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28" w:rsidRDefault="00791AC1" w:rsidP="00A14A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Справка</w:t>
      </w:r>
    </w:p>
    <w:p w:rsidR="00791AC1" w:rsidRDefault="00791AC1" w:rsidP="00A14A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внедрении результатов дипломного проекта</w:t>
      </w:r>
    </w:p>
    <w:p w:rsidR="00791AC1" w:rsidRDefault="00791AC1" w:rsidP="00A14A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 «</w:t>
      </w:r>
      <w:r w:rsidR="00265401">
        <w:rPr>
          <w:rFonts w:ascii="Times New Roman" w:hAnsi="Times New Roman" w:cs="Times New Roman"/>
          <w:sz w:val="28"/>
        </w:rPr>
        <w:t>Пакет сервисных программ для игровых проектов</w:t>
      </w:r>
      <w:r>
        <w:rPr>
          <w:rFonts w:ascii="Times New Roman" w:hAnsi="Times New Roman" w:cs="Times New Roman"/>
          <w:sz w:val="28"/>
        </w:rPr>
        <w:t>»</w:t>
      </w:r>
    </w:p>
    <w:p w:rsidR="00791AC1" w:rsidRDefault="00791AC1" w:rsidP="00A14A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студента </w:t>
      </w:r>
      <w:r w:rsidRPr="009D0B8C">
        <w:rPr>
          <w:rFonts w:ascii="Times New Roman" w:hAnsi="Times New Roman" w:cs="Times New Roman"/>
          <w:sz w:val="28"/>
        </w:rPr>
        <w:t>факультета компьютерных систем и сетей</w:t>
      </w:r>
    </w:p>
    <w:p w:rsidR="00791AC1" w:rsidRDefault="00791AC1" w:rsidP="00A14A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Учреждения образования «Белорусский государственный университет информатики и радиоэлектроники»</w:t>
      </w:r>
    </w:p>
    <w:p w:rsidR="00791AC1" w:rsidRDefault="00B95095" w:rsidP="00A14A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Дегтярё</w:t>
      </w:r>
      <w:r w:rsidR="00265401">
        <w:rPr>
          <w:rFonts w:ascii="Times New Roman" w:hAnsi="Times New Roman" w:cs="Times New Roman"/>
          <w:sz w:val="28"/>
        </w:rPr>
        <w:t>ва Александра Александровича</w:t>
      </w:r>
    </w:p>
    <w:p w:rsidR="00791AC1" w:rsidRDefault="00791AC1" w:rsidP="00A14A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производство на </w:t>
      </w:r>
      <w:r w:rsidR="00265401">
        <w:rPr>
          <w:rFonts w:ascii="Times New Roman" w:hAnsi="Times New Roman" w:cs="Times New Roman"/>
          <w:sz w:val="28"/>
        </w:rPr>
        <w:t xml:space="preserve">ООО </w:t>
      </w:r>
      <w:r>
        <w:rPr>
          <w:rFonts w:ascii="Times New Roman" w:hAnsi="Times New Roman" w:cs="Times New Roman"/>
          <w:sz w:val="28"/>
        </w:rPr>
        <w:t>«</w:t>
      </w:r>
      <w:r w:rsidR="00265401">
        <w:rPr>
          <w:rFonts w:ascii="Times New Roman" w:hAnsi="Times New Roman" w:cs="Times New Roman"/>
          <w:sz w:val="28"/>
        </w:rPr>
        <w:t>Халфбас</w:t>
      </w:r>
      <w:r>
        <w:rPr>
          <w:rFonts w:ascii="Times New Roman" w:hAnsi="Times New Roman" w:cs="Times New Roman"/>
          <w:sz w:val="28"/>
        </w:rPr>
        <w:t>»</w:t>
      </w:r>
    </w:p>
    <w:p w:rsidR="00791AC1" w:rsidRDefault="00791AC1" w:rsidP="00A14A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791AC1" w:rsidRDefault="00791AC1" w:rsidP="00A14AA7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A9470A" w:rsidRDefault="00864363" w:rsidP="00A14AA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cs="Times New Roman"/>
          <w:szCs w:val="28"/>
        </w:rPr>
      </w:pPr>
      <w:r w:rsidRPr="00864363">
        <w:rPr>
          <w:rFonts w:ascii="Times New Roman" w:hAnsi="Times New Roman" w:cs="Times New Roman"/>
          <w:sz w:val="28"/>
        </w:rPr>
        <w:t>Разработанное программное обеспечение</w:t>
      </w:r>
      <w:r w:rsidR="00A9470A">
        <w:rPr>
          <w:rFonts w:ascii="Times New Roman" w:hAnsi="Times New Roman" w:cs="Times New Roman"/>
          <w:sz w:val="28"/>
        </w:rPr>
        <w:t xml:space="preserve"> было применено при разработке </w:t>
      </w:r>
      <w:r w:rsidR="00265401">
        <w:rPr>
          <w:rFonts w:ascii="Times New Roman" w:hAnsi="Times New Roman" w:cs="Times New Roman"/>
          <w:sz w:val="28"/>
        </w:rPr>
        <w:t xml:space="preserve">игрового проекта </w:t>
      </w:r>
      <w:r w:rsidR="00265401">
        <w:rPr>
          <w:rFonts w:ascii="Times New Roman" w:hAnsi="Times New Roman" w:cs="Times New Roman"/>
          <w:sz w:val="28"/>
          <w:lang w:val="en-US"/>
        </w:rPr>
        <w:t>Basement</w:t>
      </w:r>
      <w:r w:rsidR="00A9470A">
        <w:rPr>
          <w:rFonts w:ascii="Times New Roman" w:hAnsi="Times New Roman" w:cs="Times New Roman"/>
          <w:sz w:val="28"/>
        </w:rPr>
        <w:t xml:space="preserve">, что обеспечило сокращение времени </w:t>
      </w:r>
      <w:r w:rsidR="00265401">
        <w:rPr>
          <w:rFonts w:ascii="Times New Roman" w:hAnsi="Times New Roman" w:cs="Times New Roman"/>
          <w:sz w:val="28"/>
        </w:rPr>
        <w:t>разработки игровых сценариев</w:t>
      </w:r>
      <w:r w:rsidR="007A2E45">
        <w:rPr>
          <w:rFonts w:ascii="Times New Roman" w:hAnsi="Times New Roman" w:cs="Times New Roman"/>
          <w:sz w:val="28"/>
        </w:rPr>
        <w:t>,</w:t>
      </w:r>
      <w:r w:rsidR="00265401">
        <w:rPr>
          <w:rFonts w:ascii="Times New Roman" w:hAnsi="Times New Roman" w:cs="Times New Roman"/>
          <w:sz w:val="28"/>
        </w:rPr>
        <w:t xml:space="preserve"> за счет использования внутренней системы скриптов</w:t>
      </w:r>
      <w:r w:rsidR="007A2E45">
        <w:rPr>
          <w:rFonts w:ascii="Times New Roman" w:hAnsi="Times New Roman" w:cs="Times New Roman"/>
          <w:sz w:val="28"/>
        </w:rPr>
        <w:t xml:space="preserve">, уровней, </w:t>
      </w:r>
      <w:r w:rsidR="00265401">
        <w:rPr>
          <w:rFonts w:ascii="Times New Roman" w:hAnsi="Times New Roman" w:cs="Times New Roman"/>
          <w:sz w:val="28"/>
        </w:rPr>
        <w:t>за счет развитого редактора</w:t>
      </w:r>
      <w:r w:rsidR="007A2E45">
        <w:rPr>
          <w:rFonts w:ascii="Times New Roman" w:hAnsi="Times New Roman" w:cs="Times New Roman"/>
          <w:sz w:val="28"/>
        </w:rPr>
        <w:t>.</w:t>
      </w:r>
      <w:r w:rsidR="00A14AA7">
        <w:rPr>
          <w:rFonts w:ascii="Times New Roman" w:hAnsi="Times New Roman" w:cs="Times New Roman"/>
          <w:sz w:val="28"/>
        </w:rPr>
        <w:t xml:space="preserve"> </w:t>
      </w:r>
      <w:r w:rsidR="007A2E45">
        <w:rPr>
          <w:rFonts w:ascii="Times New Roman" w:hAnsi="Times New Roman" w:cs="Times New Roman"/>
          <w:sz w:val="28"/>
        </w:rPr>
        <w:t>Позволило оптимизировать процесс</w:t>
      </w:r>
      <w:r w:rsidR="00A14AA7">
        <w:rPr>
          <w:rFonts w:ascii="Times New Roman" w:hAnsi="Times New Roman" w:cs="Times New Roman"/>
          <w:sz w:val="28"/>
        </w:rPr>
        <w:t xml:space="preserve"> </w:t>
      </w:r>
      <w:r w:rsidR="00265401">
        <w:rPr>
          <w:rFonts w:ascii="Times New Roman" w:hAnsi="Times New Roman" w:cs="Times New Roman"/>
          <w:sz w:val="28"/>
        </w:rPr>
        <w:t xml:space="preserve">создания игрового контента </w:t>
      </w:r>
      <w:r w:rsidR="007A2E45">
        <w:rPr>
          <w:rFonts w:ascii="Times New Roman" w:hAnsi="Times New Roman" w:cs="Times New Roman"/>
          <w:sz w:val="28"/>
        </w:rPr>
        <w:t>и, соответственно, уменьшить денежные</w:t>
      </w:r>
      <w:r w:rsidR="00A9470A">
        <w:rPr>
          <w:rFonts w:ascii="Times New Roman" w:hAnsi="Times New Roman" w:cs="Times New Roman"/>
          <w:sz w:val="28"/>
        </w:rPr>
        <w:t xml:space="preserve"> затрат</w:t>
      </w:r>
      <w:r w:rsidR="007A2E45">
        <w:rPr>
          <w:rFonts w:ascii="Times New Roman" w:hAnsi="Times New Roman" w:cs="Times New Roman"/>
          <w:sz w:val="28"/>
        </w:rPr>
        <w:t>ы компании</w:t>
      </w:r>
      <w:bookmarkStart w:id="0" w:name="_GoBack"/>
      <w:bookmarkEnd w:id="0"/>
      <w:r w:rsidR="00A9470A">
        <w:rPr>
          <w:rFonts w:ascii="Times New Roman" w:hAnsi="Times New Roman" w:cs="Times New Roman"/>
          <w:sz w:val="28"/>
        </w:rPr>
        <w:t xml:space="preserve">. </w:t>
      </w:r>
    </w:p>
    <w:p w:rsidR="00A9470A" w:rsidRDefault="00A9470A" w:rsidP="00A14AA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F5C2A" w:rsidRDefault="006F5C2A" w:rsidP="00A14AA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F5C2A" w:rsidRDefault="006F5C2A" w:rsidP="00A14AA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  <w:sectPr w:rsidR="006F5C2A" w:rsidSect="00791AC1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6F5C2A" w:rsidRDefault="00265401" w:rsidP="00A14AA7">
      <w:pPr>
        <w:autoSpaceDE w:val="0"/>
        <w:autoSpaceDN w:val="0"/>
        <w:adjustRightInd w:val="0"/>
        <w:spacing w:after="0" w:line="276" w:lineRule="auto"/>
        <w:ind w:right="14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6F5C2A">
        <w:rPr>
          <w:rFonts w:ascii="Times New Roman" w:hAnsi="Times New Roman" w:cs="Times New Roman"/>
          <w:sz w:val="28"/>
        </w:rPr>
        <w:t>иректор</w:t>
      </w:r>
    </w:p>
    <w:p w:rsidR="006F5C2A" w:rsidRDefault="006F5C2A" w:rsidP="00A14AA7">
      <w:pPr>
        <w:autoSpaceDE w:val="0"/>
        <w:autoSpaceDN w:val="0"/>
        <w:adjustRightInd w:val="0"/>
        <w:spacing w:after="0" w:line="276" w:lineRule="auto"/>
        <w:ind w:right="148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МП</w:t>
      </w:r>
    </w:p>
    <w:p w:rsidR="006F5C2A" w:rsidRPr="004B7129" w:rsidRDefault="00265401" w:rsidP="00A14AA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Щурук</w:t>
      </w:r>
      <w:r w:rsidR="004B7129" w:rsidRPr="004B7129">
        <w:rPr>
          <w:rFonts w:ascii="Times New Roman" w:hAnsi="Times New Roman" w:cs="Times New Roman"/>
          <w:sz w:val="28"/>
        </w:rPr>
        <w:t xml:space="preserve"> </w:t>
      </w:r>
      <w:r w:rsidR="004B7129">
        <w:rPr>
          <w:rFonts w:ascii="Times New Roman" w:hAnsi="Times New Roman" w:cs="Times New Roman"/>
          <w:sz w:val="28"/>
        </w:rPr>
        <w:t>Д. А.</w:t>
      </w:r>
    </w:p>
    <w:p w:rsidR="006F5C2A" w:rsidRDefault="006F5C2A" w:rsidP="00A14AA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F5C2A" w:rsidRDefault="006F5C2A" w:rsidP="00A14AA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  <w:sectPr w:rsidR="006F5C2A" w:rsidSect="006F5C2A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6F5C2A" w:rsidRPr="00864363" w:rsidRDefault="006F5C2A" w:rsidP="00A14AA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6F5C2A" w:rsidRPr="00864363" w:rsidSect="006F5C2A">
      <w:type w:val="continuous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C1"/>
    <w:rsid w:val="000D5F28"/>
    <w:rsid w:val="00265401"/>
    <w:rsid w:val="00383DB2"/>
    <w:rsid w:val="004B7129"/>
    <w:rsid w:val="006F5C2A"/>
    <w:rsid w:val="00791AC1"/>
    <w:rsid w:val="007A2E45"/>
    <w:rsid w:val="0081336B"/>
    <w:rsid w:val="00864363"/>
    <w:rsid w:val="009B0EF9"/>
    <w:rsid w:val="009D0B8C"/>
    <w:rsid w:val="00A14AA7"/>
    <w:rsid w:val="00A9470A"/>
    <w:rsid w:val="00B95095"/>
    <w:rsid w:val="00E4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2CEC"/>
  <w15:chartTrackingRefBased/>
  <w15:docId w15:val="{CBA6194E-0D9D-4D63-A318-73A9CDE1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Degtyarev Alexander</cp:lastModifiedBy>
  <cp:revision>6</cp:revision>
  <dcterms:created xsi:type="dcterms:W3CDTF">2018-05-18T11:59:00Z</dcterms:created>
  <dcterms:modified xsi:type="dcterms:W3CDTF">2018-05-30T00:34:00Z</dcterms:modified>
</cp:coreProperties>
</file>