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pStyle w:val="Body"/>
      </w:pPr>
      <w:r>
        <w:t xml:space="preserve">Body copy is Century Gothic at 10pt.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pStyle w:val="Body"/>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Body"/>
        <w:pBdr>
          <w:left w:val="single" w:color="EC8F2F" w:sz="18" w:space="14"/>
        </w:pBdr>
        <w:ind w:left="360"/>
      </w:pPr>
      <w:r>
        <w:rPr>
          <w:i/>
          <w:iCs/>
        </w:rPr>
        <w:t xml:space="preserve">Pull out a line that matters with the Pullquote style. It carries the brand rule on the left.</w:t>
      </w:r>
    </w:p>
    <w:p>
      <w:pPr>
        <w:pStyle w:val="Heading2"/>
      </w:pPr>
      <w:r>
        <w:t xml:space="preserve">Before you send it</w:t>
      </w:r>
    </w:p>
    <w:p>
      <w:pPr>
        <w:pStyle w:val="Body"/>
      </w:pPr>
      <w:r>
        <w:t xml:space="preserve">Check that the full name carries its mark — Flex Workforce Solutions™, not Flex on its own — and that the Inc. 5000 badge in the header has not been resized out of proportion or recolored.</w:t>
      </w:r>
    </w:p>
    <w:sectPr>
      <w:headerReference w:type="default" r:id="rId7"/>
      <w:footerReference w:type="default" r:id="rId8"/>
      <w:pgSz w:w="12240" w:h="15840" w:orient="portrait"/>
      <w:pgMar w:top="2350" w:right="1080" w:bottom="1700" w:left="1080" w:header="68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7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jc w:val="center"/>
    </w:pPr>
    <w:r>
      <w:drawing>
        <wp:inline distT="0" distB="0" distL="0" distR="0">
          <wp:extent cx="4457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57700" cy="3238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0"/>
    </w:pPr>
    <w:r>
      <w:drawing>
        <wp:inline distT="0" distB="0" distL="0" distR="0">
          <wp:extent cx="9906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90600" cy="342900"/>
                  </a:xfrm>
                  <a:prstGeom prst="rect">
                    <a:avLst/>
                  </a:prstGeom>
                </pic:spPr>
              </pic:pic>
            </a:graphicData>
          </a:graphic>
        </wp:inline>
      </w:drawing>
    </w:r>
    <w:r>
      <w:tab/>
    </w: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23850" cy="285750"/>
                  </a:xfrm>
                  <a:prstGeom prst="rect">
                    <a:avLst/>
                  </a:prstGeom>
                </pic:spPr>
              </pic:pic>
            </a:graphicData>
          </a:graphic>
        </wp:inline>
      </w:drawing>
    </w:r>
    <w:r>
      <w:rPr>
        <w:rFonts w:ascii="Century Gothic" w:cs="Century Gothic" w:eastAsia="Century Gothic" w:hAnsi="Century Gothic"/>
        <w:b/>
        <w:bCs/>
        <w:color w:val="16140E"/>
        <w:spacing w:val="40"/>
        <w:sz w:val="15"/>
        <w:szCs w:val="15"/>
      </w:rPr>
      <w:t xml:space="preserve">  NAMED TO THE INC. 5000</w:t>
    </w:r>
  </w:p>
  <w:p>
    <w:pPr>
      <w:spacing w:after="0" w:before="20"/>
      <w:jc w:val="right"/>
    </w:pPr>
    <w:r>
      <w:rPr>
        <w:rFonts w:ascii="Century Gothic" w:cs="Century Gothic" w:eastAsia="Century Gothic" w:hAnsi="Century Gothic"/>
        <w:color w:val="6F6A5D"/>
        <w:spacing w:val="30"/>
        <w:sz w:val="13"/>
        <w:szCs w:val="13"/>
      </w:rPr>
      <w:t xml:space="preserve">AMERICA’S FASTEST-GROWING PRIVATE COMPANIES</w:t>
    </w:r>
  </w:p>
  <w:p>
    <w:pPr>
      <w:pBdr>
        <w:bottom w:val="single" w:color="EC8F2F" w:sz="10" w:space="2"/>
      </w:pBdr>
      <w:spacing w:after="0" w:before="9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0"/>
        <w:szCs w:val="20"/>
      </w:rPr>
    </w:rPrDefault>
    <w:pPrDefault/>
  </w:docDefaults>
  <w:style w:type="paragraph" w:styleId="Title">
    <w:name w:val="Title"/>
    <w:basedOn w:val="Normal"/>
    <w:next w:val="Normal"/>
    <w:qFormat/>
    <w:pPr>
      <w:spacing w:after="140"/>
    </w:pPr>
    <w:rPr>
      <w:rFonts w:ascii="Century Gothic" w:cs="Century Gothic" w:eastAsia="Century Gothic" w:hAnsi="Century Gothic"/>
      <w:b/>
      <w:bCs/>
      <w:color w:val="16140E"/>
      <w:spacing w:val="-10"/>
      <w:sz w:val="44"/>
      <w:szCs w:val="44"/>
    </w:rPr>
  </w:style>
  <w:style w:type="paragraph" w:styleId="Heading1">
    <w:name w:val="Heading 1"/>
    <w:basedOn w:val="Normal"/>
    <w:next w:val="Normal"/>
    <w:qFormat/>
    <w:pPr>
      <w:spacing w:after="110" w:before="300"/>
    </w:pPr>
    <w:rPr>
      <w:rFonts w:ascii="Century Gothic" w:cs="Century Gothic" w:eastAsia="Century Gothic" w:hAnsi="Century Gothic"/>
      <w:b/>
      <w:bCs/>
      <w:color w:val="16140E"/>
      <w:sz w:val="26"/>
      <w:szCs w:val="26"/>
    </w:rPr>
  </w:style>
  <w:style w:type="paragraph" w:styleId="Heading2">
    <w:name w:val="Heading 2"/>
    <w:basedOn w:val="Normal"/>
    <w:next w:val="Normal"/>
    <w:qFormat/>
    <w:pPr>
      <w:spacing w:after="70" w:before="220"/>
    </w:pPr>
    <w:rPr>
      <w:rFonts w:ascii="Century Gothic" w:cs="Century Gothic" w:eastAsia="Century Gothic" w:hAnsi="Century Gothic"/>
      <w:b/>
      <w:bCs/>
      <w:color w:val="16140E"/>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70"/>
    </w:pPr>
    <w:rPr>
      <w:rFonts w:ascii="Century Gothic" w:cs="Century Gothic" w:eastAsia="Century Gothic" w:hAnsi="Century Gothic"/>
      <w:b/>
      <w:bCs/>
      <w:color w:val="8A6B00"/>
      <w:spacing w:val="60"/>
      <w:sz w:val="16"/>
      <w:szCs w:val="16"/>
    </w:rPr>
  </w:style>
  <w:style w:type="paragraph" w:styleId="Lede">
    <w:name w:val="Lede"/>
    <w:basedOn w:val="Normal"/>
    <w:next w:val="Normal"/>
    <w:pPr>
      <w:spacing w:after="180" w:line="300"/>
    </w:pPr>
    <w:rPr>
      <w:rFonts w:ascii="Century Gothic" w:cs="Century Gothic" w:eastAsia="Century Gothic" w:hAnsi="Century Gothic"/>
      <w:color w:val="6F6A5D"/>
      <w:sz w:val="22"/>
      <w:szCs w:val="22"/>
    </w:rPr>
  </w:style>
  <w:style w:type="paragraph" w:styleId="Body">
    <w:name w:val="Body"/>
    <w:basedOn w:val="Normal"/>
    <w:next w:val="Normal"/>
    <w:pPr>
      <w:spacing w:after="140" w:line="290"/>
    </w:pPr>
    <w:rPr>
      <w:rFonts w:ascii="Century Gothic" w:cs="Century Gothic" w:eastAsia="Century Gothic" w:hAnsi="Century Gothic"/>
      <w:color w:val="16140E"/>
      <w:sz w:val="20"/>
      <w:szCs w:val="20"/>
    </w:rPr>
  </w:style>
  <w:style w:type="paragraph" w:styleId="Fine">
    <w:name w:val="Fine"/>
    <w:basedOn w:val="Normal"/>
    <w:next w:val="Normal"/>
    <w:pPr>
      <w:spacing w:after="80" w:line="260"/>
    </w:pPr>
    <w:rPr>
      <w:rFonts w:ascii="Century Gothic" w:cs="Century Gothic" w:eastAsia="Century Gothic" w:hAnsi="Century Gothic"/>
      <w:color w:val="6F6A5D"/>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8474d1e3b30eb5b4bbe0e4ed60625cde9c9f68f.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 Workforce Solutions letterhead</dc:title>
  <dc:creator>Flex Workforce Solutions</dc:creator>
  <dc:description>Branded letterhead template</dc:description>
  <cp:lastModifiedBy>Un-named</cp:lastModifiedBy>
  <cp:revision>1</cp:revision>
  <dcterms:created xsi:type="dcterms:W3CDTF">2026-10-22T16:39:30.953Z</dcterms:created>
  <dcterms:modified xsi:type="dcterms:W3CDTF">2026-10-22T16:39:30.953Z</dcterms:modified>
</cp:coreProperties>
</file>

<file path=docProps/custom.xml><?xml version="1.0" encoding="utf-8"?>
<Properties xmlns="http://schemas.openxmlformats.org/officeDocument/2006/custom-properties" xmlns:vt="http://schemas.openxmlformats.org/officeDocument/2006/docPropsVTypes"/>
</file>