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em toda a estratégia discutida pela equipe, o roteiro do agente (IA ou SDR) não pode ser engessado. Ele precisa focar em </w:t>
      </w:r>
      <w:r w:rsidDel="00000000" w:rsidR="00000000" w:rsidRPr="00000000">
        <w:rPr>
          <w:b w:val="1"/>
          <w:bCs w:val="1"/>
          <w:rtl w:val="0"/>
        </w:rPr>
        <w:t xml:space="preserve">confirmar os dados de qualificação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agitar as dores principais</w:t>
      </w:r>
      <w:r w:rsidDel="00000000" w:rsidR="00000000" w:rsidRPr="00000000">
        <w:rPr>
          <w:rtl w:val="0"/>
        </w:rPr>
        <w:t xml:space="preserve"> (falta de tempo, erros operacionais, estagiários e riscos no contencioso) para valorizar a reunião com o especialista.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vocês definiram dois fluxos de entrada, dividi o script em duas abordagens.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84ozp7mpp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Abordagem 1: Lead Inbound Qualificado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(Para quem já preencheu o formulário completo no blog/campanhas. O objetivo é validar os dados e agitar a dor rapidamente).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Olá,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do Advogado/Sócio]</w:t>
      </w:r>
      <w:r w:rsidDel="00000000" w:rsidR="00000000" w:rsidRPr="00000000">
        <w:rPr>
          <w:rtl w:val="0"/>
        </w:rPr>
        <w:t xml:space="preserve">, tudo bem? Aqui é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da IA/SDR]</w:t>
      </w:r>
      <w:r w:rsidDel="00000000" w:rsidR="00000000" w:rsidRPr="00000000">
        <w:rPr>
          <w:rtl w:val="0"/>
        </w:rPr>
        <w:t xml:space="preserve">, da ATS.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Eu vi que você solicitou um contato através do nosso portal e, antes de te passar para o nosso especialista, eu estava dando uma olhada nos dados do seu escritório. Vi aqui que vocês estão hoje com cerca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</w:t>
      </w:r>
      <w:r w:rsidDel="00000000" w:rsidR="00000000" w:rsidRPr="00000000">
        <w:rPr>
          <w:rtl w:val="0"/>
        </w:rPr>
        <w:t xml:space="preserve"> pessoas na equipe, correto?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(Espera a confirmação do Lead)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Perfeito.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[Nome]</w:t>
      </w:r>
      <w:r w:rsidDel="00000000" w:rsidR="00000000" w:rsidRPr="00000000">
        <w:rPr>
          <w:rtl w:val="0"/>
        </w:rPr>
        <w:t xml:space="preserve">, geralmente escritórios do seu tamanho que nos procuram estão enfrentando muitos gargalos com o excesso de tarefas manuais repetitivas, ou sofrendo com a alta rotatividade de estagiários que acaba gerando erros na operação. Hoje, qual dessas frentes tem tomado mais o seu tempo ou gerado mais dor de cabeça aí no contencioso?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Lead responde e expõe o problema)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Entendo perfeitamente, isso é muito comum. Uma pequena vacilada nessas tarefas manuais ou na gestão de prazos pode custar dezenas de milhares de reais em prejuízo para o escritório.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É exatamente por isso que eu quero alinhar um bate-papo de 15 a 20 minutos seu com o nosso especialista técnico. Ele entende profundamente como automatizar esses processos operacionais e vai te mostrar como implementar nossos robôs para eliminar esses riscos. O que fica melhor para você: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[Opção de Dia 1]</w:t>
      </w:r>
      <w:r w:rsidDel="00000000" w:rsidR="00000000" w:rsidRPr="00000000">
        <w:rPr>
          <w:rtl w:val="0"/>
        </w:rPr>
        <w:t xml:space="preserve"> às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[Horário]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[Opção de Dia 2]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sux4oynh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Abordagem 2: Lead Inbound Incompleto / WhatsApp Fallback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(Para leads vindos do WhatsApp ou com dados faltantes, onde o foco inicial é a qualificação rápida e humanizada).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Olá,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[Nome]</w:t>
      </w:r>
      <w:r w:rsidDel="00000000" w:rsidR="00000000" w:rsidRPr="00000000">
        <w:rPr>
          <w:rtl w:val="0"/>
        </w:rPr>
        <w:t xml:space="preserve">, tudo bem? Aqui é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[Nome da IA/SDR]</w:t>
      </w:r>
      <w:r w:rsidDel="00000000" w:rsidR="00000000" w:rsidRPr="00000000">
        <w:rPr>
          <w:rtl w:val="0"/>
        </w:rPr>
        <w:t xml:space="preserve">, da ATS.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Vi que você demonstrou interesse em nossas soluções de automação e gestão em nuvem. Para eu te direcionar para o especialista certo para o seu momento, me conta brevemente: hoje o seu escritório é composto por você individualmente (eu-escritório) ou vocês já contam com uma equipe de sócios e advogados estruturada?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Lead responde. Se for muito pequeno/autônomo, entra o gancho do produto massificado. Se for o ICP ideal, segue abaixo):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Legal! Ter uma equipe estruturada é ótimo, mas sei que traz desafios pesados de gestão de tempo e processos manuais.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Os advogados e sócios que conversam conosco geralmente estão exaustos de perder tempo com burocracia ou preocupados com a segurança e riscos operacionais no contencioso. No cenário atual de vocês, o que mais tem tirado o seu sono: a falta de tempo da equipe ou o medo de uma falha manual gerar um prejuízo financeiro grande?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Lead responde agitado pela dor)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Entendi. Olha, eu posso até te mandar um e-mail ou um material explicativo sobre como nossos robôs e soluções em nuvem resolvem isso. Mas deixa eu te fazer uma pergunta: </w:t>
      </w:r>
      <w:r w:rsidDel="00000000" w:rsidR="00000000" w:rsidRPr="00000000">
        <w:rPr>
          <w:b w:val="1"/>
          <w:bCs w:val="1"/>
          <w:rtl w:val="0"/>
        </w:rPr>
        <w:t xml:space="preserve">alguma vez você já recebeu um e-mail que valeu mais ou resolveu mais o seu problema do que uma boa conversa?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(Quebra de objeção natural)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SDR/Agente:</w:t>
      </w:r>
      <w:r w:rsidDel="00000000" w:rsidR="00000000" w:rsidRPr="00000000">
        <w:rPr>
          <w:rtl w:val="0"/>
        </w:rPr>
        <w:t xml:space="preserve"> Pois é. Por isso, acho muito mais produtivo a gente fixar um bate-papo rápido de 15 minutos com o nosso especialista. Ele vai analisar o seu fluxo atual e te dar o caminho exato para blindar o seu escritório. Conseguimos verificar isso amanhã na parte da manhã ou quinta à tarde?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tr5erh25y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Observações de Implementação para a Equipe Operacional: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 de Nuvem (R$ 20k/mês):</w:t>
      </w:r>
      <w:r w:rsidDel="00000000" w:rsidR="00000000" w:rsidRPr="00000000">
        <w:rPr>
          <w:rtl w:val="0"/>
        </w:rPr>
        <w:t xml:space="preserve"> Se durante a conversa o lead mencionar que tem filiais pelo país, servidores internos antigos que exigem manutenção cara ou medo de perder o acesso aos dados por quedas locais de energia/internet, o agente deve focar a agitação da dor na </w:t>
      </w:r>
      <w:r w:rsidDel="00000000" w:rsidR="00000000" w:rsidRPr="00000000">
        <w:rPr>
          <w:b w:val="1"/>
          <w:bCs w:val="1"/>
          <w:rtl w:val="0"/>
        </w:rPr>
        <w:t xml:space="preserve">segurança de infraestrutura e acessibilidade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"Eu-Escritório":</w:t>
      </w:r>
      <w:r w:rsidDel="00000000" w:rsidR="00000000" w:rsidRPr="00000000">
        <w:rPr>
          <w:rtl w:val="0"/>
        </w:rPr>
        <w:t xml:space="preserve"> Se o lead se qualificar como profissional autônomo sem orçamento para os robôs customizados (6 a 7 mil), o script deve desviar sutilmente para a oferta do </w:t>
      </w:r>
      <w:r w:rsidDel="00000000" w:rsidR="00000000" w:rsidRPr="00000000">
        <w:rPr>
          <w:b w:val="1"/>
          <w:bCs w:val="1"/>
          <w:rtl w:val="0"/>
        </w:rPr>
        <w:t xml:space="preserve">ATS Cloud Light</w:t>
      </w:r>
      <w:r w:rsidDel="00000000" w:rsidR="00000000" w:rsidRPr="00000000">
        <w:rPr>
          <w:rtl w:val="0"/>
        </w:rPr>
        <w:t xml:space="preserve"> (recorrência de R$ 650/mês), tentando fazer o fechamento direto pelo próprio agente ou agendando o comercial apenas para "empurrar a bola para o gol".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