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E76E" w14:textId="6C7D2E8F" w:rsidR="00957B08" w:rsidRDefault="00B55CD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后端启用https加密连接，保证数据在传输过程中的安全性</w:t>
      </w:r>
    </w:p>
    <w:p w14:paraId="19701C10" w14:textId="35DE7410" w:rsidR="00B55CD5" w:rsidRDefault="00B55CD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登录校验采用 jwt的形式，有效避免csrf攻击</w:t>
      </w:r>
    </w:p>
    <w:p w14:paraId="32174B60" w14:textId="25C766F8" w:rsidR="00B55CD5" w:rsidRDefault="00B55CD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前端和后端对数据进行双重校验，保证数据的合法性</w:t>
      </w:r>
    </w:p>
    <w:p w14:paraId="6DC6063E" w14:textId="306C4AA0" w:rsidR="00B55CD5" w:rsidRDefault="00B55CD5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后端操作数据库使用预编译SQL语句，防止SQL注入攻击</w:t>
      </w:r>
    </w:p>
    <w:p w14:paraId="4EFEE91A" w14:textId="1CBA9456" w:rsidR="00B55CD5" w:rsidRDefault="00B55CD5">
      <w:r>
        <w:t xml:space="preserve">5. </w:t>
      </w:r>
      <w:r>
        <w:rPr>
          <w:rFonts w:hint="eastAsia"/>
        </w:rPr>
        <w:t xml:space="preserve">权限模型采用简化版的 </w:t>
      </w:r>
      <w:r>
        <w:t xml:space="preserve">RBAC </w:t>
      </w:r>
      <w:r>
        <w:rPr>
          <w:rFonts w:hint="eastAsia"/>
        </w:rPr>
        <w:t>权限管理模型，设计简单，易于扩展，每名用户拥有角色，用户和角色之间为多对多，目前角色暂时分为登录用户和管理员两类。</w:t>
      </w:r>
    </w:p>
    <w:p w14:paraId="648B42B7" w14:textId="3E2B1290" w:rsidR="00B55CD5" w:rsidRPr="00B55CD5" w:rsidRDefault="00B55CD5">
      <w:pPr>
        <w:rPr>
          <w:rFonts w:hint="eastAsia"/>
        </w:rPr>
      </w:pPr>
    </w:p>
    <w:sectPr w:rsidR="00B55CD5" w:rsidRPr="00B55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44"/>
    <w:rsid w:val="00957B08"/>
    <w:rsid w:val="00B55CD5"/>
    <w:rsid w:val="00E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1B70"/>
  <w15:chartTrackingRefBased/>
  <w15:docId w15:val="{E46AD031-0FA0-424E-9DEE-5080CC30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璟</dc:creator>
  <cp:keywords/>
  <dc:description/>
  <cp:lastModifiedBy>林 璟</cp:lastModifiedBy>
  <cp:revision>2</cp:revision>
  <dcterms:created xsi:type="dcterms:W3CDTF">2020-11-08T05:53:00Z</dcterms:created>
  <dcterms:modified xsi:type="dcterms:W3CDTF">2020-11-08T05:58:00Z</dcterms:modified>
</cp:coreProperties>
</file>