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2EA" w:rsidRDefault="00352499" w:rsidP="00352499">
      <w:pPr>
        <w:jc w:val="center"/>
        <w:rPr>
          <w:rFonts w:ascii="Times New Roman" w:hAnsi="Times New Roman" w:cs="Times New Roman"/>
          <w:b/>
          <w:bCs/>
          <w:sz w:val="48"/>
          <w:szCs w:val="48"/>
        </w:rPr>
      </w:pPr>
      <w:r w:rsidRPr="00352499">
        <w:rPr>
          <w:rFonts w:ascii="Times New Roman" w:hAnsi="Times New Roman" w:cs="Times New Roman"/>
          <w:b/>
          <w:bCs/>
          <w:sz w:val="48"/>
          <w:szCs w:val="48"/>
        </w:rPr>
        <w:t>Chartered Qualification in Human Resource Management</w:t>
      </w:r>
    </w:p>
    <w:p w:rsidR="00B057D5" w:rsidRDefault="00B057D5" w:rsidP="00352499">
      <w:pPr>
        <w:jc w:val="center"/>
        <w:rPr>
          <w:rFonts w:ascii="Times New Roman" w:hAnsi="Times New Roman" w:cs="Times New Roman"/>
          <w:b/>
          <w:bCs/>
          <w:sz w:val="48"/>
          <w:szCs w:val="48"/>
        </w:rPr>
      </w:pPr>
    </w:p>
    <w:p w:rsidR="00B057D5" w:rsidRDefault="00B057D5" w:rsidP="00352499">
      <w:pPr>
        <w:jc w:val="center"/>
        <w:rPr>
          <w:rFonts w:ascii="Times New Roman" w:hAnsi="Times New Roman" w:cs="Times New Roman"/>
          <w:b/>
          <w:bCs/>
          <w:sz w:val="48"/>
          <w:szCs w:val="48"/>
        </w:rPr>
      </w:pPr>
    </w:p>
    <w:p w:rsidR="00B057D5" w:rsidRDefault="00B057D5" w:rsidP="00352499">
      <w:pPr>
        <w:jc w:val="center"/>
        <w:rPr>
          <w:rFonts w:ascii="Times New Roman" w:hAnsi="Times New Roman" w:cs="Times New Roman"/>
          <w:b/>
          <w:bCs/>
          <w:sz w:val="48"/>
          <w:szCs w:val="48"/>
        </w:rPr>
      </w:pPr>
    </w:p>
    <w:p w:rsidR="00B057D5" w:rsidRPr="00B057D5" w:rsidRDefault="00B057D5" w:rsidP="00352499">
      <w:pPr>
        <w:jc w:val="center"/>
        <w:rPr>
          <w:rFonts w:ascii="Times New Roman" w:hAnsi="Times New Roman" w:cs="Times New Roman"/>
          <w:sz w:val="40"/>
          <w:szCs w:val="40"/>
        </w:rPr>
      </w:pPr>
      <w:r w:rsidRPr="00B057D5">
        <w:rPr>
          <w:rFonts w:ascii="Times New Roman" w:hAnsi="Times New Roman" w:cs="Times New Roman"/>
          <w:sz w:val="40"/>
          <w:szCs w:val="40"/>
        </w:rPr>
        <w:t>Comprehensive proposal for talent development strategy</w:t>
      </w:r>
    </w:p>
    <w:p w:rsidR="00352499" w:rsidRPr="00B057D5" w:rsidRDefault="00352499" w:rsidP="00B057D5">
      <w:pPr>
        <w:rPr>
          <w:rFonts w:ascii="Times New Roman" w:hAnsi="Times New Roman" w:cs="Times New Roman"/>
          <w:b/>
          <w:bCs/>
          <w:sz w:val="48"/>
          <w:szCs w:val="48"/>
        </w:rPr>
      </w:pPr>
      <w:r>
        <w:rPr>
          <w:rFonts w:ascii="Times New Roman" w:hAnsi="Times New Roman" w:cs="Times New Roman"/>
          <w:b/>
          <w:bCs/>
          <w:sz w:val="48"/>
          <w:szCs w:val="48"/>
        </w:rPr>
        <w:br w:type="page"/>
      </w:r>
    </w:p>
    <w:sdt>
      <w:sdtPr>
        <w:id w:val="-881246230"/>
        <w:docPartObj>
          <w:docPartGallery w:val="Table of Contents"/>
          <w:docPartUnique/>
        </w:docPartObj>
      </w:sdtPr>
      <w:sdtEndPr>
        <w:rPr>
          <w:rFonts w:asciiTheme="minorHAnsi" w:eastAsiaTheme="minorEastAsia" w:hAnsiTheme="minorHAnsi" w:cstheme="minorBidi"/>
          <w:b/>
          <w:bCs/>
          <w:noProof/>
          <w:color w:val="auto"/>
          <w:sz w:val="22"/>
          <w:szCs w:val="22"/>
          <w:lang w:eastAsia="ko-KR" w:bidi="si-LK"/>
        </w:rPr>
      </w:sdtEndPr>
      <w:sdtContent>
        <w:p w:rsidR="00302522" w:rsidRDefault="00302522" w:rsidP="00302522">
          <w:pPr>
            <w:pStyle w:val="TOCHeading"/>
            <w:spacing w:line="360" w:lineRule="auto"/>
            <w:jc w:val="center"/>
          </w:pPr>
          <w:r w:rsidRPr="00302522">
            <w:rPr>
              <w:rFonts w:ascii="Times New Roman" w:hAnsi="Times New Roman" w:cs="Times New Roman"/>
              <w:b/>
              <w:bCs/>
              <w:color w:val="auto"/>
              <w:sz w:val="24"/>
              <w:szCs w:val="24"/>
            </w:rPr>
            <w:t>Table of Contents</w:t>
          </w:r>
        </w:p>
        <w:p w:rsidR="00302522" w:rsidRPr="00302522" w:rsidRDefault="00302522" w:rsidP="00302522">
          <w:pPr>
            <w:pStyle w:val="TOC1"/>
            <w:tabs>
              <w:tab w:val="right" w:leader="dot" w:pos="10812"/>
            </w:tabs>
            <w:spacing w:after="0" w:line="360" w:lineRule="auto"/>
            <w:rPr>
              <w:rFonts w:ascii="Times New Roman" w:hAnsi="Times New Roman" w:cs="Times New Roman"/>
              <w:noProof/>
              <w:sz w:val="24"/>
              <w:szCs w:val="24"/>
            </w:rPr>
          </w:pPr>
          <w:r w:rsidRPr="00302522">
            <w:rPr>
              <w:rFonts w:ascii="Times New Roman" w:hAnsi="Times New Roman" w:cs="Times New Roman"/>
              <w:sz w:val="24"/>
              <w:szCs w:val="24"/>
            </w:rPr>
            <w:fldChar w:fldCharType="begin"/>
          </w:r>
          <w:r w:rsidRPr="00302522">
            <w:rPr>
              <w:rFonts w:ascii="Times New Roman" w:hAnsi="Times New Roman" w:cs="Times New Roman"/>
              <w:sz w:val="24"/>
              <w:szCs w:val="24"/>
            </w:rPr>
            <w:instrText xml:space="preserve"> TOC \o "1-3" \h \z \u </w:instrText>
          </w:r>
          <w:r w:rsidRPr="00302522">
            <w:rPr>
              <w:rFonts w:ascii="Times New Roman" w:hAnsi="Times New Roman" w:cs="Times New Roman"/>
              <w:sz w:val="24"/>
              <w:szCs w:val="24"/>
            </w:rPr>
            <w:fldChar w:fldCharType="separate"/>
          </w:r>
          <w:hyperlink w:anchor="_Toc197356432" w:history="1">
            <w:r w:rsidRPr="00302522">
              <w:rPr>
                <w:rStyle w:val="Hyperlink"/>
                <w:rFonts w:ascii="Times New Roman" w:hAnsi="Times New Roman" w:cs="Times New Roman"/>
                <w:noProof/>
                <w:sz w:val="24"/>
                <w:szCs w:val="24"/>
              </w:rPr>
              <w:t>Building sustainable competitive advantage through workforce</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_Toc197356432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3</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33" w:history="1">
            <w:r w:rsidRPr="00302522">
              <w:rPr>
                <w:rStyle w:val="Hyperlink"/>
                <w:rFonts w:ascii="Times New Roman" w:hAnsi="Times New Roman" w:cs="Times New Roman"/>
                <w:noProof/>
                <w:sz w:val="24"/>
                <w:szCs w:val="24"/>
              </w:rPr>
              <w:t>Developing a strong employee value proposition (EVP)</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_Toc197356433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3</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34" w:history="1">
            <w:r w:rsidRPr="00302522">
              <w:rPr>
                <w:rStyle w:val="Hyperlink"/>
                <w:rFonts w:ascii="Times New Roman" w:hAnsi="Times New Roman" w:cs="Times New Roman"/>
                <w:noProof/>
                <w:sz w:val="24"/>
                <w:szCs w:val="24"/>
              </w:rPr>
              <w:t>Fostering a learning and development culture</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_Toc197356434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3</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35" w:history="1">
            <w:r w:rsidRPr="00302522">
              <w:rPr>
                <w:rStyle w:val="Hyperlink"/>
                <w:rFonts w:ascii="Times New Roman" w:hAnsi="Times New Roman" w:cs="Times New Roman"/>
                <w:noProof/>
                <w:sz w:val="24"/>
                <w:szCs w:val="24"/>
              </w:rPr>
              <w:t>Building a high-performance culture</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_Toc197356435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3</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36" w:history="1">
            <w:r w:rsidRPr="00302522">
              <w:rPr>
                <w:rStyle w:val="Hyperlink"/>
                <w:rFonts w:ascii="Times New Roman" w:hAnsi="Times New Roman" w:cs="Times New Roman"/>
                <w:noProof/>
                <w:sz w:val="24"/>
                <w:szCs w:val="24"/>
              </w:rPr>
              <w:t>Enhancing employee engagement and well-being</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_Toc197356436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3</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37" w:history="1">
            <w:r w:rsidRPr="00302522">
              <w:rPr>
                <w:rStyle w:val="Hyperlink"/>
                <w:rFonts w:ascii="Times New Roman" w:hAnsi="Times New Roman" w:cs="Times New Roman"/>
                <w:noProof/>
                <w:sz w:val="24"/>
                <w:szCs w:val="24"/>
              </w:rPr>
              <w:t>Strengthening leadership and succession pipelines</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_Toc197356437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3</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38" w:history="1">
            <w:r w:rsidRPr="00302522">
              <w:rPr>
                <w:rStyle w:val="Hyperlink"/>
                <w:rFonts w:ascii="Times New Roman" w:hAnsi="Times New Roman" w:cs="Times New Roman"/>
                <w:noProof/>
                <w:sz w:val="24"/>
                <w:szCs w:val="24"/>
              </w:rPr>
              <w:t>Leveraging diversity and inclusion</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_Toc197356438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4</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1"/>
            <w:tabs>
              <w:tab w:val="right" w:leader="dot" w:pos="10812"/>
            </w:tabs>
            <w:spacing w:after="0" w:line="360" w:lineRule="auto"/>
            <w:rPr>
              <w:rFonts w:ascii="Times New Roman" w:hAnsi="Times New Roman" w:cs="Times New Roman"/>
              <w:noProof/>
              <w:sz w:val="24"/>
              <w:szCs w:val="24"/>
            </w:rPr>
          </w:pPr>
          <w:hyperlink w:anchor="_Toc197356439" w:history="1">
            <w:r w:rsidRPr="00302522">
              <w:rPr>
                <w:rStyle w:val="Hyperlink"/>
                <w:rFonts w:ascii="Times New Roman" w:hAnsi="Times New Roman" w:cs="Times New Roman"/>
                <w:noProof/>
                <w:sz w:val="24"/>
                <w:szCs w:val="24"/>
              </w:rPr>
              <w:t>Role and importance of management development and succession planning</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_Toc197356439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5</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40" w:history="1">
            <w:r w:rsidRPr="00302522">
              <w:rPr>
                <w:rStyle w:val="Hyperlink"/>
                <w:rFonts w:ascii="Times New Roman" w:hAnsi="Times New Roman" w:cs="Times New Roman"/>
                <w:noProof/>
                <w:sz w:val="24"/>
                <w:szCs w:val="24"/>
              </w:rPr>
              <w:t>Enhancing leadership capability</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_Toc197356440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5</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41" w:history="1">
            <w:r w:rsidRPr="00302522">
              <w:rPr>
                <w:rStyle w:val="Hyperlink"/>
                <w:rFonts w:ascii="Times New Roman" w:hAnsi="Times New Roman" w:cs="Times New Roman"/>
                <w:noProof/>
                <w:sz w:val="24"/>
                <w:szCs w:val="24"/>
              </w:rPr>
              <w:t>Improving organizational performance</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_Toc197356441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5</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42" w:history="1">
            <w:r w:rsidRPr="00302522">
              <w:rPr>
                <w:rStyle w:val="Hyperlink"/>
                <w:rFonts w:ascii="Times New Roman" w:hAnsi="Times New Roman" w:cs="Times New Roman"/>
                <w:noProof/>
                <w:sz w:val="24"/>
                <w:szCs w:val="24"/>
              </w:rPr>
              <w:t>Preparing for future challenges</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_Toc197356442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5</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43" w:history="1">
            <w:r w:rsidRPr="00302522">
              <w:rPr>
                <w:rStyle w:val="Hyperlink"/>
                <w:rFonts w:ascii="Times New Roman" w:hAnsi="Times New Roman" w:cs="Times New Roman"/>
                <w:noProof/>
                <w:sz w:val="24"/>
                <w:szCs w:val="24"/>
              </w:rPr>
              <w:t>Ensuring business continuity through succession planning</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_Toc197356443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5</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44" w:history="1">
            <w:r w:rsidRPr="00302522">
              <w:rPr>
                <w:rStyle w:val="Hyperlink"/>
                <w:rFonts w:ascii="Times New Roman" w:hAnsi="Times New Roman" w:cs="Times New Roman"/>
                <w:noProof/>
                <w:sz w:val="24"/>
                <w:szCs w:val="24"/>
              </w:rPr>
              <w:t>Motivating and retaining talent</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_Toc197356444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5</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45" w:history="1">
            <w:r w:rsidRPr="00302522">
              <w:rPr>
                <w:rStyle w:val="Hyperlink"/>
                <w:rFonts w:ascii="Times New Roman" w:hAnsi="Times New Roman" w:cs="Times New Roman"/>
                <w:noProof/>
                <w:sz w:val="24"/>
                <w:szCs w:val="24"/>
              </w:rPr>
              <w:t>Building a strong leadership pipeline</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_Toc197356445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6</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1"/>
            <w:tabs>
              <w:tab w:val="right" w:leader="dot" w:pos="10812"/>
            </w:tabs>
            <w:spacing w:after="0" w:line="360" w:lineRule="auto"/>
            <w:rPr>
              <w:rFonts w:ascii="Times New Roman" w:hAnsi="Times New Roman" w:cs="Times New Roman"/>
              <w:noProof/>
              <w:sz w:val="24"/>
              <w:szCs w:val="24"/>
            </w:rPr>
          </w:pPr>
          <w:hyperlink w:anchor="_Toc197356446" w:history="1">
            <w:r w:rsidRPr="00302522">
              <w:rPr>
                <w:rStyle w:val="Hyperlink"/>
                <w:rFonts w:ascii="Times New Roman" w:hAnsi="Times New Roman" w:cs="Times New Roman"/>
                <w:noProof/>
                <w:sz w:val="24"/>
                <w:szCs w:val="24"/>
              </w:rPr>
              <w:t>Recommended talent management strategy outline</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_Toc197356446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7</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47" w:history="1">
            <w:r w:rsidRPr="00302522">
              <w:rPr>
                <w:rStyle w:val="Hyperlink"/>
                <w:rFonts w:ascii="Times New Roman" w:hAnsi="Times New Roman" w:cs="Times New Roman"/>
                <w:noProof/>
                <w:sz w:val="24"/>
                <w:szCs w:val="24"/>
              </w:rPr>
              <w:t>Talent acquisition</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_Toc197356447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7</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48" w:history="1">
            <w:r w:rsidRPr="00302522">
              <w:rPr>
                <w:rStyle w:val="Hyperlink"/>
                <w:rFonts w:ascii="Times New Roman" w:hAnsi="Times New Roman" w:cs="Times New Roman"/>
                <w:noProof/>
                <w:sz w:val="24"/>
                <w:szCs w:val="24"/>
              </w:rPr>
              <w:t>Onboarding and integration</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_Toc197356448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7</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49" w:history="1">
            <w:r w:rsidRPr="00302522">
              <w:rPr>
                <w:rStyle w:val="Hyperlink"/>
                <w:rFonts w:ascii="Times New Roman" w:hAnsi="Times New Roman" w:cs="Times New Roman"/>
                <w:noProof/>
                <w:sz w:val="24"/>
                <w:szCs w:val="24"/>
              </w:rPr>
              <w:t>Learning and development</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_Toc197356449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7</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50" w:history="1">
            <w:r w:rsidRPr="00302522">
              <w:rPr>
                <w:rStyle w:val="Hyperlink"/>
                <w:rFonts w:ascii="Times New Roman" w:hAnsi="Times New Roman" w:cs="Times New Roman"/>
                <w:noProof/>
                <w:sz w:val="24"/>
                <w:szCs w:val="24"/>
              </w:rPr>
              <w:t>Performance management</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_Toc197356450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7</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51" w:history="1">
            <w:r w:rsidRPr="00302522">
              <w:rPr>
                <w:rStyle w:val="Hyperlink"/>
                <w:rFonts w:ascii="Times New Roman" w:hAnsi="Times New Roman" w:cs="Times New Roman"/>
                <w:noProof/>
                <w:sz w:val="24"/>
                <w:szCs w:val="24"/>
              </w:rPr>
              <w:t>Succession planning</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_Toc197356451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7</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2"/>
            <w:tabs>
              <w:tab w:val="right" w:leader="dot" w:pos="10812"/>
            </w:tabs>
            <w:spacing w:after="0" w:line="360" w:lineRule="auto"/>
            <w:rPr>
              <w:rFonts w:ascii="Times New Roman" w:hAnsi="Times New Roman" w:cs="Times New Roman"/>
              <w:noProof/>
              <w:sz w:val="24"/>
              <w:szCs w:val="24"/>
            </w:rPr>
          </w:pPr>
          <w:hyperlink w:anchor="_Toc197356452" w:history="1">
            <w:r w:rsidRPr="00302522">
              <w:rPr>
                <w:rStyle w:val="Hyperlink"/>
                <w:rFonts w:ascii="Times New Roman" w:hAnsi="Times New Roman" w:cs="Times New Roman"/>
                <w:noProof/>
                <w:sz w:val="24"/>
                <w:szCs w:val="24"/>
              </w:rPr>
              <w:t>Employee engagement and retention</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_Toc197356452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7</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1"/>
            <w:tabs>
              <w:tab w:val="right" w:leader="dot" w:pos="10812"/>
            </w:tabs>
            <w:spacing w:after="0" w:line="360" w:lineRule="auto"/>
            <w:rPr>
              <w:rFonts w:ascii="Times New Roman" w:hAnsi="Times New Roman" w:cs="Times New Roman"/>
              <w:noProof/>
              <w:sz w:val="24"/>
              <w:szCs w:val="24"/>
            </w:rPr>
          </w:pPr>
          <w:hyperlink w:anchor="_Toc197356453" w:history="1">
            <w:r w:rsidRPr="00302522">
              <w:rPr>
                <w:rStyle w:val="Hyperlink"/>
                <w:rFonts w:ascii="Times New Roman" w:hAnsi="Times New Roman" w:cs="Times New Roman"/>
                <w:noProof/>
                <w:sz w:val="24"/>
                <w:szCs w:val="24"/>
              </w:rPr>
              <w:t>Conclusion</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_Toc197356453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8</w:t>
            </w:r>
            <w:r w:rsidRPr="00302522">
              <w:rPr>
                <w:rFonts w:ascii="Times New Roman" w:hAnsi="Times New Roman" w:cs="Times New Roman"/>
                <w:noProof/>
                <w:webHidden/>
                <w:sz w:val="24"/>
                <w:szCs w:val="24"/>
              </w:rPr>
              <w:fldChar w:fldCharType="end"/>
            </w:r>
          </w:hyperlink>
        </w:p>
        <w:p w:rsidR="00302522" w:rsidRPr="00302522" w:rsidRDefault="00302522" w:rsidP="00302522">
          <w:pPr>
            <w:pStyle w:val="TOC1"/>
            <w:tabs>
              <w:tab w:val="right" w:leader="dot" w:pos="10812"/>
            </w:tabs>
            <w:spacing w:after="0" w:line="360" w:lineRule="auto"/>
            <w:rPr>
              <w:rFonts w:ascii="Times New Roman" w:hAnsi="Times New Roman" w:cs="Times New Roman"/>
              <w:noProof/>
              <w:sz w:val="24"/>
              <w:szCs w:val="24"/>
            </w:rPr>
          </w:pPr>
          <w:hyperlink w:anchor="_Toc197356454" w:history="1">
            <w:r w:rsidRPr="00302522">
              <w:rPr>
                <w:rStyle w:val="Hyperlink"/>
                <w:rFonts w:ascii="Times New Roman" w:hAnsi="Times New Roman" w:cs="Times New Roman"/>
                <w:noProof/>
                <w:sz w:val="24"/>
                <w:szCs w:val="24"/>
              </w:rPr>
              <w:t>References</w:t>
            </w:r>
            <w:r w:rsidRPr="00302522">
              <w:rPr>
                <w:rFonts w:ascii="Times New Roman" w:hAnsi="Times New Roman" w:cs="Times New Roman"/>
                <w:noProof/>
                <w:webHidden/>
                <w:sz w:val="24"/>
                <w:szCs w:val="24"/>
              </w:rPr>
              <w:tab/>
            </w:r>
            <w:r w:rsidRPr="00302522">
              <w:rPr>
                <w:rFonts w:ascii="Times New Roman" w:hAnsi="Times New Roman" w:cs="Times New Roman"/>
                <w:noProof/>
                <w:webHidden/>
                <w:sz w:val="24"/>
                <w:szCs w:val="24"/>
              </w:rPr>
              <w:fldChar w:fldCharType="begin"/>
            </w:r>
            <w:r w:rsidRPr="00302522">
              <w:rPr>
                <w:rFonts w:ascii="Times New Roman" w:hAnsi="Times New Roman" w:cs="Times New Roman"/>
                <w:noProof/>
                <w:webHidden/>
                <w:sz w:val="24"/>
                <w:szCs w:val="24"/>
              </w:rPr>
              <w:instrText xml:space="preserve"> PAGEREF _Toc197356454 \h </w:instrText>
            </w:r>
            <w:r w:rsidRPr="00302522">
              <w:rPr>
                <w:rFonts w:ascii="Times New Roman" w:hAnsi="Times New Roman" w:cs="Times New Roman"/>
                <w:noProof/>
                <w:webHidden/>
                <w:sz w:val="24"/>
                <w:szCs w:val="24"/>
              </w:rPr>
            </w:r>
            <w:r w:rsidRPr="00302522">
              <w:rPr>
                <w:rFonts w:ascii="Times New Roman" w:hAnsi="Times New Roman" w:cs="Times New Roman"/>
                <w:noProof/>
                <w:webHidden/>
                <w:sz w:val="24"/>
                <w:szCs w:val="24"/>
              </w:rPr>
              <w:fldChar w:fldCharType="separate"/>
            </w:r>
            <w:r w:rsidRPr="00302522">
              <w:rPr>
                <w:rFonts w:ascii="Times New Roman" w:hAnsi="Times New Roman" w:cs="Times New Roman"/>
                <w:noProof/>
                <w:webHidden/>
                <w:sz w:val="24"/>
                <w:szCs w:val="24"/>
              </w:rPr>
              <w:t>9</w:t>
            </w:r>
            <w:r w:rsidRPr="00302522">
              <w:rPr>
                <w:rFonts w:ascii="Times New Roman" w:hAnsi="Times New Roman" w:cs="Times New Roman"/>
                <w:noProof/>
                <w:webHidden/>
                <w:sz w:val="24"/>
                <w:szCs w:val="24"/>
              </w:rPr>
              <w:fldChar w:fldCharType="end"/>
            </w:r>
          </w:hyperlink>
        </w:p>
        <w:p w:rsidR="00302522" w:rsidRDefault="00302522" w:rsidP="00302522">
          <w:pPr>
            <w:spacing w:after="0" w:line="360" w:lineRule="auto"/>
          </w:pPr>
          <w:r w:rsidRPr="00302522">
            <w:rPr>
              <w:rFonts w:ascii="Times New Roman" w:hAnsi="Times New Roman" w:cs="Times New Roman"/>
              <w:noProof/>
              <w:sz w:val="24"/>
              <w:szCs w:val="24"/>
            </w:rPr>
            <w:fldChar w:fldCharType="end"/>
          </w:r>
        </w:p>
      </w:sdtContent>
    </w:sdt>
    <w:p w:rsidR="00302522" w:rsidRDefault="00302522">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rsidR="00352499" w:rsidRDefault="00352499" w:rsidP="00B057D5">
      <w:pPr>
        <w:pStyle w:val="Heading1"/>
        <w:spacing w:before="0" w:line="360" w:lineRule="auto"/>
        <w:jc w:val="center"/>
        <w:rPr>
          <w:rFonts w:ascii="Times New Roman" w:hAnsi="Times New Roman" w:cs="Times New Roman"/>
          <w:b/>
          <w:bCs/>
          <w:color w:val="auto"/>
          <w:sz w:val="24"/>
          <w:szCs w:val="24"/>
        </w:rPr>
      </w:pPr>
      <w:bookmarkStart w:id="0" w:name="_Toc197356432"/>
      <w:r w:rsidRPr="00352499">
        <w:rPr>
          <w:rFonts w:ascii="Times New Roman" w:hAnsi="Times New Roman" w:cs="Times New Roman"/>
          <w:b/>
          <w:bCs/>
          <w:color w:val="auto"/>
          <w:sz w:val="24"/>
          <w:szCs w:val="24"/>
        </w:rPr>
        <w:lastRenderedPageBreak/>
        <w:t>Building sustainable competitive advantage through workforce</w:t>
      </w:r>
      <w:bookmarkEnd w:id="0"/>
    </w:p>
    <w:p w:rsidR="00352499" w:rsidRDefault="00352499" w:rsidP="009B3338">
      <w:pPr>
        <w:spacing w:after="0" w:line="360" w:lineRule="auto"/>
        <w:jc w:val="both"/>
        <w:rPr>
          <w:rFonts w:ascii="Times New Roman" w:hAnsi="Times New Roman" w:cs="Times New Roman"/>
          <w:sz w:val="24"/>
          <w:szCs w:val="24"/>
        </w:rPr>
      </w:pPr>
      <w:r w:rsidRPr="00352499">
        <w:rPr>
          <w:rFonts w:ascii="Times New Roman" w:hAnsi="Times New Roman" w:cs="Times New Roman"/>
          <w:sz w:val="24"/>
          <w:szCs w:val="24"/>
        </w:rPr>
        <w:t>Organizations today, with the rapidly changing business environment, need to view their workforce not just as a resource but as a critical source of sustainable competitive advantage. A bank in particular must build and nurture a capable, engaged, and adaptable human workforce set, since in this industry the success of the business hinges on its services and customer experience. Outlined here are critical pillars for achieving sustainable competitive advantage through human capital.</w:t>
      </w:r>
    </w:p>
    <w:p w:rsidR="00352499" w:rsidRPr="009B3338" w:rsidRDefault="00352499" w:rsidP="00B057D5">
      <w:pPr>
        <w:pStyle w:val="Heading2"/>
        <w:spacing w:before="0" w:line="360" w:lineRule="auto"/>
        <w:rPr>
          <w:rFonts w:ascii="Times New Roman" w:hAnsi="Times New Roman" w:cs="Times New Roman"/>
          <w:b/>
          <w:bCs/>
        </w:rPr>
      </w:pPr>
      <w:bookmarkStart w:id="1" w:name="_Toc197356433"/>
      <w:r w:rsidRPr="00B057D5">
        <w:rPr>
          <w:rFonts w:ascii="Times New Roman" w:hAnsi="Times New Roman" w:cs="Times New Roman"/>
          <w:b/>
          <w:bCs/>
          <w:color w:val="auto"/>
          <w:sz w:val="24"/>
          <w:szCs w:val="24"/>
        </w:rPr>
        <w:t>Developing a strong employee value proposition (EVP)</w:t>
      </w:r>
      <w:bookmarkEnd w:id="1"/>
    </w:p>
    <w:p w:rsidR="009B3338" w:rsidRDefault="009B3338" w:rsidP="009B3338">
      <w:pPr>
        <w:spacing w:after="0" w:line="360" w:lineRule="auto"/>
        <w:jc w:val="both"/>
        <w:rPr>
          <w:rFonts w:ascii="Times New Roman" w:hAnsi="Times New Roman" w:cs="Times New Roman"/>
          <w:sz w:val="24"/>
          <w:szCs w:val="24"/>
        </w:rPr>
      </w:pPr>
      <w:r w:rsidRPr="009B3338">
        <w:rPr>
          <w:rFonts w:ascii="Times New Roman" w:hAnsi="Times New Roman" w:cs="Times New Roman"/>
          <w:sz w:val="24"/>
          <w:szCs w:val="24"/>
        </w:rPr>
        <w:t>A thorough and thoughtful Employee Value Proposition makes the best foundation for drawing and retaining talent. This goes beyond just the pay and also takes in the areas of career growth opportunities, positive work culture, meaningful work, work-life balance, and recognition. True to the EVP that makes an alignment between aspirations of employees and those of the company, the bank will transform into the employer of choice with reduced turnover and the attraction of great talents that drive optimum business performance.</w:t>
      </w:r>
    </w:p>
    <w:p w:rsidR="009B3338" w:rsidRPr="00B057D5" w:rsidRDefault="001164BB" w:rsidP="00B057D5">
      <w:pPr>
        <w:pStyle w:val="Heading2"/>
        <w:spacing w:before="0" w:line="360" w:lineRule="auto"/>
        <w:rPr>
          <w:rFonts w:ascii="Times New Roman" w:hAnsi="Times New Roman" w:cs="Times New Roman"/>
          <w:b/>
          <w:bCs/>
          <w:color w:val="auto"/>
          <w:sz w:val="24"/>
          <w:szCs w:val="24"/>
        </w:rPr>
      </w:pPr>
      <w:bookmarkStart w:id="2" w:name="_Toc197356434"/>
      <w:r w:rsidRPr="00B057D5">
        <w:rPr>
          <w:rFonts w:ascii="Times New Roman" w:hAnsi="Times New Roman" w:cs="Times New Roman"/>
          <w:b/>
          <w:bCs/>
          <w:color w:val="auto"/>
          <w:sz w:val="24"/>
          <w:szCs w:val="24"/>
        </w:rPr>
        <w:t>Fostering a learning and development culture</w:t>
      </w:r>
      <w:bookmarkEnd w:id="2"/>
    </w:p>
    <w:p w:rsidR="001164BB" w:rsidRDefault="005306BC" w:rsidP="009B3338">
      <w:pPr>
        <w:spacing w:after="0" w:line="360" w:lineRule="auto"/>
        <w:jc w:val="both"/>
        <w:rPr>
          <w:rFonts w:ascii="Times New Roman" w:hAnsi="Times New Roman" w:cs="Times New Roman"/>
          <w:sz w:val="24"/>
          <w:szCs w:val="24"/>
        </w:rPr>
      </w:pPr>
      <w:r w:rsidRPr="005306BC">
        <w:rPr>
          <w:rFonts w:ascii="Times New Roman" w:hAnsi="Times New Roman" w:cs="Times New Roman"/>
          <w:sz w:val="24"/>
          <w:szCs w:val="24"/>
        </w:rPr>
        <w:t xml:space="preserve">In an industry facing digital disruptions, regulatory change, and customer expectation evolution, continuous learning becomes more critical. Technological training needs to include such fields as </w:t>
      </w:r>
      <w:proofErr w:type="spellStart"/>
      <w:r w:rsidRPr="005306BC">
        <w:rPr>
          <w:rFonts w:ascii="Times New Roman" w:hAnsi="Times New Roman" w:cs="Times New Roman"/>
          <w:sz w:val="24"/>
          <w:szCs w:val="24"/>
        </w:rPr>
        <w:t>fintech</w:t>
      </w:r>
      <w:proofErr w:type="spellEnd"/>
      <w:r w:rsidRPr="005306BC">
        <w:rPr>
          <w:rFonts w:ascii="Times New Roman" w:hAnsi="Times New Roman" w:cs="Times New Roman"/>
          <w:sz w:val="24"/>
          <w:szCs w:val="24"/>
        </w:rPr>
        <w:t>, cybersecurity, and data analysis, whereas soft skills training can focus on customer service, communication, and leadership. Employees shall take personalized learning journeys, engage in mentoring programs, and pursue on-the-job training to encourage innovation and process improvement and to look into timely market shifts.</w:t>
      </w:r>
      <w:sdt>
        <w:sdtPr>
          <w:rPr>
            <w:rFonts w:ascii="Times New Roman" w:hAnsi="Times New Roman" w:cs="Times New Roman"/>
            <w:sz w:val="24"/>
            <w:szCs w:val="24"/>
          </w:rPr>
          <w:id w:val="-1919856184"/>
          <w:citation/>
        </w:sdtPr>
        <w:sdtContent>
          <w:r w:rsidR="00791EAD">
            <w:rPr>
              <w:rFonts w:ascii="Times New Roman" w:hAnsi="Times New Roman" w:cs="Times New Roman"/>
              <w:sz w:val="24"/>
              <w:szCs w:val="24"/>
            </w:rPr>
            <w:fldChar w:fldCharType="begin"/>
          </w:r>
          <w:r w:rsidR="00791EAD">
            <w:rPr>
              <w:rFonts w:ascii="Times New Roman" w:hAnsi="Times New Roman" w:cs="Times New Roman"/>
              <w:sz w:val="24"/>
              <w:szCs w:val="24"/>
            </w:rPr>
            <w:instrText xml:space="preserve"> CITATION Ind2510 \l 1033 </w:instrText>
          </w:r>
          <w:r w:rsidR="00791EAD">
            <w:rPr>
              <w:rFonts w:ascii="Times New Roman" w:hAnsi="Times New Roman" w:cs="Times New Roman"/>
              <w:sz w:val="24"/>
              <w:szCs w:val="24"/>
            </w:rPr>
            <w:fldChar w:fldCharType="separate"/>
          </w:r>
          <w:r w:rsidR="00791EAD">
            <w:rPr>
              <w:rFonts w:ascii="Times New Roman" w:hAnsi="Times New Roman" w:cs="Times New Roman"/>
              <w:noProof/>
              <w:sz w:val="24"/>
              <w:szCs w:val="24"/>
            </w:rPr>
            <w:t xml:space="preserve"> </w:t>
          </w:r>
          <w:r w:rsidR="00791EAD" w:rsidRPr="00791EAD">
            <w:rPr>
              <w:rFonts w:ascii="Times New Roman" w:hAnsi="Times New Roman" w:cs="Times New Roman"/>
              <w:noProof/>
              <w:sz w:val="24"/>
              <w:szCs w:val="24"/>
            </w:rPr>
            <w:t>(Team, 2025)</w:t>
          </w:r>
          <w:r w:rsidR="00791EAD">
            <w:rPr>
              <w:rFonts w:ascii="Times New Roman" w:hAnsi="Times New Roman" w:cs="Times New Roman"/>
              <w:sz w:val="24"/>
              <w:szCs w:val="24"/>
            </w:rPr>
            <w:fldChar w:fldCharType="end"/>
          </w:r>
        </w:sdtContent>
      </w:sdt>
    </w:p>
    <w:p w:rsidR="005306BC" w:rsidRPr="00B057D5" w:rsidRDefault="005306BC" w:rsidP="00B057D5">
      <w:pPr>
        <w:pStyle w:val="Heading2"/>
        <w:spacing w:before="0" w:line="360" w:lineRule="auto"/>
        <w:rPr>
          <w:rFonts w:ascii="Times New Roman" w:hAnsi="Times New Roman" w:cs="Times New Roman"/>
          <w:b/>
          <w:bCs/>
          <w:color w:val="auto"/>
          <w:sz w:val="24"/>
          <w:szCs w:val="24"/>
        </w:rPr>
      </w:pPr>
      <w:bookmarkStart w:id="3" w:name="_Toc197356435"/>
      <w:r w:rsidRPr="00B057D5">
        <w:rPr>
          <w:rFonts w:ascii="Times New Roman" w:hAnsi="Times New Roman" w:cs="Times New Roman"/>
          <w:b/>
          <w:bCs/>
          <w:color w:val="auto"/>
          <w:sz w:val="24"/>
          <w:szCs w:val="24"/>
        </w:rPr>
        <w:t>Building a high-performance culture</w:t>
      </w:r>
      <w:bookmarkEnd w:id="3"/>
    </w:p>
    <w:p w:rsidR="005306BC" w:rsidRDefault="005306BC" w:rsidP="009B3338">
      <w:pPr>
        <w:spacing w:after="0" w:line="360" w:lineRule="auto"/>
        <w:jc w:val="both"/>
        <w:rPr>
          <w:rFonts w:ascii="Times New Roman" w:hAnsi="Times New Roman" w:cs="Times New Roman"/>
          <w:sz w:val="24"/>
          <w:szCs w:val="24"/>
        </w:rPr>
      </w:pPr>
      <w:r w:rsidRPr="005306BC">
        <w:rPr>
          <w:rFonts w:ascii="Times New Roman" w:hAnsi="Times New Roman" w:cs="Times New Roman"/>
          <w:sz w:val="24"/>
          <w:szCs w:val="24"/>
        </w:rPr>
        <w:t>A culture of high performance needs clear expectations, objective measurement of performance, and rewards for outcomes. Employees will understand how their work contributes to organizational goals, and managers will provide frequent and ongoing feedback and coaching. Motivation is increased, and commitment is fostered by the recognition of achievement from both perspectives-monetary and non-monetary. Combining accountability culture with support has everything to do with sustaining highest performing culture at every level.</w:t>
      </w:r>
    </w:p>
    <w:p w:rsidR="005306BC" w:rsidRPr="00B057D5" w:rsidRDefault="005306BC" w:rsidP="00B057D5">
      <w:pPr>
        <w:pStyle w:val="Heading2"/>
        <w:spacing w:before="0" w:line="360" w:lineRule="auto"/>
        <w:rPr>
          <w:rFonts w:ascii="Times New Roman" w:hAnsi="Times New Roman" w:cs="Times New Roman"/>
          <w:b/>
          <w:bCs/>
          <w:color w:val="auto"/>
          <w:sz w:val="24"/>
          <w:szCs w:val="24"/>
        </w:rPr>
      </w:pPr>
      <w:bookmarkStart w:id="4" w:name="_Toc197356436"/>
      <w:r w:rsidRPr="00B057D5">
        <w:rPr>
          <w:rFonts w:ascii="Times New Roman" w:hAnsi="Times New Roman" w:cs="Times New Roman"/>
          <w:b/>
          <w:bCs/>
          <w:color w:val="auto"/>
          <w:sz w:val="24"/>
          <w:szCs w:val="24"/>
        </w:rPr>
        <w:t>Enhancing employee engagement and well-being</w:t>
      </w:r>
      <w:bookmarkEnd w:id="4"/>
    </w:p>
    <w:p w:rsidR="005306BC" w:rsidRDefault="005306BC" w:rsidP="009B3338">
      <w:pPr>
        <w:spacing w:after="0" w:line="360" w:lineRule="auto"/>
        <w:jc w:val="both"/>
        <w:rPr>
          <w:rFonts w:ascii="Times New Roman" w:hAnsi="Times New Roman" w:cs="Times New Roman"/>
          <w:sz w:val="24"/>
          <w:szCs w:val="24"/>
        </w:rPr>
      </w:pPr>
      <w:r w:rsidRPr="005306BC">
        <w:rPr>
          <w:rFonts w:ascii="Times New Roman" w:hAnsi="Times New Roman" w:cs="Times New Roman"/>
          <w:sz w:val="24"/>
          <w:szCs w:val="24"/>
        </w:rPr>
        <w:t>One engaged employee being productive, innovative, and customer-oriented is a lot! Hence, a bank must put employee well-being first, providing all sorts of programs like flexible work arrangements, health and wellness, and mental health support. Trust and loyalty grow when an organization listens to employees through surveys and acts in response to their concerns. With an engaged workforce, there is better customer service followed by stronger client relationships and competitive differentiation.</w:t>
      </w:r>
    </w:p>
    <w:p w:rsidR="00752E47" w:rsidRPr="00B057D5" w:rsidRDefault="00752E47" w:rsidP="00B057D5">
      <w:pPr>
        <w:pStyle w:val="Heading2"/>
        <w:spacing w:before="0" w:line="360" w:lineRule="auto"/>
        <w:rPr>
          <w:rFonts w:ascii="Times New Roman" w:hAnsi="Times New Roman" w:cs="Times New Roman"/>
          <w:b/>
          <w:bCs/>
          <w:color w:val="auto"/>
          <w:sz w:val="24"/>
          <w:szCs w:val="24"/>
        </w:rPr>
      </w:pPr>
      <w:bookmarkStart w:id="5" w:name="_Toc197356437"/>
      <w:r w:rsidRPr="00B057D5">
        <w:rPr>
          <w:rFonts w:ascii="Times New Roman" w:hAnsi="Times New Roman" w:cs="Times New Roman"/>
          <w:b/>
          <w:bCs/>
          <w:color w:val="auto"/>
          <w:sz w:val="24"/>
          <w:szCs w:val="24"/>
        </w:rPr>
        <w:t>Strengthening leadership and succession pipelines</w:t>
      </w:r>
      <w:bookmarkEnd w:id="5"/>
    </w:p>
    <w:p w:rsidR="00752E47" w:rsidRDefault="00752E47" w:rsidP="009B3338">
      <w:pPr>
        <w:spacing w:after="0" w:line="360" w:lineRule="auto"/>
        <w:jc w:val="both"/>
        <w:rPr>
          <w:rFonts w:ascii="Times New Roman" w:hAnsi="Times New Roman" w:cs="Times New Roman"/>
          <w:sz w:val="24"/>
          <w:szCs w:val="24"/>
        </w:rPr>
      </w:pPr>
      <w:r w:rsidRPr="00752E47">
        <w:rPr>
          <w:rFonts w:ascii="Times New Roman" w:hAnsi="Times New Roman" w:cs="Times New Roman"/>
          <w:sz w:val="24"/>
          <w:szCs w:val="24"/>
        </w:rPr>
        <w:t xml:space="preserve">Effective leadership magnifies the ability of an organization to respond to change and prosper. Investing in development and the succession planning of future leaders is the basis for continuity and stability. Leadership </w:t>
      </w:r>
      <w:r w:rsidRPr="00752E47">
        <w:rPr>
          <w:rFonts w:ascii="Times New Roman" w:hAnsi="Times New Roman" w:cs="Times New Roman"/>
          <w:sz w:val="24"/>
          <w:szCs w:val="24"/>
        </w:rPr>
        <w:lastRenderedPageBreak/>
        <w:t>programs need to focus on developing strategic thinkers, change managers, and people developers. When an organization has leadership in the pipeline, it gains in resilience and reduces its exposure to risk during transitions.</w:t>
      </w:r>
    </w:p>
    <w:p w:rsidR="00752E47" w:rsidRPr="00B057D5" w:rsidRDefault="00752E47" w:rsidP="00B057D5">
      <w:pPr>
        <w:pStyle w:val="Heading2"/>
        <w:spacing w:before="0" w:line="360" w:lineRule="auto"/>
        <w:rPr>
          <w:rFonts w:ascii="Times New Roman" w:hAnsi="Times New Roman" w:cs="Times New Roman"/>
          <w:b/>
          <w:bCs/>
          <w:color w:val="auto"/>
          <w:sz w:val="24"/>
          <w:szCs w:val="24"/>
        </w:rPr>
      </w:pPr>
      <w:bookmarkStart w:id="6" w:name="_Toc197356438"/>
      <w:r w:rsidRPr="00B057D5">
        <w:rPr>
          <w:rFonts w:ascii="Times New Roman" w:hAnsi="Times New Roman" w:cs="Times New Roman"/>
          <w:b/>
          <w:bCs/>
          <w:color w:val="auto"/>
          <w:sz w:val="24"/>
          <w:szCs w:val="24"/>
        </w:rPr>
        <w:t xml:space="preserve">Leveraging </w:t>
      </w:r>
      <w:r w:rsidR="0020748A" w:rsidRPr="00B057D5">
        <w:rPr>
          <w:rFonts w:ascii="Times New Roman" w:hAnsi="Times New Roman" w:cs="Times New Roman"/>
          <w:b/>
          <w:bCs/>
          <w:color w:val="auto"/>
          <w:sz w:val="24"/>
          <w:szCs w:val="24"/>
        </w:rPr>
        <w:t>diversity and incl</w:t>
      </w:r>
      <w:r w:rsidRPr="00B057D5">
        <w:rPr>
          <w:rFonts w:ascii="Times New Roman" w:hAnsi="Times New Roman" w:cs="Times New Roman"/>
          <w:b/>
          <w:bCs/>
          <w:color w:val="auto"/>
          <w:sz w:val="24"/>
          <w:szCs w:val="24"/>
        </w:rPr>
        <w:t>usion</w:t>
      </w:r>
      <w:bookmarkEnd w:id="6"/>
    </w:p>
    <w:p w:rsidR="00B057D5" w:rsidRDefault="0020748A" w:rsidP="009B3338">
      <w:pPr>
        <w:spacing w:after="0" w:line="360" w:lineRule="auto"/>
        <w:jc w:val="both"/>
        <w:rPr>
          <w:rFonts w:ascii="Times New Roman" w:hAnsi="Times New Roman" w:cs="Times New Roman"/>
          <w:sz w:val="24"/>
          <w:szCs w:val="24"/>
        </w:rPr>
      </w:pPr>
      <w:r w:rsidRPr="0020748A">
        <w:rPr>
          <w:rFonts w:ascii="Times New Roman" w:hAnsi="Times New Roman" w:cs="Times New Roman"/>
          <w:sz w:val="24"/>
          <w:szCs w:val="24"/>
        </w:rPr>
        <w:t>Diversity of ideas, backgrounds, and circumstances fuels innovation and better decision-making. If the bank can institute policies for diversity and inclusion at all levels, it stands to attract from a wider talent pool, enhance its own reputation, and truly understand the needs of different customer segments. Workplaces that are open and inclusive contribute to better collaboration and maintain employee morale.</w:t>
      </w:r>
      <w:sdt>
        <w:sdtPr>
          <w:rPr>
            <w:rFonts w:ascii="Times New Roman" w:hAnsi="Times New Roman" w:cs="Times New Roman"/>
            <w:sz w:val="24"/>
            <w:szCs w:val="24"/>
          </w:rPr>
          <w:id w:val="-942541575"/>
          <w:citation/>
        </w:sdtPr>
        <w:sdtContent>
          <w:r w:rsidR="00791EAD">
            <w:rPr>
              <w:rFonts w:ascii="Times New Roman" w:hAnsi="Times New Roman" w:cs="Times New Roman"/>
              <w:sz w:val="24"/>
              <w:szCs w:val="24"/>
            </w:rPr>
            <w:fldChar w:fldCharType="begin"/>
          </w:r>
          <w:r w:rsidR="00791EAD">
            <w:rPr>
              <w:rFonts w:ascii="Times New Roman" w:hAnsi="Times New Roman" w:cs="Times New Roman"/>
              <w:sz w:val="24"/>
              <w:szCs w:val="24"/>
            </w:rPr>
            <w:instrText xml:space="preserve"> CITATION Poo15 \l 1033 </w:instrText>
          </w:r>
          <w:r w:rsidR="00791EAD">
            <w:rPr>
              <w:rFonts w:ascii="Times New Roman" w:hAnsi="Times New Roman" w:cs="Times New Roman"/>
              <w:sz w:val="24"/>
              <w:szCs w:val="24"/>
            </w:rPr>
            <w:fldChar w:fldCharType="separate"/>
          </w:r>
          <w:r w:rsidR="00791EAD">
            <w:rPr>
              <w:rFonts w:ascii="Times New Roman" w:hAnsi="Times New Roman" w:cs="Times New Roman"/>
              <w:noProof/>
              <w:sz w:val="24"/>
              <w:szCs w:val="24"/>
            </w:rPr>
            <w:t xml:space="preserve"> </w:t>
          </w:r>
          <w:r w:rsidR="00791EAD" w:rsidRPr="00791EAD">
            <w:rPr>
              <w:rFonts w:ascii="Times New Roman" w:hAnsi="Times New Roman" w:cs="Times New Roman"/>
              <w:noProof/>
              <w:sz w:val="24"/>
              <w:szCs w:val="24"/>
            </w:rPr>
            <w:t>(Mathur, 2015)</w:t>
          </w:r>
          <w:r w:rsidR="00791EAD">
            <w:rPr>
              <w:rFonts w:ascii="Times New Roman" w:hAnsi="Times New Roman" w:cs="Times New Roman"/>
              <w:sz w:val="24"/>
              <w:szCs w:val="24"/>
            </w:rPr>
            <w:fldChar w:fldCharType="end"/>
          </w:r>
        </w:sdtContent>
      </w:sdt>
    </w:p>
    <w:p w:rsidR="00B057D5" w:rsidRDefault="00B057D5">
      <w:pPr>
        <w:rPr>
          <w:rFonts w:ascii="Times New Roman" w:hAnsi="Times New Roman" w:cs="Times New Roman"/>
          <w:sz w:val="24"/>
          <w:szCs w:val="24"/>
        </w:rPr>
      </w:pPr>
      <w:r>
        <w:rPr>
          <w:rFonts w:ascii="Times New Roman" w:hAnsi="Times New Roman" w:cs="Times New Roman"/>
          <w:sz w:val="24"/>
          <w:szCs w:val="24"/>
        </w:rPr>
        <w:br w:type="page"/>
      </w:r>
    </w:p>
    <w:p w:rsidR="0020748A" w:rsidRDefault="00B057D5" w:rsidP="00B92627">
      <w:pPr>
        <w:pStyle w:val="Heading1"/>
        <w:spacing w:before="0" w:line="360" w:lineRule="auto"/>
        <w:jc w:val="center"/>
        <w:rPr>
          <w:rFonts w:ascii="Times New Roman" w:hAnsi="Times New Roman" w:cs="Times New Roman"/>
          <w:b/>
          <w:bCs/>
          <w:color w:val="auto"/>
          <w:sz w:val="24"/>
          <w:szCs w:val="24"/>
        </w:rPr>
      </w:pPr>
      <w:bookmarkStart w:id="7" w:name="_Toc197356439"/>
      <w:r w:rsidRPr="00B057D5">
        <w:rPr>
          <w:rFonts w:ascii="Times New Roman" w:hAnsi="Times New Roman" w:cs="Times New Roman"/>
          <w:b/>
          <w:bCs/>
          <w:color w:val="auto"/>
          <w:sz w:val="24"/>
          <w:szCs w:val="24"/>
        </w:rPr>
        <w:lastRenderedPageBreak/>
        <w:t>Role and importance of management development and succession planning</w:t>
      </w:r>
      <w:bookmarkEnd w:id="7"/>
    </w:p>
    <w:p w:rsidR="00B92627" w:rsidRDefault="00B92627" w:rsidP="00B92627">
      <w:pPr>
        <w:spacing w:after="0" w:line="360" w:lineRule="auto"/>
        <w:jc w:val="both"/>
        <w:rPr>
          <w:rFonts w:ascii="Times New Roman" w:hAnsi="Times New Roman" w:cs="Times New Roman"/>
          <w:sz w:val="24"/>
          <w:szCs w:val="24"/>
        </w:rPr>
      </w:pPr>
      <w:r w:rsidRPr="00B92627">
        <w:rPr>
          <w:rFonts w:ascii="Times New Roman" w:hAnsi="Times New Roman" w:cs="Times New Roman"/>
          <w:sz w:val="24"/>
          <w:szCs w:val="24"/>
        </w:rPr>
        <w:t>In the fast-paced and competitive commercial world of today, organizations have to invest in their leadership pipeline for the sake of longevity and stability. Management development and succession planning are two important facets of this step. Together, they foster resilience against organizational changes, build on future leaders, and enable sustainable growth. Below follow the importance and major roles of the two practices.</w:t>
      </w:r>
    </w:p>
    <w:p w:rsidR="00882E37" w:rsidRPr="00882E37" w:rsidRDefault="00882E37" w:rsidP="00882E37">
      <w:pPr>
        <w:pStyle w:val="Heading2"/>
        <w:spacing w:before="0" w:line="360" w:lineRule="auto"/>
        <w:rPr>
          <w:rFonts w:ascii="Times New Roman" w:hAnsi="Times New Roman" w:cs="Times New Roman"/>
          <w:b/>
          <w:bCs/>
          <w:color w:val="auto"/>
          <w:sz w:val="24"/>
          <w:szCs w:val="24"/>
        </w:rPr>
      </w:pPr>
      <w:bookmarkStart w:id="8" w:name="_Toc197356440"/>
      <w:r w:rsidRPr="00882E37">
        <w:rPr>
          <w:rFonts w:ascii="Times New Roman" w:hAnsi="Times New Roman" w:cs="Times New Roman"/>
          <w:b/>
          <w:bCs/>
          <w:color w:val="auto"/>
          <w:sz w:val="24"/>
          <w:szCs w:val="24"/>
        </w:rPr>
        <w:t>Enhancing leadership capability</w:t>
      </w:r>
      <w:bookmarkEnd w:id="8"/>
    </w:p>
    <w:p w:rsidR="00882E37" w:rsidRDefault="00882E37" w:rsidP="00B92627">
      <w:pPr>
        <w:spacing w:after="0" w:line="360" w:lineRule="auto"/>
        <w:jc w:val="both"/>
        <w:rPr>
          <w:rFonts w:ascii="Times New Roman" w:hAnsi="Times New Roman" w:cs="Times New Roman"/>
          <w:sz w:val="24"/>
          <w:szCs w:val="24"/>
        </w:rPr>
      </w:pPr>
      <w:r w:rsidRPr="00882E37">
        <w:rPr>
          <w:rFonts w:ascii="Times New Roman" w:hAnsi="Times New Roman" w:cs="Times New Roman"/>
          <w:sz w:val="24"/>
          <w:szCs w:val="24"/>
        </w:rPr>
        <w:t>Management Development looks to provide those managers or potential leaders with the skills, knowledge, and attitudes to perform efficiently in their current and future roles. Through formal training, a tough rotation of job-related exposure, coaching, and mentoring, these people increase the competencies necessary for strategic thinking, decision-making, communication, and people management. The ability of strong leadership to maneuver complexity, manage change, and innovate is all necessary for sustaining long-term success.</w:t>
      </w:r>
    </w:p>
    <w:p w:rsidR="00882E37" w:rsidRPr="00882E37" w:rsidRDefault="00882E37" w:rsidP="00882E37">
      <w:pPr>
        <w:pStyle w:val="Heading2"/>
        <w:spacing w:before="0" w:line="360" w:lineRule="auto"/>
        <w:rPr>
          <w:rFonts w:ascii="Times New Roman" w:hAnsi="Times New Roman" w:cs="Times New Roman"/>
          <w:b/>
          <w:bCs/>
          <w:color w:val="auto"/>
          <w:sz w:val="24"/>
          <w:szCs w:val="24"/>
        </w:rPr>
      </w:pPr>
      <w:bookmarkStart w:id="9" w:name="_Toc197356441"/>
      <w:r w:rsidRPr="00882E37">
        <w:rPr>
          <w:rFonts w:ascii="Times New Roman" w:hAnsi="Times New Roman" w:cs="Times New Roman"/>
          <w:b/>
          <w:bCs/>
          <w:color w:val="auto"/>
          <w:sz w:val="24"/>
          <w:szCs w:val="24"/>
        </w:rPr>
        <w:t>Improving organizational performance</w:t>
      </w:r>
      <w:bookmarkEnd w:id="9"/>
    </w:p>
    <w:p w:rsidR="00882E37" w:rsidRDefault="00882E37" w:rsidP="00B92627">
      <w:pPr>
        <w:spacing w:after="0" w:line="360" w:lineRule="auto"/>
        <w:jc w:val="both"/>
        <w:rPr>
          <w:rFonts w:ascii="Times New Roman" w:hAnsi="Times New Roman" w:cs="Times New Roman"/>
          <w:sz w:val="24"/>
          <w:szCs w:val="24"/>
        </w:rPr>
      </w:pPr>
      <w:r w:rsidRPr="00882E37">
        <w:rPr>
          <w:rFonts w:ascii="Times New Roman" w:hAnsi="Times New Roman" w:cs="Times New Roman"/>
          <w:sz w:val="24"/>
          <w:szCs w:val="24"/>
        </w:rPr>
        <w:t>Well-developed managers can guide high-performing teams and improve employee engagement, while achieving targeted business objectives. They can translate strategy into real action, appropriately allocate resources, and engender a culture of high accountability and excellence. Therefore, management development is viewed as enhancing individual performance, while also effecting the development of organizations and their competitive advantage in the marketplace.</w:t>
      </w:r>
      <w:sdt>
        <w:sdtPr>
          <w:rPr>
            <w:rFonts w:ascii="Times New Roman" w:hAnsi="Times New Roman" w:cs="Times New Roman"/>
            <w:sz w:val="24"/>
            <w:szCs w:val="24"/>
          </w:rPr>
          <w:id w:val="1579479369"/>
          <w:citation/>
        </w:sdtPr>
        <w:sdtContent>
          <w:r w:rsidR="00791EAD">
            <w:rPr>
              <w:rFonts w:ascii="Times New Roman" w:hAnsi="Times New Roman" w:cs="Times New Roman"/>
              <w:sz w:val="24"/>
              <w:szCs w:val="24"/>
            </w:rPr>
            <w:fldChar w:fldCharType="begin"/>
          </w:r>
          <w:r w:rsidR="008175EF">
            <w:rPr>
              <w:rFonts w:ascii="Times New Roman" w:hAnsi="Times New Roman" w:cs="Times New Roman"/>
              <w:sz w:val="24"/>
              <w:szCs w:val="24"/>
            </w:rPr>
            <w:instrText xml:space="preserve">CITATION Ind2511 \l 1033 </w:instrText>
          </w:r>
          <w:r w:rsidR="00791EAD">
            <w:rPr>
              <w:rFonts w:ascii="Times New Roman" w:hAnsi="Times New Roman" w:cs="Times New Roman"/>
              <w:sz w:val="24"/>
              <w:szCs w:val="24"/>
            </w:rPr>
            <w:fldChar w:fldCharType="separate"/>
          </w:r>
          <w:r w:rsidR="008175EF">
            <w:rPr>
              <w:rFonts w:ascii="Times New Roman" w:hAnsi="Times New Roman" w:cs="Times New Roman"/>
              <w:noProof/>
              <w:sz w:val="24"/>
              <w:szCs w:val="24"/>
            </w:rPr>
            <w:t xml:space="preserve"> </w:t>
          </w:r>
          <w:r w:rsidR="008175EF" w:rsidRPr="008175EF">
            <w:rPr>
              <w:rFonts w:ascii="Times New Roman" w:hAnsi="Times New Roman" w:cs="Times New Roman"/>
              <w:noProof/>
              <w:sz w:val="24"/>
              <w:szCs w:val="24"/>
            </w:rPr>
            <w:t>(Team, Importance of Succession Planning, 2025)</w:t>
          </w:r>
          <w:r w:rsidR="00791EAD">
            <w:rPr>
              <w:rFonts w:ascii="Times New Roman" w:hAnsi="Times New Roman" w:cs="Times New Roman"/>
              <w:sz w:val="24"/>
              <w:szCs w:val="24"/>
            </w:rPr>
            <w:fldChar w:fldCharType="end"/>
          </w:r>
        </w:sdtContent>
      </w:sdt>
    </w:p>
    <w:p w:rsidR="00882E37" w:rsidRPr="00C05604" w:rsidRDefault="00882E37" w:rsidP="00C05604">
      <w:pPr>
        <w:pStyle w:val="Heading2"/>
        <w:spacing w:before="0" w:line="360" w:lineRule="auto"/>
        <w:rPr>
          <w:rFonts w:ascii="Times New Roman" w:hAnsi="Times New Roman" w:cs="Times New Roman"/>
          <w:b/>
          <w:bCs/>
          <w:color w:val="auto"/>
          <w:sz w:val="24"/>
          <w:szCs w:val="24"/>
        </w:rPr>
      </w:pPr>
      <w:bookmarkStart w:id="10" w:name="_Toc197356442"/>
      <w:r w:rsidRPr="00C05604">
        <w:rPr>
          <w:rFonts w:ascii="Times New Roman" w:hAnsi="Times New Roman" w:cs="Times New Roman"/>
          <w:b/>
          <w:bCs/>
          <w:color w:val="auto"/>
          <w:sz w:val="24"/>
          <w:szCs w:val="24"/>
        </w:rPr>
        <w:t>Preparing for future challenges</w:t>
      </w:r>
      <w:bookmarkEnd w:id="10"/>
    </w:p>
    <w:p w:rsidR="00882E37" w:rsidRDefault="00C05604" w:rsidP="00B92627">
      <w:pPr>
        <w:spacing w:after="0" w:line="360" w:lineRule="auto"/>
        <w:jc w:val="both"/>
        <w:rPr>
          <w:rFonts w:ascii="Times New Roman" w:hAnsi="Times New Roman" w:cs="Times New Roman"/>
          <w:sz w:val="24"/>
          <w:szCs w:val="24"/>
        </w:rPr>
      </w:pPr>
      <w:r w:rsidRPr="00C05604">
        <w:rPr>
          <w:rFonts w:ascii="Times New Roman" w:hAnsi="Times New Roman" w:cs="Times New Roman"/>
          <w:sz w:val="24"/>
          <w:szCs w:val="24"/>
        </w:rPr>
        <w:t>Organizations find themselves facing disruptions—be it due to technological advances, regulatory conscious changes, or evolving customer expectations. Management development equips leaders to address these challenges effectively through the respective building of adaptability, resilience, and problem-solving skills. This way, through this intervention, the organization is prevented from finding itself in a leadership vacuum and keeps its foot in the race of competitiveness.</w:t>
      </w:r>
    </w:p>
    <w:p w:rsidR="00C05604" w:rsidRPr="001C739C" w:rsidRDefault="00C05604" w:rsidP="001C739C">
      <w:pPr>
        <w:pStyle w:val="Heading2"/>
        <w:spacing w:before="0" w:line="360" w:lineRule="auto"/>
        <w:rPr>
          <w:rFonts w:ascii="Times New Roman" w:hAnsi="Times New Roman" w:cs="Times New Roman"/>
          <w:b/>
          <w:bCs/>
          <w:color w:val="auto"/>
          <w:sz w:val="24"/>
          <w:szCs w:val="24"/>
        </w:rPr>
      </w:pPr>
      <w:bookmarkStart w:id="11" w:name="_Toc197356443"/>
      <w:r w:rsidRPr="001C739C">
        <w:rPr>
          <w:rFonts w:ascii="Times New Roman" w:hAnsi="Times New Roman" w:cs="Times New Roman"/>
          <w:b/>
          <w:bCs/>
          <w:color w:val="auto"/>
          <w:sz w:val="24"/>
          <w:szCs w:val="24"/>
        </w:rPr>
        <w:t>Ensuring business continuity through succession planning</w:t>
      </w:r>
      <w:bookmarkEnd w:id="11"/>
    </w:p>
    <w:p w:rsidR="00C05604" w:rsidRDefault="001C739C" w:rsidP="00B92627">
      <w:pPr>
        <w:spacing w:after="0" w:line="360" w:lineRule="auto"/>
        <w:jc w:val="both"/>
        <w:rPr>
          <w:rFonts w:ascii="Times New Roman" w:hAnsi="Times New Roman" w:cs="Times New Roman"/>
          <w:sz w:val="24"/>
          <w:szCs w:val="24"/>
        </w:rPr>
      </w:pPr>
      <w:r w:rsidRPr="001C739C">
        <w:rPr>
          <w:rFonts w:ascii="Times New Roman" w:hAnsi="Times New Roman" w:cs="Times New Roman"/>
          <w:sz w:val="24"/>
          <w:szCs w:val="24"/>
        </w:rPr>
        <w:t>Succession Planning includes identifying and training internal candidates to fill key leadership and critical positions. It ensures that the moment a position becomes vacant, be it due to retirement, promotion, or any unforeseen reason, there is somebody competent ready and able to step into the vacated position. This, thus, creates less disruption to business activities, averts the shrinking of hiring costs with external resources, and retains the preservation of institutional memory.</w:t>
      </w:r>
    </w:p>
    <w:p w:rsidR="001C739C" w:rsidRPr="00CB7914" w:rsidRDefault="001C739C" w:rsidP="00CB7914">
      <w:pPr>
        <w:pStyle w:val="Heading2"/>
        <w:spacing w:before="0" w:line="360" w:lineRule="auto"/>
        <w:rPr>
          <w:rFonts w:ascii="Times New Roman" w:hAnsi="Times New Roman" w:cs="Times New Roman"/>
          <w:b/>
          <w:bCs/>
          <w:color w:val="auto"/>
          <w:sz w:val="24"/>
          <w:szCs w:val="24"/>
        </w:rPr>
      </w:pPr>
      <w:bookmarkStart w:id="12" w:name="_Toc197356444"/>
      <w:r w:rsidRPr="00CB7914">
        <w:rPr>
          <w:rFonts w:ascii="Times New Roman" w:hAnsi="Times New Roman" w:cs="Times New Roman"/>
          <w:b/>
          <w:bCs/>
          <w:color w:val="auto"/>
          <w:sz w:val="24"/>
          <w:szCs w:val="24"/>
        </w:rPr>
        <w:t>Motivating and retaining talent</w:t>
      </w:r>
      <w:bookmarkEnd w:id="12"/>
    </w:p>
    <w:p w:rsidR="001C739C" w:rsidRDefault="00CB7914" w:rsidP="00B92627">
      <w:pPr>
        <w:spacing w:after="0" w:line="360" w:lineRule="auto"/>
        <w:jc w:val="both"/>
        <w:rPr>
          <w:rFonts w:ascii="Times New Roman" w:hAnsi="Times New Roman" w:cs="Times New Roman"/>
          <w:sz w:val="24"/>
          <w:szCs w:val="24"/>
        </w:rPr>
      </w:pPr>
      <w:r w:rsidRPr="00CB7914">
        <w:rPr>
          <w:rFonts w:ascii="Times New Roman" w:hAnsi="Times New Roman" w:cs="Times New Roman"/>
          <w:sz w:val="24"/>
          <w:szCs w:val="24"/>
        </w:rPr>
        <w:t xml:space="preserve">Having clear-cut development pathways and opportunities for advancement available to employees makes for increased motivation, engagement, and loyalty. Generally, the employees with high potential tend to stay in the organization when they [those of high potential] see an organization that supports their future growth. Through </w:t>
      </w:r>
      <w:r w:rsidRPr="00CB7914">
        <w:rPr>
          <w:rFonts w:ascii="Times New Roman" w:hAnsi="Times New Roman" w:cs="Times New Roman"/>
          <w:sz w:val="24"/>
          <w:szCs w:val="24"/>
        </w:rPr>
        <w:lastRenderedPageBreak/>
        <w:t>succession planning, an organization can state openly that it values the growth of employees through internal career options, which aids retention and in decreasing turnovers.</w:t>
      </w:r>
    </w:p>
    <w:p w:rsidR="00882E37" w:rsidRPr="00CB7914" w:rsidRDefault="00CB7914" w:rsidP="00CB7914">
      <w:pPr>
        <w:pStyle w:val="Heading2"/>
        <w:spacing w:before="0" w:line="360" w:lineRule="auto"/>
        <w:rPr>
          <w:rFonts w:ascii="Times New Roman" w:hAnsi="Times New Roman" w:cs="Times New Roman"/>
          <w:b/>
          <w:bCs/>
          <w:color w:val="auto"/>
          <w:sz w:val="24"/>
          <w:szCs w:val="24"/>
        </w:rPr>
      </w:pPr>
      <w:bookmarkStart w:id="13" w:name="_Toc197356445"/>
      <w:r w:rsidRPr="00CB7914">
        <w:rPr>
          <w:rFonts w:ascii="Times New Roman" w:hAnsi="Times New Roman" w:cs="Times New Roman"/>
          <w:b/>
          <w:bCs/>
          <w:color w:val="auto"/>
          <w:sz w:val="24"/>
          <w:szCs w:val="24"/>
        </w:rPr>
        <w:t>Building a strong leadership pipeline</w:t>
      </w:r>
      <w:bookmarkEnd w:id="13"/>
    </w:p>
    <w:p w:rsidR="00CB7914" w:rsidRDefault="00CB7914" w:rsidP="00B92627">
      <w:pPr>
        <w:spacing w:after="0" w:line="360" w:lineRule="auto"/>
        <w:jc w:val="both"/>
        <w:rPr>
          <w:rFonts w:ascii="Times New Roman" w:hAnsi="Times New Roman" w:cs="Times New Roman"/>
          <w:sz w:val="24"/>
          <w:szCs w:val="24"/>
        </w:rPr>
      </w:pPr>
      <w:r w:rsidRPr="00CB7914">
        <w:rPr>
          <w:rFonts w:ascii="Times New Roman" w:hAnsi="Times New Roman" w:cs="Times New Roman"/>
          <w:sz w:val="24"/>
          <w:szCs w:val="24"/>
        </w:rPr>
        <w:t>An effective succession planning process identifies early high-potential talent and then exposes them to specific developmental experiences. By creating a rich and diverse leadership pipeline the organization mitigates the risk of over-reliance on a few individuals with a strong leadership team built for resilience and ready for tomorrow. This pipeline will be an enabler of long-term sustainability and therefore of the organization being seen as the choice place to work.</w:t>
      </w:r>
      <w:sdt>
        <w:sdtPr>
          <w:rPr>
            <w:rFonts w:ascii="Times New Roman" w:hAnsi="Times New Roman" w:cs="Times New Roman"/>
            <w:sz w:val="24"/>
            <w:szCs w:val="24"/>
          </w:rPr>
          <w:id w:val="827564056"/>
          <w:citation/>
        </w:sdtPr>
        <w:sdtContent>
          <w:r w:rsidR="008175EF">
            <w:rPr>
              <w:rFonts w:ascii="Times New Roman" w:hAnsi="Times New Roman" w:cs="Times New Roman"/>
              <w:sz w:val="24"/>
              <w:szCs w:val="24"/>
            </w:rPr>
            <w:fldChar w:fldCharType="begin"/>
          </w:r>
          <w:r w:rsidR="008175EF">
            <w:rPr>
              <w:rFonts w:ascii="Times New Roman" w:hAnsi="Times New Roman" w:cs="Times New Roman"/>
              <w:sz w:val="24"/>
              <w:szCs w:val="24"/>
            </w:rPr>
            <w:instrText xml:space="preserve"> CITATION Wil26 \l 1033 </w:instrText>
          </w:r>
          <w:r w:rsidR="008175EF">
            <w:rPr>
              <w:rFonts w:ascii="Times New Roman" w:hAnsi="Times New Roman" w:cs="Times New Roman"/>
              <w:sz w:val="24"/>
              <w:szCs w:val="24"/>
            </w:rPr>
            <w:fldChar w:fldCharType="separate"/>
          </w:r>
          <w:r w:rsidR="008175EF">
            <w:rPr>
              <w:rFonts w:ascii="Times New Roman" w:hAnsi="Times New Roman" w:cs="Times New Roman"/>
              <w:noProof/>
              <w:sz w:val="24"/>
              <w:szCs w:val="24"/>
            </w:rPr>
            <w:t xml:space="preserve"> </w:t>
          </w:r>
          <w:r w:rsidR="008175EF" w:rsidRPr="008175EF">
            <w:rPr>
              <w:rFonts w:ascii="Times New Roman" w:hAnsi="Times New Roman" w:cs="Times New Roman"/>
              <w:noProof/>
              <w:sz w:val="24"/>
              <w:szCs w:val="24"/>
            </w:rPr>
            <w:t>(Kenton, 2026)</w:t>
          </w:r>
          <w:r w:rsidR="008175EF">
            <w:rPr>
              <w:rFonts w:ascii="Times New Roman" w:hAnsi="Times New Roman" w:cs="Times New Roman"/>
              <w:sz w:val="24"/>
              <w:szCs w:val="24"/>
            </w:rPr>
            <w:fldChar w:fldCharType="end"/>
          </w:r>
        </w:sdtContent>
      </w:sdt>
    </w:p>
    <w:p w:rsidR="00B52CC6" w:rsidRDefault="00B52CC6">
      <w:pPr>
        <w:rPr>
          <w:rFonts w:ascii="Times New Roman" w:hAnsi="Times New Roman" w:cs="Times New Roman"/>
          <w:sz w:val="24"/>
          <w:szCs w:val="24"/>
        </w:rPr>
      </w:pPr>
      <w:r>
        <w:rPr>
          <w:rFonts w:ascii="Times New Roman" w:hAnsi="Times New Roman" w:cs="Times New Roman"/>
          <w:sz w:val="24"/>
          <w:szCs w:val="24"/>
        </w:rPr>
        <w:br w:type="page"/>
      </w:r>
    </w:p>
    <w:p w:rsidR="00FA6F62" w:rsidRPr="00B52CC6" w:rsidRDefault="00B52CC6" w:rsidP="00B52CC6">
      <w:pPr>
        <w:pStyle w:val="Heading1"/>
        <w:spacing w:before="0" w:line="360" w:lineRule="auto"/>
        <w:jc w:val="center"/>
        <w:rPr>
          <w:rFonts w:ascii="Times New Roman" w:hAnsi="Times New Roman" w:cs="Times New Roman"/>
          <w:b/>
          <w:bCs/>
          <w:color w:val="auto"/>
          <w:sz w:val="24"/>
          <w:szCs w:val="24"/>
        </w:rPr>
      </w:pPr>
      <w:bookmarkStart w:id="14" w:name="_Toc197356446"/>
      <w:r w:rsidRPr="00B52CC6">
        <w:rPr>
          <w:rFonts w:ascii="Times New Roman" w:hAnsi="Times New Roman" w:cs="Times New Roman"/>
          <w:b/>
          <w:bCs/>
          <w:color w:val="auto"/>
          <w:sz w:val="24"/>
          <w:szCs w:val="24"/>
        </w:rPr>
        <w:lastRenderedPageBreak/>
        <w:t>Recommended talent management strategy outline</w:t>
      </w:r>
      <w:bookmarkEnd w:id="14"/>
    </w:p>
    <w:p w:rsidR="00B057D5" w:rsidRDefault="00B52CC6" w:rsidP="009B3338">
      <w:pPr>
        <w:spacing w:after="0" w:line="360" w:lineRule="auto"/>
        <w:jc w:val="both"/>
        <w:rPr>
          <w:rFonts w:ascii="Times New Roman" w:hAnsi="Times New Roman" w:cs="Times New Roman"/>
          <w:sz w:val="24"/>
          <w:szCs w:val="24"/>
        </w:rPr>
      </w:pPr>
      <w:r w:rsidRPr="00B52CC6">
        <w:rPr>
          <w:rFonts w:ascii="Times New Roman" w:hAnsi="Times New Roman" w:cs="Times New Roman"/>
          <w:sz w:val="24"/>
          <w:szCs w:val="24"/>
        </w:rPr>
        <w:t>Attracting, developing, and retaining the very best people needs a carefully designed talent management strategy that will ensure organizational success. Below is a sketch of one such strategy in conformity with the business objectives and human capital practices.</w:t>
      </w:r>
    </w:p>
    <w:p w:rsidR="00B52CC6" w:rsidRPr="00BA2414" w:rsidRDefault="00B52CC6" w:rsidP="00BA2414">
      <w:pPr>
        <w:pStyle w:val="Heading2"/>
        <w:spacing w:before="0" w:line="360" w:lineRule="auto"/>
        <w:rPr>
          <w:rFonts w:ascii="Times New Roman" w:hAnsi="Times New Roman" w:cs="Times New Roman"/>
          <w:b/>
          <w:bCs/>
          <w:color w:val="auto"/>
          <w:sz w:val="24"/>
          <w:szCs w:val="24"/>
        </w:rPr>
      </w:pPr>
      <w:bookmarkStart w:id="15" w:name="_Toc197356447"/>
      <w:r w:rsidRPr="00BA2414">
        <w:rPr>
          <w:rFonts w:ascii="Times New Roman" w:hAnsi="Times New Roman" w:cs="Times New Roman"/>
          <w:b/>
          <w:bCs/>
          <w:color w:val="auto"/>
          <w:sz w:val="24"/>
          <w:szCs w:val="24"/>
        </w:rPr>
        <w:t xml:space="preserve">Talent </w:t>
      </w:r>
      <w:r w:rsidR="00BA2414" w:rsidRPr="00BA2414">
        <w:rPr>
          <w:rFonts w:ascii="Times New Roman" w:hAnsi="Times New Roman" w:cs="Times New Roman"/>
          <w:b/>
          <w:bCs/>
          <w:color w:val="auto"/>
          <w:sz w:val="24"/>
          <w:szCs w:val="24"/>
        </w:rPr>
        <w:t>ac</w:t>
      </w:r>
      <w:r w:rsidRPr="00BA2414">
        <w:rPr>
          <w:rFonts w:ascii="Times New Roman" w:hAnsi="Times New Roman" w:cs="Times New Roman"/>
          <w:b/>
          <w:bCs/>
          <w:color w:val="auto"/>
          <w:sz w:val="24"/>
          <w:szCs w:val="24"/>
        </w:rPr>
        <w:t>quisition</w:t>
      </w:r>
      <w:bookmarkEnd w:id="15"/>
    </w:p>
    <w:p w:rsidR="00BA2414" w:rsidRDefault="00BA2414" w:rsidP="00BA2414">
      <w:pPr>
        <w:spacing w:after="0" w:line="360" w:lineRule="auto"/>
        <w:jc w:val="both"/>
        <w:rPr>
          <w:rFonts w:ascii="Times New Roman" w:hAnsi="Times New Roman" w:cs="Times New Roman"/>
          <w:sz w:val="24"/>
          <w:szCs w:val="24"/>
        </w:rPr>
      </w:pPr>
      <w:r w:rsidRPr="00BA2414">
        <w:rPr>
          <w:rFonts w:ascii="Times New Roman" w:hAnsi="Times New Roman" w:cs="Times New Roman"/>
          <w:sz w:val="24"/>
          <w:szCs w:val="24"/>
        </w:rPr>
        <w:t>Attracting the right talent begins with building a strong employer brand and undergoing recruitments through the right channels, with clear role definitions. These can be online platforms, social media networks, employee referral programs, and collaborations with educational institutions. Embracing diversity and inclusion in hiring can only add to the talent pool and promote innovation.</w:t>
      </w:r>
    </w:p>
    <w:p w:rsidR="00BA2414" w:rsidRPr="00825B7B" w:rsidRDefault="00825B7B" w:rsidP="00825B7B">
      <w:pPr>
        <w:pStyle w:val="Heading2"/>
        <w:spacing w:before="0" w:line="360" w:lineRule="auto"/>
        <w:rPr>
          <w:rFonts w:ascii="Times New Roman" w:hAnsi="Times New Roman" w:cs="Times New Roman"/>
          <w:b/>
          <w:bCs/>
          <w:color w:val="auto"/>
          <w:sz w:val="24"/>
          <w:szCs w:val="24"/>
        </w:rPr>
      </w:pPr>
      <w:bookmarkStart w:id="16" w:name="_Toc197356448"/>
      <w:r w:rsidRPr="00825B7B">
        <w:rPr>
          <w:rFonts w:ascii="Times New Roman" w:hAnsi="Times New Roman" w:cs="Times New Roman"/>
          <w:b/>
          <w:bCs/>
          <w:color w:val="auto"/>
          <w:sz w:val="24"/>
          <w:szCs w:val="24"/>
        </w:rPr>
        <w:t>Onboarding and integration</w:t>
      </w:r>
      <w:bookmarkEnd w:id="16"/>
    </w:p>
    <w:p w:rsidR="00825B7B" w:rsidRDefault="00825B7B" w:rsidP="00BA2414">
      <w:pPr>
        <w:spacing w:after="0" w:line="360" w:lineRule="auto"/>
        <w:jc w:val="both"/>
        <w:rPr>
          <w:rFonts w:ascii="Times New Roman" w:hAnsi="Times New Roman" w:cs="Times New Roman"/>
          <w:sz w:val="24"/>
          <w:szCs w:val="24"/>
        </w:rPr>
      </w:pPr>
      <w:r w:rsidRPr="00825B7B">
        <w:rPr>
          <w:rFonts w:ascii="Times New Roman" w:hAnsi="Times New Roman" w:cs="Times New Roman"/>
          <w:sz w:val="24"/>
          <w:szCs w:val="24"/>
        </w:rPr>
        <w:t>Effective onboarding ensures that new hires understand the company’s vision, values, and expectations. It also speeds up their productivity and engagement. Structured onboarding should run from orientation through mentoring, training-appropriate to the job, to periodic reviews in those first few months.</w:t>
      </w:r>
    </w:p>
    <w:p w:rsidR="00825B7B" w:rsidRPr="002257B8" w:rsidRDefault="00825B7B" w:rsidP="002257B8">
      <w:pPr>
        <w:pStyle w:val="Heading2"/>
        <w:spacing w:before="0" w:line="360" w:lineRule="auto"/>
        <w:rPr>
          <w:rFonts w:ascii="Times New Roman" w:hAnsi="Times New Roman" w:cs="Times New Roman"/>
          <w:b/>
          <w:bCs/>
          <w:color w:val="auto"/>
          <w:sz w:val="24"/>
          <w:szCs w:val="24"/>
        </w:rPr>
      </w:pPr>
      <w:bookmarkStart w:id="17" w:name="_Toc197356449"/>
      <w:r w:rsidRPr="002257B8">
        <w:rPr>
          <w:rFonts w:ascii="Times New Roman" w:hAnsi="Times New Roman" w:cs="Times New Roman"/>
          <w:b/>
          <w:bCs/>
          <w:color w:val="auto"/>
          <w:sz w:val="24"/>
          <w:szCs w:val="24"/>
        </w:rPr>
        <w:t>Learning and development</w:t>
      </w:r>
      <w:bookmarkEnd w:id="17"/>
    </w:p>
    <w:p w:rsidR="00825B7B" w:rsidRDefault="002257B8" w:rsidP="00BA2414">
      <w:pPr>
        <w:spacing w:after="0" w:line="360" w:lineRule="auto"/>
        <w:jc w:val="both"/>
        <w:rPr>
          <w:rFonts w:ascii="Times New Roman" w:hAnsi="Times New Roman" w:cs="Times New Roman"/>
          <w:sz w:val="24"/>
          <w:szCs w:val="24"/>
        </w:rPr>
      </w:pPr>
      <w:r w:rsidRPr="002257B8">
        <w:rPr>
          <w:rFonts w:ascii="Times New Roman" w:hAnsi="Times New Roman" w:cs="Times New Roman"/>
          <w:sz w:val="24"/>
          <w:szCs w:val="24"/>
        </w:rPr>
        <w:t>Ongoing development opportunities are helpful for employees to grow and contribute more effectively. It could include technical training, leadership development, coaching, mentoring, and stretch assignments. Learning programs should be aligned with organizational goals and based on the needs of individuals so that employees are provided with input and preparation for future roles within the organization.</w:t>
      </w:r>
      <w:sdt>
        <w:sdtPr>
          <w:rPr>
            <w:rFonts w:ascii="Times New Roman" w:hAnsi="Times New Roman" w:cs="Times New Roman"/>
            <w:sz w:val="24"/>
            <w:szCs w:val="24"/>
          </w:rPr>
          <w:id w:val="781232618"/>
          <w:citation/>
        </w:sdtPr>
        <w:sdtContent>
          <w:r w:rsidR="008175EF">
            <w:rPr>
              <w:rFonts w:ascii="Times New Roman" w:hAnsi="Times New Roman" w:cs="Times New Roman"/>
              <w:sz w:val="24"/>
              <w:szCs w:val="24"/>
            </w:rPr>
            <w:fldChar w:fldCharType="begin"/>
          </w:r>
          <w:r w:rsidR="008175EF">
            <w:rPr>
              <w:rFonts w:ascii="Times New Roman" w:hAnsi="Times New Roman" w:cs="Times New Roman"/>
              <w:sz w:val="24"/>
              <w:szCs w:val="24"/>
            </w:rPr>
            <w:instrText xml:space="preserve"> CITATION Dat22 \l 1033 </w:instrText>
          </w:r>
          <w:r w:rsidR="008175EF">
            <w:rPr>
              <w:rFonts w:ascii="Times New Roman" w:hAnsi="Times New Roman" w:cs="Times New Roman"/>
              <w:sz w:val="24"/>
              <w:szCs w:val="24"/>
            </w:rPr>
            <w:fldChar w:fldCharType="separate"/>
          </w:r>
          <w:r w:rsidR="008175EF">
            <w:rPr>
              <w:rFonts w:ascii="Times New Roman" w:hAnsi="Times New Roman" w:cs="Times New Roman"/>
              <w:noProof/>
              <w:sz w:val="24"/>
              <w:szCs w:val="24"/>
            </w:rPr>
            <w:t xml:space="preserve"> </w:t>
          </w:r>
          <w:r w:rsidR="008175EF" w:rsidRPr="008175EF">
            <w:rPr>
              <w:rFonts w:ascii="Times New Roman" w:hAnsi="Times New Roman" w:cs="Times New Roman"/>
              <w:noProof/>
              <w:sz w:val="24"/>
              <w:szCs w:val="24"/>
            </w:rPr>
            <w:t>(новембар, 2022)</w:t>
          </w:r>
          <w:r w:rsidR="008175EF">
            <w:rPr>
              <w:rFonts w:ascii="Times New Roman" w:hAnsi="Times New Roman" w:cs="Times New Roman"/>
              <w:sz w:val="24"/>
              <w:szCs w:val="24"/>
            </w:rPr>
            <w:fldChar w:fldCharType="end"/>
          </w:r>
        </w:sdtContent>
      </w:sdt>
    </w:p>
    <w:p w:rsidR="002257B8" w:rsidRPr="00166C42" w:rsidRDefault="002257B8" w:rsidP="00166C42">
      <w:pPr>
        <w:pStyle w:val="Heading2"/>
        <w:spacing w:before="0" w:line="360" w:lineRule="auto"/>
        <w:rPr>
          <w:rFonts w:ascii="Times New Roman" w:hAnsi="Times New Roman" w:cs="Times New Roman"/>
          <w:b/>
          <w:bCs/>
          <w:color w:val="auto"/>
          <w:sz w:val="24"/>
          <w:szCs w:val="24"/>
        </w:rPr>
      </w:pPr>
      <w:bookmarkStart w:id="18" w:name="_Toc197356450"/>
      <w:r w:rsidRPr="00166C42">
        <w:rPr>
          <w:rFonts w:ascii="Times New Roman" w:hAnsi="Times New Roman" w:cs="Times New Roman"/>
          <w:b/>
          <w:bCs/>
          <w:color w:val="auto"/>
          <w:sz w:val="24"/>
          <w:szCs w:val="24"/>
        </w:rPr>
        <w:t>Performance management</w:t>
      </w:r>
      <w:bookmarkEnd w:id="18"/>
    </w:p>
    <w:p w:rsidR="002257B8" w:rsidRDefault="00166C42" w:rsidP="00BA2414">
      <w:pPr>
        <w:spacing w:after="0" w:line="360" w:lineRule="auto"/>
        <w:jc w:val="both"/>
        <w:rPr>
          <w:rFonts w:ascii="Times New Roman" w:hAnsi="Times New Roman" w:cs="Times New Roman"/>
          <w:sz w:val="24"/>
          <w:szCs w:val="24"/>
        </w:rPr>
      </w:pPr>
      <w:r w:rsidRPr="00166C42">
        <w:rPr>
          <w:rFonts w:ascii="Times New Roman" w:hAnsi="Times New Roman" w:cs="Times New Roman"/>
          <w:sz w:val="24"/>
          <w:szCs w:val="24"/>
        </w:rPr>
        <w:t>A sound performance management system sets clear expectations, provides ongoing feedback on performance, and rewards those who achieve set standards. Performance management should involve periodic reviews of performance, setting of objectives, and career development discussions. Managers help motivate employees and deal with instances of underperformance in a constructive manner.</w:t>
      </w:r>
    </w:p>
    <w:p w:rsidR="00166C42" w:rsidRPr="00C14D51" w:rsidRDefault="00166C42" w:rsidP="00C14D51">
      <w:pPr>
        <w:pStyle w:val="Heading2"/>
        <w:spacing w:before="0" w:line="360" w:lineRule="auto"/>
        <w:rPr>
          <w:rFonts w:ascii="Times New Roman" w:hAnsi="Times New Roman" w:cs="Times New Roman"/>
          <w:b/>
          <w:bCs/>
          <w:color w:val="auto"/>
          <w:sz w:val="24"/>
          <w:szCs w:val="24"/>
        </w:rPr>
      </w:pPr>
      <w:bookmarkStart w:id="19" w:name="_Toc197356451"/>
      <w:r w:rsidRPr="00C14D51">
        <w:rPr>
          <w:rFonts w:ascii="Times New Roman" w:hAnsi="Times New Roman" w:cs="Times New Roman"/>
          <w:b/>
          <w:bCs/>
          <w:color w:val="auto"/>
          <w:sz w:val="24"/>
          <w:szCs w:val="24"/>
        </w:rPr>
        <w:t>Succession planning</w:t>
      </w:r>
      <w:bookmarkEnd w:id="19"/>
    </w:p>
    <w:p w:rsidR="00166C42" w:rsidRDefault="00166C42" w:rsidP="00BA2414">
      <w:pPr>
        <w:spacing w:after="0" w:line="360" w:lineRule="auto"/>
        <w:jc w:val="both"/>
        <w:rPr>
          <w:rFonts w:ascii="Times New Roman" w:hAnsi="Times New Roman" w:cs="Times New Roman"/>
          <w:sz w:val="24"/>
          <w:szCs w:val="24"/>
        </w:rPr>
      </w:pPr>
      <w:r w:rsidRPr="00166C42">
        <w:rPr>
          <w:rFonts w:ascii="Times New Roman" w:hAnsi="Times New Roman" w:cs="Times New Roman"/>
          <w:sz w:val="24"/>
          <w:szCs w:val="24"/>
        </w:rPr>
        <w:t>A business opportunity always hangs in the balance, with the acting CEO on active succession. Succession planning involves carrying out all activities related to the assessment of future leadership needs, as well as designing and implementing development plans for candidates considered for such positions. Leadership development is advanced through this process, which also heightens the risk of leadership attrition and internal mobility.</w:t>
      </w:r>
    </w:p>
    <w:p w:rsidR="00C14D51" w:rsidRPr="00C776B9" w:rsidRDefault="00C14D51" w:rsidP="00C776B9">
      <w:pPr>
        <w:pStyle w:val="Heading2"/>
        <w:spacing w:before="0" w:line="360" w:lineRule="auto"/>
        <w:rPr>
          <w:rFonts w:ascii="Times New Roman" w:hAnsi="Times New Roman" w:cs="Times New Roman"/>
          <w:b/>
          <w:bCs/>
          <w:color w:val="auto"/>
          <w:sz w:val="24"/>
          <w:szCs w:val="24"/>
        </w:rPr>
      </w:pPr>
      <w:bookmarkStart w:id="20" w:name="_Toc197356452"/>
      <w:r w:rsidRPr="00C776B9">
        <w:rPr>
          <w:rFonts w:ascii="Times New Roman" w:hAnsi="Times New Roman" w:cs="Times New Roman"/>
          <w:b/>
          <w:bCs/>
          <w:color w:val="auto"/>
          <w:sz w:val="24"/>
          <w:szCs w:val="24"/>
        </w:rPr>
        <w:t>Employee engagement and retention</w:t>
      </w:r>
      <w:bookmarkEnd w:id="20"/>
    </w:p>
    <w:p w:rsidR="00C14D51" w:rsidRPr="00BA2414" w:rsidRDefault="00C14D51" w:rsidP="00BA2414">
      <w:pPr>
        <w:spacing w:after="0" w:line="360" w:lineRule="auto"/>
        <w:jc w:val="both"/>
        <w:rPr>
          <w:rFonts w:ascii="Times New Roman" w:hAnsi="Times New Roman" w:cs="Times New Roman"/>
          <w:sz w:val="24"/>
          <w:szCs w:val="24"/>
        </w:rPr>
      </w:pPr>
      <w:r w:rsidRPr="00C14D51">
        <w:rPr>
          <w:rFonts w:ascii="Times New Roman" w:hAnsi="Times New Roman" w:cs="Times New Roman"/>
          <w:sz w:val="24"/>
          <w:szCs w:val="24"/>
        </w:rPr>
        <w:t>These companies engage their workforce with the augury of amplifying productivity and commitment while decreasing the turnover rate. Engaging strategies could fall under flexible work arrangements, wellness programs, opportunities for career development, or promoting a sound working culture. Employee surveys conducted at regular periods point out issues and embark upon needed improvements.</w:t>
      </w:r>
      <w:sdt>
        <w:sdtPr>
          <w:rPr>
            <w:rFonts w:ascii="Times New Roman" w:hAnsi="Times New Roman" w:cs="Times New Roman"/>
            <w:sz w:val="24"/>
            <w:szCs w:val="24"/>
          </w:rPr>
          <w:id w:val="-1730689761"/>
          <w:citation/>
        </w:sdtPr>
        <w:sdtContent>
          <w:r w:rsidR="008175EF">
            <w:rPr>
              <w:rFonts w:ascii="Times New Roman" w:hAnsi="Times New Roman" w:cs="Times New Roman"/>
              <w:sz w:val="24"/>
              <w:szCs w:val="24"/>
            </w:rPr>
            <w:fldChar w:fldCharType="begin"/>
          </w:r>
          <w:r w:rsidR="008175EF">
            <w:rPr>
              <w:rFonts w:ascii="Times New Roman" w:hAnsi="Times New Roman" w:cs="Times New Roman"/>
              <w:sz w:val="24"/>
              <w:szCs w:val="24"/>
            </w:rPr>
            <w:instrText xml:space="preserve"> CITATION Mar21 \l 1033 </w:instrText>
          </w:r>
          <w:r w:rsidR="008175EF">
            <w:rPr>
              <w:rFonts w:ascii="Times New Roman" w:hAnsi="Times New Roman" w:cs="Times New Roman"/>
              <w:sz w:val="24"/>
              <w:szCs w:val="24"/>
            </w:rPr>
            <w:fldChar w:fldCharType="separate"/>
          </w:r>
          <w:r w:rsidR="008175EF">
            <w:rPr>
              <w:rFonts w:ascii="Times New Roman" w:hAnsi="Times New Roman" w:cs="Times New Roman"/>
              <w:noProof/>
              <w:sz w:val="24"/>
              <w:szCs w:val="24"/>
            </w:rPr>
            <w:t xml:space="preserve"> </w:t>
          </w:r>
          <w:r w:rsidR="008175EF" w:rsidRPr="008175EF">
            <w:rPr>
              <w:rFonts w:ascii="Times New Roman" w:hAnsi="Times New Roman" w:cs="Times New Roman"/>
              <w:noProof/>
              <w:sz w:val="24"/>
              <w:szCs w:val="24"/>
            </w:rPr>
            <w:t>(Holliday, 2021)</w:t>
          </w:r>
          <w:r w:rsidR="008175EF">
            <w:rPr>
              <w:rFonts w:ascii="Times New Roman" w:hAnsi="Times New Roman" w:cs="Times New Roman"/>
              <w:sz w:val="24"/>
              <w:szCs w:val="24"/>
            </w:rPr>
            <w:fldChar w:fldCharType="end"/>
          </w:r>
        </w:sdtContent>
      </w:sdt>
    </w:p>
    <w:p w:rsidR="00352499" w:rsidRPr="00352499" w:rsidRDefault="00352499" w:rsidP="00352499">
      <w:pPr>
        <w:spacing w:line="360" w:lineRule="auto"/>
        <w:jc w:val="both"/>
        <w:rPr>
          <w:rFonts w:ascii="Times New Roman" w:hAnsi="Times New Roman" w:cs="Times New Roman"/>
          <w:sz w:val="24"/>
          <w:szCs w:val="24"/>
        </w:rPr>
      </w:pPr>
    </w:p>
    <w:p w:rsidR="00352499" w:rsidRDefault="00380E67" w:rsidP="006002E0">
      <w:pPr>
        <w:pStyle w:val="Heading1"/>
        <w:spacing w:before="0" w:line="360" w:lineRule="auto"/>
        <w:jc w:val="center"/>
        <w:rPr>
          <w:rFonts w:ascii="Times New Roman" w:hAnsi="Times New Roman" w:cs="Times New Roman"/>
          <w:b/>
          <w:bCs/>
          <w:color w:val="auto"/>
          <w:sz w:val="24"/>
          <w:szCs w:val="24"/>
        </w:rPr>
      </w:pPr>
      <w:bookmarkStart w:id="21" w:name="_Toc197356453"/>
      <w:r w:rsidRPr="00081CC2">
        <w:rPr>
          <w:rFonts w:ascii="Times New Roman" w:hAnsi="Times New Roman" w:cs="Times New Roman"/>
          <w:b/>
          <w:bCs/>
          <w:color w:val="auto"/>
          <w:sz w:val="24"/>
          <w:szCs w:val="24"/>
        </w:rPr>
        <w:t>Conclusion</w:t>
      </w:r>
      <w:bookmarkEnd w:id="21"/>
    </w:p>
    <w:p w:rsidR="00302522" w:rsidRDefault="00081CC2" w:rsidP="006002E0">
      <w:pPr>
        <w:spacing w:line="360" w:lineRule="auto"/>
        <w:jc w:val="both"/>
        <w:rPr>
          <w:rFonts w:ascii="Times New Roman" w:hAnsi="Times New Roman" w:cs="Times New Roman"/>
          <w:sz w:val="24"/>
          <w:szCs w:val="24"/>
        </w:rPr>
      </w:pPr>
      <w:r w:rsidRPr="00081CC2">
        <w:rPr>
          <w:rFonts w:ascii="Times New Roman" w:hAnsi="Times New Roman" w:cs="Times New Roman"/>
          <w:sz w:val="24"/>
          <w:szCs w:val="24"/>
        </w:rPr>
        <w:t>Having a successful long-term strategy for talent management plays a vital role in attaining long-term organizational success and gaining sustained competitive advantage. Throughout the entire employee lifecycle scenarios, ranging from attracting the appropriate talent, onboarding them, developing skills, managing performance, and planning succession, organizations must create an engaged and resilient workforce. Engaging and retaining people create great productivity impacts, strengthening the employer brand, and on the other hand, reducing turnover costs. Aligning talent practices with corporate and strategic goals means that the right people are in the right places at the right times to spur innovation and respond to new demands from the markets. Talent management is something continuous and evolving and must have leadership commitment and assessment on a regular basis. Balanced talent management is an actual powerhouse from which growth, competitive advantage, and long-term viability spring.</w:t>
      </w:r>
      <w:sdt>
        <w:sdtPr>
          <w:rPr>
            <w:rFonts w:ascii="Times New Roman" w:hAnsi="Times New Roman" w:cs="Times New Roman"/>
            <w:sz w:val="24"/>
            <w:szCs w:val="24"/>
          </w:rPr>
          <w:id w:val="1688786396"/>
          <w:citation/>
        </w:sdtPr>
        <w:sdtContent>
          <w:r w:rsidR="00302522">
            <w:rPr>
              <w:rFonts w:ascii="Times New Roman" w:hAnsi="Times New Roman" w:cs="Times New Roman"/>
              <w:sz w:val="24"/>
              <w:szCs w:val="24"/>
            </w:rPr>
            <w:fldChar w:fldCharType="begin"/>
          </w:r>
          <w:r w:rsidR="00302522">
            <w:rPr>
              <w:rFonts w:ascii="Times New Roman" w:hAnsi="Times New Roman" w:cs="Times New Roman"/>
              <w:sz w:val="24"/>
              <w:szCs w:val="24"/>
            </w:rPr>
            <w:instrText xml:space="preserve"> CITATION Ath20 \l 1033 </w:instrText>
          </w:r>
          <w:r w:rsidR="00302522">
            <w:rPr>
              <w:rFonts w:ascii="Times New Roman" w:hAnsi="Times New Roman" w:cs="Times New Roman"/>
              <w:sz w:val="24"/>
              <w:szCs w:val="24"/>
            </w:rPr>
            <w:fldChar w:fldCharType="separate"/>
          </w:r>
          <w:r w:rsidR="00302522">
            <w:rPr>
              <w:rFonts w:ascii="Times New Roman" w:hAnsi="Times New Roman" w:cs="Times New Roman"/>
              <w:noProof/>
              <w:sz w:val="24"/>
              <w:szCs w:val="24"/>
            </w:rPr>
            <w:t xml:space="preserve"> </w:t>
          </w:r>
          <w:r w:rsidR="00302522" w:rsidRPr="00302522">
            <w:rPr>
              <w:rFonts w:ascii="Times New Roman" w:hAnsi="Times New Roman" w:cs="Times New Roman"/>
              <w:noProof/>
              <w:sz w:val="24"/>
              <w:szCs w:val="24"/>
            </w:rPr>
            <w:t>(Mohammed, 2020)</w:t>
          </w:r>
          <w:r w:rsidR="00302522">
            <w:rPr>
              <w:rFonts w:ascii="Times New Roman" w:hAnsi="Times New Roman" w:cs="Times New Roman"/>
              <w:sz w:val="24"/>
              <w:szCs w:val="24"/>
            </w:rPr>
            <w:fldChar w:fldCharType="end"/>
          </w:r>
        </w:sdtContent>
      </w:sdt>
    </w:p>
    <w:p w:rsidR="00302522" w:rsidRDefault="00302522">
      <w:pPr>
        <w:rPr>
          <w:rFonts w:ascii="Times New Roman" w:hAnsi="Times New Roman" w:cs="Times New Roman"/>
          <w:sz w:val="24"/>
          <w:szCs w:val="24"/>
        </w:rPr>
      </w:pPr>
      <w:r>
        <w:rPr>
          <w:rFonts w:ascii="Times New Roman" w:hAnsi="Times New Roman" w:cs="Times New Roman"/>
          <w:sz w:val="24"/>
          <w:szCs w:val="24"/>
        </w:rPr>
        <w:br w:type="page"/>
      </w:r>
    </w:p>
    <w:bookmarkStart w:id="22" w:name="_Toc197356454" w:displacedByCustomXml="next"/>
    <w:sdt>
      <w:sdtPr>
        <w:id w:val="-52077390"/>
        <w:docPartObj>
          <w:docPartGallery w:val="Bibliographies"/>
          <w:docPartUnique/>
        </w:docPartObj>
      </w:sdtPr>
      <w:sdtEndPr>
        <w:rPr>
          <w:rFonts w:asciiTheme="minorHAnsi" w:eastAsiaTheme="minorEastAsia" w:hAnsiTheme="minorHAnsi" w:cstheme="minorBidi"/>
          <w:color w:val="auto"/>
          <w:sz w:val="22"/>
          <w:szCs w:val="22"/>
        </w:rPr>
      </w:sdtEndPr>
      <w:sdtContent>
        <w:p w:rsidR="00302522" w:rsidRPr="00302522" w:rsidRDefault="00302522" w:rsidP="00302522">
          <w:pPr>
            <w:pStyle w:val="Heading1"/>
            <w:spacing w:line="360" w:lineRule="auto"/>
            <w:jc w:val="center"/>
            <w:rPr>
              <w:rFonts w:ascii="Times New Roman" w:hAnsi="Times New Roman" w:cs="Times New Roman"/>
              <w:b/>
              <w:bCs/>
              <w:color w:val="auto"/>
            </w:rPr>
          </w:pPr>
          <w:r w:rsidRPr="00302522">
            <w:rPr>
              <w:rFonts w:ascii="Times New Roman" w:hAnsi="Times New Roman" w:cs="Times New Roman"/>
              <w:b/>
              <w:bCs/>
              <w:color w:val="auto"/>
              <w:sz w:val="24"/>
              <w:szCs w:val="24"/>
            </w:rPr>
            <w:t>References</w:t>
          </w:r>
          <w:bookmarkStart w:id="23" w:name="_GoBack"/>
          <w:bookmarkEnd w:id="22"/>
          <w:bookmarkEnd w:id="23"/>
        </w:p>
        <w:sdt>
          <w:sdtPr>
            <w:id w:val="-573587230"/>
            <w:bibliography/>
          </w:sdtPr>
          <w:sdtContent>
            <w:p w:rsidR="00302522" w:rsidRPr="00302522" w:rsidRDefault="00302522" w:rsidP="00302522">
              <w:pPr>
                <w:pStyle w:val="Bibliography"/>
                <w:spacing w:after="0" w:line="360" w:lineRule="auto"/>
                <w:ind w:left="720" w:hanging="720"/>
                <w:rPr>
                  <w:rFonts w:ascii="Times New Roman" w:hAnsi="Times New Roman" w:cs="Times New Roman"/>
                  <w:noProof/>
                  <w:sz w:val="28"/>
                  <w:szCs w:val="28"/>
                </w:rPr>
              </w:pPr>
              <w:r>
                <w:fldChar w:fldCharType="begin"/>
              </w:r>
              <w:r>
                <w:instrText xml:space="preserve"> BIBLIOGRAPHY </w:instrText>
              </w:r>
              <w:r>
                <w:fldChar w:fldCharType="separate"/>
              </w:r>
              <w:r w:rsidRPr="00302522">
                <w:rPr>
                  <w:rFonts w:ascii="Times New Roman" w:hAnsi="Times New Roman" w:cs="Times New Roman"/>
                  <w:noProof/>
                  <w:sz w:val="24"/>
                  <w:szCs w:val="24"/>
                </w:rPr>
                <w:t xml:space="preserve">Holliday, M. (2021). </w:t>
              </w:r>
              <w:r w:rsidRPr="00302522">
                <w:rPr>
                  <w:rFonts w:ascii="Times New Roman" w:hAnsi="Times New Roman" w:cs="Times New Roman"/>
                  <w:i/>
                  <w:iCs/>
                  <w:noProof/>
                  <w:sz w:val="24"/>
                  <w:szCs w:val="24"/>
                </w:rPr>
                <w:t>What Is Talent Management Strategy? 8 Tips for Building a Winning Plan</w:t>
              </w:r>
              <w:r w:rsidRPr="00302522">
                <w:rPr>
                  <w:rFonts w:ascii="Times New Roman" w:hAnsi="Times New Roman" w:cs="Times New Roman"/>
                  <w:noProof/>
                  <w:sz w:val="24"/>
                  <w:szCs w:val="24"/>
                </w:rPr>
                <w:t xml:space="preserve">. Retrieved from </w:t>
              </w:r>
              <w:hyperlink r:id="rId7" w:history="1">
                <w:r w:rsidRPr="00302522">
                  <w:rPr>
                    <w:rStyle w:val="Hyperlink"/>
                    <w:rFonts w:ascii="Times New Roman" w:hAnsi="Times New Roman" w:cs="Times New Roman"/>
                    <w:noProof/>
                    <w:sz w:val="24"/>
                    <w:szCs w:val="24"/>
                  </w:rPr>
                  <w:t>https://www.netsuite.com/portal/resource/articles/human-resources/talent-management-strategy.shtml</w:t>
                </w:r>
              </w:hyperlink>
            </w:p>
            <w:p w:rsidR="00302522" w:rsidRPr="00302522" w:rsidRDefault="00302522" w:rsidP="00302522">
              <w:pPr>
                <w:pStyle w:val="Bibliography"/>
                <w:spacing w:after="0" w:line="360" w:lineRule="auto"/>
                <w:ind w:left="720" w:hanging="720"/>
                <w:rPr>
                  <w:rFonts w:ascii="Times New Roman" w:hAnsi="Times New Roman" w:cs="Times New Roman"/>
                  <w:noProof/>
                  <w:sz w:val="24"/>
                  <w:szCs w:val="24"/>
                </w:rPr>
              </w:pPr>
              <w:r w:rsidRPr="00302522">
                <w:rPr>
                  <w:rFonts w:ascii="Times New Roman" w:hAnsi="Times New Roman" w:cs="Times New Roman"/>
                  <w:noProof/>
                  <w:sz w:val="24"/>
                  <w:szCs w:val="24"/>
                </w:rPr>
                <w:t xml:space="preserve">Kenton, W. (2026). </w:t>
              </w:r>
              <w:r w:rsidRPr="00302522">
                <w:rPr>
                  <w:rFonts w:ascii="Times New Roman" w:hAnsi="Times New Roman" w:cs="Times New Roman"/>
                  <w:i/>
                  <w:iCs/>
                  <w:noProof/>
                  <w:sz w:val="24"/>
                  <w:szCs w:val="24"/>
                </w:rPr>
                <w:t>Succession Planning Basics: How It Works, Why It's Important</w:t>
              </w:r>
              <w:r w:rsidRPr="00302522">
                <w:rPr>
                  <w:rFonts w:ascii="Times New Roman" w:hAnsi="Times New Roman" w:cs="Times New Roman"/>
                  <w:noProof/>
                  <w:sz w:val="24"/>
                  <w:szCs w:val="24"/>
                </w:rPr>
                <w:t xml:space="preserve">. Retrieved from </w:t>
              </w:r>
              <w:hyperlink r:id="rId8" w:history="1">
                <w:r w:rsidRPr="00302522">
                  <w:rPr>
                    <w:rStyle w:val="Hyperlink"/>
                    <w:rFonts w:ascii="Times New Roman" w:hAnsi="Times New Roman" w:cs="Times New Roman"/>
                    <w:noProof/>
                    <w:sz w:val="24"/>
                    <w:szCs w:val="24"/>
                  </w:rPr>
                  <w:t>https://www.investopedia.com/terms/s/succession-planning.asp</w:t>
                </w:r>
              </w:hyperlink>
            </w:p>
            <w:p w:rsidR="00302522" w:rsidRPr="00302522" w:rsidRDefault="00302522" w:rsidP="00302522">
              <w:pPr>
                <w:pStyle w:val="Bibliography"/>
                <w:spacing w:after="0" w:line="360" w:lineRule="auto"/>
                <w:ind w:left="720" w:hanging="720"/>
                <w:rPr>
                  <w:rFonts w:ascii="Times New Roman" w:hAnsi="Times New Roman" w:cs="Times New Roman"/>
                  <w:noProof/>
                  <w:sz w:val="24"/>
                  <w:szCs w:val="24"/>
                </w:rPr>
              </w:pPr>
              <w:r w:rsidRPr="00302522">
                <w:rPr>
                  <w:rFonts w:ascii="Times New Roman" w:hAnsi="Times New Roman" w:cs="Times New Roman"/>
                  <w:noProof/>
                  <w:sz w:val="24"/>
                  <w:szCs w:val="24"/>
                </w:rPr>
                <w:t xml:space="preserve">Mathur, P. (2015). </w:t>
              </w:r>
              <w:r w:rsidRPr="00302522">
                <w:rPr>
                  <w:rFonts w:ascii="Times New Roman" w:hAnsi="Times New Roman" w:cs="Times New Roman"/>
                  <w:i/>
                  <w:iCs/>
                  <w:noProof/>
                  <w:sz w:val="24"/>
                  <w:szCs w:val="24"/>
                </w:rPr>
                <w:t>Achieving Competitive Advantage through Employees</w:t>
              </w:r>
              <w:r w:rsidRPr="00302522">
                <w:rPr>
                  <w:rFonts w:ascii="Times New Roman" w:hAnsi="Times New Roman" w:cs="Times New Roman"/>
                  <w:noProof/>
                  <w:sz w:val="24"/>
                  <w:szCs w:val="24"/>
                </w:rPr>
                <w:t xml:space="preserve">. Retrieved from </w:t>
              </w:r>
              <w:hyperlink r:id="rId9" w:history="1">
                <w:r w:rsidRPr="00302522">
                  <w:rPr>
                    <w:rStyle w:val="Hyperlink"/>
                    <w:rFonts w:ascii="Times New Roman" w:hAnsi="Times New Roman" w:cs="Times New Roman"/>
                    <w:noProof/>
                    <w:sz w:val="24"/>
                    <w:szCs w:val="24"/>
                  </w:rPr>
                  <w:t>https://www.researchgate.net/publication/358366993_Achieving_Competitive_Advantage_through_Employees</w:t>
                </w:r>
              </w:hyperlink>
            </w:p>
            <w:p w:rsidR="00302522" w:rsidRPr="00302522" w:rsidRDefault="00302522" w:rsidP="00302522">
              <w:pPr>
                <w:pStyle w:val="Bibliography"/>
                <w:spacing w:after="0" w:line="360" w:lineRule="auto"/>
                <w:ind w:left="720" w:hanging="720"/>
                <w:rPr>
                  <w:rFonts w:ascii="Times New Roman" w:hAnsi="Times New Roman" w:cs="Times New Roman"/>
                  <w:noProof/>
                  <w:sz w:val="24"/>
                  <w:szCs w:val="24"/>
                </w:rPr>
              </w:pPr>
              <w:r w:rsidRPr="00302522">
                <w:rPr>
                  <w:rFonts w:ascii="Times New Roman" w:hAnsi="Times New Roman" w:cs="Times New Roman"/>
                  <w:noProof/>
                  <w:sz w:val="24"/>
                  <w:szCs w:val="24"/>
                </w:rPr>
                <w:t xml:space="preserve">Mohammed, A. A. (2020). </w:t>
              </w:r>
              <w:r w:rsidRPr="00302522">
                <w:rPr>
                  <w:rFonts w:ascii="Times New Roman" w:hAnsi="Times New Roman" w:cs="Times New Roman"/>
                  <w:i/>
                  <w:iCs/>
                  <w:noProof/>
                  <w:sz w:val="24"/>
                  <w:szCs w:val="24"/>
                </w:rPr>
                <w:t>Proposal of a guide for talent evaluation and management based on a qualitative and three-staged approach: A case of the higher education sector</w:t>
              </w:r>
              <w:r w:rsidRPr="00302522">
                <w:rPr>
                  <w:rFonts w:ascii="Times New Roman" w:hAnsi="Times New Roman" w:cs="Times New Roman"/>
                  <w:noProof/>
                  <w:sz w:val="24"/>
                  <w:szCs w:val="24"/>
                </w:rPr>
                <w:t xml:space="preserve">. Retrieved from </w:t>
              </w:r>
              <w:hyperlink r:id="rId10" w:history="1">
                <w:r w:rsidRPr="00302522">
                  <w:rPr>
                    <w:rStyle w:val="Hyperlink"/>
                    <w:rFonts w:ascii="Times New Roman" w:hAnsi="Times New Roman" w:cs="Times New Roman"/>
                    <w:noProof/>
                    <w:sz w:val="24"/>
                    <w:szCs w:val="24"/>
                  </w:rPr>
                  <w:t>https://www.researchgate.net/publication/339711480_Proposal_of_a_guide_for_talent_evaluation_and_management_based_on_a_qualitative_and_three-staged_approach_A_case_of_the_higher_education_sector</w:t>
                </w:r>
              </w:hyperlink>
            </w:p>
            <w:p w:rsidR="00302522" w:rsidRPr="00302522" w:rsidRDefault="00302522" w:rsidP="00302522">
              <w:pPr>
                <w:pStyle w:val="Bibliography"/>
                <w:spacing w:after="0" w:line="360" w:lineRule="auto"/>
                <w:ind w:left="720" w:hanging="720"/>
                <w:rPr>
                  <w:rFonts w:ascii="Times New Roman" w:hAnsi="Times New Roman" w:cs="Times New Roman"/>
                  <w:noProof/>
                  <w:sz w:val="24"/>
                  <w:szCs w:val="24"/>
                </w:rPr>
              </w:pPr>
              <w:r w:rsidRPr="00302522">
                <w:rPr>
                  <w:rFonts w:ascii="Times New Roman" w:hAnsi="Times New Roman" w:cs="Times New Roman"/>
                  <w:noProof/>
                  <w:sz w:val="24"/>
                  <w:szCs w:val="24"/>
                </w:rPr>
                <w:t xml:space="preserve">Team, I. E. (2025). </w:t>
              </w:r>
              <w:r w:rsidRPr="00302522">
                <w:rPr>
                  <w:rFonts w:ascii="Times New Roman" w:hAnsi="Times New Roman" w:cs="Times New Roman"/>
                  <w:i/>
                  <w:iCs/>
                  <w:noProof/>
                  <w:sz w:val="24"/>
                  <w:szCs w:val="24"/>
                </w:rPr>
                <w:t>Importance of Succession Planning</w:t>
              </w:r>
              <w:r w:rsidRPr="00302522">
                <w:rPr>
                  <w:rFonts w:ascii="Times New Roman" w:hAnsi="Times New Roman" w:cs="Times New Roman"/>
                  <w:noProof/>
                  <w:sz w:val="24"/>
                  <w:szCs w:val="24"/>
                </w:rPr>
                <w:t xml:space="preserve">. Retrieved from </w:t>
              </w:r>
              <w:hyperlink r:id="rId11" w:history="1">
                <w:r w:rsidRPr="00302522">
                  <w:rPr>
                    <w:rStyle w:val="Hyperlink"/>
                    <w:rFonts w:ascii="Times New Roman" w:hAnsi="Times New Roman" w:cs="Times New Roman"/>
                    <w:noProof/>
                    <w:sz w:val="24"/>
                    <w:szCs w:val="24"/>
                  </w:rPr>
                  <w:t>https://ca.indeed.com/career-advice/career-development/importance-of-succession-planning</w:t>
                </w:r>
              </w:hyperlink>
            </w:p>
            <w:p w:rsidR="00302522" w:rsidRPr="00302522" w:rsidRDefault="00302522" w:rsidP="00302522">
              <w:pPr>
                <w:pStyle w:val="Bibliography"/>
                <w:spacing w:after="0" w:line="360" w:lineRule="auto"/>
                <w:ind w:left="720" w:hanging="720"/>
                <w:rPr>
                  <w:rFonts w:ascii="Times New Roman" w:hAnsi="Times New Roman" w:cs="Times New Roman"/>
                  <w:noProof/>
                  <w:sz w:val="24"/>
                  <w:szCs w:val="24"/>
                </w:rPr>
              </w:pPr>
              <w:r w:rsidRPr="00302522">
                <w:rPr>
                  <w:rFonts w:ascii="Times New Roman" w:hAnsi="Times New Roman" w:cs="Times New Roman"/>
                  <w:noProof/>
                  <w:sz w:val="24"/>
                  <w:szCs w:val="24"/>
                </w:rPr>
                <w:t xml:space="preserve">Team, I. E. (2025). </w:t>
              </w:r>
              <w:r w:rsidRPr="00302522">
                <w:rPr>
                  <w:rFonts w:ascii="Times New Roman" w:hAnsi="Times New Roman" w:cs="Times New Roman"/>
                  <w:i/>
                  <w:iCs/>
                  <w:noProof/>
                  <w:sz w:val="24"/>
                  <w:szCs w:val="24"/>
                </w:rPr>
                <w:t>Sustainable Competitive Advantage (With Example Strategies)</w:t>
              </w:r>
              <w:r w:rsidRPr="00302522">
                <w:rPr>
                  <w:rFonts w:ascii="Times New Roman" w:hAnsi="Times New Roman" w:cs="Times New Roman"/>
                  <w:noProof/>
                  <w:sz w:val="24"/>
                  <w:szCs w:val="24"/>
                </w:rPr>
                <w:t xml:space="preserve">. Retrieved from </w:t>
              </w:r>
              <w:hyperlink r:id="rId12" w:history="1">
                <w:r w:rsidRPr="00302522">
                  <w:rPr>
                    <w:rStyle w:val="Hyperlink"/>
                    <w:rFonts w:ascii="Times New Roman" w:hAnsi="Times New Roman" w:cs="Times New Roman"/>
                    <w:noProof/>
                    <w:sz w:val="24"/>
                    <w:szCs w:val="24"/>
                  </w:rPr>
                  <w:t>https://www.indeed.com/career-advice/career-development/sustainable-competitive-advantage-examples#:~:text=Improving%20employee%20relations&amp;text=That%20can%20help%20encourage%20more,to%20improve%20its%20customer%20loyalty</w:t>
                </w:r>
              </w:hyperlink>
            </w:p>
            <w:p w:rsidR="00302522" w:rsidRDefault="00302522" w:rsidP="00302522">
              <w:pPr>
                <w:pStyle w:val="Bibliography"/>
                <w:spacing w:after="0" w:line="360" w:lineRule="auto"/>
                <w:ind w:left="720" w:hanging="720"/>
                <w:rPr>
                  <w:noProof/>
                </w:rPr>
              </w:pPr>
              <w:r w:rsidRPr="00302522">
                <w:rPr>
                  <w:rFonts w:ascii="Times New Roman" w:hAnsi="Times New Roman" w:cs="Times New Roman"/>
                  <w:noProof/>
                  <w:sz w:val="24"/>
                  <w:szCs w:val="24"/>
                </w:rPr>
                <w:t xml:space="preserve">новембар, D. a. (2022). </w:t>
              </w:r>
              <w:r w:rsidRPr="00302522">
                <w:rPr>
                  <w:rFonts w:ascii="Times New Roman" w:hAnsi="Times New Roman" w:cs="Times New Roman"/>
                  <w:i/>
                  <w:iCs/>
                  <w:noProof/>
                  <w:sz w:val="24"/>
                  <w:szCs w:val="24"/>
                </w:rPr>
                <w:t>Talent management strategy for an agile workforce in a disruptive world</w:t>
              </w:r>
              <w:r w:rsidRPr="00302522">
                <w:rPr>
                  <w:rFonts w:ascii="Times New Roman" w:hAnsi="Times New Roman" w:cs="Times New Roman"/>
                  <w:noProof/>
                  <w:sz w:val="24"/>
                  <w:szCs w:val="24"/>
                </w:rPr>
                <w:t xml:space="preserve">. Retrieved from </w:t>
              </w:r>
              <w:hyperlink r:id="rId13" w:history="1">
                <w:r w:rsidRPr="00302522">
                  <w:rPr>
                    <w:rStyle w:val="Hyperlink"/>
                    <w:rFonts w:ascii="Times New Roman" w:hAnsi="Times New Roman" w:cs="Times New Roman"/>
                    <w:noProof/>
                    <w:sz w:val="24"/>
                    <w:szCs w:val="24"/>
                  </w:rPr>
                  <w:t>https://www.sap.com/westbalkans/resources/talent-management-strategy</w:t>
                </w:r>
              </w:hyperlink>
            </w:p>
            <w:p w:rsidR="00302522" w:rsidRDefault="00302522" w:rsidP="00302522">
              <w:r>
                <w:rPr>
                  <w:b/>
                  <w:bCs/>
                  <w:noProof/>
                </w:rPr>
                <w:fldChar w:fldCharType="end"/>
              </w:r>
            </w:p>
          </w:sdtContent>
        </w:sdt>
      </w:sdtContent>
    </w:sdt>
    <w:p w:rsidR="00081CC2" w:rsidRPr="00081CC2" w:rsidRDefault="00081CC2" w:rsidP="006002E0">
      <w:pPr>
        <w:spacing w:line="360" w:lineRule="auto"/>
        <w:jc w:val="both"/>
        <w:rPr>
          <w:rFonts w:ascii="Times New Roman" w:hAnsi="Times New Roman" w:cs="Times New Roman"/>
          <w:sz w:val="24"/>
          <w:szCs w:val="24"/>
        </w:rPr>
      </w:pPr>
    </w:p>
    <w:sectPr w:rsidR="00081CC2" w:rsidRPr="00081CC2" w:rsidSect="00135EE8">
      <w:footerReference w:type="default" r:id="rId14"/>
      <w:pgSz w:w="12240" w:h="15840"/>
      <w:pgMar w:top="567" w:right="567" w:bottom="567"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6DA" w:rsidRDefault="005936DA" w:rsidP="00135EE8">
      <w:pPr>
        <w:spacing w:after="0" w:line="240" w:lineRule="auto"/>
      </w:pPr>
      <w:r>
        <w:separator/>
      </w:r>
    </w:p>
  </w:endnote>
  <w:endnote w:type="continuationSeparator" w:id="0">
    <w:p w:rsidR="005936DA" w:rsidRDefault="005936DA" w:rsidP="0013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0430031"/>
      <w:docPartObj>
        <w:docPartGallery w:val="Page Numbers (Bottom of Page)"/>
        <w:docPartUnique/>
      </w:docPartObj>
    </w:sdtPr>
    <w:sdtEndPr>
      <w:rPr>
        <w:noProof/>
      </w:rPr>
    </w:sdtEndPr>
    <w:sdtContent>
      <w:p w:rsidR="00135EE8" w:rsidRDefault="00135EE8">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135EE8" w:rsidRDefault="00135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6DA" w:rsidRDefault="005936DA" w:rsidP="00135EE8">
      <w:pPr>
        <w:spacing w:after="0" w:line="240" w:lineRule="auto"/>
      </w:pPr>
      <w:r>
        <w:separator/>
      </w:r>
    </w:p>
  </w:footnote>
  <w:footnote w:type="continuationSeparator" w:id="0">
    <w:p w:rsidR="005936DA" w:rsidRDefault="005936DA" w:rsidP="00135E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99"/>
    <w:rsid w:val="00081CC2"/>
    <w:rsid w:val="001164BB"/>
    <w:rsid w:val="00135EE8"/>
    <w:rsid w:val="00166C42"/>
    <w:rsid w:val="001C739C"/>
    <w:rsid w:val="0020748A"/>
    <w:rsid w:val="002257B8"/>
    <w:rsid w:val="00302522"/>
    <w:rsid w:val="00352499"/>
    <w:rsid w:val="00380E67"/>
    <w:rsid w:val="005306BC"/>
    <w:rsid w:val="005936DA"/>
    <w:rsid w:val="006002E0"/>
    <w:rsid w:val="00752E47"/>
    <w:rsid w:val="00791EAD"/>
    <w:rsid w:val="008175EF"/>
    <w:rsid w:val="00825B7B"/>
    <w:rsid w:val="00882E37"/>
    <w:rsid w:val="009B3338"/>
    <w:rsid w:val="009D72EA"/>
    <w:rsid w:val="00B057D5"/>
    <w:rsid w:val="00B52CC6"/>
    <w:rsid w:val="00B92627"/>
    <w:rsid w:val="00BA2414"/>
    <w:rsid w:val="00C05604"/>
    <w:rsid w:val="00C14D51"/>
    <w:rsid w:val="00C776B9"/>
    <w:rsid w:val="00CB7914"/>
    <w:rsid w:val="00E044A7"/>
    <w:rsid w:val="00FA6F62"/>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81BBA-A4D3-4334-A4A2-7712000C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4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24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33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4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24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333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302522"/>
  </w:style>
  <w:style w:type="character" w:styleId="Hyperlink">
    <w:name w:val="Hyperlink"/>
    <w:basedOn w:val="DefaultParagraphFont"/>
    <w:uiPriority w:val="99"/>
    <w:unhideWhenUsed/>
    <w:rsid w:val="00302522"/>
    <w:rPr>
      <w:color w:val="0563C1" w:themeColor="hyperlink"/>
      <w:u w:val="single"/>
    </w:rPr>
  </w:style>
  <w:style w:type="paragraph" w:styleId="TOCHeading">
    <w:name w:val="TOC Heading"/>
    <w:basedOn w:val="Heading1"/>
    <w:next w:val="Normal"/>
    <w:uiPriority w:val="39"/>
    <w:unhideWhenUsed/>
    <w:qFormat/>
    <w:rsid w:val="00302522"/>
    <w:pPr>
      <w:outlineLvl w:val="9"/>
    </w:pPr>
    <w:rPr>
      <w:lang w:eastAsia="en-US" w:bidi="ar-SA"/>
    </w:rPr>
  </w:style>
  <w:style w:type="paragraph" w:styleId="TOC1">
    <w:name w:val="toc 1"/>
    <w:basedOn w:val="Normal"/>
    <w:next w:val="Normal"/>
    <w:autoRedefine/>
    <w:uiPriority w:val="39"/>
    <w:unhideWhenUsed/>
    <w:rsid w:val="00302522"/>
    <w:pPr>
      <w:spacing w:after="100"/>
    </w:pPr>
  </w:style>
  <w:style w:type="paragraph" w:styleId="TOC2">
    <w:name w:val="toc 2"/>
    <w:basedOn w:val="Normal"/>
    <w:next w:val="Normal"/>
    <w:autoRedefine/>
    <w:uiPriority w:val="39"/>
    <w:unhideWhenUsed/>
    <w:rsid w:val="00302522"/>
    <w:pPr>
      <w:spacing w:after="100"/>
      <w:ind w:left="220"/>
    </w:pPr>
  </w:style>
  <w:style w:type="paragraph" w:styleId="Header">
    <w:name w:val="header"/>
    <w:basedOn w:val="Normal"/>
    <w:link w:val="HeaderChar"/>
    <w:uiPriority w:val="99"/>
    <w:unhideWhenUsed/>
    <w:rsid w:val="00135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EE8"/>
  </w:style>
  <w:style w:type="paragraph" w:styleId="Footer">
    <w:name w:val="footer"/>
    <w:basedOn w:val="Normal"/>
    <w:link w:val="FooterChar"/>
    <w:uiPriority w:val="99"/>
    <w:unhideWhenUsed/>
    <w:rsid w:val="00135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70801">
      <w:bodyDiv w:val="1"/>
      <w:marLeft w:val="0"/>
      <w:marRight w:val="0"/>
      <w:marTop w:val="0"/>
      <w:marBottom w:val="0"/>
      <w:divBdr>
        <w:top w:val="none" w:sz="0" w:space="0" w:color="auto"/>
        <w:left w:val="none" w:sz="0" w:space="0" w:color="auto"/>
        <w:bottom w:val="none" w:sz="0" w:space="0" w:color="auto"/>
        <w:right w:val="none" w:sz="0" w:space="0" w:color="auto"/>
      </w:divBdr>
    </w:div>
    <w:div w:id="434599344">
      <w:bodyDiv w:val="1"/>
      <w:marLeft w:val="0"/>
      <w:marRight w:val="0"/>
      <w:marTop w:val="0"/>
      <w:marBottom w:val="0"/>
      <w:divBdr>
        <w:top w:val="none" w:sz="0" w:space="0" w:color="auto"/>
        <w:left w:val="none" w:sz="0" w:space="0" w:color="auto"/>
        <w:bottom w:val="none" w:sz="0" w:space="0" w:color="auto"/>
        <w:right w:val="none" w:sz="0" w:space="0" w:color="auto"/>
      </w:divBdr>
    </w:div>
    <w:div w:id="566382546">
      <w:bodyDiv w:val="1"/>
      <w:marLeft w:val="0"/>
      <w:marRight w:val="0"/>
      <w:marTop w:val="0"/>
      <w:marBottom w:val="0"/>
      <w:divBdr>
        <w:top w:val="none" w:sz="0" w:space="0" w:color="auto"/>
        <w:left w:val="none" w:sz="0" w:space="0" w:color="auto"/>
        <w:bottom w:val="none" w:sz="0" w:space="0" w:color="auto"/>
        <w:right w:val="none" w:sz="0" w:space="0" w:color="auto"/>
      </w:divBdr>
    </w:div>
    <w:div w:id="876355379">
      <w:bodyDiv w:val="1"/>
      <w:marLeft w:val="0"/>
      <w:marRight w:val="0"/>
      <w:marTop w:val="0"/>
      <w:marBottom w:val="0"/>
      <w:divBdr>
        <w:top w:val="none" w:sz="0" w:space="0" w:color="auto"/>
        <w:left w:val="none" w:sz="0" w:space="0" w:color="auto"/>
        <w:bottom w:val="none" w:sz="0" w:space="0" w:color="auto"/>
        <w:right w:val="none" w:sz="0" w:space="0" w:color="auto"/>
      </w:divBdr>
    </w:div>
    <w:div w:id="961765790">
      <w:bodyDiv w:val="1"/>
      <w:marLeft w:val="0"/>
      <w:marRight w:val="0"/>
      <w:marTop w:val="0"/>
      <w:marBottom w:val="0"/>
      <w:divBdr>
        <w:top w:val="none" w:sz="0" w:space="0" w:color="auto"/>
        <w:left w:val="none" w:sz="0" w:space="0" w:color="auto"/>
        <w:bottom w:val="none" w:sz="0" w:space="0" w:color="auto"/>
        <w:right w:val="none" w:sz="0" w:space="0" w:color="auto"/>
      </w:divBdr>
    </w:div>
    <w:div w:id="1344162029">
      <w:bodyDiv w:val="1"/>
      <w:marLeft w:val="0"/>
      <w:marRight w:val="0"/>
      <w:marTop w:val="0"/>
      <w:marBottom w:val="0"/>
      <w:divBdr>
        <w:top w:val="none" w:sz="0" w:space="0" w:color="auto"/>
        <w:left w:val="none" w:sz="0" w:space="0" w:color="auto"/>
        <w:bottom w:val="none" w:sz="0" w:space="0" w:color="auto"/>
        <w:right w:val="none" w:sz="0" w:space="0" w:color="auto"/>
      </w:divBdr>
    </w:div>
    <w:div w:id="1520461162">
      <w:bodyDiv w:val="1"/>
      <w:marLeft w:val="0"/>
      <w:marRight w:val="0"/>
      <w:marTop w:val="0"/>
      <w:marBottom w:val="0"/>
      <w:divBdr>
        <w:top w:val="none" w:sz="0" w:space="0" w:color="auto"/>
        <w:left w:val="none" w:sz="0" w:space="0" w:color="auto"/>
        <w:bottom w:val="none" w:sz="0" w:space="0" w:color="auto"/>
        <w:right w:val="none" w:sz="0" w:space="0" w:color="auto"/>
      </w:divBdr>
    </w:div>
    <w:div w:id="1688482498">
      <w:bodyDiv w:val="1"/>
      <w:marLeft w:val="0"/>
      <w:marRight w:val="0"/>
      <w:marTop w:val="0"/>
      <w:marBottom w:val="0"/>
      <w:divBdr>
        <w:top w:val="none" w:sz="0" w:space="0" w:color="auto"/>
        <w:left w:val="none" w:sz="0" w:space="0" w:color="auto"/>
        <w:bottom w:val="none" w:sz="0" w:space="0" w:color="auto"/>
        <w:right w:val="none" w:sz="0" w:space="0" w:color="auto"/>
      </w:divBdr>
    </w:div>
    <w:div w:id="1762528943">
      <w:bodyDiv w:val="1"/>
      <w:marLeft w:val="0"/>
      <w:marRight w:val="0"/>
      <w:marTop w:val="0"/>
      <w:marBottom w:val="0"/>
      <w:divBdr>
        <w:top w:val="none" w:sz="0" w:space="0" w:color="auto"/>
        <w:left w:val="none" w:sz="0" w:space="0" w:color="auto"/>
        <w:bottom w:val="none" w:sz="0" w:space="0" w:color="auto"/>
        <w:right w:val="none" w:sz="0" w:space="0" w:color="auto"/>
      </w:divBdr>
    </w:div>
    <w:div w:id="191249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uccession-planning.asp" TargetMode="External"/><Relationship Id="rId13" Type="http://schemas.openxmlformats.org/officeDocument/2006/relationships/hyperlink" Target="https://www.sap.com/westbalkans/resources/talent-management-strategy" TargetMode="External"/><Relationship Id="rId3" Type="http://schemas.openxmlformats.org/officeDocument/2006/relationships/settings" Target="settings.xml"/><Relationship Id="rId7" Type="http://schemas.openxmlformats.org/officeDocument/2006/relationships/hyperlink" Target="https://www.netsuite.com/portal/resource/articles/human-resources/talent-management-strategy.shtml" TargetMode="External"/><Relationship Id="rId12" Type="http://schemas.openxmlformats.org/officeDocument/2006/relationships/hyperlink" Target="https://www.indeed.com/career-advice/career-development/sustainable-competitive-advantage-examples%23:~:text=Improving%20employee%20relations&amp;text=That%20can%20help%20encourage%20more,to%20improve%20its%20customer%20loyal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a.indeed.com/career-advice/career-development/importance-of-succession-plann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searchgate.net/publication/339711480_Proposal_of_a_guide_for_talent_evaluation_and_management_based_on_a_qualitative_and_three-staged_approach_A_case_of_the_higher_education_sector" TargetMode="External"/><Relationship Id="rId4" Type="http://schemas.openxmlformats.org/officeDocument/2006/relationships/webSettings" Target="webSettings.xml"/><Relationship Id="rId9" Type="http://schemas.openxmlformats.org/officeDocument/2006/relationships/hyperlink" Target="https://www.researchgate.net/publication/358366993_Achieving_Competitive_Advantage_through_Employe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Ind2510</b:Tag>
    <b:SourceType>InternetSite</b:SourceType>
    <b:Guid>{8CC758E5-EC1E-414A-93AF-E4F11481B936}</b:Guid>
    <b:Author>
      <b:Author>
        <b:NameList>
          <b:Person>
            <b:Last>Team</b:Last>
            <b:First>Indeed</b:First>
            <b:Middle>Editorial</b:Middle>
          </b:Person>
        </b:NameList>
      </b:Author>
    </b:Author>
    <b:Title>Sustainable Competitive Advantage (With Example Strategies)</b:Title>
    <b:Year>2025</b:Year>
    <b:URL>https://www.indeed.com/career-advice/career-development/sustainable-competitive-advantage-examples#:~:text=Improving%20employee%20relations&amp;text=That%20can%20help%20encourage%20more,to%20improve%20its%20customer%20loyalty</b:URL>
    <b:RefOrder>1</b:RefOrder>
  </b:Source>
  <b:Source>
    <b:Tag>Poo15</b:Tag>
    <b:SourceType>InternetSite</b:SourceType>
    <b:Guid>{66D75A7E-4A6A-4EA6-8BDE-CD377F7822DE}</b:Guid>
    <b:Author>
      <b:Author>
        <b:NameList>
          <b:Person>
            <b:Last>Mathur</b:Last>
            <b:First>Poornima</b:First>
          </b:Person>
        </b:NameList>
      </b:Author>
    </b:Author>
    <b:Title>Achieving Competitive Advantage through Employees</b:Title>
    <b:Year>2015</b:Year>
    <b:URL>https://www.researchgate.net/publication/358366993_Achieving_Competitive_Advantage_through_Employees</b:URL>
    <b:RefOrder>2</b:RefOrder>
  </b:Source>
  <b:Source>
    <b:Tag>Ind2511</b:Tag>
    <b:SourceType>InternetSite</b:SourceType>
    <b:Guid>{1E26C0A0-F668-4C57-838F-DECB6525B8FD}</b:Guid>
    <b:Author>
      <b:Author>
        <b:NameList>
          <b:Person>
            <b:Last>Team</b:Last>
            <b:First>Indeed</b:First>
            <b:Middle>Editorial</b:Middle>
          </b:Person>
        </b:NameList>
      </b:Author>
    </b:Author>
    <b:Title>Importance of Succession Planning</b:Title>
    <b:Year>2025</b:Year>
    <b:URL>https://ca.indeed.com/career-advice/career-development/importance-of-succession-planning</b:URL>
    <b:RefOrder>3</b:RefOrder>
  </b:Source>
  <b:Source>
    <b:Tag>Wil26</b:Tag>
    <b:SourceType>InternetSite</b:SourceType>
    <b:Guid>{785492E5-552D-4424-BE6A-282C7F3CAF9D}</b:Guid>
    <b:Author>
      <b:Author>
        <b:NameList>
          <b:Person>
            <b:Last>Kenton</b:Last>
            <b:First>Will</b:First>
          </b:Person>
        </b:NameList>
      </b:Author>
    </b:Author>
    <b:Title>Succession Planning Basics: How It Works, Why It's Important</b:Title>
    <b:Year>2026</b:Year>
    <b:URL>https://www.investopedia.com/terms/s/succession-planning.asp</b:URL>
    <b:RefOrder>4</b:RefOrder>
  </b:Source>
  <b:Source>
    <b:Tag>Dat22</b:Tag>
    <b:SourceType>InternetSite</b:SourceType>
    <b:Guid>{3081244D-EF04-4EE0-A53D-08F9D68EA9C6}</b:Guid>
    <b:Author>
      <b:Author>
        <b:NameList>
          <b:Person>
            <b:Last>новембар</b:Last>
            <b:First>Datum</b:First>
            <b:Middle>ažuriranja 1.</b:Middle>
          </b:Person>
        </b:NameList>
      </b:Author>
    </b:Author>
    <b:Title>Talent management strategy for an agile workforce in a disruptive world</b:Title>
    <b:Year>2022</b:Year>
    <b:URL>https://www.sap.com/westbalkans/resources/talent-management-strategy</b:URL>
    <b:RefOrder>5</b:RefOrder>
  </b:Source>
  <b:Source>
    <b:Tag>Mar21</b:Tag>
    <b:SourceType>InternetSite</b:SourceType>
    <b:Guid>{A0E479E4-F923-46B3-93F2-3F4C06656D33}</b:Guid>
    <b:Author>
      <b:Author>
        <b:NameList>
          <b:Person>
            <b:Last>Holliday</b:Last>
            <b:First>Marc</b:First>
          </b:Person>
        </b:NameList>
      </b:Author>
    </b:Author>
    <b:Title>What Is Talent Management Strategy? 8 Tips for Building a Winning Plan</b:Title>
    <b:Year>2021</b:Year>
    <b:URL>https://www.netsuite.com/portal/resource/articles/human-resources/talent-management-strategy.shtml</b:URL>
    <b:RefOrder>6</b:RefOrder>
  </b:Source>
  <b:Source>
    <b:Tag>Ath20</b:Tag>
    <b:SourceType>InternetSite</b:SourceType>
    <b:Guid>{8C064979-EA71-43BC-996B-3D865727C0AB}</b:Guid>
    <b:Author>
      <b:Author>
        <b:NameList>
          <b:Person>
            <b:Last>Mohammed</b:Last>
            <b:First>Atheer</b:First>
            <b:Middle>Abdullah</b:Middle>
          </b:Person>
        </b:NameList>
      </b:Author>
    </b:Author>
    <b:Title>Proposal of a guide for talent evaluation and management based on a qualitative and three-staged approach: A case of the higher education sector</b:Title>
    <b:Year>2020</b:Year>
    <b:URL>https://www.researchgate.net/publication/339711480_Proposal_of_a_guide_for_talent_evaluation_and_management_based_on_a_qualitative_and_three-staged_approach_A_case_of_the_higher_education_sector</b:URL>
    <b:RefOrder>7</b:RefOrder>
  </b:Source>
</b:Sources>
</file>

<file path=customXml/itemProps1.xml><?xml version="1.0" encoding="utf-8"?>
<ds:datastoreItem xmlns:ds="http://schemas.openxmlformats.org/officeDocument/2006/customXml" ds:itemID="{3D1FC165-1C1A-4980-A173-95C50E8B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2025-05-05T10:42:00Z</dcterms:created>
  <dcterms:modified xsi:type="dcterms:W3CDTF">2025-05-05T11:26:00Z</dcterms:modified>
</cp:coreProperties>
</file>