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83CC1" w14:textId="1C383B3B" w:rsidR="0078148A" w:rsidRDefault="0078148A" w:rsidP="0078148A">
      <w:pPr>
        <w:pStyle w:val="MDPI41tablecaption"/>
        <w:spacing w:line="480" w:lineRule="auto"/>
        <w:ind w:leftChars="-1" w:left="138" w:right="-58" w:hanging="140"/>
        <w:jc w:val="center"/>
        <w:rPr>
          <w:rFonts w:ascii="Times New Roman" w:eastAsiaTheme="minorEastAsia" w:hAnsi="Times New Roman"/>
          <w:b/>
          <w:sz w:val="24"/>
          <w:szCs w:val="24"/>
          <w:lang w:eastAsia="zh-CN"/>
        </w:rPr>
      </w:pPr>
      <w:bookmarkStart w:id="0" w:name="_Hlk74759892"/>
      <w:bookmarkStart w:id="1" w:name="_Hlk95771289"/>
      <w:r>
        <w:rPr>
          <w:rFonts w:ascii="Times New Roman" w:eastAsiaTheme="minorEastAsia" w:hAnsi="Times New Roman" w:hint="eastAsia"/>
          <w:b/>
          <w:sz w:val="24"/>
          <w:szCs w:val="24"/>
          <w:lang w:eastAsia="zh-CN"/>
        </w:rPr>
        <w:t>Supplementary</w:t>
      </w:r>
      <w:r>
        <w:rPr>
          <w:rFonts w:ascii="Times New Roman" w:eastAsiaTheme="minorEastAsia" w:hAnsi="Times New Roman"/>
          <w:b/>
          <w:sz w:val="24"/>
          <w:szCs w:val="24"/>
          <w:lang w:eastAsia="zh-CN"/>
        </w:rPr>
        <w:t xml:space="preserve"> </w:t>
      </w:r>
      <w:r>
        <w:rPr>
          <w:rFonts w:ascii="Times New Roman" w:eastAsiaTheme="minorEastAsia" w:hAnsi="Times New Roman" w:hint="eastAsia"/>
          <w:b/>
          <w:sz w:val="24"/>
          <w:szCs w:val="24"/>
          <w:lang w:eastAsia="zh-CN"/>
        </w:rPr>
        <w:t>files</w:t>
      </w:r>
    </w:p>
    <w:p w14:paraId="4996507E" w14:textId="77777777" w:rsidR="0078148A" w:rsidRDefault="0078148A" w:rsidP="00EC7851">
      <w:pPr>
        <w:pStyle w:val="MDPI41tablecaption"/>
        <w:spacing w:line="480" w:lineRule="auto"/>
        <w:ind w:leftChars="-1" w:left="138" w:right="-58" w:hanging="140"/>
        <w:rPr>
          <w:rFonts w:ascii="Times New Roman" w:eastAsiaTheme="minorEastAsia" w:hAnsi="Times New Roman"/>
          <w:b/>
          <w:sz w:val="24"/>
          <w:szCs w:val="24"/>
          <w:lang w:eastAsia="zh-CN"/>
        </w:rPr>
      </w:pPr>
    </w:p>
    <w:p w14:paraId="4912C03F" w14:textId="2C6F6C31" w:rsidR="00EC7851" w:rsidRDefault="00EC7851" w:rsidP="00EC7851">
      <w:pPr>
        <w:pStyle w:val="MDPI41tablecaption"/>
        <w:spacing w:line="480" w:lineRule="auto"/>
        <w:ind w:leftChars="-1" w:left="138" w:right="-58" w:hanging="140"/>
        <w:rPr>
          <w:rFonts w:ascii="Times New Roman" w:eastAsiaTheme="minorEastAsia" w:hAnsi="Times New Roman"/>
          <w:b/>
          <w:sz w:val="24"/>
          <w:szCs w:val="24"/>
          <w:lang w:eastAsia="zh-CN"/>
        </w:rPr>
      </w:pPr>
      <w:r>
        <w:rPr>
          <w:rFonts w:ascii="Times New Roman" w:eastAsiaTheme="minorEastAsia" w:hAnsi="Times New Roman"/>
          <w:b/>
          <w:sz w:val="24"/>
          <w:szCs w:val="24"/>
          <w:lang w:eastAsia="zh-CN"/>
        </w:rPr>
        <w:t>Methods:</w:t>
      </w:r>
    </w:p>
    <w:p w14:paraId="35C62D0A" w14:textId="65603FC8" w:rsidR="00EC7851" w:rsidRPr="001D5262" w:rsidRDefault="001D5262" w:rsidP="00EC7851">
      <w:pPr>
        <w:spacing w:line="480" w:lineRule="auto"/>
        <w:ind w:rightChars="42" w:right="88"/>
        <w:rPr>
          <w:rFonts w:ascii="Times New Roman" w:eastAsia="宋体" w:hAnsi="Times New Roman" w:cs="Times New Roman"/>
          <w:color w:val="000000" w:themeColor="text1"/>
          <w:sz w:val="22"/>
        </w:rPr>
      </w:pPr>
      <w:r w:rsidRPr="001D5262">
        <w:rPr>
          <w:rFonts w:ascii="Times New Roman" w:eastAsia="宋体" w:hAnsi="Times New Roman" w:cs="Times New Roman"/>
          <w:b/>
          <w:bCs/>
          <w:color w:val="000000" w:themeColor="text1"/>
          <w:sz w:val="22"/>
        </w:rPr>
        <w:t>S</w:t>
      </w:r>
      <w:r w:rsidR="00872123" w:rsidRPr="001D5262">
        <w:rPr>
          <w:rFonts w:ascii="Times New Roman" w:eastAsia="宋体" w:hAnsi="Times New Roman" w:cs="Times New Roman"/>
          <w:b/>
          <w:bCs/>
          <w:color w:val="000000" w:themeColor="text1"/>
          <w:sz w:val="22"/>
        </w:rPr>
        <w:t xml:space="preserve">1.1 </w:t>
      </w:r>
      <w:r w:rsidR="00EC7851" w:rsidRPr="001D5262">
        <w:rPr>
          <w:rFonts w:ascii="Times New Roman" w:eastAsia="宋体" w:hAnsi="Times New Roman" w:cs="Times New Roman"/>
          <w:b/>
          <w:bCs/>
          <w:color w:val="000000" w:themeColor="text1"/>
          <w:sz w:val="22"/>
        </w:rPr>
        <w:t>Participants</w:t>
      </w:r>
    </w:p>
    <w:p w14:paraId="75A04BBC" w14:textId="18433620" w:rsidR="00EC7851" w:rsidRDefault="00EC7851" w:rsidP="00682B19">
      <w:pPr>
        <w:widowControl/>
        <w:shd w:val="clear" w:color="auto" w:fill="FFFFFF"/>
        <w:spacing w:line="276" w:lineRule="auto"/>
        <w:rPr>
          <w:rFonts w:ascii="Times New Roman" w:eastAsia="宋体" w:hAnsi="Times New Roman" w:cs="Times New Roman"/>
          <w:noProof/>
          <w:color w:val="000000" w:themeColor="text1"/>
          <w:szCs w:val="21"/>
        </w:rPr>
      </w:pPr>
      <w:r w:rsidRPr="008B6D00">
        <w:rPr>
          <w:rFonts w:ascii="Times New Roman" w:eastAsia="宋体" w:hAnsi="Times New Roman" w:cs="Times New Roman"/>
          <w:noProof/>
          <w:color w:val="000000" w:themeColor="text1"/>
          <w:szCs w:val="21"/>
        </w:rPr>
        <w:t>We enrolled female participants who experienced natural menstrual states, based on the following criteria: (1) providing vital data, such as age, sex, sex hormone levels, and serum lipid profiles; (2) no presence of complications or conditions that affect menopausal status or lipid metabolism, such as uterectomy, bilateral ovariectomy, premature ovarian failure, history of irregular menstruation during premenopause, pregnancy, lactation, psychiatric illness, acute cardiovascular or cerebrovascular disease, chronic respiratory disease, familial hypercholesterolemia, malignant tumors, hepatic or renal dysfunctions; (3) no use of medications that affect the natural state of menopause or lipid metabolism, including estrogen, progesterones, androgens, glucocorticoids, statins, fibrates, thyroid hormones, anti-thyroid drugs, nonsteroidal anti-inflammatory drugs, β-adrenoceptor blockers, or thiazide diuretics, over the preceding three months. Determination of menopausal status was based on the responses to questions regarding menstrual irregularity and amenorrhea in the self-reported questionnaire. “Perimenopause” was defined as the presence of menses within the previous 3 months with a reduction in cycle predictability in the year preceding examination, or 3–11 months of amenorrhea. As a result, 80 pre-menopausal, 20 peri-menopausal and 131 post-menopausal female subjects were eligible for investigation</w:t>
      </w:r>
      <w:r>
        <w:rPr>
          <w:rFonts w:ascii="Times New Roman" w:eastAsia="宋体" w:hAnsi="Times New Roman" w:cs="Times New Roman"/>
          <w:noProof/>
          <w:color w:val="000000" w:themeColor="text1"/>
          <w:szCs w:val="21"/>
        </w:rPr>
        <w:t xml:space="preserve"> in this study.</w:t>
      </w:r>
    </w:p>
    <w:p w14:paraId="658028CA" w14:textId="00A9ABF2" w:rsidR="001E3563" w:rsidRDefault="001E3563" w:rsidP="00682B19">
      <w:pPr>
        <w:widowControl/>
        <w:shd w:val="clear" w:color="auto" w:fill="FFFFFF"/>
        <w:spacing w:line="276" w:lineRule="auto"/>
        <w:rPr>
          <w:rFonts w:ascii="Times New Roman" w:eastAsia="宋体" w:hAnsi="Times New Roman" w:cs="Times New Roman"/>
          <w:noProof/>
          <w:color w:val="000000" w:themeColor="text1"/>
          <w:szCs w:val="21"/>
        </w:rPr>
      </w:pPr>
    </w:p>
    <w:p w14:paraId="1F58FCBE" w14:textId="4D651109" w:rsidR="001E3563" w:rsidRPr="001D5262" w:rsidRDefault="001D5262" w:rsidP="001E3563">
      <w:pPr>
        <w:autoSpaceDE w:val="0"/>
        <w:autoSpaceDN w:val="0"/>
        <w:adjustRightInd w:val="0"/>
        <w:spacing w:line="360" w:lineRule="auto"/>
        <w:rPr>
          <w:rFonts w:ascii="Times New Roman" w:eastAsia="微软雅黑" w:hAnsi="Times New Roman" w:cs="Times New Roman"/>
          <w:b/>
          <w:bCs/>
          <w:sz w:val="22"/>
          <w:shd w:val="clear" w:color="auto" w:fill="F7F8FA"/>
        </w:rPr>
      </w:pPr>
      <w:r w:rsidRPr="001D5262">
        <w:rPr>
          <w:rFonts w:ascii="Times New Roman" w:eastAsia="宋体" w:hAnsi="Times New Roman" w:cs="Times New Roman"/>
          <w:b/>
          <w:bCs/>
          <w:color w:val="000000" w:themeColor="text1"/>
          <w:sz w:val="22"/>
        </w:rPr>
        <w:t>S</w:t>
      </w:r>
      <w:r w:rsidR="00872123" w:rsidRPr="001D5262">
        <w:rPr>
          <w:rFonts w:ascii="Times New Roman" w:eastAsia="微软雅黑" w:hAnsi="Times New Roman" w:cs="Times New Roman"/>
          <w:b/>
          <w:bCs/>
          <w:sz w:val="22"/>
          <w:shd w:val="clear" w:color="auto" w:fill="F7F8FA"/>
        </w:rPr>
        <w:t xml:space="preserve">1.2 </w:t>
      </w:r>
      <w:r w:rsidR="001E3563" w:rsidRPr="001D5262">
        <w:rPr>
          <w:rFonts w:ascii="Times New Roman" w:eastAsia="微软雅黑" w:hAnsi="Times New Roman" w:cs="Times New Roman" w:hint="eastAsia"/>
          <w:b/>
          <w:bCs/>
          <w:sz w:val="22"/>
          <w:shd w:val="clear" w:color="auto" w:fill="F7F8FA"/>
        </w:rPr>
        <w:t>A</w:t>
      </w:r>
      <w:r w:rsidR="001E3563" w:rsidRPr="001D5262">
        <w:rPr>
          <w:rFonts w:ascii="Times New Roman" w:eastAsia="微软雅黑" w:hAnsi="Times New Roman" w:cs="Times New Roman"/>
          <w:b/>
          <w:bCs/>
          <w:sz w:val="22"/>
          <w:shd w:val="clear" w:color="auto" w:fill="F7F8FA"/>
        </w:rPr>
        <w:t xml:space="preserve">nalysis of mRNA expression by </w:t>
      </w:r>
      <w:proofErr w:type="spellStart"/>
      <w:r w:rsidR="001E3563" w:rsidRPr="001D5262">
        <w:rPr>
          <w:rFonts w:ascii="Times New Roman" w:eastAsia="微软雅黑" w:hAnsi="Times New Roman" w:cs="Times New Roman"/>
          <w:b/>
          <w:bCs/>
          <w:sz w:val="22"/>
          <w:shd w:val="clear" w:color="auto" w:fill="F7F8FA"/>
        </w:rPr>
        <w:t>qRT</w:t>
      </w:r>
      <w:proofErr w:type="spellEnd"/>
      <w:r w:rsidR="001E3563" w:rsidRPr="001D5262">
        <w:rPr>
          <w:rFonts w:ascii="Times New Roman" w:eastAsia="微软雅黑" w:hAnsi="Times New Roman" w:cs="Times New Roman"/>
          <w:b/>
          <w:bCs/>
          <w:sz w:val="22"/>
          <w:shd w:val="clear" w:color="auto" w:fill="F7F8FA"/>
        </w:rPr>
        <w:t>-PCR</w:t>
      </w:r>
    </w:p>
    <w:p w14:paraId="08361F3C" w14:textId="153D5183" w:rsidR="001E3563" w:rsidRPr="001E3563" w:rsidRDefault="001E3563" w:rsidP="001E3563">
      <w:pPr>
        <w:spacing w:line="360" w:lineRule="auto"/>
        <w:rPr>
          <w:rFonts w:ascii="Times New Roman" w:eastAsia="宋体" w:hAnsi="Times New Roman" w:cs="Times New Roman"/>
          <w:noProof/>
          <w:color w:val="000000" w:themeColor="text1"/>
          <w:szCs w:val="21"/>
        </w:rPr>
      </w:pPr>
      <w:r w:rsidRPr="001E3563">
        <w:rPr>
          <w:rFonts w:ascii="Times New Roman" w:eastAsia="宋体" w:hAnsi="Times New Roman" w:cs="Times New Roman"/>
          <w:noProof/>
          <w:color w:val="000000" w:themeColor="text1"/>
          <w:szCs w:val="21"/>
        </w:rPr>
        <w:t>Total RNA was extracted from cells using Trizol reagent (Invitrogen, CA, USA) according to standard procedures. The quality and integrity of the extracted RNA were assessed using NanoDrop ND-1000 spectrophotometer and ethidum bromide/agarose gel electrophoresis. The RNA was stored at 80 ℃ until used for quantitative-real time PCR (qRT-PCR) analysis. One mg of total RNA was reverse transcribed into single-strand cDNA using first strand cDNA synthesis kit (Takara, Dalian, China) and the mRNA expression was quantified by qRT-PCR. The relative gene expression was normalized to housekeeping gene GAPDH and calculated using the formula 2</w:t>
      </w:r>
      <w:r w:rsidRPr="00872123">
        <w:rPr>
          <w:rFonts w:ascii="Times New Roman" w:eastAsia="宋体" w:hAnsi="Times New Roman" w:cs="Times New Roman"/>
          <w:noProof/>
          <w:color w:val="000000" w:themeColor="text1"/>
          <w:szCs w:val="21"/>
          <w:vertAlign w:val="superscript"/>
        </w:rPr>
        <w:t>–</w:t>
      </w:r>
      <w:r w:rsidRPr="00872123">
        <w:rPr>
          <w:rFonts w:ascii="Times New Roman" w:eastAsia="宋体" w:hAnsi="Times New Roman" w:cs="Times New Roman" w:hint="eastAsia"/>
          <w:noProof/>
          <w:color w:val="000000" w:themeColor="text1"/>
          <w:szCs w:val="21"/>
          <w:vertAlign w:val="superscript"/>
        </w:rPr>
        <w:t>△△</w:t>
      </w:r>
      <w:r w:rsidRPr="001E3563">
        <w:rPr>
          <w:rFonts w:ascii="Times New Roman" w:eastAsia="宋体" w:hAnsi="Times New Roman" w:cs="Times New Roman"/>
          <w:noProof/>
          <w:color w:val="000000" w:themeColor="text1"/>
          <w:szCs w:val="21"/>
        </w:rPr>
        <w:t>CT. The sequences of gene-specific primers are listed in Table S1.</w:t>
      </w:r>
    </w:p>
    <w:p w14:paraId="4EB864E2" w14:textId="394B6907" w:rsidR="00682B19" w:rsidRPr="001D5262" w:rsidRDefault="001D5262" w:rsidP="00682B19">
      <w:pPr>
        <w:spacing w:line="360" w:lineRule="auto"/>
        <w:rPr>
          <w:rFonts w:ascii="Times New Roman" w:eastAsia="微软雅黑" w:hAnsi="Times New Roman" w:cs="Times New Roman"/>
          <w:b/>
          <w:bCs/>
          <w:sz w:val="22"/>
          <w:shd w:val="clear" w:color="auto" w:fill="F7F8FA"/>
        </w:rPr>
      </w:pPr>
      <w:r w:rsidRPr="001D5262">
        <w:rPr>
          <w:rFonts w:ascii="Times New Roman" w:eastAsia="微软雅黑" w:hAnsi="Times New Roman" w:cs="Times New Roman"/>
          <w:b/>
          <w:bCs/>
          <w:sz w:val="22"/>
          <w:shd w:val="clear" w:color="auto" w:fill="F7F8FA"/>
        </w:rPr>
        <w:t>S</w:t>
      </w:r>
      <w:r w:rsidR="00872123" w:rsidRPr="001D5262">
        <w:rPr>
          <w:rFonts w:ascii="Times New Roman" w:eastAsia="微软雅黑" w:hAnsi="Times New Roman" w:cs="Times New Roman"/>
          <w:b/>
          <w:bCs/>
          <w:sz w:val="22"/>
          <w:shd w:val="clear" w:color="auto" w:fill="F7F8FA"/>
        </w:rPr>
        <w:t>1.</w:t>
      </w:r>
      <w:r w:rsidR="00C00F5E" w:rsidRPr="001D5262">
        <w:rPr>
          <w:rFonts w:ascii="Times New Roman" w:eastAsia="微软雅黑" w:hAnsi="Times New Roman" w:cs="Times New Roman"/>
          <w:b/>
          <w:bCs/>
          <w:sz w:val="22"/>
          <w:shd w:val="clear" w:color="auto" w:fill="F7F8FA"/>
        </w:rPr>
        <w:t>3</w:t>
      </w:r>
      <w:r w:rsidR="00872123" w:rsidRPr="001D5262">
        <w:rPr>
          <w:rFonts w:ascii="Times New Roman" w:eastAsia="微软雅黑" w:hAnsi="Times New Roman" w:cs="Times New Roman"/>
          <w:b/>
          <w:bCs/>
          <w:sz w:val="22"/>
          <w:shd w:val="clear" w:color="auto" w:fill="F7F8FA"/>
        </w:rPr>
        <w:t xml:space="preserve"> </w:t>
      </w:r>
      <w:r w:rsidR="00682B19" w:rsidRPr="001D5262">
        <w:rPr>
          <w:rFonts w:ascii="Times New Roman" w:eastAsia="微软雅黑" w:hAnsi="Times New Roman" w:cs="Times New Roman" w:hint="eastAsia"/>
          <w:b/>
          <w:bCs/>
          <w:sz w:val="22"/>
          <w:shd w:val="clear" w:color="auto" w:fill="F7F8FA"/>
        </w:rPr>
        <w:t>Western</w:t>
      </w:r>
      <w:r w:rsidR="00682B19" w:rsidRPr="001D5262">
        <w:rPr>
          <w:rFonts w:ascii="Times New Roman" w:eastAsia="微软雅黑" w:hAnsi="Times New Roman" w:cs="Times New Roman"/>
          <w:b/>
          <w:bCs/>
          <w:sz w:val="22"/>
          <w:shd w:val="clear" w:color="auto" w:fill="F7F8FA"/>
        </w:rPr>
        <w:t xml:space="preserve"> </w:t>
      </w:r>
      <w:r w:rsidR="00682B19" w:rsidRPr="001D5262">
        <w:rPr>
          <w:rFonts w:ascii="Times New Roman" w:eastAsia="微软雅黑" w:hAnsi="Times New Roman" w:cs="Times New Roman" w:hint="eastAsia"/>
          <w:b/>
          <w:bCs/>
          <w:sz w:val="22"/>
          <w:shd w:val="clear" w:color="auto" w:fill="F7F8FA"/>
        </w:rPr>
        <w:t>blot</w:t>
      </w:r>
    </w:p>
    <w:p w14:paraId="3BFE0C7B" w14:textId="0F49A113" w:rsidR="00F32100" w:rsidRDefault="00682B19" w:rsidP="00C00F5E">
      <w:pPr>
        <w:pStyle w:val="MDPI41tablecaption"/>
        <w:spacing w:line="480" w:lineRule="auto"/>
        <w:ind w:leftChars="-1" w:left="-2" w:right="-58" w:firstLine="4"/>
        <w:rPr>
          <w:rFonts w:ascii="Times New Roman" w:eastAsia="宋体" w:hAnsi="Times New Roman"/>
          <w:noProof/>
          <w:color w:val="000000" w:themeColor="text1"/>
          <w:kern w:val="2"/>
          <w:sz w:val="21"/>
          <w:szCs w:val="21"/>
          <w:lang w:eastAsia="zh-CN" w:bidi="ar-SA"/>
        </w:rPr>
      </w:pPr>
      <w:r w:rsidRPr="00565CCE">
        <w:rPr>
          <w:rFonts w:ascii="Times New Roman" w:eastAsia="宋体" w:hAnsi="Times New Roman"/>
          <w:noProof/>
          <w:color w:val="000000" w:themeColor="text1"/>
          <w:kern w:val="2"/>
          <w:sz w:val="21"/>
          <w:szCs w:val="21"/>
          <w:lang w:eastAsia="zh-CN" w:bidi="ar-SA"/>
        </w:rPr>
        <w:lastRenderedPageBreak/>
        <w:t>Cells or tissues were lysed in radio-immunoprecipitation assay (RIPA) lysis buffer containing a halt protease and phosphatase inhibitor cocktail. Total lysates were then centrifuged to remove debris and protein concentration was measured by BCA assay. Equal amounts (30-50μg) of lysates were separated in sodium dodecyl sulfate polyacrylamide gel (7.5-15%) by electrophoresis, transferred to PVDF membranes, and blocked with 5% skim milk for reducing non-specific binding. Membranes were then incubated with the primary antibodies against SREBP-1</w:t>
      </w:r>
      <w:r w:rsidRPr="00565CCE">
        <w:rPr>
          <w:rFonts w:ascii="Times New Roman" w:eastAsia="宋体" w:hAnsi="Times New Roman"/>
          <w:noProof/>
          <w:color w:val="000000" w:themeColor="text1"/>
          <w:kern w:val="2"/>
          <w:sz w:val="21"/>
          <w:szCs w:val="21"/>
          <w:lang w:eastAsia="zh-CN" w:bidi="ar-SA"/>
        </w:rPr>
        <w:t>，</w:t>
      </w:r>
      <w:r w:rsidRPr="00565CCE">
        <w:rPr>
          <w:rFonts w:ascii="Times New Roman" w:eastAsia="宋体" w:hAnsi="Times New Roman"/>
          <w:noProof/>
          <w:color w:val="000000" w:themeColor="text1"/>
          <w:kern w:val="2"/>
          <w:sz w:val="21"/>
          <w:szCs w:val="21"/>
          <w:lang w:eastAsia="zh-CN" w:bidi="ar-SA"/>
        </w:rPr>
        <w:t>SREBP-2, ESRα (Abcam, Cambridge, UK), mTOR, PmTOR, PI3K (Cell signaling Technology, Danvers, MA), GAPDH</w:t>
      </w:r>
      <w:r w:rsidRPr="00565CCE">
        <w:rPr>
          <w:rFonts w:ascii="Times New Roman" w:eastAsia="宋体" w:hAnsi="Times New Roman"/>
          <w:noProof/>
          <w:color w:val="000000" w:themeColor="text1"/>
          <w:kern w:val="2"/>
          <w:sz w:val="21"/>
          <w:szCs w:val="21"/>
          <w:lang w:eastAsia="zh-CN" w:bidi="ar-SA"/>
        </w:rPr>
        <w:t>（</w:t>
      </w:r>
      <w:r w:rsidRPr="00565CCE">
        <w:rPr>
          <w:rFonts w:ascii="Times New Roman" w:eastAsia="宋体" w:hAnsi="Times New Roman"/>
          <w:noProof/>
          <w:color w:val="000000" w:themeColor="text1"/>
          <w:kern w:val="2"/>
          <w:sz w:val="21"/>
          <w:szCs w:val="21"/>
          <w:lang w:eastAsia="zh-CN" w:bidi="ar-SA"/>
        </w:rPr>
        <w:t>Proteintech, Wuhan, China</w:t>
      </w:r>
      <w:r w:rsidRPr="00565CCE">
        <w:rPr>
          <w:rFonts w:ascii="Times New Roman" w:eastAsia="宋体" w:hAnsi="Times New Roman"/>
          <w:noProof/>
          <w:color w:val="000000" w:themeColor="text1"/>
          <w:kern w:val="2"/>
          <w:sz w:val="21"/>
          <w:szCs w:val="21"/>
          <w:lang w:eastAsia="zh-CN" w:bidi="ar-SA"/>
        </w:rPr>
        <w:t>）</w:t>
      </w:r>
      <w:r w:rsidRPr="00565CCE">
        <w:rPr>
          <w:rFonts w:ascii="Times New Roman" w:eastAsia="宋体" w:hAnsi="Times New Roman"/>
          <w:noProof/>
          <w:color w:val="000000" w:themeColor="text1"/>
          <w:kern w:val="2"/>
          <w:sz w:val="21"/>
          <w:szCs w:val="21"/>
          <w:lang w:eastAsia="zh-CN" w:bidi="ar-SA"/>
        </w:rPr>
        <w:t xml:space="preserve">overnight at 4 ℃ followed by further incubation with an appropriate HRP-conjugated secondary antibody for 1h at room temperature. </w:t>
      </w:r>
      <w:bookmarkStart w:id="2" w:name="_Hlk94648583"/>
      <w:r w:rsidRPr="00565CCE">
        <w:rPr>
          <w:rFonts w:ascii="Times New Roman" w:eastAsia="宋体" w:hAnsi="Times New Roman"/>
          <w:noProof/>
          <w:color w:val="000000" w:themeColor="text1"/>
          <w:kern w:val="2"/>
          <w:sz w:val="21"/>
          <w:szCs w:val="21"/>
          <w:lang w:eastAsia="zh-CN" w:bidi="ar-SA"/>
        </w:rPr>
        <w:t>An e</w:t>
      </w:r>
      <w:r w:rsidRPr="00F32100">
        <w:rPr>
          <w:rFonts w:ascii="Times New Roman" w:eastAsia="宋体" w:hAnsi="Times New Roman"/>
          <w:noProof/>
          <w:color w:val="000000" w:themeColor="text1"/>
          <w:kern w:val="2"/>
          <w:sz w:val="21"/>
          <w:szCs w:val="21"/>
          <w:highlight w:val="yellow"/>
          <w:lang w:eastAsia="zh-CN" w:bidi="ar-SA"/>
        </w:rPr>
        <w:t>nhanced chemiluminescence (ECL) detection system was used to detect immunocomplexes and images were acquired using the</w:t>
      </w:r>
      <w:r w:rsidR="00F32100">
        <w:rPr>
          <w:rFonts w:ascii="Times New Roman" w:eastAsia="宋体" w:hAnsi="Times New Roman"/>
          <w:noProof/>
          <w:color w:val="000000" w:themeColor="text1"/>
          <w:kern w:val="2"/>
          <w:sz w:val="21"/>
          <w:szCs w:val="21"/>
          <w:lang w:eastAsia="zh-CN" w:bidi="ar-SA"/>
        </w:rPr>
        <w:t xml:space="preserve"> </w:t>
      </w:r>
      <w:proofErr w:type="spellStart"/>
      <w:r w:rsidR="00F32100" w:rsidRPr="008F2A16">
        <w:rPr>
          <w:rFonts w:ascii="Times New Roman" w:eastAsia="宋体" w:hAnsi="Times New Roman"/>
          <w:iCs/>
          <w:sz w:val="24"/>
          <w:szCs w:val="24"/>
        </w:rPr>
        <w:t>t</w:t>
      </w:r>
      <w:r w:rsidR="00F32100" w:rsidRPr="00F32100">
        <w:rPr>
          <w:rFonts w:ascii="Times New Roman" w:eastAsia="宋体" w:hAnsi="Times New Roman"/>
          <w:noProof/>
          <w:color w:val="000000" w:themeColor="text1"/>
          <w:kern w:val="2"/>
          <w:sz w:val="21"/>
          <w:szCs w:val="21"/>
          <w:lang w:eastAsia="zh-CN" w:bidi="ar-SA"/>
        </w:rPr>
        <w:t>he</w:t>
      </w:r>
      <w:proofErr w:type="spellEnd"/>
      <w:r w:rsidR="00F32100" w:rsidRPr="00F32100">
        <w:rPr>
          <w:rFonts w:ascii="Times New Roman" w:eastAsia="宋体" w:hAnsi="Times New Roman"/>
          <w:noProof/>
          <w:color w:val="000000" w:themeColor="text1"/>
          <w:kern w:val="2"/>
          <w:sz w:val="21"/>
          <w:szCs w:val="21"/>
          <w:lang w:eastAsia="zh-CN" w:bidi="ar-SA"/>
        </w:rPr>
        <w:t xml:space="preserve"> ChemiDoc™ Touch imaging system (Bio-Rad Laboratories, Hercules, CA, USA).</w:t>
      </w:r>
      <w:bookmarkEnd w:id="2"/>
    </w:p>
    <w:p w14:paraId="38DCAF6E" w14:textId="1D08F475" w:rsidR="00C00F5E" w:rsidRPr="001D5262" w:rsidRDefault="001D5262" w:rsidP="00C00F5E">
      <w:pPr>
        <w:spacing w:beforeLines="50" w:before="156" w:line="360" w:lineRule="auto"/>
        <w:rPr>
          <w:rFonts w:ascii="Times New Roman" w:eastAsia="宋体" w:hAnsi="Times New Roman" w:cs="Times New Roman"/>
          <w:b/>
          <w:bCs/>
          <w:noProof/>
          <w:color w:val="000000" w:themeColor="text1"/>
          <w:sz w:val="22"/>
        </w:rPr>
      </w:pPr>
      <w:r w:rsidRPr="001D5262">
        <w:rPr>
          <w:rFonts w:ascii="Times New Roman" w:eastAsia="宋体" w:hAnsi="Times New Roman" w:cs="Times New Roman"/>
          <w:b/>
          <w:bCs/>
          <w:noProof/>
          <w:color w:val="000000" w:themeColor="text1"/>
          <w:sz w:val="22"/>
        </w:rPr>
        <w:t>S</w:t>
      </w:r>
      <w:r w:rsidR="00C00F5E" w:rsidRPr="001D5262">
        <w:rPr>
          <w:rFonts w:ascii="Times New Roman" w:eastAsia="宋体" w:hAnsi="Times New Roman" w:cs="Times New Roman"/>
          <w:b/>
          <w:bCs/>
          <w:noProof/>
          <w:color w:val="000000" w:themeColor="text1"/>
          <w:sz w:val="22"/>
        </w:rPr>
        <w:t xml:space="preserve">1.4 </w:t>
      </w:r>
      <w:r w:rsidR="00C00F5E" w:rsidRPr="001D5262">
        <w:rPr>
          <w:rFonts w:ascii="Times New Roman" w:eastAsia="宋体" w:hAnsi="Times New Roman" w:cs="Times New Roman" w:hint="eastAsia"/>
          <w:b/>
          <w:bCs/>
          <w:noProof/>
          <w:color w:val="000000" w:themeColor="text1"/>
          <w:sz w:val="22"/>
        </w:rPr>
        <w:t>L</w:t>
      </w:r>
      <w:r w:rsidR="00C00F5E" w:rsidRPr="001D5262">
        <w:rPr>
          <w:rFonts w:ascii="Times New Roman" w:eastAsia="宋体" w:hAnsi="Times New Roman" w:cs="Times New Roman"/>
          <w:b/>
          <w:bCs/>
          <w:noProof/>
          <w:color w:val="000000" w:themeColor="text1"/>
          <w:sz w:val="22"/>
        </w:rPr>
        <w:t xml:space="preserve">DL-C uptake assay </w:t>
      </w:r>
    </w:p>
    <w:p w14:paraId="05CF1EEB" w14:textId="4F71D89F" w:rsidR="00542C34" w:rsidRPr="00F21284" w:rsidRDefault="00330FA8" w:rsidP="00C42E2C">
      <w:pPr>
        <w:spacing w:beforeLines="50" w:before="156" w:line="480" w:lineRule="auto"/>
        <w:ind w:rightChars="42" w:right="88" w:firstLine="1"/>
        <w:rPr>
          <w:rFonts w:ascii="Times New Roman" w:eastAsia="宋体" w:hAnsi="Times New Roman" w:cs="Times New Roman"/>
          <w:noProof/>
          <w:color w:val="000000" w:themeColor="text1"/>
          <w:szCs w:val="21"/>
          <w:highlight w:val="yellow"/>
        </w:rPr>
      </w:pPr>
      <w:r w:rsidRPr="00AA045C">
        <w:rPr>
          <w:rFonts w:ascii="Times New Roman" w:eastAsia="宋体" w:hAnsi="Times New Roman" w:cs="Times New Roman"/>
          <w:noProof/>
          <w:color w:val="000000" w:themeColor="text1"/>
          <w:szCs w:val="21"/>
          <w:highlight w:val="yellow"/>
        </w:rPr>
        <w:t>Then</w:t>
      </w:r>
      <w:r w:rsidR="004667FA" w:rsidRPr="00AA045C">
        <w:rPr>
          <w:rFonts w:ascii="Times New Roman" w:eastAsia="宋体" w:hAnsi="Times New Roman" w:cs="Times New Roman"/>
          <w:noProof/>
          <w:color w:val="000000" w:themeColor="text1"/>
          <w:szCs w:val="21"/>
          <w:highlight w:val="yellow"/>
        </w:rPr>
        <w:t xml:space="preserve"> </w:t>
      </w:r>
      <w:r w:rsidR="00C00F5E" w:rsidRPr="00AA045C">
        <w:rPr>
          <w:rFonts w:ascii="Times New Roman" w:eastAsia="宋体" w:hAnsi="Times New Roman" w:cs="Times New Roman" w:hint="eastAsia"/>
          <w:noProof/>
          <w:color w:val="000000" w:themeColor="text1"/>
          <w:szCs w:val="21"/>
          <w:highlight w:val="yellow"/>
        </w:rPr>
        <w:t>L</w:t>
      </w:r>
      <w:r w:rsidR="00C00F5E" w:rsidRPr="00AA045C">
        <w:rPr>
          <w:rFonts w:ascii="Times New Roman" w:eastAsia="宋体" w:hAnsi="Times New Roman" w:cs="Times New Roman"/>
          <w:noProof/>
          <w:color w:val="000000" w:themeColor="text1"/>
          <w:szCs w:val="21"/>
          <w:highlight w:val="yellow"/>
        </w:rPr>
        <w:t>DL-C uptake was determined according to the manufacturer’s protocol (Cat#133127, Abcam, C</w:t>
      </w:r>
      <w:r w:rsidR="00C00F5E" w:rsidRPr="00AA045C">
        <w:rPr>
          <w:rFonts w:ascii="Times New Roman" w:eastAsia="宋体" w:hAnsi="Times New Roman" w:cs="Times New Roman" w:hint="eastAsia"/>
          <w:noProof/>
          <w:color w:val="000000" w:themeColor="text1"/>
          <w:szCs w:val="21"/>
          <w:highlight w:val="yellow"/>
        </w:rPr>
        <w:t>ambridge</w:t>
      </w:r>
      <w:r w:rsidR="00C00F5E" w:rsidRPr="00AA045C">
        <w:rPr>
          <w:rFonts w:ascii="Times New Roman" w:eastAsia="宋体" w:hAnsi="Times New Roman" w:cs="Times New Roman"/>
          <w:noProof/>
          <w:color w:val="000000" w:themeColor="text1"/>
          <w:szCs w:val="21"/>
          <w:highlight w:val="yellow"/>
        </w:rPr>
        <w:t>, U</w:t>
      </w:r>
      <w:r w:rsidR="00C00F5E" w:rsidRPr="007F1BE6">
        <w:rPr>
          <w:rFonts w:ascii="Times New Roman" w:eastAsia="宋体" w:hAnsi="Times New Roman" w:cs="Times New Roman"/>
          <w:noProof/>
          <w:szCs w:val="21"/>
          <w:highlight w:val="yellow"/>
        </w:rPr>
        <w:t xml:space="preserve">K). </w:t>
      </w:r>
      <w:r w:rsidR="00C00F5E" w:rsidRPr="00AA045C">
        <w:rPr>
          <w:rFonts w:ascii="Times New Roman" w:eastAsia="宋体" w:hAnsi="Times New Roman" w:cs="Times New Roman"/>
          <w:noProof/>
          <w:color w:val="000000" w:themeColor="text1"/>
          <w:szCs w:val="21"/>
          <w:highlight w:val="yellow"/>
        </w:rPr>
        <w:t xml:space="preserve">Briefly, 4,000 </w:t>
      </w:r>
      <w:r w:rsidRPr="00AA045C">
        <w:rPr>
          <w:rFonts w:ascii="Times New Roman" w:eastAsia="宋体" w:hAnsi="Times New Roman" w:cs="Times New Roman"/>
          <w:noProof/>
          <w:color w:val="000000" w:themeColor="text1"/>
          <w:szCs w:val="21"/>
          <w:highlight w:val="yellow"/>
        </w:rPr>
        <w:t xml:space="preserve">HepG2 Cells and THP-1 macrophages were </w:t>
      </w:r>
      <w:r w:rsidR="00AA045C" w:rsidRPr="00AA045C">
        <w:rPr>
          <w:rFonts w:ascii="Times New Roman" w:eastAsia="宋体" w:hAnsi="Times New Roman" w:cs="Times New Roman"/>
          <w:noProof/>
          <w:color w:val="000000" w:themeColor="text1"/>
          <w:szCs w:val="21"/>
          <w:highlight w:val="yellow"/>
        </w:rPr>
        <w:t xml:space="preserve">plated in 96-well plates and cultured in medium supplemented </w:t>
      </w:r>
      <w:r w:rsidRPr="00AA045C">
        <w:rPr>
          <w:rFonts w:ascii="Times New Roman" w:eastAsia="宋体" w:hAnsi="Times New Roman" w:cs="Times New Roman"/>
          <w:noProof/>
          <w:color w:val="000000" w:themeColor="text1"/>
          <w:szCs w:val="21"/>
          <w:highlight w:val="yellow"/>
        </w:rPr>
        <w:t xml:space="preserve">with 10nM E2 or its vehicle in the presence of 10% FBS for 24h. </w:t>
      </w:r>
      <w:r w:rsidR="00C00F5E" w:rsidRPr="00AA045C">
        <w:rPr>
          <w:rFonts w:ascii="Times New Roman" w:eastAsia="宋体" w:hAnsi="Times New Roman" w:cs="Times New Roman"/>
          <w:noProof/>
          <w:color w:val="000000" w:themeColor="text1"/>
          <w:szCs w:val="21"/>
          <w:highlight w:val="yellow"/>
        </w:rPr>
        <w:t xml:space="preserve">After treatment, culture medium was aspirated and replaced with </w:t>
      </w:r>
      <w:bookmarkStart w:id="3" w:name="_Hlk94737771"/>
      <w:bookmarkStart w:id="4" w:name="_Hlk94793044"/>
      <w:r w:rsidR="00C00F5E" w:rsidRPr="00AA045C">
        <w:rPr>
          <w:rFonts w:ascii="Times New Roman" w:eastAsia="宋体" w:hAnsi="Times New Roman" w:cs="Times New Roman"/>
          <w:noProof/>
          <w:color w:val="000000" w:themeColor="text1"/>
          <w:szCs w:val="21"/>
          <w:highlight w:val="yellow"/>
        </w:rPr>
        <w:t>LDL-DyLight 550</w:t>
      </w:r>
      <w:bookmarkEnd w:id="3"/>
      <w:r w:rsidR="00C00F5E" w:rsidRPr="00AA045C">
        <w:rPr>
          <w:rFonts w:ascii="Times New Roman" w:eastAsia="宋体" w:hAnsi="Times New Roman" w:cs="Times New Roman"/>
          <w:noProof/>
          <w:color w:val="000000" w:themeColor="text1"/>
          <w:szCs w:val="21"/>
          <w:highlight w:val="yellow"/>
        </w:rPr>
        <w:t xml:space="preserve"> </w:t>
      </w:r>
      <w:bookmarkEnd w:id="4"/>
      <w:r w:rsidR="00C00F5E" w:rsidRPr="00AA045C">
        <w:rPr>
          <w:rFonts w:ascii="Times New Roman" w:eastAsia="宋体" w:hAnsi="Times New Roman" w:cs="Times New Roman"/>
          <w:noProof/>
          <w:color w:val="000000" w:themeColor="text1"/>
          <w:szCs w:val="21"/>
          <w:highlight w:val="yellow"/>
        </w:rPr>
        <w:t>working solution</w:t>
      </w:r>
      <w:r w:rsidRPr="00330FA8">
        <w:rPr>
          <w:rFonts w:ascii="Times New Roman" w:eastAsia="宋体" w:hAnsi="Times New Roman" w:cs="Times New Roman"/>
          <w:noProof/>
          <w:color w:val="000000" w:themeColor="text1"/>
          <w:szCs w:val="21"/>
        </w:rPr>
        <w:t xml:space="preserve"> </w:t>
      </w:r>
      <w:r w:rsidRPr="004667FA">
        <w:rPr>
          <w:rFonts w:ascii="Times New Roman" w:eastAsia="宋体" w:hAnsi="Times New Roman" w:cs="Times New Roman"/>
          <w:noProof/>
          <w:color w:val="000000" w:themeColor="text1"/>
          <w:szCs w:val="21"/>
        </w:rPr>
        <w:t>with 10nM E2 or its vehicle</w:t>
      </w:r>
      <w:r w:rsidR="00C00F5E" w:rsidRPr="00682B19">
        <w:rPr>
          <w:rFonts w:ascii="Times New Roman" w:eastAsia="宋体" w:hAnsi="Times New Roman" w:cs="Times New Roman"/>
          <w:noProof/>
          <w:color w:val="000000" w:themeColor="text1"/>
          <w:szCs w:val="21"/>
        </w:rPr>
        <w:t xml:space="preserve">. Cells were then incubated for 3 hours at 37 ℃, </w:t>
      </w:r>
      <w:bookmarkStart w:id="5" w:name="_Hlk94792918"/>
      <w:r w:rsidR="00C00F5E" w:rsidRPr="00682B19">
        <w:rPr>
          <w:rFonts w:ascii="Times New Roman" w:eastAsia="宋体" w:hAnsi="Times New Roman" w:cs="Times New Roman"/>
          <w:noProof/>
          <w:color w:val="000000" w:themeColor="text1"/>
          <w:szCs w:val="21"/>
        </w:rPr>
        <w:t>followed by three washes with PBS, and then visualized via fluorescent microscopy with excitation and emission wavelengths of 540 and 570 nm, respectively.</w:t>
      </w:r>
      <w:bookmarkEnd w:id="5"/>
      <w:r w:rsidR="00C00F5E" w:rsidRPr="00682B19">
        <w:rPr>
          <w:rFonts w:ascii="Times New Roman" w:eastAsia="宋体" w:hAnsi="Times New Roman" w:cs="Times New Roman"/>
          <w:noProof/>
          <w:color w:val="000000" w:themeColor="text1"/>
          <w:szCs w:val="21"/>
        </w:rPr>
        <w:t xml:space="preserve"> A</w:t>
      </w:r>
      <w:r w:rsidR="00C00F5E" w:rsidRPr="00682B19">
        <w:rPr>
          <w:rFonts w:ascii="Times New Roman" w:eastAsia="宋体" w:hAnsi="Times New Roman" w:cs="Times New Roman" w:hint="eastAsia"/>
          <w:noProof/>
          <w:color w:val="000000" w:themeColor="text1"/>
          <w:szCs w:val="21"/>
        </w:rPr>
        <w:t>f</w:t>
      </w:r>
      <w:r w:rsidR="00C00F5E" w:rsidRPr="00682B19">
        <w:rPr>
          <w:rFonts w:ascii="Times New Roman" w:eastAsia="宋体" w:hAnsi="Times New Roman" w:cs="Times New Roman"/>
          <w:noProof/>
          <w:color w:val="000000" w:themeColor="text1"/>
          <w:szCs w:val="21"/>
        </w:rPr>
        <w:t>ter visualization, cells were fixed with a cell-based fixative solution for 10 min. Cells were then washed with tris-buffered saline plus 0.1% Triton X-100 for 5 min, followed by 30-min blocking with Cell-Based Assay Blocking Solution. Cells were then stained with rabbit anti-LDL receptor primary antibody and Dylight 488-conjugated secondary antibody. Images were taken with a fluorescent microscope with excitation and emission wavelengths of 485 and 55</w:t>
      </w:r>
      <w:r w:rsidR="005813A0">
        <w:rPr>
          <w:rFonts w:ascii="Times New Roman" w:eastAsia="宋体" w:hAnsi="Times New Roman" w:cs="Times New Roman"/>
          <w:noProof/>
          <w:color w:val="000000" w:themeColor="text1"/>
          <w:szCs w:val="21"/>
        </w:rPr>
        <w:t>0</w:t>
      </w:r>
      <w:r w:rsidR="00C00F5E" w:rsidRPr="00682B19">
        <w:rPr>
          <w:rFonts w:ascii="Times New Roman" w:eastAsia="宋体" w:hAnsi="Times New Roman" w:cs="Times New Roman"/>
          <w:noProof/>
          <w:color w:val="000000" w:themeColor="text1"/>
          <w:szCs w:val="21"/>
        </w:rPr>
        <w:t xml:space="preserve"> nm, respectively.</w:t>
      </w:r>
    </w:p>
    <w:p w14:paraId="1DA746AA" w14:textId="7B96E7D8" w:rsidR="00682B19" w:rsidRPr="001D5262" w:rsidRDefault="001D5262" w:rsidP="00C42E2C">
      <w:pPr>
        <w:spacing w:line="360" w:lineRule="auto"/>
        <w:ind w:left="142"/>
        <w:rPr>
          <w:rFonts w:ascii="Times New Roman" w:hAnsi="Times New Roman" w:cs="Times New Roman"/>
          <w:b/>
          <w:bCs/>
          <w:sz w:val="22"/>
        </w:rPr>
      </w:pPr>
      <w:r w:rsidRPr="001D5262">
        <w:rPr>
          <w:rFonts w:ascii="Times New Roman" w:hAnsi="Times New Roman" w:cs="Times New Roman"/>
          <w:b/>
          <w:bCs/>
          <w:sz w:val="22"/>
        </w:rPr>
        <w:lastRenderedPageBreak/>
        <w:t>S</w:t>
      </w:r>
      <w:r w:rsidR="00C00F5E" w:rsidRPr="001D5262">
        <w:rPr>
          <w:rFonts w:ascii="Times New Roman" w:hAnsi="Times New Roman" w:cs="Times New Roman"/>
          <w:b/>
          <w:bCs/>
          <w:sz w:val="22"/>
        </w:rPr>
        <w:t xml:space="preserve">1.5 </w:t>
      </w:r>
      <w:proofErr w:type="spellStart"/>
      <w:r w:rsidR="00682B19" w:rsidRPr="001D5262">
        <w:rPr>
          <w:rFonts w:ascii="Times New Roman" w:hAnsi="Times New Roman" w:cs="Times New Roman"/>
          <w:b/>
          <w:bCs/>
          <w:sz w:val="22"/>
        </w:rPr>
        <w:t>Imunofluorescence</w:t>
      </w:r>
      <w:proofErr w:type="spellEnd"/>
      <w:r w:rsidR="00682B19" w:rsidRPr="001D5262">
        <w:rPr>
          <w:rFonts w:ascii="Times New Roman" w:hAnsi="Times New Roman" w:cs="Times New Roman"/>
          <w:b/>
          <w:bCs/>
          <w:sz w:val="22"/>
        </w:rPr>
        <w:t xml:space="preserve"> staining of Cells</w:t>
      </w:r>
    </w:p>
    <w:p w14:paraId="7F7B68FF" w14:textId="29C2584F" w:rsidR="00EE0A2D" w:rsidRPr="00EE0A2D" w:rsidRDefault="00682B19" w:rsidP="00C42E2C">
      <w:pPr>
        <w:spacing w:line="480" w:lineRule="auto"/>
        <w:ind w:left="142"/>
        <w:rPr>
          <w:rFonts w:ascii="Times New Roman" w:eastAsia="宋体" w:hAnsi="Times New Roman"/>
          <w:noProof/>
          <w:color w:val="000000" w:themeColor="text1"/>
          <w:szCs w:val="21"/>
        </w:rPr>
      </w:pPr>
      <w:r w:rsidRPr="00565CCE">
        <w:rPr>
          <w:rFonts w:ascii="Times New Roman" w:eastAsia="宋体" w:hAnsi="Times New Roman" w:hint="eastAsia"/>
          <w:noProof/>
          <w:color w:val="000000" w:themeColor="text1"/>
          <w:szCs w:val="21"/>
        </w:rPr>
        <w:t>C</w:t>
      </w:r>
      <w:r w:rsidRPr="00565CCE">
        <w:rPr>
          <w:rFonts w:ascii="Times New Roman" w:eastAsia="宋体" w:hAnsi="Times New Roman"/>
          <w:noProof/>
          <w:color w:val="000000" w:themeColor="text1"/>
          <w:szCs w:val="21"/>
        </w:rPr>
        <w:t>ells were seeded into a 6-well plate. At the next day they were incubated with different treatment for 24h. Then these cells underwent fluorescent staining according to published methods. In brief, cells were fixed in 4% paraformaldehyde (PFA) for 30 mins, washed three times in PBs, permeabilized in 0.3% Trition X-100 on ice for 5 min, blocked in 5% FBS for 30 mins, incubated with primary antibody against ESRα , SREBP-1, SREBP-2  () at 4℃ overnight</w:t>
      </w:r>
      <w:r w:rsidRPr="00565CCE">
        <w:rPr>
          <w:rFonts w:ascii="Times New Roman" w:eastAsia="宋体" w:hAnsi="Times New Roman"/>
          <w:noProof/>
          <w:color w:val="000000" w:themeColor="text1"/>
          <w:szCs w:val="21"/>
        </w:rPr>
        <w:t>，</w:t>
      </w:r>
      <w:r w:rsidRPr="00565CCE">
        <w:rPr>
          <w:rFonts w:ascii="Times New Roman" w:eastAsia="宋体" w:hAnsi="Times New Roman"/>
          <w:noProof/>
          <w:color w:val="000000" w:themeColor="text1"/>
          <w:szCs w:val="21"/>
        </w:rPr>
        <w:t>and then incubated with FITC-conjugated secondary antibody (Invitrogen, #185182, 1:1000) for 1h. Nuclei were stained with DAPI (CAT, #, 1:1000). Immunofluorescence images were visualized and photographed by using a laser scan</w:t>
      </w:r>
      <w:r w:rsidRPr="00EE0A2D">
        <w:rPr>
          <w:rFonts w:ascii="Times New Roman" w:eastAsia="宋体" w:hAnsi="Times New Roman"/>
          <w:noProof/>
          <w:color w:val="000000" w:themeColor="text1"/>
          <w:szCs w:val="21"/>
        </w:rPr>
        <w:t>ning confocal microscopy</w:t>
      </w:r>
      <w:r w:rsidR="00EE0A2D" w:rsidRPr="00EE0A2D">
        <w:rPr>
          <w:rFonts w:ascii="Times New Roman" w:eastAsia="宋体" w:hAnsi="Times New Roman"/>
          <w:noProof/>
          <w:color w:val="000000" w:themeColor="text1"/>
          <w:szCs w:val="21"/>
        </w:rPr>
        <w:t xml:space="preserve"> (FV3000RS; Olympus Corporation, Tokyo, Japan).</w:t>
      </w:r>
    </w:p>
    <w:p w14:paraId="5A6F903F" w14:textId="700DDFD2" w:rsidR="00F21284" w:rsidRPr="00F21284" w:rsidRDefault="00F21284" w:rsidP="00C42E2C">
      <w:pPr>
        <w:spacing w:line="360" w:lineRule="auto"/>
        <w:ind w:left="142"/>
        <w:rPr>
          <w:rFonts w:ascii="Times New Roman" w:hAnsi="Times New Roman" w:cs="Times New Roman"/>
          <w:b/>
          <w:bCs/>
          <w:sz w:val="22"/>
        </w:rPr>
      </w:pPr>
      <w:r w:rsidRPr="00F21284">
        <w:rPr>
          <w:rFonts w:ascii="Times New Roman" w:hAnsi="Times New Roman" w:cs="Times New Roman" w:hint="eastAsia"/>
          <w:b/>
          <w:bCs/>
          <w:sz w:val="22"/>
        </w:rPr>
        <w:t>S</w:t>
      </w:r>
      <w:r w:rsidRPr="00F21284">
        <w:rPr>
          <w:rFonts w:ascii="Times New Roman" w:hAnsi="Times New Roman" w:cs="Times New Roman"/>
          <w:b/>
          <w:bCs/>
          <w:sz w:val="22"/>
        </w:rPr>
        <w:t>1.6</w:t>
      </w:r>
      <w:r w:rsidRPr="00F21284">
        <w:rPr>
          <w:rFonts w:ascii="Times New Roman" w:hAnsi="Times New Roman" w:cs="Times New Roman" w:hint="eastAsia"/>
          <w:b/>
          <w:bCs/>
          <w:sz w:val="22"/>
        </w:rPr>
        <w:t xml:space="preserve"> M</w:t>
      </w:r>
      <w:r w:rsidRPr="00F21284">
        <w:rPr>
          <w:rFonts w:ascii="Times New Roman" w:hAnsi="Times New Roman" w:cs="Times New Roman"/>
          <w:b/>
          <w:bCs/>
          <w:sz w:val="22"/>
        </w:rPr>
        <w:t>urine surgical model of menopause and atherogenesis</w:t>
      </w:r>
    </w:p>
    <w:p w14:paraId="4A3CB36D" w14:textId="45462F09" w:rsidR="00F21284" w:rsidRDefault="00F21284" w:rsidP="00C42E2C">
      <w:pPr>
        <w:spacing w:line="480" w:lineRule="auto"/>
        <w:ind w:left="142" w:rightChars="42" w:right="88"/>
        <w:rPr>
          <w:rFonts w:ascii="Times New Roman" w:hAnsi="Times New Roman" w:cs="Times New Roman"/>
          <w:sz w:val="24"/>
          <w:szCs w:val="24"/>
          <w:highlight w:val="yellow"/>
        </w:rPr>
      </w:pPr>
      <w:r w:rsidRPr="00182198">
        <w:rPr>
          <w:rFonts w:ascii="Times New Roman" w:eastAsia="宋体" w:hAnsi="Times New Roman" w:cs="Times New Roman"/>
          <w:color w:val="000000" w:themeColor="text1"/>
          <w:sz w:val="24"/>
          <w:szCs w:val="24"/>
        </w:rPr>
        <w:t xml:space="preserve">Animal experiments followed the </w:t>
      </w:r>
      <w:r w:rsidRPr="00182198">
        <w:rPr>
          <w:rFonts w:ascii="Times New Roman" w:eastAsia="宋体" w:hAnsi="Times New Roman" w:cs="Times New Roman"/>
          <w:i/>
          <w:iCs/>
          <w:color w:val="000000" w:themeColor="text1"/>
          <w:sz w:val="24"/>
          <w:szCs w:val="24"/>
        </w:rPr>
        <w:t xml:space="preserve">Guide for the Care and Use of Laboratory Animals </w:t>
      </w:r>
      <w:r w:rsidRPr="00182198">
        <w:rPr>
          <w:rFonts w:ascii="Times New Roman" w:eastAsia="宋体" w:hAnsi="Times New Roman" w:cs="Times New Roman"/>
          <w:color w:val="000000" w:themeColor="text1"/>
          <w:sz w:val="24"/>
          <w:szCs w:val="24"/>
        </w:rPr>
        <w:t>(National Institutes of Health, Bethesda, MD, USA) and their conduct was approved by the Animal Care and Use Committee of Hubei University of Medicine.</w:t>
      </w:r>
      <w:r>
        <w:rPr>
          <w:rFonts w:ascii="Times New Roman" w:eastAsia="宋体" w:hAnsi="Times New Roman" w:cs="Times New Roman"/>
          <w:b/>
          <w:bCs/>
          <w:color w:val="000000" w:themeColor="text1"/>
          <w:sz w:val="24"/>
          <w:szCs w:val="24"/>
        </w:rPr>
        <w:t xml:space="preserve"> </w:t>
      </w:r>
      <w:r w:rsidRPr="00D54CF6">
        <w:rPr>
          <w:rFonts w:ascii="Times New Roman" w:hAnsi="Times New Roman" w:cs="Times New Roman"/>
          <w:sz w:val="24"/>
          <w:szCs w:val="24"/>
        </w:rPr>
        <w:t xml:space="preserve">Five-week-old </w:t>
      </w:r>
      <w:proofErr w:type="spellStart"/>
      <w:r w:rsidRPr="00D54CF6">
        <w:rPr>
          <w:rFonts w:ascii="Times New Roman" w:hAnsi="Times New Roman" w:cs="Times New Roman"/>
          <w:i/>
          <w:iCs/>
          <w:sz w:val="24"/>
          <w:szCs w:val="24"/>
        </w:rPr>
        <w:t>ApoE</w:t>
      </w:r>
      <w:proofErr w:type="spellEnd"/>
      <w:r w:rsidRPr="00D54CF6">
        <w:rPr>
          <w:rFonts w:ascii="Times New Roman" w:hAnsi="Times New Roman" w:cs="Times New Roman"/>
          <w:i/>
          <w:iCs/>
          <w:sz w:val="24"/>
          <w:szCs w:val="24"/>
        </w:rPr>
        <w:t xml:space="preserve"> </w:t>
      </w:r>
      <w:r w:rsidRPr="00D54CF6">
        <w:rPr>
          <w:rFonts w:ascii="Times New Roman" w:hAnsi="Times New Roman" w:cs="Times New Roman"/>
          <w:i/>
          <w:iCs/>
          <w:sz w:val="24"/>
          <w:szCs w:val="24"/>
          <w:vertAlign w:val="superscript"/>
        </w:rPr>
        <w:t>-/-</w:t>
      </w:r>
      <w:r w:rsidRPr="00D54CF6">
        <w:rPr>
          <w:rFonts w:ascii="Times New Roman" w:hAnsi="Times New Roman" w:cs="Times New Roman"/>
          <w:i/>
          <w:iCs/>
          <w:sz w:val="24"/>
          <w:szCs w:val="24"/>
        </w:rPr>
        <w:t xml:space="preserve"> </w:t>
      </w:r>
      <w:r w:rsidRPr="00D54CF6">
        <w:rPr>
          <w:rFonts w:ascii="Times New Roman" w:hAnsi="Times New Roman" w:cs="Times New Roman"/>
          <w:sz w:val="24"/>
          <w:szCs w:val="24"/>
        </w:rPr>
        <w:t xml:space="preserve">female mice were purchased from </w:t>
      </w:r>
      <w:proofErr w:type="spellStart"/>
      <w:r w:rsidRPr="00182198">
        <w:rPr>
          <w:rFonts w:ascii="Times New Roman" w:eastAsia="宋体" w:hAnsi="Times New Roman" w:cs="Times New Roman"/>
          <w:color w:val="000000" w:themeColor="text1"/>
          <w:sz w:val="24"/>
          <w:szCs w:val="24"/>
        </w:rPr>
        <w:t>Biocytogen</w:t>
      </w:r>
      <w:proofErr w:type="spellEnd"/>
      <w:r w:rsidRPr="00182198">
        <w:rPr>
          <w:rFonts w:ascii="Times New Roman" w:eastAsia="宋体" w:hAnsi="Times New Roman" w:cs="Times New Roman"/>
          <w:color w:val="000000" w:themeColor="text1"/>
          <w:sz w:val="24"/>
          <w:szCs w:val="24"/>
        </w:rPr>
        <w:t xml:space="preserve"> (Nanjing, China)</w:t>
      </w:r>
      <w:r>
        <w:rPr>
          <w:rFonts w:ascii="Times New Roman" w:hAnsi="Times New Roman" w:cs="Times New Roman"/>
          <w:sz w:val="24"/>
          <w:szCs w:val="24"/>
        </w:rPr>
        <w:t>.</w:t>
      </w:r>
      <w:r w:rsidRPr="00D54CF6">
        <w:rPr>
          <w:rFonts w:ascii="Times New Roman" w:hAnsi="Times New Roman" w:cs="Times New Roman"/>
          <w:sz w:val="24"/>
          <w:szCs w:val="24"/>
        </w:rPr>
        <w:t xml:space="preserve"> Mice were lived in a temperature-controlled space, keeping a 12-h light/dark cycle.</w:t>
      </w:r>
      <w:r>
        <w:rPr>
          <w:rFonts w:ascii="Times New Roman" w:hAnsi="Times New Roman" w:cs="Times New Roman"/>
          <w:sz w:val="24"/>
          <w:szCs w:val="24"/>
        </w:rPr>
        <w:t xml:space="preserve"> A</w:t>
      </w:r>
      <w:r w:rsidRPr="00D54CF6">
        <w:rPr>
          <w:rFonts w:ascii="Times New Roman" w:hAnsi="Times New Roman" w:cs="Times New Roman"/>
          <w:sz w:val="24"/>
          <w:szCs w:val="24"/>
        </w:rPr>
        <w:t xml:space="preserve">fter </w:t>
      </w:r>
      <w:r>
        <w:rPr>
          <w:rFonts w:ascii="Times New Roman" w:hAnsi="Times New Roman" w:cs="Times New Roman"/>
          <w:sz w:val="24"/>
          <w:szCs w:val="24"/>
        </w:rPr>
        <w:t>three</w:t>
      </w:r>
      <w:r w:rsidRPr="00D54CF6">
        <w:rPr>
          <w:rFonts w:ascii="Times New Roman" w:hAnsi="Times New Roman" w:cs="Times New Roman"/>
          <w:sz w:val="24"/>
          <w:szCs w:val="24"/>
        </w:rPr>
        <w:t xml:space="preserve"> </w:t>
      </w:r>
      <w:proofErr w:type="gramStart"/>
      <w:r w:rsidRPr="00D54CF6">
        <w:rPr>
          <w:rFonts w:ascii="Times New Roman" w:hAnsi="Times New Roman" w:cs="Times New Roman"/>
          <w:sz w:val="24"/>
          <w:szCs w:val="24"/>
        </w:rPr>
        <w:t>week</w:t>
      </w:r>
      <w:proofErr w:type="gramEnd"/>
      <w:r w:rsidRPr="00D54CF6">
        <w:rPr>
          <w:rFonts w:ascii="Times New Roman" w:hAnsi="Times New Roman" w:cs="Times New Roman"/>
          <w:sz w:val="24"/>
          <w:szCs w:val="24"/>
        </w:rPr>
        <w:t xml:space="preserve"> of acclimatization were randomized to bilateral Ovariectomized </w:t>
      </w:r>
      <w:r>
        <w:rPr>
          <w:rFonts w:ascii="Times New Roman" w:hAnsi="Times New Roman" w:cs="Times New Roman"/>
          <w:sz w:val="24"/>
          <w:szCs w:val="24"/>
        </w:rPr>
        <w:t>(</w:t>
      </w:r>
      <w:r w:rsidRPr="00D54CF6">
        <w:rPr>
          <w:rFonts w:ascii="Times New Roman" w:hAnsi="Times New Roman" w:cs="Times New Roman"/>
          <w:sz w:val="24"/>
          <w:szCs w:val="24"/>
        </w:rPr>
        <w:t>OVX</w:t>
      </w:r>
      <w:r>
        <w:rPr>
          <w:rFonts w:ascii="Times New Roman" w:hAnsi="Times New Roman" w:cs="Times New Roman"/>
          <w:sz w:val="24"/>
          <w:szCs w:val="24"/>
        </w:rPr>
        <w:t>)</w:t>
      </w:r>
      <w:r w:rsidRPr="00D54CF6">
        <w:rPr>
          <w:rFonts w:ascii="Times New Roman" w:hAnsi="Times New Roman" w:cs="Times New Roman"/>
          <w:sz w:val="24"/>
          <w:szCs w:val="24"/>
        </w:rPr>
        <w:t xml:space="preserve"> </w:t>
      </w:r>
      <w:r w:rsidRPr="00D54CF6">
        <w:rPr>
          <w:rFonts w:ascii="Times New Roman" w:hAnsi="Times New Roman" w:cs="Times New Roman" w:hint="eastAsia"/>
          <w:sz w:val="24"/>
          <w:szCs w:val="24"/>
        </w:rPr>
        <w:t>or</w:t>
      </w:r>
      <w:r w:rsidRPr="00D54CF6">
        <w:rPr>
          <w:rFonts w:ascii="Times New Roman" w:hAnsi="Times New Roman" w:cs="Times New Roman"/>
          <w:sz w:val="24"/>
          <w:szCs w:val="24"/>
        </w:rPr>
        <w:t xml:space="preserve"> a surgical sham operation. </w:t>
      </w:r>
      <w:r w:rsidRPr="00D54CF6">
        <w:rPr>
          <w:rFonts w:ascii="Times New Roman" w:hAnsi="Times New Roman" w:cs="Times New Roman" w:hint="eastAsia"/>
          <w:sz w:val="24"/>
          <w:szCs w:val="24"/>
        </w:rPr>
        <w:t>S</w:t>
      </w:r>
      <w:r w:rsidRPr="00D54CF6">
        <w:rPr>
          <w:rFonts w:ascii="Times New Roman" w:hAnsi="Times New Roman" w:cs="Times New Roman"/>
          <w:sz w:val="24"/>
          <w:szCs w:val="24"/>
          <w:highlight w:val="yellow"/>
        </w:rPr>
        <w:t>urgeries were performed on anesthetized female mice (1% pentobarbitone</w:t>
      </w:r>
      <w:r w:rsidRPr="00D54CF6">
        <w:rPr>
          <w:rFonts w:ascii="Times New Roman" w:hAnsi="Times New Roman" w:cs="Times New Roman"/>
          <w:sz w:val="24"/>
          <w:szCs w:val="24"/>
        </w:rPr>
        <w:t xml:space="preserve">). </w:t>
      </w:r>
      <w:r w:rsidRPr="00D54CF6">
        <w:rPr>
          <w:rFonts w:ascii="Times New Roman" w:hAnsi="Times New Roman" w:cs="Times New Roman" w:hint="eastAsia"/>
          <w:sz w:val="24"/>
          <w:szCs w:val="24"/>
        </w:rPr>
        <w:t>B</w:t>
      </w:r>
      <w:r w:rsidRPr="00D54CF6">
        <w:rPr>
          <w:rFonts w:ascii="Times New Roman" w:hAnsi="Times New Roman" w:cs="Times New Roman"/>
          <w:sz w:val="24"/>
          <w:szCs w:val="24"/>
        </w:rPr>
        <w:t>riefly, the dorsum of each mouse was incised and both ovaries were removed.</w:t>
      </w:r>
      <w:r w:rsidRPr="00D54CF6">
        <w:rPr>
          <w:rFonts w:ascii="Times New Roman" w:hAnsi="Times New Roman" w:cs="Times New Roman"/>
          <w:b/>
          <w:bCs/>
          <w:sz w:val="24"/>
          <w:szCs w:val="24"/>
        </w:rPr>
        <w:t xml:space="preserve"> </w:t>
      </w:r>
      <w:r w:rsidRPr="00D54CF6">
        <w:rPr>
          <w:rFonts w:ascii="Times New Roman" w:hAnsi="Times New Roman" w:cs="Times New Roman"/>
          <w:sz w:val="24"/>
          <w:szCs w:val="24"/>
        </w:rPr>
        <w:t>The wound site was monitored for bl</w:t>
      </w:r>
      <w:r w:rsidRPr="00A95BAB">
        <w:rPr>
          <w:rFonts w:ascii="Times New Roman" w:hAnsi="Times New Roman" w:cs="Times New Roman"/>
          <w:sz w:val="24"/>
          <w:szCs w:val="24"/>
          <w:highlight w:val="yellow"/>
        </w:rPr>
        <w:t>eeding, muscle and skin layers were closed with sterile synthetic absorbable sutures. The site was then treated with povidone-iodine, and mice were allowed to recover in a clean cage on a heating pad and move to SPF A</w:t>
      </w:r>
      <w:r w:rsidRPr="00A95BAB">
        <w:rPr>
          <w:rFonts w:ascii="Times New Roman" w:hAnsi="Times New Roman" w:cs="Times New Roman" w:hint="eastAsia"/>
          <w:sz w:val="24"/>
          <w:szCs w:val="24"/>
          <w:highlight w:val="yellow"/>
        </w:rPr>
        <w:t>nimal</w:t>
      </w:r>
      <w:r w:rsidRPr="00A95BAB">
        <w:rPr>
          <w:rFonts w:ascii="Times New Roman" w:hAnsi="Times New Roman" w:cs="Times New Roman"/>
          <w:sz w:val="24"/>
          <w:szCs w:val="24"/>
          <w:highlight w:val="yellow"/>
        </w:rPr>
        <w:t xml:space="preserve"> C</w:t>
      </w:r>
      <w:r w:rsidRPr="00A95BAB">
        <w:rPr>
          <w:rFonts w:ascii="Times New Roman" w:hAnsi="Times New Roman" w:cs="Times New Roman" w:hint="eastAsia"/>
          <w:sz w:val="24"/>
          <w:szCs w:val="24"/>
          <w:highlight w:val="yellow"/>
        </w:rPr>
        <w:t>enter</w:t>
      </w:r>
      <w:r w:rsidRPr="00A95BAB">
        <w:rPr>
          <w:rFonts w:ascii="Times New Roman" w:hAnsi="Times New Roman" w:cs="Times New Roman"/>
          <w:sz w:val="24"/>
          <w:szCs w:val="24"/>
          <w:highlight w:val="yellow"/>
        </w:rPr>
        <w:t xml:space="preserve"> </w:t>
      </w:r>
      <w:r w:rsidRPr="00A95BAB">
        <w:rPr>
          <w:rFonts w:ascii="Times New Roman" w:hAnsi="Times New Roman" w:cs="Times New Roman" w:hint="eastAsia"/>
          <w:sz w:val="24"/>
          <w:szCs w:val="24"/>
          <w:highlight w:val="yellow"/>
        </w:rPr>
        <w:t>in</w:t>
      </w:r>
      <w:r w:rsidRPr="00A95BAB">
        <w:rPr>
          <w:rFonts w:ascii="Times New Roman" w:hAnsi="Times New Roman" w:cs="Times New Roman"/>
          <w:sz w:val="24"/>
          <w:szCs w:val="24"/>
          <w:highlight w:val="yellow"/>
        </w:rPr>
        <w:t xml:space="preserve"> Hubei University of Medicine</w:t>
      </w:r>
      <w:r w:rsidRPr="00A95BAB">
        <w:rPr>
          <w:rFonts w:ascii="Times New Roman" w:hAnsi="Times New Roman" w:cs="Times New Roman" w:hint="eastAsia"/>
          <w:sz w:val="24"/>
          <w:szCs w:val="24"/>
          <w:highlight w:val="yellow"/>
        </w:rPr>
        <w:t>.</w:t>
      </w:r>
      <w:r w:rsidRPr="00A95BAB">
        <w:rPr>
          <w:rFonts w:ascii="Times New Roman" w:hAnsi="Times New Roman" w:cs="Times New Roman"/>
          <w:sz w:val="24"/>
          <w:szCs w:val="24"/>
          <w:highlight w:val="yellow"/>
        </w:rPr>
        <w:t xml:space="preserve"> </w:t>
      </w:r>
      <w:r w:rsidRPr="00A95BAB">
        <w:rPr>
          <w:rFonts w:ascii="Times New Roman" w:hAnsi="Times New Roman" w:cs="Times New Roman"/>
          <w:sz w:val="24"/>
          <w:szCs w:val="24"/>
          <w:highlight w:val="yellow"/>
        </w:rPr>
        <w:lastRenderedPageBreak/>
        <w:t>One week after surgery,</w:t>
      </w:r>
      <w:r w:rsidRPr="00182198">
        <w:rPr>
          <w:rFonts w:ascii="Times New Roman" w:eastAsia="宋体" w:hAnsi="Times New Roman" w:cs="Times New Roman"/>
          <w:color w:val="000000" w:themeColor="text1"/>
          <w:sz w:val="24"/>
          <w:szCs w:val="24"/>
        </w:rPr>
        <w:t xml:space="preserve"> mice were stratified into three groups of five in the first stage</w:t>
      </w:r>
      <w:r>
        <w:rPr>
          <w:rFonts w:ascii="Times New Roman" w:eastAsia="宋体" w:hAnsi="Times New Roman" w:cs="Times New Roman"/>
          <w:color w:val="000000" w:themeColor="text1"/>
          <w:sz w:val="24"/>
          <w:szCs w:val="24"/>
        </w:rPr>
        <w:t xml:space="preserve"> and </w:t>
      </w:r>
      <w:r w:rsidRPr="00182198">
        <w:rPr>
          <w:rFonts w:ascii="Times New Roman" w:eastAsia="宋体" w:hAnsi="Times New Roman" w:cs="Times New Roman"/>
          <w:color w:val="000000" w:themeColor="text1"/>
          <w:sz w:val="24"/>
          <w:szCs w:val="24"/>
        </w:rPr>
        <w:t>stratified into four groups</w:t>
      </w:r>
      <w:r>
        <w:rPr>
          <w:rFonts w:ascii="Times New Roman" w:eastAsia="宋体" w:hAnsi="Times New Roman" w:cs="Times New Roman"/>
          <w:color w:val="000000" w:themeColor="text1"/>
          <w:sz w:val="24"/>
          <w:szCs w:val="24"/>
        </w:rPr>
        <w:t xml:space="preserve"> </w:t>
      </w:r>
      <w:r w:rsidR="009A6232">
        <w:rPr>
          <w:rFonts w:ascii="Times New Roman" w:eastAsia="宋体" w:hAnsi="Times New Roman" w:cs="Times New Roman"/>
          <w:color w:val="000000" w:themeColor="text1"/>
          <w:sz w:val="24"/>
          <w:szCs w:val="24"/>
        </w:rPr>
        <w:t xml:space="preserve">of eight </w:t>
      </w:r>
      <w:r>
        <w:rPr>
          <w:rFonts w:ascii="Times New Roman" w:eastAsia="宋体" w:hAnsi="Times New Roman" w:cs="Times New Roman"/>
          <w:color w:val="000000" w:themeColor="text1"/>
          <w:sz w:val="24"/>
          <w:szCs w:val="24"/>
        </w:rPr>
        <w:t>in the second stage</w:t>
      </w:r>
      <w:r w:rsidR="0093408F">
        <w:rPr>
          <w:rFonts w:ascii="Times New Roman" w:eastAsia="宋体" w:hAnsi="Times New Roman" w:cs="Times New Roman"/>
          <w:color w:val="000000" w:themeColor="text1"/>
          <w:sz w:val="24"/>
          <w:szCs w:val="24"/>
        </w:rPr>
        <w:t xml:space="preserve">: the diagram of two </w:t>
      </w:r>
      <w:r w:rsidR="00D70759">
        <w:rPr>
          <w:rFonts w:ascii="Times New Roman" w:eastAsia="宋体" w:hAnsi="Times New Roman" w:cs="Times New Roman"/>
          <w:color w:val="000000" w:themeColor="text1"/>
          <w:sz w:val="24"/>
          <w:szCs w:val="24"/>
        </w:rPr>
        <w:t>parts</w:t>
      </w:r>
      <w:r w:rsidR="0093408F">
        <w:rPr>
          <w:rFonts w:ascii="Times New Roman" w:eastAsia="宋体" w:hAnsi="Times New Roman" w:cs="Times New Roman"/>
          <w:color w:val="000000" w:themeColor="text1"/>
          <w:sz w:val="24"/>
          <w:szCs w:val="24"/>
        </w:rPr>
        <w:t xml:space="preserve"> are shown </w:t>
      </w:r>
      <w:r w:rsidR="009A6232">
        <w:rPr>
          <w:rFonts w:ascii="Times New Roman" w:eastAsia="宋体" w:hAnsi="Times New Roman" w:cs="Times New Roman"/>
          <w:color w:val="000000" w:themeColor="text1"/>
          <w:sz w:val="24"/>
          <w:szCs w:val="24"/>
        </w:rPr>
        <w:t>below</w:t>
      </w:r>
      <w:r w:rsidR="0093408F">
        <w:rPr>
          <w:rFonts w:ascii="Times New Roman" w:eastAsia="宋体" w:hAnsi="Times New Roman" w:cs="Times New Roman"/>
          <w:color w:val="000000" w:themeColor="text1"/>
          <w:sz w:val="24"/>
          <w:szCs w:val="24"/>
        </w:rPr>
        <w:t>.</w:t>
      </w:r>
    </w:p>
    <w:p w14:paraId="68B78CFD" w14:textId="6256CF6B" w:rsidR="007F199A" w:rsidRPr="00742298" w:rsidRDefault="00D70759" w:rsidP="00F21284">
      <w:pPr>
        <w:spacing w:line="480" w:lineRule="auto"/>
        <w:ind w:leftChars="135" w:left="283" w:rightChars="42" w:right="88" w:firstLine="2"/>
        <w:rPr>
          <w:rFonts w:ascii="Times New Roman" w:eastAsia="宋体" w:hAnsi="Times New Roman" w:cs="Times New Roman"/>
          <w:b/>
          <w:bCs/>
          <w:color w:val="000000" w:themeColor="text1"/>
          <w:sz w:val="24"/>
          <w:szCs w:val="24"/>
        </w:rPr>
      </w:pPr>
      <w:r>
        <w:rPr>
          <w:rFonts w:ascii="Times New Roman" w:hAnsi="Times New Roman" w:cs="Times New Roman"/>
          <w:sz w:val="24"/>
          <w:szCs w:val="24"/>
        </w:rPr>
        <w:t>Part</w:t>
      </w:r>
      <w:r w:rsidR="007F199A">
        <w:rPr>
          <w:rFonts w:ascii="Times New Roman" w:hAnsi="Times New Roman" w:cs="Times New Roman"/>
          <w:sz w:val="24"/>
          <w:szCs w:val="24"/>
        </w:rPr>
        <w:t xml:space="preserve"> 1</w:t>
      </w:r>
    </w:p>
    <w:p w14:paraId="0F702582" w14:textId="0B32BC7C" w:rsidR="00757782" w:rsidRDefault="00757782" w:rsidP="00757782">
      <w:pPr>
        <w:pStyle w:val="MDPI41tablecaption"/>
        <w:spacing w:line="480" w:lineRule="auto"/>
        <w:ind w:leftChars="-1" w:left="-2" w:right="-58" w:firstLine="144"/>
        <w:jc w:val="center"/>
        <w:rPr>
          <w:rFonts w:ascii="Times New Roman" w:eastAsia="宋体" w:hAnsi="Times New Roman"/>
          <w:noProof/>
          <w:color w:val="000000" w:themeColor="text1"/>
          <w:kern w:val="2"/>
          <w:sz w:val="21"/>
          <w:szCs w:val="21"/>
          <w:lang w:eastAsia="zh-CN" w:bidi="ar-SA"/>
        </w:rPr>
      </w:pPr>
      <w:r>
        <w:rPr>
          <w:noProof/>
        </w:rPr>
        <w:drawing>
          <wp:inline distT="0" distB="0" distL="0" distR="0" wp14:anchorId="4EF36B4B" wp14:editId="478A0E0E">
            <wp:extent cx="4969382" cy="137666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9302" cy="1384950"/>
                    </a:xfrm>
                    <a:prstGeom prst="rect">
                      <a:avLst/>
                    </a:prstGeom>
                  </pic:spPr>
                </pic:pic>
              </a:graphicData>
            </a:graphic>
          </wp:inline>
        </w:drawing>
      </w:r>
    </w:p>
    <w:p w14:paraId="34758FCE" w14:textId="77777777" w:rsidR="00757782" w:rsidRDefault="00757782" w:rsidP="00757782">
      <w:pPr>
        <w:pStyle w:val="MDPI41tablecaption"/>
        <w:spacing w:line="480" w:lineRule="auto"/>
        <w:ind w:leftChars="-1" w:left="-2" w:right="-58" w:firstLine="144"/>
        <w:jc w:val="center"/>
        <w:rPr>
          <w:rFonts w:ascii="Times New Roman" w:eastAsia="宋体" w:hAnsi="Times New Roman"/>
          <w:noProof/>
          <w:color w:val="000000" w:themeColor="text1"/>
          <w:kern w:val="2"/>
          <w:sz w:val="21"/>
          <w:szCs w:val="21"/>
          <w:lang w:eastAsia="zh-CN" w:bidi="ar-SA"/>
        </w:rPr>
      </w:pPr>
    </w:p>
    <w:p w14:paraId="00356B43" w14:textId="2B792015" w:rsidR="00757782" w:rsidRDefault="00D70759" w:rsidP="00757782">
      <w:pPr>
        <w:spacing w:line="480" w:lineRule="auto"/>
        <w:ind w:leftChars="135" w:left="283" w:rightChars="42" w:right="88" w:firstLine="2"/>
        <w:rPr>
          <w:rFonts w:ascii="Times New Roman" w:hAnsi="Times New Roman" w:cs="Times New Roman"/>
          <w:sz w:val="24"/>
          <w:szCs w:val="24"/>
        </w:rPr>
      </w:pPr>
      <w:r>
        <w:rPr>
          <w:rFonts w:ascii="Times New Roman" w:hAnsi="Times New Roman" w:cs="Times New Roman"/>
          <w:sz w:val="24"/>
          <w:szCs w:val="24"/>
        </w:rPr>
        <w:t>Part</w:t>
      </w:r>
      <w:r w:rsidR="00757782">
        <w:rPr>
          <w:rFonts w:ascii="Times New Roman" w:hAnsi="Times New Roman" w:cs="Times New Roman"/>
          <w:sz w:val="24"/>
          <w:szCs w:val="24"/>
        </w:rPr>
        <w:t xml:space="preserve"> 2</w:t>
      </w:r>
    </w:p>
    <w:p w14:paraId="57F429D1" w14:textId="7D63546C" w:rsidR="00757782" w:rsidRPr="00742298" w:rsidRDefault="00757782" w:rsidP="00757782">
      <w:pPr>
        <w:spacing w:line="480" w:lineRule="auto"/>
        <w:ind w:leftChars="135" w:left="283" w:rightChars="42" w:right="88" w:firstLine="2"/>
        <w:rPr>
          <w:rFonts w:ascii="Times New Roman" w:eastAsia="宋体" w:hAnsi="Times New Roman" w:cs="Times New Roman"/>
          <w:b/>
          <w:bCs/>
          <w:color w:val="000000" w:themeColor="text1"/>
          <w:sz w:val="24"/>
          <w:szCs w:val="24"/>
        </w:rPr>
      </w:pPr>
      <w:r>
        <w:rPr>
          <w:noProof/>
        </w:rPr>
        <w:drawing>
          <wp:inline distT="0" distB="0" distL="0" distR="0" wp14:anchorId="66AAB216" wp14:editId="3896C5E5">
            <wp:extent cx="5274310" cy="8597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4090" cy="861384"/>
                    </a:xfrm>
                    <a:prstGeom prst="rect">
                      <a:avLst/>
                    </a:prstGeom>
                  </pic:spPr>
                </pic:pic>
              </a:graphicData>
            </a:graphic>
          </wp:inline>
        </w:drawing>
      </w:r>
    </w:p>
    <w:p w14:paraId="448011BD" w14:textId="18E22C97" w:rsidR="00757782" w:rsidRPr="00F21284" w:rsidRDefault="0093408F" w:rsidP="00757782">
      <w:pPr>
        <w:pStyle w:val="MDPI41tablecaption"/>
        <w:spacing w:line="480" w:lineRule="auto"/>
        <w:ind w:leftChars="-1" w:left="-2" w:right="-58" w:firstLine="144"/>
        <w:jc w:val="center"/>
        <w:rPr>
          <w:rFonts w:ascii="Times New Roman" w:eastAsia="宋体" w:hAnsi="Times New Roman"/>
          <w:noProof/>
          <w:color w:val="000000" w:themeColor="text1"/>
          <w:kern w:val="2"/>
          <w:sz w:val="21"/>
          <w:szCs w:val="21"/>
          <w:lang w:eastAsia="zh-CN" w:bidi="ar-SA"/>
        </w:rPr>
      </w:pPr>
      <w:r>
        <w:rPr>
          <w:rFonts w:ascii="Times New Roman" w:eastAsia="宋体" w:hAnsi="Times New Roman"/>
          <w:noProof/>
          <w:color w:val="000000" w:themeColor="text1"/>
          <w:kern w:val="2"/>
          <w:sz w:val="21"/>
          <w:szCs w:val="21"/>
          <w:lang w:eastAsia="zh-CN" w:bidi="ar-SA"/>
        </w:rPr>
        <w:t>Figure S1  Diagram of the animal research</w:t>
      </w:r>
    </w:p>
    <w:p w14:paraId="38F2B087" w14:textId="77777777" w:rsidR="00EC7851" w:rsidRDefault="00EC7851" w:rsidP="00763DF7">
      <w:pPr>
        <w:pStyle w:val="MDPI41tablecaption"/>
        <w:spacing w:line="480" w:lineRule="auto"/>
        <w:ind w:leftChars="-1" w:left="138" w:right="-58" w:hanging="140"/>
        <w:jc w:val="center"/>
        <w:rPr>
          <w:rFonts w:ascii="Times New Roman" w:hAnsi="Times New Roman"/>
          <w:b/>
          <w:sz w:val="24"/>
          <w:szCs w:val="24"/>
        </w:rPr>
      </w:pPr>
    </w:p>
    <w:p w14:paraId="1020355D" w14:textId="77777777" w:rsidR="00EC7851" w:rsidRDefault="00EC7851" w:rsidP="00763DF7">
      <w:pPr>
        <w:pStyle w:val="MDPI41tablecaption"/>
        <w:spacing w:line="480" w:lineRule="auto"/>
        <w:ind w:leftChars="-1" w:left="138" w:right="-58" w:hanging="140"/>
        <w:jc w:val="center"/>
        <w:rPr>
          <w:rFonts w:ascii="Times New Roman" w:hAnsi="Times New Roman"/>
          <w:b/>
          <w:sz w:val="24"/>
          <w:szCs w:val="24"/>
        </w:rPr>
      </w:pPr>
    </w:p>
    <w:p w14:paraId="31EA32A0" w14:textId="516AFAB1" w:rsidR="00763DF7" w:rsidRPr="0032547F" w:rsidRDefault="00763DF7" w:rsidP="00763DF7">
      <w:pPr>
        <w:pStyle w:val="MDPI41tablecaption"/>
        <w:spacing w:line="480" w:lineRule="auto"/>
        <w:ind w:leftChars="-1" w:left="138" w:right="-58" w:hanging="140"/>
        <w:jc w:val="center"/>
        <w:rPr>
          <w:rFonts w:ascii="Times New Roman" w:hAnsi="Times New Roman"/>
          <w:b/>
          <w:sz w:val="24"/>
          <w:szCs w:val="24"/>
        </w:rPr>
      </w:pPr>
      <w:r w:rsidRPr="0032547F">
        <w:rPr>
          <w:rFonts w:ascii="Times New Roman" w:hAnsi="Times New Roman"/>
          <w:b/>
          <w:sz w:val="24"/>
          <w:szCs w:val="24"/>
        </w:rPr>
        <w:t>Table S1</w:t>
      </w:r>
      <w:bookmarkStart w:id="6" w:name="_Hlk95598574"/>
      <w:r w:rsidRPr="0032547F">
        <w:rPr>
          <w:rFonts w:ascii="Times New Roman" w:hAnsi="Times New Roman"/>
          <w:b/>
          <w:sz w:val="24"/>
          <w:szCs w:val="24"/>
        </w:rPr>
        <w:t xml:space="preserve"> </w:t>
      </w:r>
      <w:r w:rsidR="00C5570F">
        <w:rPr>
          <w:rFonts w:ascii="Times New Roman" w:hAnsi="Times New Roman"/>
          <w:b/>
          <w:sz w:val="24"/>
          <w:szCs w:val="24"/>
        </w:rPr>
        <w:t>B</w:t>
      </w:r>
      <w:r w:rsidRPr="0032547F">
        <w:rPr>
          <w:rFonts w:ascii="Times New Roman" w:hAnsi="Times New Roman" w:hint="eastAsia"/>
          <w:b/>
          <w:sz w:val="24"/>
          <w:szCs w:val="24"/>
        </w:rPr>
        <w:t>iochemical</w:t>
      </w:r>
      <w:r w:rsidRPr="0032547F">
        <w:rPr>
          <w:rFonts w:ascii="Times New Roman" w:hAnsi="Times New Roman"/>
          <w:b/>
          <w:sz w:val="24"/>
          <w:szCs w:val="24"/>
        </w:rPr>
        <w:t xml:space="preserve"> </w:t>
      </w:r>
      <w:r w:rsidRPr="0032547F">
        <w:rPr>
          <w:rFonts w:ascii="Times New Roman" w:hAnsi="Times New Roman" w:hint="eastAsia"/>
          <w:b/>
          <w:sz w:val="24"/>
          <w:szCs w:val="24"/>
        </w:rPr>
        <w:t>and</w:t>
      </w:r>
      <w:r w:rsidRPr="0032547F">
        <w:rPr>
          <w:rFonts w:ascii="Times New Roman" w:hAnsi="Times New Roman"/>
          <w:b/>
          <w:sz w:val="24"/>
          <w:szCs w:val="24"/>
        </w:rPr>
        <w:t xml:space="preserve"> </w:t>
      </w:r>
      <w:r w:rsidRPr="0032547F">
        <w:rPr>
          <w:rFonts w:ascii="Times New Roman" w:hAnsi="Times New Roman" w:hint="eastAsia"/>
          <w:b/>
          <w:sz w:val="24"/>
          <w:szCs w:val="24"/>
        </w:rPr>
        <w:t>hormone</w:t>
      </w:r>
      <w:r w:rsidRPr="0032547F">
        <w:rPr>
          <w:rFonts w:ascii="Times New Roman" w:hAnsi="Times New Roman"/>
          <w:b/>
          <w:sz w:val="24"/>
          <w:szCs w:val="24"/>
        </w:rPr>
        <w:t xml:space="preserve"> level</w:t>
      </w:r>
      <w:r w:rsidR="00C5570F">
        <w:rPr>
          <w:rFonts w:ascii="Times New Roman" w:hAnsi="Times New Roman"/>
          <w:b/>
          <w:sz w:val="24"/>
          <w:szCs w:val="24"/>
        </w:rPr>
        <w:t>s</w:t>
      </w:r>
      <w:r w:rsidRPr="0032547F">
        <w:rPr>
          <w:rFonts w:ascii="Times New Roman" w:hAnsi="Times New Roman"/>
          <w:b/>
          <w:sz w:val="24"/>
          <w:szCs w:val="24"/>
        </w:rPr>
        <w:t xml:space="preserve"> of mixed hyperlipidemia serum</w:t>
      </w:r>
      <w:bookmarkEnd w:id="6"/>
      <w:r w:rsidRPr="0032547F">
        <w:rPr>
          <w:rFonts w:ascii="Times New Roman" w:hAnsi="Times New Roman"/>
          <w:b/>
          <w:sz w:val="24"/>
          <w:szCs w:val="24"/>
        </w:rPr>
        <w:t>*</w:t>
      </w:r>
    </w:p>
    <w:tbl>
      <w:tblPr>
        <w:tblW w:w="3827" w:type="dxa"/>
        <w:jc w:val="center"/>
        <w:tblBorders>
          <w:top w:val="single" w:sz="8" w:space="0" w:color="auto"/>
          <w:bottom w:val="single" w:sz="8" w:space="0" w:color="auto"/>
        </w:tblBorders>
        <w:tblLayout w:type="fixed"/>
        <w:tblLook w:val="04A0" w:firstRow="1" w:lastRow="0" w:firstColumn="1" w:lastColumn="0" w:noHBand="0" w:noVBand="1"/>
      </w:tblPr>
      <w:tblGrid>
        <w:gridCol w:w="1985"/>
        <w:gridCol w:w="1842"/>
      </w:tblGrid>
      <w:tr w:rsidR="00763DF7" w:rsidRPr="00BC0AFE" w14:paraId="634F9B97" w14:textId="77777777" w:rsidTr="00C5570F">
        <w:trPr>
          <w:trHeight w:val="480"/>
          <w:jc w:val="center"/>
        </w:trPr>
        <w:tc>
          <w:tcPr>
            <w:tcW w:w="1985" w:type="dxa"/>
            <w:tcBorders>
              <w:top w:val="single" w:sz="12" w:space="0" w:color="auto"/>
              <w:bottom w:val="single" w:sz="12" w:space="0" w:color="auto"/>
            </w:tcBorders>
            <w:shd w:val="clear" w:color="auto" w:fill="auto"/>
            <w:vAlign w:val="center"/>
          </w:tcPr>
          <w:p w14:paraId="00A502EA" w14:textId="77777777" w:rsidR="00763DF7" w:rsidRPr="00C5570F" w:rsidRDefault="00763DF7" w:rsidP="007552CC">
            <w:pPr>
              <w:pStyle w:val="MDPI42tablebody"/>
              <w:spacing w:line="240" w:lineRule="auto"/>
              <w:jc w:val="left"/>
              <w:rPr>
                <w:rFonts w:ascii="Times New Roman" w:hAnsi="Times New Roman"/>
                <w:snapToGrid/>
                <w:sz w:val="22"/>
                <w:szCs w:val="36"/>
              </w:rPr>
            </w:pPr>
            <w:r w:rsidRPr="00C5570F">
              <w:rPr>
                <w:rFonts w:ascii="Times New Roman" w:eastAsiaTheme="minorEastAsia" w:hAnsi="Times New Roman"/>
                <w:b/>
                <w:bCs/>
                <w:snapToGrid/>
                <w:color w:val="auto"/>
                <w:kern w:val="2"/>
                <w:sz w:val="22"/>
                <w:szCs w:val="36"/>
                <w:lang w:eastAsia="zh-CN"/>
              </w:rPr>
              <w:t xml:space="preserve">Characteristic </w:t>
            </w:r>
          </w:p>
        </w:tc>
        <w:tc>
          <w:tcPr>
            <w:tcW w:w="1842" w:type="dxa"/>
            <w:tcBorders>
              <w:top w:val="single" w:sz="12" w:space="0" w:color="auto"/>
              <w:bottom w:val="single" w:sz="12" w:space="0" w:color="auto"/>
            </w:tcBorders>
            <w:shd w:val="clear" w:color="auto" w:fill="auto"/>
            <w:vAlign w:val="center"/>
          </w:tcPr>
          <w:p w14:paraId="556D75DE" w14:textId="6A04EFBA" w:rsidR="00763DF7" w:rsidRPr="00C5570F" w:rsidRDefault="00763DF7" w:rsidP="0099513D">
            <w:pPr>
              <w:jc w:val="center"/>
              <w:rPr>
                <w:rFonts w:ascii="Times New Roman" w:hAnsi="Times New Roman" w:cs="Times New Roman"/>
                <w:sz w:val="22"/>
                <w:szCs w:val="36"/>
                <w:lang w:bidi="en-US"/>
              </w:rPr>
            </w:pPr>
            <w:r w:rsidRPr="00C5570F">
              <w:rPr>
                <w:rFonts w:ascii="Times New Roman" w:hAnsi="Times New Roman" w:cs="Times New Roman"/>
                <w:b/>
                <w:bCs/>
                <w:sz w:val="22"/>
                <w:szCs w:val="36"/>
                <w:lang w:bidi="en-US"/>
              </w:rPr>
              <w:t>C</w:t>
            </w:r>
            <w:r w:rsidRPr="00C5570F">
              <w:rPr>
                <w:rFonts w:ascii="Times New Roman" w:hAnsi="Times New Roman" w:cs="Times New Roman" w:hint="eastAsia"/>
                <w:b/>
                <w:bCs/>
                <w:sz w:val="22"/>
                <w:szCs w:val="36"/>
                <w:lang w:bidi="en-US"/>
              </w:rPr>
              <w:t>oncentration</w:t>
            </w:r>
          </w:p>
        </w:tc>
      </w:tr>
      <w:tr w:rsidR="00763DF7" w:rsidRPr="00BC0AFE" w14:paraId="07F0FFC6" w14:textId="77777777" w:rsidTr="00C5570F">
        <w:trPr>
          <w:trHeight w:val="328"/>
          <w:jc w:val="center"/>
        </w:trPr>
        <w:tc>
          <w:tcPr>
            <w:tcW w:w="1985" w:type="dxa"/>
            <w:shd w:val="clear" w:color="auto" w:fill="auto"/>
            <w:vAlign w:val="center"/>
          </w:tcPr>
          <w:p w14:paraId="0010E246" w14:textId="77777777" w:rsidR="00763DF7" w:rsidRPr="00C5570F" w:rsidRDefault="00763DF7" w:rsidP="007552CC">
            <w:pPr>
              <w:jc w:val="left"/>
              <w:rPr>
                <w:rFonts w:ascii="Times New Roman" w:hAnsi="Times New Roman" w:cs="Times New Roman"/>
                <w:sz w:val="22"/>
                <w:szCs w:val="36"/>
                <w:lang w:bidi="en-US"/>
              </w:rPr>
            </w:pPr>
            <w:r w:rsidRPr="00C5570F">
              <w:rPr>
                <w:rFonts w:ascii="Times New Roman" w:hAnsi="Times New Roman" w:cs="Times New Roman"/>
                <w:sz w:val="22"/>
                <w:szCs w:val="36"/>
                <w:lang w:bidi="en-US"/>
              </w:rPr>
              <w:t xml:space="preserve">TC </w:t>
            </w:r>
            <w:bookmarkStart w:id="7" w:name="_Hlk92398911"/>
            <w:r w:rsidRPr="00C5570F">
              <w:rPr>
                <w:rFonts w:ascii="Times New Roman" w:hAnsi="Times New Roman" w:cs="Times New Roman"/>
                <w:sz w:val="22"/>
                <w:szCs w:val="36"/>
                <w:lang w:bidi="en-US"/>
              </w:rPr>
              <w:t>(mmol/L)</w:t>
            </w:r>
            <w:bookmarkEnd w:id="7"/>
          </w:p>
        </w:tc>
        <w:tc>
          <w:tcPr>
            <w:tcW w:w="1842" w:type="dxa"/>
            <w:shd w:val="clear" w:color="auto" w:fill="auto"/>
            <w:vAlign w:val="center"/>
          </w:tcPr>
          <w:p w14:paraId="22C558EB" w14:textId="77777777" w:rsidR="00763DF7" w:rsidRPr="00C5570F" w:rsidRDefault="00763DF7" w:rsidP="007552CC">
            <w:pPr>
              <w:jc w:val="center"/>
              <w:rPr>
                <w:rFonts w:ascii="Times New Roman" w:hAnsi="Times New Roman" w:cs="Times New Roman"/>
                <w:sz w:val="22"/>
                <w:szCs w:val="36"/>
                <w:lang w:bidi="en-US"/>
              </w:rPr>
            </w:pPr>
            <w:bookmarkStart w:id="8" w:name="_Hlk92398903"/>
            <w:r w:rsidRPr="00C5570F">
              <w:rPr>
                <w:rFonts w:ascii="Times New Roman" w:hAnsi="Times New Roman" w:cs="Times New Roman"/>
                <w:sz w:val="22"/>
                <w:szCs w:val="36"/>
                <w:lang w:bidi="en-US"/>
              </w:rPr>
              <w:t>6.42</w:t>
            </w:r>
            <w:bookmarkEnd w:id="8"/>
          </w:p>
        </w:tc>
      </w:tr>
      <w:tr w:rsidR="00763DF7" w:rsidRPr="00BC0AFE" w14:paraId="33166835" w14:textId="77777777" w:rsidTr="00C5570F">
        <w:trPr>
          <w:trHeight w:val="351"/>
          <w:jc w:val="center"/>
        </w:trPr>
        <w:tc>
          <w:tcPr>
            <w:tcW w:w="1985" w:type="dxa"/>
            <w:shd w:val="clear" w:color="auto" w:fill="auto"/>
            <w:vAlign w:val="center"/>
          </w:tcPr>
          <w:p w14:paraId="43910C39" w14:textId="77777777" w:rsidR="00763DF7" w:rsidRPr="00C5570F" w:rsidRDefault="00763DF7" w:rsidP="007552CC">
            <w:pPr>
              <w:jc w:val="left"/>
              <w:rPr>
                <w:rFonts w:ascii="Times New Roman" w:hAnsi="Times New Roman" w:cs="Times New Roman"/>
                <w:sz w:val="22"/>
                <w:szCs w:val="36"/>
                <w:lang w:bidi="en-US"/>
              </w:rPr>
            </w:pPr>
            <w:r w:rsidRPr="00C5570F">
              <w:rPr>
                <w:rFonts w:ascii="Times New Roman" w:hAnsi="Times New Roman" w:cs="Times New Roman"/>
                <w:sz w:val="22"/>
                <w:szCs w:val="36"/>
                <w:lang w:bidi="en-US"/>
              </w:rPr>
              <w:t>TG (mmol/L)</w:t>
            </w:r>
          </w:p>
        </w:tc>
        <w:tc>
          <w:tcPr>
            <w:tcW w:w="1842" w:type="dxa"/>
            <w:shd w:val="clear" w:color="auto" w:fill="auto"/>
            <w:vAlign w:val="center"/>
          </w:tcPr>
          <w:p w14:paraId="2E8EB083" w14:textId="77777777" w:rsidR="00763DF7" w:rsidRPr="00C5570F" w:rsidRDefault="00763DF7" w:rsidP="007552CC">
            <w:pPr>
              <w:jc w:val="center"/>
              <w:rPr>
                <w:rFonts w:ascii="Times New Roman" w:hAnsi="Times New Roman" w:cs="Times New Roman"/>
                <w:sz w:val="22"/>
                <w:szCs w:val="36"/>
                <w:lang w:bidi="en-US"/>
              </w:rPr>
            </w:pPr>
            <w:bookmarkStart w:id="9" w:name="_Hlk92398965"/>
            <w:r w:rsidRPr="00C5570F">
              <w:rPr>
                <w:rFonts w:ascii="Times New Roman" w:hAnsi="Times New Roman" w:cs="Times New Roman"/>
                <w:sz w:val="22"/>
                <w:szCs w:val="36"/>
                <w:lang w:bidi="en-US"/>
              </w:rPr>
              <w:t>2.15</w:t>
            </w:r>
            <w:bookmarkEnd w:id="9"/>
          </w:p>
        </w:tc>
      </w:tr>
      <w:tr w:rsidR="00763DF7" w:rsidRPr="00BC0AFE" w14:paraId="7F63CC2D" w14:textId="77777777" w:rsidTr="00C5570F">
        <w:trPr>
          <w:trHeight w:val="413"/>
          <w:jc w:val="center"/>
        </w:trPr>
        <w:tc>
          <w:tcPr>
            <w:tcW w:w="1985" w:type="dxa"/>
            <w:shd w:val="clear" w:color="auto" w:fill="auto"/>
            <w:vAlign w:val="center"/>
          </w:tcPr>
          <w:p w14:paraId="7DA89231" w14:textId="77777777" w:rsidR="00763DF7" w:rsidRPr="00C5570F" w:rsidRDefault="00763DF7" w:rsidP="007552CC">
            <w:pPr>
              <w:jc w:val="left"/>
              <w:rPr>
                <w:rFonts w:ascii="Times New Roman" w:hAnsi="Times New Roman" w:cs="Times New Roman"/>
                <w:sz w:val="22"/>
                <w:szCs w:val="36"/>
                <w:lang w:bidi="en-US"/>
              </w:rPr>
            </w:pPr>
            <w:bookmarkStart w:id="10" w:name="_Hlk92399040"/>
            <w:r w:rsidRPr="00C5570F">
              <w:rPr>
                <w:rFonts w:ascii="Times New Roman" w:hAnsi="Times New Roman" w:cs="Times New Roman"/>
                <w:sz w:val="22"/>
                <w:szCs w:val="36"/>
                <w:lang w:bidi="en-US"/>
              </w:rPr>
              <w:t>HDL-C (mmol/L)</w:t>
            </w:r>
            <w:bookmarkEnd w:id="10"/>
          </w:p>
        </w:tc>
        <w:tc>
          <w:tcPr>
            <w:tcW w:w="1842" w:type="dxa"/>
            <w:shd w:val="clear" w:color="auto" w:fill="auto"/>
            <w:vAlign w:val="center"/>
          </w:tcPr>
          <w:p w14:paraId="46FD52F1" w14:textId="77777777" w:rsidR="00763DF7" w:rsidRPr="00C5570F" w:rsidRDefault="00763DF7" w:rsidP="007552CC">
            <w:pPr>
              <w:jc w:val="center"/>
              <w:rPr>
                <w:rFonts w:ascii="Times New Roman" w:hAnsi="Times New Roman" w:cs="Times New Roman"/>
                <w:sz w:val="22"/>
                <w:szCs w:val="36"/>
                <w:lang w:bidi="en-US"/>
              </w:rPr>
            </w:pPr>
            <w:bookmarkStart w:id="11" w:name="_Hlk92399051"/>
            <w:r w:rsidRPr="00C5570F">
              <w:rPr>
                <w:rFonts w:ascii="Times New Roman" w:hAnsi="Times New Roman" w:cs="Times New Roman"/>
                <w:sz w:val="22"/>
                <w:szCs w:val="36"/>
                <w:lang w:bidi="en-US"/>
              </w:rPr>
              <w:t>1.42</w:t>
            </w:r>
            <w:bookmarkEnd w:id="11"/>
          </w:p>
        </w:tc>
      </w:tr>
      <w:tr w:rsidR="00763DF7" w:rsidRPr="00BC0AFE" w14:paraId="3294FF7E" w14:textId="77777777" w:rsidTr="00C5570F">
        <w:trPr>
          <w:trHeight w:val="290"/>
          <w:jc w:val="center"/>
        </w:trPr>
        <w:tc>
          <w:tcPr>
            <w:tcW w:w="1985" w:type="dxa"/>
            <w:shd w:val="clear" w:color="auto" w:fill="auto"/>
            <w:vAlign w:val="center"/>
          </w:tcPr>
          <w:p w14:paraId="329CD861" w14:textId="77777777" w:rsidR="00763DF7" w:rsidRPr="00C5570F" w:rsidRDefault="00763DF7" w:rsidP="007552CC">
            <w:pPr>
              <w:jc w:val="left"/>
              <w:rPr>
                <w:rFonts w:ascii="Times New Roman" w:hAnsi="Times New Roman" w:cs="Times New Roman"/>
                <w:sz w:val="22"/>
                <w:szCs w:val="36"/>
                <w:lang w:bidi="en-US"/>
              </w:rPr>
            </w:pPr>
            <w:bookmarkStart w:id="12" w:name="_Hlk92399063"/>
            <w:r w:rsidRPr="00C5570F">
              <w:rPr>
                <w:rFonts w:ascii="Times New Roman" w:hAnsi="Times New Roman" w:cs="Times New Roman"/>
                <w:sz w:val="22"/>
                <w:szCs w:val="36"/>
                <w:lang w:bidi="en-US"/>
              </w:rPr>
              <w:t>LDL-C</w:t>
            </w:r>
            <w:bookmarkEnd w:id="12"/>
            <w:r w:rsidRPr="00C5570F">
              <w:rPr>
                <w:rFonts w:ascii="Times New Roman" w:hAnsi="Times New Roman" w:cs="Times New Roman"/>
                <w:sz w:val="22"/>
                <w:szCs w:val="36"/>
                <w:lang w:bidi="en-US"/>
              </w:rPr>
              <w:t xml:space="preserve"> (mmol/L)</w:t>
            </w:r>
          </w:p>
        </w:tc>
        <w:tc>
          <w:tcPr>
            <w:tcW w:w="1842" w:type="dxa"/>
            <w:shd w:val="clear" w:color="auto" w:fill="auto"/>
            <w:vAlign w:val="center"/>
          </w:tcPr>
          <w:p w14:paraId="4625C8CB" w14:textId="6A8EB731" w:rsidR="00763DF7" w:rsidRPr="00C5570F" w:rsidRDefault="00C6104D" w:rsidP="007552CC">
            <w:pPr>
              <w:jc w:val="center"/>
              <w:rPr>
                <w:rFonts w:ascii="Times New Roman" w:hAnsi="Times New Roman" w:cs="Times New Roman"/>
                <w:sz w:val="22"/>
                <w:szCs w:val="36"/>
                <w:lang w:bidi="en-US"/>
              </w:rPr>
            </w:pPr>
            <w:bookmarkStart w:id="13" w:name="_Hlk92399067"/>
            <w:r w:rsidRPr="00C5570F">
              <w:rPr>
                <w:rFonts w:ascii="Times New Roman" w:hAnsi="Times New Roman" w:cs="Times New Roman"/>
                <w:sz w:val="22"/>
                <w:szCs w:val="36"/>
                <w:lang w:bidi="en-US"/>
              </w:rPr>
              <w:t>4</w:t>
            </w:r>
            <w:r w:rsidR="00763DF7" w:rsidRPr="00C5570F">
              <w:rPr>
                <w:rFonts w:ascii="Times New Roman" w:hAnsi="Times New Roman" w:cs="Times New Roman"/>
                <w:sz w:val="22"/>
                <w:szCs w:val="36"/>
                <w:lang w:bidi="en-US"/>
              </w:rPr>
              <w:t>.37</w:t>
            </w:r>
            <w:bookmarkEnd w:id="13"/>
          </w:p>
        </w:tc>
      </w:tr>
      <w:tr w:rsidR="00763DF7" w:rsidRPr="00BC0AFE" w14:paraId="1B93EFFE" w14:textId="77777777" w:rsidTr="00C5570F">
        <w:trPr>
          <w:trHeight w:val="423"/>
          <w:jc w:val="center"/>
        </w:trPr>
        <w:tc>
          <w:tcPr>
            <w:tcW w:w="1985" w:type="dxa"/>
            <w:shd w:val="clear" w:color="auto" w:fill="auto"/>
            <w:vAlign w:val="center"/>
          </w:tcPr>
          <w:p w14:paraId="191A6642" w14:textId="77777777" w:rsidR="00763DF7" w:rsidRPr="00C5570F" w:rsidRDefault="00763DF7" w:rsidP="007552CC">
            <w:pPr>
              <w:jc w:val="left"/>
              <w:rPr>
                <w:rFonts w:ascii="Times New Roman" w:hAnsi="Times New Roman" w:cs="Times New Roman"/>
                <w:sz w:val="22"/>
                <w:szCs w:val="36"/>
                <w:lang w:bidi="en-US"/>
              </w:rPr>
            </w:pPr>
            <w:r w:rsidRPr="00C5570F">
              <w:rPr>
                <w:rFonts w:ascii="Times New Roman" w:hAnsi="Times New Roman" w:cs="Times New Roman"/>
                <w:sz w:val="22"/>
                <w:szCs w:val="36"/>
                <w:lang w:bidi="en-US"/>
              </w:rPr>
              <w:t>Apo-A1 (g/L)</w:t>
            </w:r>
          </w:p>
        </w:tc>
        <w:tc>
          <w:tcPr>
            <w:tcW w:w="1842" w:type="dxa"/>
            <w:shd w:val="clear" w:color="auto" w:fill="auto"/>
            <w:vAlign w:val="center"/>
          </w:tcPr>
          <w:p w14:paraId="24D1B185"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1.85</w:t>
            </w:r>
          </w:p>
        </w:tc>
      </w:tr>
      <w:tr w:rsidR="00763DF7" w:rsidRPr="00BC0AFE" w14:paraId="7CB580CE" w14:textId="77777777" w:rsidTr="00C5570F">
        <w:trPr>
          <w:trHeight w:val="287"/>
          <w:jc w:val="center"/>
        </w:trPr>
        <w:tc>
          <w:tcPr>
            <w:tcW w:w="1985" w:type="dxa"/>
            <w:shd w:val="clear" w:color="auto" w:fill="auto"/>
            <w:vAlign w:val="center"/>
          </w:tcPr>
          <w:p w14:paraId="156AB15A" w14:textId="77777777" w:rsidR="00763DF7" w:rsidRPr="00C5570F" w:rsidRDefault="00763DF7" w:rsidP="007552CC">
            <w:pPr>
              <w:jc w:val="left"/>
              <w:rPr>
                <w:rFonts w:ascii="Times New Roman" w:hAnsi="Times New Roman" w:cs="Times New Roman"/>
                <w:sz w:val="22"/>
                <w:szCs w:val="36"/>
                <w:lang w:bidi="en-US"/>
              </w:rPr>
            </w:pPr>
            <w:r w:rsidRPr="00C5570F">
              <w:rPr>
                <w:rFonts w:ascii="Times New Roman" w:hAnsi="Times New Roman" w:cs="Times New Roman"/>
                <w:sz w:val="22"/>
                <w:szCs w:val="36"/>
                <w:lang w:bidi="en-US"/>
              </w:rPr>
              <w:lastRenderedPageBreak/>
              <w:t>Apo-B (g/L)</w:t>
            </w:r>
          </w:p>
        </w:tc>
        <w:tc>
          <w:tcPr>
            <w:tcW w:w="1842" w:type="dxa"/>
            <w:shd w:val="clear" w:color="auto" w:fill="auto"/>
            <w:vAlign w:val="center"/>
          </w:tcPr>
          <w:p w14:paraId="39228783"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1.12</w:t>
            </w:r>
          </w:p>
        </w:tc>
      </w:tr>
      <w:tr w:rsidR="00763DF7" w:rsidRPr="00BC0AFE" w14:paraId="14102C6A" w14:textId="77777777" w:rsidTr="00C5570F">
        <w:trPr>
          <w:trHeight w:val="291"/>
          <w:jc w:val="center"/>
        </w:trPr>
        <w:tc>
          <w:tcPr>
            <w:tcW w:w="1985" w:type="dxa"/>
            <w:shd w:val="clear" w:color="auto" w:fill="auto"/>
            <w:vAlign w:val="center"/>
          </w:tcPr>
          <w:p w14:paraId="5A1B6555" w14:textId="113E5605" w:rsidR="00763DF7" w:rsidRPr="00C5570F" w:rsidRDefault="00763DF7" w:rsidP="007552CC">
            <w:pPr>
              <w:rPr>
                <w:rFonts w:ascii="Times New Roman" w:hAnsi="Times New Roman" w:cs="Times New Roman"/>
                <w:sz w:val="22"/>
                <w:szCs w:val="36"/>
                <w:lang w:bidi="en-US"/>
              </w:rPr>
            </w:pPr>
            <w:r w:rsidRPr="00C5570F">
              <w:rPr>
                <w:rFonts w:ascii="Times New Roman" w:hAnsi="Times New Roman" w:cs="Times New Roman"/>
                <w:sz w:val="22"/>
                <w:szCs w:val="36"/>
                <w:lang w:bidi="en-US"/>
              </w:rPr>
              <w:t>G</w:t>
            </w:r>
            <w:r w:rsidRPr="00C5570F">
              <w:rPr>
                <w:rFonts w:ascii="Times New Roman" w:hAnsi="Times New Roman" w:cs="Times New Roman" w:hint="eastAsia"/>
                <w:sz w:val="22"/>
                <w:szCs w:val="36"/>
                <w:lang w:bidi="en-US"/>
              </w:rPr>
              <w:t>lucose</w:t>
            </w:r>
            <w:r w:rsidRPr="00C5570F">
              <w:rPr>
                <w:rFonts w:ascii="Times New Roman" w:hAnsi="Times New Roman" w:cs="Times New Roman"/>
                <w:sz w:val="22"/>
                <w:szCs w:val="36"/>
                <w:lang w:bidi="en-US"/>
              </w:rPr>
              <w:t xml:space="preserve"> (</w:t>
            </w:r>
            <w:r w:rsidR="000C583C" w:rsidRPr="00C5570F">
              <w:rPr>
                <w:rFonts w:ascii="Times New Roman" w:hAnsi="Times New Roman" w:cs="Times New Roman" w:hint="eastAsia"/>
                <w:sz w:val="22"/>
                <w:szCs w:val="36"/>
                <w:lang w:bidi="en-US"/>
              </w:rPr>
              <w:t>mmol</w:t>
            </w:r>
            <w:r w:rsidRPr="00C5570F">
              <w:rPr>
                <w:rFonts w:ascii="Times New Roman" w:hAnsi="Times New Roman" w:cs="Times New Roman"/>
                <w:sz w:val="22"/>
                <w:szCs w:val="36"/>
                <w:lang w:bidi="en-US"/>
              </w:rPr>
              <w:t>/L)</w:t>
            </w:r>
          </w:p>
        </w:tc>
        <w:tc>
          <w:tcPr>
            <w:tcW w:w="1842" w:type="dxa"/>
            <w:shd w:val="clear" w:color="auto" w:fill="auto"/>
            <w:vAlign w:val="center"/>
          </w:tcPr>
          <w:p w14:paraId="680B4984"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hint="eastAsia"/>
                <w:sz w:val="22"/>
                <w:szCs w:val="36"/>
                <w:lang w:bidi="en-US"/>
              </w:rPr>
              <w:t>6</w:t>
            </w:r>
            <w:r w:rsidRPr="00C5570F">
              <w:rPr>
                <w:rFonts w:ascii="Times New Roman" w:hAnsi="Times New Roman" w:cs="Times New Roman"/>
                <w:sz w:val="22"/>
                <w:szCs w:val="36"/>
                <w:lang w:bidi="en-US"/>
              </w:rPr>
              <w:t>.21</w:t>
            </w:r>
          </w:p>
        </w:tc>
      </w:tr>
      <w:tr w:rsidR="00763DF7" w:rsidRPr="00BC0AFE" w14:paraId="4D7914C6" w14:textId="77777777" w:rsidTr="00C5570F">
        <w:trPr>
          <w:trHeight w:val="409"/>
          <w:jc w:val="center"/>
        </w:trPr>
        <w:tc>
          <w:tcPr>
            <w:tcW w:w="1985" w:type="dxa"/>
            <w:shd w:val="clear" w:color="auto" w:fill="auto"/>
            <w:vAlign w:val="center"/>
          </w:tcPr>
          <w:p w14:paraId="4B84A1B8" w14:textId="77777777" w:rsidR="00763DF7" w:rsidRPr="00C5570F" w:rsidRDefault="00763DF7" w:rsidP="007552CC">
            <w:pPr>
              <w:rPr>
                <w:rFonts w:ascii="Times New Roman" w:hAnsi="Times New Roman" w:cs="Times New Roman"/>
                <w:sz w:val="22"/>
                <w:szCs w:val="36"/>
                <w:lang w:bidi="en-US"/>
              </w:rPr>
            </w:pPr>
            <w:r w:rsidRPr="00C5570F">
              <w:rPr>
                <w:rFonts w:ascii="Times New Roman" w:hAnsi="Times New Roman" w:cs="Times New Roman"/>
                <w:sz w:val="22"/>
                <w:szCs w:val="36"/>
                <w:lang w:bidi="en-US"/>
              </w:rPr>
              <w:t>LH (IU/L)</w:t>
            </w:r>
          </w:p>
        </w:tc>
        <w:tc>
          <w:tcPr>
            <w:tcW w:w="1842" w:type="dxa"/>
            <w:shd w:val="clear" w:color="auto" w:fill="auto"/>
            <w:vAlign w:val="center"/>
          </w:tcPr>
          <w:p w14:paraId="3A3CE710"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24.15</w:t>
            </w:r>
          </w:p>
        </w:tc>
      </w:tr>
      <w:tr w:rsidR="00763DF7" w:rsidRPr="00BC0AFE" w14:paraId="3B770DA8" w14:textId="77777777" w:rsidTr="00C5570F">
        <w:trPr>
          <w:trHeight w:val="285"/>
          <w:jc w:val="center"/>
        </w:trPr>
        <w:tc>
          <w:tcPr>
            <w:tcW w:w="1985" w:type="dxa"/>
            <w:shd w:val="clear" w:color="auto" w:fill="auto"/>
            <w:vAlign w:val="center"/>
          </w:tcPr>
          <w:p w14:paraId="391EC01B" w14:textId="77777777" w:rsidR="00763DF7" w:rsidRPr="00C5570F" w:rsidRDefault="00763DF7" w:rsidP="007552CC">
            <w:pPr>
              <w:rPr>
                <w:rFonts w:ascii="Times New Roman" w:hAnsi="Times New Roman" w:cs="Times New Roman"/>
                <w:b/>
                <w:bCs/>
                <w:sz w:val="22"/>
                <w:szCs w:val="36"/>
                <w:lang w:bidi="en-US"/>
              </w:rPr>
            </w:pPr>
            <w:r w:rsidRPr="00C5570F">
              <w:rPr>
                <w:rFonts w:ascii="Times New Roman" w:hAnsi="Times New Roman" w:cs="Times New Roman" w:hint="eastAsia"/>
                <w:sz w:val="22"/>
                <w:szCs w:val="36"/>
                <w:lang w:bidi="en-US"/>
              </w:rPr>
              <w:t>F</w:t>
            </w:r>
            <w:r w:rsidRPr="00C5570F">
              <w:rPr>
                <w:rFonts w:ascii="Times New Roman" w:hAnsi="Times New Roman" w:cs="Times New Roman"/>
                <w:sz w:val="22"/>
                <w:szCs w:val="36"/>
                <w:lang w:bidi="en-US"/>
              </w:rPr>
              <w:t>SH</w:t>
            </w:r>
            <w:r w:rsidRPr="00C5570F">
              <w:rPr>
                <w:rFonts w:ascii="Times New Roman" w:hAnsi="Times New Roman" w:cs="Times New Roman"/>
                <w:b/>
                <w:bCs/>
                <w:sz w:val="22"/>
                <w:szCs w:val="36"/>
                <w:lang w:bidi="en-US"/>
              </w:rPr>
              <w:t xml:space="preserve"> (</w:t>
            </w:r>
            <w:r w:rsidRPr="00C5570F">
              <w:rPr>
                <w:rFonts w:ascii="Times New Roman" w:hAnsi="Times New Roman" w:cs="Times New Roman"/>
                <w:sz w:val="22"/>
                <w:szCs w:val="36"/>
                <w:lang w:bidi="en-US"/>
              </w:rPr>
              <w:t>IU/L</w:t>
            </w:r>
            <w:r w:rsidRPr="00C5570F">
              <w:rPr>
                <w:rFonts w:ascii="Times New Roman" w:hAnsi="Times New Roman" w:cs="Times New Roman"/>
                <w:b/>
                <w:bCs/>
                <w:sz w:val="22"/>
                <w:szCs w:val="36"/>
                <w:lang w:bidi="en-US"/>
              </w:rPr>
              <w:t>)</w:t>
            </w:r>
          </w:p>
        </w:tc>
        <w:tc>
          <w:tcPr>
            <w:tcW w:w="1842" w:type="dxa"/>
            <w:shd w:val="clear" w:color="auto" w:fill="auto"/>
            <w:vAlign w:val="center"/>
          </w:tcPr>
          <w:p w14:paraId="6BBC8CEB"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81.84</w:t>
            </w:r>
          </w:p>
        </w:tc>
      </w:tr>
      <w:tr w:rsidR="00763DF7" w:rsidRPr="00BC0AFE" w14:paraId="0867B575" w14:textId="77777777" w:rsidTr="00C5570F">
        <w:trPr>
          <w:trHeight w:val="291"/>
          <w:jc w:val="center"/>
        </w:trPr>
        <w:tc>
          <w:tcPr>
            <w:tcW w:w="1985" w:type="dxa"/>
            <w:shd w:val="clear" w:color="auto" w:fill="auto"/>
            <w:vAlign w:val="center"/>
          </w:tcPr>
          <w:p w14:paraId="6153AA4A" w14:textId="77777777" w:rsidR="00763DF7" w:rsidRPr="00C5570F" w:rsidRDefault="00763DF7" w:rsidP="007552CC">
            <w:pPr>
              <w:rPr>
                <w:rFonts w:ascii="Times New Roman" w:hAnsi="Times New Roman" w:cs="Times New Roman"/>
                <w:sz w:val="22"/>
                <w:szCs w:val="36"/>
                <w:lang w:bidi="en-US"/>
              </w:rPr>
            </w:pPr>
            <w:r w:rsidRPr="00C5570F">
              <w:rPr>
                <w:rFonts w:ascii="Times New Roman" w:hAnsi="Times New Roman" w:cs="Times New Roman" w:hint="eastAsia"/>
                <w:sz w:val="22"/>
                <w:szCs w:val="36"/>
                <w:lang w:bidi="en-US"/>
              </w:rPr>
              <w:t>E</w:t>
            </w:r>
            <w:r w:rsidRPr="00C5570F">
              <w:rPr>
                <w:rFonts w:ascii="Times New Roman" w:hAnsi="Times New Roman" w:cs="Times New Roman"/>
                <w:sz w:val="22"/>
                <w:szCs w:val="36"/>
                <w:lang w:bidi="en-US"/>
              </w:rPr>
              <w:t>stradiol (</w:t>
            </w:r>
            <w:proofErr w:type="spellStart"/>
            <w:r w:rsidRPr="00C5570F">
              <w:rPr>
                <w:rFonts w:ascii="Times New Roman" w:hAnsi="Times New Roman" w:cs="Times New Roman"/>
                <w:sz w:val="22"/>
                <w:szCs w:val="36"/>
                <w:lang w:bidi="en-US"/>
              </w:rPr>
              <w:t>pmol</w:t>
            </w:r>
            <w:proofErr w:type="spellEnd"/>
            <w:r w:rsidRPr="00C5570F">
              <w:rPr>
                <w:rFonts w:ascii="Times New Roman" w:hAnsi="Times New Roman" w:cs="Times New Roman"/>
                <w:sz w:val="22"/>
                <w:szCs w:val="36"/>
                <w:lang w:bidi="en-US"/>
              </w:rPr>
              <w:t>/L)</w:t>
            </w:r>
          </w:p>
        </w:tc>
        <w:tc>
          <w:tcPr>
            <w:tcW w:w="1842" w:type="dxa"/>
            <w:shd w:val="clear" w:color="auto" w:fill="auto"/>
            <w:vAlign w:val="center"/>
          </w:tcPr>
          <w:p w14:paraId="61B8C4ED"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77.32</w:t>
            </w:r>
          </w:p>
        </w:tc>
      </w:tr>
      <w:tr w:rsidR="00763DF7" w:rsidRPr="00BC0AFE" w14:paraId="0E531567" w14:textId="77777777" w:rsidTr="00C5570F">
        <w:trPr>
          <w:trHeight w:val="281"/>
          <w:jc w:val="center"/>
        </w:trPr>
        <w:tc>
          <w:tcPr>
            <w:tcW w:w="1985" w:type="dxa"/>
            <w:shd w:val="clear" w:color="auto" w:fill="auto"/>
            <w:vAlign w:val="center"/>
          </w:tcPr>
          <w:p w14:paraId="0DA8F890" w14:textId="77777777" w:rsidR="00763DF7" w:rsidRPr="00C5570F" w:rsidRDefault="00763DF7" w:rsidP="007552CC">
            <w:pPr>
              <w:rPr>
                <w:rFonts w:ascii="Times New Roman" w:hAnsi="Times New Roman" w:cs="Times New Roman"/>
                <w:sz w:val="22"/>
                <w:szCs w:val="36"/>
                <w:lang w:bidi="en-US"/>
              </w:rPr>
            </w:pPr>
            <w:r w:rsidRPr="00C5570F">
              <w:rPr>
                <w:rFonts w:ascii="Times New Roman" w:hAnsi="Times New Roman" w:cs="Times New Roman" w:hint="eastAsia"/>
                <w:sz w:val="22"/>
                <w:szCs w:val="36"/>
                <w:lang w:bidi="en-US"/>
              </w:rPr>
              <w:t>P</w:t>
            </w:r>
            <w:r w:rsidRPr="00C5570F">
              <w:rPr>
                <w:rFonts w:ascii="Times New Roman" w:hAnsi="Times New Roman" w:cs="Times New Roman"/>
                <w:sz w:val="22"/>
                <w:szCs w:val="36"/>
                <w:lang w:bidi="en-US"/>
              </w:rPr>
              <w:t>rolactin (ug/L)</w:t>
            </w:r>
          </w:p>
        </w:tc>
        <w:tc>
          <w:tcPr>
            <w:tcW w:w="1842" w:type="dxa"/>
            <w:shd w:val="clear" w:color="auto" w:fill="auto"/>
            <w:vAlign w:val="center"/>
          </w:tcPr>
          <w:p w14:paraId="2654627D" w14:textId="77777777" w:rsidR="00763DF7" w:rsidRPr="00C5570F" w:rsidRDefault="00763DF7" w:rsidP="007552CC">
            <w:pPr>
              <w:jc w:val="center"/>
              <w:rPr>
                <w:rFonts w:ascii="Times New Roman" w:hAnsi="Times New Roman" w:cs="Times New Roman"/>
                <w:sz w:val="22"/>
                <w:szCs w:val="36"/>
                <w:lang w:bidi="en-US"/>
              </w:rPr>
            </w:pPr>
            <w:r w:rsidRPr="00C5570F">
              <w:rPr>
                <w:rFonts w:ascii="Times New Roman" w:hAnsi="Times New Roman" w:cs="Times New Roman"/>
                <w:sz w:val="22"/>
                <w:szCs w:val="36"/>
                <w:lang w:bidi="en-US"/>
              </w:rPr>
              <w:t>6.65</w:t>
            </w:r>
          </w:p>
        </w:tc>
      </w:tr>
    </w:tbl>
    <w:p w14:paraId="763D086F" w14:textId="7F88BA5F" w:rsidR="00763DF7" w:rsidRPr="00B7630C" w:rsidRDefault="00763DF7" w:rsidP="00B7630C">
      <w:pPr>
        <w:pStyle w:val="MDPI41tablecaption"/>
        <w:spacing w:line="240" w:lineRule="auto"/>
        <w:ind w:leftChars="135" w:left="424" w:hanging="141"/>
        <w:rPr>
          <w:rFonts w:ascii="Times New Roman" w:eastAsiaTheme="minorEastAsia" w:hAnsi="Times New Roman"/>
          <w:bCs/>
          <w:sz w:val="24"/>
          <w:szCs w:val="24"/>
          <w:lang w:eastAsia="zh-CN"/>
        </w:rPr>
      </w:pPr>
      <w:r>
        <w:rPr>
          <w:rFonts w:ascii="Times New Roman" w:hAnsi="Times New Roman"/>
          <w:b/>
          <w:sz w:val="24"/>
          <w:szCs w:val="24"/>
        </w:rPr>
        <w:t xml:space="preserve">* </w:t>
      </w:r>
      <w:r w:rsidRPr="007A04B8">
        <w:rPr>
          <w:rFonts w:ascii="Times New Roman" w:hAnsi="Times New Roman"/>
          <w:bCs/>
          <w:sz w:val="24"/>
          <w:szCs w:val="24"/>
        </w:rPr>
        <w:t xml:space="preserve">Blood sample were obtained from </w:t>
      </w:r>
      <w:r w:rsidRPr="007A04B8">
        <w:rPr>
          <w:rFonts w:ascii="Times New Roman" w:eastAsiaTheme="minorEastAsia" w:hAnsi="Times New Roman" w:hint="eastAsia"/>
          <w:bCs/>
          <w:sz w:val="24"/>
          <w:szCs w:val="24"/>
          <w:lang w:eastAsia="zh-CN"/>
        </w:rPr>
        <w:t>2</w:t>
      </w:r>
      <w:r w:rsidRPr="007A04B8">
        <w:rPr>
          <w:rFonts w:ascii="Times New Roman" w:eastAsiaTheme="minorEastAsia" w:hAnsi="Times New Roman"/>
          <w:bCs/>
          <w:sz w:val="24"/>
          <w:szCs w:val="24"/>
          <w:lang w:eastAsia="zh-CN"/>
        </w:rPr>
        <w:t>6</w:t>
      </w:r>
      <w:r w:rsidRPr="007A04B8">
        <w:rPr>
          <w:rFonts w:ascii="Times New Roman" w:hAnsi="Times New Roman"/>
          <w:bCs/>
          <w:szCs w:val="21"/>
        </w:rPr>
        <w:t xml:space="preserve"> </w:t>
      </w:r>
      <w:r w:rsidRPr="007A04B8">
        <w:rPr>
          <w:rFonts w:ascii="Times New Roman" w:eastAsiaTheme="minorEastAsia" w:hAnsi="Times New Roman" w:hint="eastAsia"/>
          <w:bCs/>
          <w:sz w:val="24"/>
          <w:szCs w:val="24"/>
          <w:lang w:eastAsia="zh-CN"/>
        </w:rPr>
        <w:t>post-menopause</w:t>
      </w:r>
      <w:r w:rsidRPr="007A04B8">
        <w:rPr>
          <w:rFonts w:ascii="Times New Roman" w:eastAsiaTheme="minorEastAsia" w:hAnsi="Times New Roman"/>
          <w:bCs/>
          <w:sz w:val="24"/>
          <w:szCs w:val="24"/>
          <w:lang w:eastAsia="zh-CN"/>
        </w:rPr>
        <w:t xml:space="preserve"> female participants</w:t>
      </w:r>
      <w:r>
        <w:rPr>
          <w:rFonts w:ascii="Times New Roman" w:eastAsiaTheme="minorEastAsia" w:hAnsi="Times New Roman"/>
          <w:bCs/>
          <w:sz w:val="24"/>
          <w:szCs w:val="24"/>
          <w:lang w:eastAsia="zh-CN"/>
        </w:rPr>
        <w:t xml:space="preserve"> who suffered from</w:t>
      </w:r>
      <w:r w:rsidRPr="007A04B8">
        <w:rPr>
          <w:rFonts w:ascii="Times New Roman" w:eastAsiaTheme="minorEastAsia" w:hAnsi="Times New Roman"/>
          <w:bCs/>
          <w:sz w:val="24"/>
          <w:szCs w:val="24"/>
          <w:lang w:eastAsia="zh-CN"/>
        </w:rPr>
        <w:t xml:space="preserve"> hyperlipidemia</w:t>
      </w:r>
      <w:r>
        <w:rPr>
          <w:rFonts w:ascii="Times New Roman" w:eastAsiaTheme="minorEastAsia" w:hAnsi="Times New Roman"/>
          <w:bCs/>
          <w:sz w:val="24"/>
          <w:szCs w:val="24"/>
          <w:lang w:eastAsia="zh-CN"/>
        </w:rPr>
        <w:t>, 5ml serum of each sample were mixed together, which used as mixed hyperlipidemic serum (HS) to treat cells.</w:t>
      </w:r>
    </w:p>
    <w:p w14:paraId="34D030BB" w14:textId="77777777" w:rsidR="00763DF7" w:rsidRDefault="00763DF7" w:rsidP="00F13FDC">
      <w:pPr>
        <w:jc w:val="center"/>
        <w:rPr>
          <w:rFonts w:ascii="Times New Roman" w:hAnsi="Times New Roman" w:cs="Times New Roman"/>
          <w:b/>
          <w:sz w:val="24"/>
          <w:szCs w:val="24"/>
        </w:rPr>
      </w:pPr>
    </w:p>
    <w:p w14:paraId="72A1568B" w14:textId="775641FA" w:rsidR="00530EF4" w:rsidRPr="0032547F" w:rsidRDefault="00530EF4" w:rsidP="00F13FDC">
      <w:pPr>
        <w:jc w:val="center"/>
        <w:rPr>
          <w:b/>
        </w:rPr>
      </w:pPr>
      <w:r w:rsidRPr="0032547F">
        <w:rPr>
          <w:rFonts w:ascii="Times New Roman" w:hAnsi="Times New Roman" w:cs="Times New Roman" w:hint="eastAsia"/>
          <w:b/>
          <w:sz w:val="24"/>
          <w:szCs w:val="24"/>
        </w:rPr>
        <w:t>T</w:t>
      </w:r>
      <w:r w:rsidRPr="0032547F">
        <w:rPr>
          <w:rFonts w:ascii="Times New Roman" w:hAnsi="Times New Roman" w:cs="Times New Roman"/>
          <w:b/>
          <w:sz w:val="24"/>
          <w:szCs w:val="24"/>
        </w:rPr>
        <w:t>able S</w:t>
      </w:r>
      <w:r w:rsidR="00763DF7" w:rsidRPr="0032547F">
        <w:rPr>
          <w:rFonts w:ascii="Times New Roman" w:hAnsi="Times New Roman" w:cs="Times New Roman"/>
          <w:b/>
          <w:sz w:val="24"/>
          <w:szCs w:val="24"/>
        </w:rPr>
        <w:t>2</w:t>
      </w:r>
      <w:r w:rsidRPr="0032547F">
        <w:rPr>
          <w:rFonts w:ascii="Times New Roman" w:hAnsi="Times New Roman" w:cs="Times New Roman"/>
          <w:b/>
          <w:sz w:val="24"/>
          <w:szCs w:val="24"/>
        </w:rPr>
        <w:t xml:space="preserve"> Primer sequences used for qPCR</w:t>
      </w:r>
    </w:p>
    <w:tbl>
      <w:tblPr>
        <w:tblpPr w:leftFromText="180" w:rightFromText="180" w:vertAnchor="text" w:horzAnchor="margin" w:tblpX="392" w:tblpY="238"/>
        <w:tblOverlap w:val="never"/>
        <w:tblW w:w="7338"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809"/>
        <w:gridCol w:w="3828"/>
        <w:gridCol w:w="1701"/>
      </w:tblGrid>
      <w:tr w:rsidR="00530EF4" w14:paraId="5B760BC4" w14:textId="77777777" w:rsidTr="008E5574">
        <w:trPr>
          <w:trHeight w:val="403"/>
        </w:trPr>
        <w:tc>
          <w:tcPr>
            <w:tcW w:w="1809" w:type="dxa"/>
            <w:tcBorders>
              <w:top w:val="single" w:sz="12" w:space="0" w:color="auto"/>
              <w:left w:val="nil"/>
              <w:bottom w:val="single" w:sz="12" w:space="0" w:color="auto"/>
            </w:tcBorders>
          </w:tcPr>
          <w:p w14:paraId="3281FEFE"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G</w:t>
            </w:r>
            <w:r w:rsidRPr="00883563">
              <w:rPr>
                <w:rFonts w:ascii="Times New Roman" w:hAnsi="Times New Roman" w:cs="Times New Roman"/>
                <w:b/>
                <w:sz w:val="24"/>
              </w:rPr>
              <w:t>ene name</w:t>
            </w:r>
          </w:p>
        </w:tc>
        <w:tc>
          <w:tcPr>
            <w:tcW w:w="3828" w:type="dxa"/>
            <w:tcBorders>
              <w:top w:val="single" w:sz="12" w:space="0" w:color="auto"/>
              <w:bottom w:val="single" w:sz="12" w:space="0" w:color="auto"/>
            </w:tcBorders>
          </w:tcPr>
          <w:p w14:paraId="402030B6"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 xml:space="preserve"> </w:t>
            </w:r>
            <w:r w:rsidRPr="00883563">
              <w:rPr>
                <w:rFonts w:ascii="Times New Roman" w:hAnsi="Times New Roman" w:cs="Times New Roman"/>
                <w:b/>
                <w:sz w:val="24"/>
              </w:rPr>
              <w:t xml:space="preserve">   Primer sequence 5’-3’</w:t>
            </w:r>
          </w:p>
        </w:tc>
        <w:tc>
          <w:tcPr>
            <w:tcW w:w="1701" w:type="dxa"/>
            <w:tcBorders>
              <w:top w:val="single" w:sz="12" w:space="0" w:color="auto"/>
              <w:bottom w:val="single" w:sz="12" w:space="0" w:color="auto"/>
              <w:right w:val="nil"/>
            </w:tcBorders>
          </w:tcPr>
          <w:p w14:paraId="2DF9992C"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M</w:t>
            </w:r>
            <w:r w:rsidRPr="00883563">
              <w:rPr>
                <w:rFonts w:ascii="Times New Roman" w:hAnsi="Times New Roman" w:cs="Times New Roman"/>
                <w:b/>
                <w:sz w:val="24"/>
              </w:rPr>
              <w:t>ethod</w:t>
            </w:r>
          </w:p>
        </w:tc>
      </w:tr>
      <w:tr w:rsidR="00530EF4" w14:paraId="177039EA" w14:textId="77777777" w:rsidTr="00E96059">
        <w:trPr>
          <w:trHeight w:val="620"/>
        </w:trPr>
        <w:tc>
          <w:tcPr>
            <w:tcW w:w="1809" w:type="dxa"/>
            <w:tcBorders>
              <w:top w:val="single" w:sz="12" w:space="0" w:color="auto"/>
              <w:left w:val="nil"/>
            </w:tcBorders>
            <w:vAlign w:val="center"/>
          </w:tcPr>
          <w:p w14:paraId="5AAE55CA"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S</w:t>
            </w:r>
            <w:r w:rsidRPr="00883563">
              <w:rPr>
                <w:rFonts w:ascii="Times New Roman" w:hAnsi="Times New Roman" w:cs="Times New Roman"/>
                <w:b/>
                <w:sz w:val="24"/>
              </w:rPr>
              <w:t xml:space="preserve">REBP-1 </w:t>
            </w:r>
          </w:p>
        </w:tc>
        <w:tc>
          <w:tcPr>
            <w:tcW w:w="3828" w:type="dxa"/>
            <w:tcBorders>
              <w:top w:val="single" w:sz="12" w:space="0" w:color="auto"/>
              <w:bottom w:val="nil"/>
            </w:tcBorders>
            <w:vAlign w:val="center"/>
          </w:tcPr>
          <w:p w14:paraId="6D1DFC53"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hint="eastAsia"/>
                <w:sz w:val="22"/>
              </w:rPr>
              <w:t>F</w:t>
            </w:r>
            <w:r w:rsidRPr="00883563">
              <w:rPr>
                <w:rFonts w:ascii="Times New Roman" w:hAnsi="Times New Roman" w:cs="Times New Roman"/>
                <w:sz w:val="22"/>
              </w:rPr>
              <w:t xml:space="preserve">: </w:t>
            </w:r>
            <w:r w:rsidRPr="00883563">
              <w:rPr>
                <w:rFonts w:ascii="Times New Roman" w:hAnsi="Times New Roman"/>
                <w:color w:val="000000"/>
                <w:sz w:val="22"/>
                <w:szCs w:val="24"/>
                <w:lang w:val="sv-SE"/>
              </w:rPr>
              <w:t>TGCATTTTCTGACACGCTTC</w:t>
            </w:r>
          </w:p>
          <w:p w14:paraId="3265E31B"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hint="eastAsia"/>
                <w:sz w:val="22"/>
              </w:rPr>
              <w:t>R</w:t>
            </w:r>
            <w:r w:rsidRPr="00883563">
              <w:rPr>
                <w:rFonts w:ascii="Times New Roman" w:hAnsi="Times New Roman" w:cs="Times New Roman"/>
                <w:sz w:val="22"/>
              </w:rPr>
              <w:t>:</w:t>
            </w:r>
            <w:r w:rsidRPr="00883563">
              <w:rPr>
                <w:sz w:val="22"/>
              </w:rPr>
              <w:t xml:space="preserve"> </w:t>
            </w:r>
            <w:r w:rsidRPr="00883563">
              <w:rPr>
                <w:rFonts w:ascii="Times New Roman" w:hAnsi="Times New Roman"/>
                <w:color w:val="000000"/>
                <w:sz w:val="22"/>
                <w:szCs w:val="24"/>
                <w:lang w:val="sv-SE"/>
              </w:rPr>
              <w:t>CCAAGCTGTACAGGCTCTCC</w:t>
            </w:r>
          </w:p>
        </w:tc>
        <w:tc>
          <w:tcPr>
            <w:tcW w:w="1701" w:type="dxa"/>
            <w:tcBorders>
              <w:top w:val="single" w:sz="12" w:space="0" w:color="auto"/>
              <w:bottom w:val="nil"/>
              <w:right w:val="nil"/>
            </w:tcBorders>
            <w:vAlign w:val="center"/>
          </w:tcPr>
          <w:p w14:paraId="09C64C77" w14:textId="77777777" w:rsidR="00530EF4" w:rsidRDefault="00530EF4" w:rsidP="008E5574">
            <w:pPr>
              <w:rPr>
                <w:rFonts w:ascii="Times New Roman" w:hAnsi="Times New Roman" w:cs="Times New Roman"/>
                <w:sz w:val="24"/>
              </w:rPr>
            </w:pPr>
            <w:r>
              <w:rPr>
                <w:rFonts w:ascii="Times New Roman" w:hAnsi="Times New Roman" w:cs="Times New Roman"/>
                <w:sz w:val="24"/>
              </w:rPr>
              <w:t>qPCR</w:t>
            </w:r>
          </w:p>
        </w:tc>
      </w:tr>
      <w:tr w:rsidR="00530EF4" w14:paraId="5C34D318" w14:textId="77777777" w:rsidTr="00E96059">
        <w:trPr>
          <w:trHeight w:val="349"/>
        </w:trPr>
        <w:tc>
          <w:tcPr>
            <w:tcW w:w="1809" w:type="dxa"/>
            <w:tcBorders>
              <w:left w:val="nil"/>
              <w:bottom w:val="nil"/>
            </w:tcBorders>
            <w:vAlign w:val="center"/>
          </w:tcPr>
          <w:p w14:paraId="476A80D4"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S</w:t>
            </w:r>
            <w:r w:rsidRPr="00883563">
              <w:rPr>
                <w:rFonts w:ascii="Times New Roman" w:hAnsi="Times New Roman" w:cs="Times New Roman"/>
                <w:b/>
                <w:sz w:val="24"/>
              </w:rPr>
              <w:t xml:space="preserve">REBP-2 </w:t>
            </w:r>
          </w:p>
        </w:tc>
        <w:tc>
          <w:tcPr>
            <w:tcW w:w="3828" w:type="dxa"/>
            <w:tcBorders>
              <w:top w:val="nil"/>
              <w:bottom w:val="nil"/>
            </w:tcBorders>
            <w:vAlign w:val="center"/>
          </w:tcPr>
          <w:p w14:paraId="5BDD0F0B"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hint="eastAsia"/>
                <w:sz w:val="22"/>
              </w:rPr>
              <w:t>F</w:t>
            </w:r>
            <w:r w:rsidRPr="00883563">
              <w:rPr>
                <w:rFonts w:ascii="Times New Roman" w:hAnsi="Times New Roman" w:cs="Times New Roman"/>
                <w:sz w:val="22"/>
              </w:rPr>
              <w:t>:</w:t>
            </w:r>
            <w:r w:rsidRPr="00883563">
              <w:rPr>
                <w:rFonts w:ascii="Times New Roman" w:hAnsi="Times New Roman" w:hint="eastAsia"/>
                <w:color w:val="000000"/>
                <w:sz w:val="22"/>
                <w:szCs w:val="24"/>
                <w:lang w:val="sv-SE"/>
              </w:rPr>
              <w:t xml:space="preserve"> </w:t>
            </w:r>
            <w:r w:rsidRPr="00883563">
              <w:rPr>
                <w:rFonts w:ascii="Times New Roman" w:hAnsi="Times New Roman"/>
                <w:color w:val="000000"/>
                <w:sz w:val="22"/>
                <w:szCs w:val="24"/>
                <w:lang w:val="sv-SE"/>
              </w:rPr>
              <w:t>TGGCTTCTCTCCCTACTCCA</w:t>
            </w:r>
          </w:p>
          <w:p w14:paraId="4A970485"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hint="eastAsia"/>
                <w:sz w:val="22"/>
              </w:rPr>
              <w:t>R</w:t>
            </w:r>
            <w:r w:rsidRPr="00883563">
              <w:rPr>
                <w:rFonts w:ascii="Times New Roman" w:hAnsi="Times New Roman" w:cs="Times New Roman"/>
                <w:sz w:val="22"/>
              </w:rPr>
              <w:t>:</w:t>
            </w:r>
            <w:r w:rsidRPr="00883563">
              <w:rPr>
                <w:rFonts w:ascii="Times New Roman" w:hAnsi="Times New Roman" w:hint="eastAsia"/>
                <w:color w:val="000000"/>
                <w:sz w:val="22"/>
                <w:szCs w:val="24"/>
                <w:lang w:val="sv-SE"/>
              </w:rPr>
              <w:t xml:space="preserve"> </w:t>
            </w:r>
            <w:r w:rsidRPr="00883563">
              <w:rPr>
                <w:rFonts w:ascii="Times New Roman" w:hAnsi="Times New Roman"/>
                <w:color w:val="000000"/>
                <w:sz w:val="22"/>
                <w:szCs w:val="24"/>
                <w:lang w:val="sv-SE"/>
              </w:rPr>
              <w:t>GAGAGGCACAGGAAGGTGAG</w:t>
            </w:r>
          </w:p>
        </w:tc>
        <w:tc>
          <w:tcPr>
            <w:tcW w:w="1701" w:type="dxa"/>
            <w:tcBorders>
              <w:top w:val="nil"/>
              <w:bottom w:val="nil"/>
              <w:right w:val="nil"/>
            </w:tcBorders>
            <w:vAlign w:val="center"/>
          </w:tcPr>
          <w:p w14:paraId="1E952EE5" w14:textId="77777777" w:rsidR="00530EF4" w:rsidRDefault="00530EF4" w:rsidP="008E5574">
            <w:pPr>
              <w:rPr>
                <w:rFonts w:ascii="Times New Roman" w:hAnsi="Times New Roman" w:cs="Times New Roman"/>
                <w:sz w:val="24"/>
              </w:rPr>
            </w:pPr>
            <w:r>
              <w:rPr>
                <w:rFonts w:ascii="Times New Roman" w:hAnsi="Times New Roman" w:cs="Times New Roman"/>
                <w:sz w:val="24"/>
              </w:rPr>
              <w:t>qPCR</w:t>
            </w:r>
          </w:p>
        </w:tc>
      </w:tr>
      <w:tr w:rsidR="00530EF4" w14:paraId="5EFBF6B4" w14:textId="77777777" w:rsidTr="00E96059">
        <w:trPr>
          <w:trHeight w:val="332"/>
        </w:trPr>
        <w:tc>
          <w:tcPr>
            <w:tcW w:w="1809" w:type="dxa"/>
            <w:tcBorders>
              <w:top w:val="nil"/>
              <w:left w:val="nil"/>
              <w:bottom w:val="single" w:sz="12" w:space="0" w:color="auto"/>
            </w:tcBorders>
            <w:vAlign w:val="center"/>
          </w:tcPr>
          <w:p w14:paraId="719319A1" w14:textId="77777777" w:rsidR="00530EF4" w:rsidRPr="00883563" w:rsidRDefault="00530EF4" w:rsidP="008E5574">
            <w:pPr>
              <w:rPr>
                <w:rFonts w:ascii="Times New Roman" w:hAnsi="Times New Roman" w:cs="Times New Roman"/>
                <w:b/>
                <w:sz w:val="24"/>
              </w:rPr>
            </w:pPr>
            <w:r w:rsidRPr="00883563">
              <w:rPr>
                <w:rFonts w:ascii="Times New Roman" w:hAnsi="Times New Roman" w:cs="Times New Roman" w:hint="eastAsia"/>
                <w:b/>
                <w:sz w:val="24"/>
              </w:rPr>
              <w:t>G</w:t>
            </w:r>
            <w:r w:rsidRPr="00883563">
              <w:rPr>
                <w:rFonts w:ascii="Times New Roman" w:hAnsi="Times New Roman" w:cs="Times New Roman"/>
                <w:b/>
                <w:sz w:val="24"/>
              </w:rPr>
              <w:t>APDH</w:t>
            </w:r>
          </w:p>
        </w:tc>
        <w:tc>
          <w:tcPr>
            <w:tcW w:w="3828" w:type="dxa"/>
            <w:tcBorders>
              <w:top w:val="nil"/>
              <w:bottom w:val="single" w:sz="12" w:space="0" w:color="auto"/>
            </w:tcBorders>
            <w:vAlign w:val="center"/>
          </w:tcPr>
          <w:p w14:paraId="334B347E"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sz w:val="22"/>
              </w:rPr>
              <w:t>F: GAAGGTGAAGGTCGGAGTC</w:t>
            </w:r>
          </w:p>
          <w:p w14:paraId="67299B1D" w14:textId="77777777" w:rsidR="00530EF4" w:rsidRPr="00883563" w:rsidRDefault="00530EF4" w:rsidP="008E5574">
            <w:pPr>
              <w:rPr>
                <w:rFonts w:ascii="Times New Roman" w:hAnsi="Times New Roman" w:cs="Times New Roman"/>
                <w:sz w:val="22"/>
              </w:rPr>
            </w:pPr>
            <w:r w:rsidRPr="00883563">
              <w:rPr>
                <w:rFonts w:ascii="Times New Roman" w:hAnsi="Times New Roman" w:cs="Times New Roman" w:hint="eastAsia"/>
                <w:sz w:val="22"/>
              </w:rPr>
              <w:t>R</w:t>
            </w:r>
            <w:r w:rsidRPr="00883563">
              <w:rPr>
                <w:rFonts w:ascii="Times New Roman" w:hAnsi="Times New Roman" w:cs="Times New Roman"/>
                <w:sz w:val="22"/>
              </w:rPr>
              <w:t>:</w:t>
            </w:r>
            <w:r w:rsidRPr="00883563">
              <w:rPr>
                <w:sz w:val="22"/>
              </w:rPr>
              <w:t xml:space="preserve"> </w:t>
            </w:r>
            <w:r w:rsidRPr="00883563">
              <w:rPr>
                <w:rFonts w:ascii="Times New Roman" w:hAnsi="Times New Roman" w:cs="Times New Roman"/>
                <w:sz w:val="22"/>
              </w:rPr>
              <w:t>GAAGATGGTGATGGGATTTC</w:t>
            </w:r>
          </w:p>
        </w:tc>
        <w:tc>
          <w:tcPr>
            <w:tcW w:w="1701" w:type="dxa"/>
            <w:tcBorders>
              <w:top w:val="nil"/>
              <w:bottom w:val="single" w:sz="12" w:space="0" w:color="auto"/>
              <w:right w:val="nil"/>
            </w:tcBorders>
            <w:vAlign w:val="center"/>
          </w:tcPr>
          <w:p w14:paraId="4230A377" w14:textId="77777777" w:rsidR="00530EF4" w:rsidRDefault="00530EF4" w:rsidP="008E5574">
            <w:pPr>
              <w:rPr>
                <w:rFonts w:ascii="Times New Roman" w:hAnsi="Times New Roman" w:cs="Times New Roman"/>
                <w:sz w:val="24"/>
              </w:rPr>
            </w:pPr>
            <w:r>
              <w:rPr>
                <w:rFonts w:ascii="Times New Roman" w:hAnsi="Times New Roman" w:cs="Times New Roman"/>
                <w:sz w:val="24"/>
              </w:rPr>
              <w:t>qPCR</w:t>
            </w:r>
          </w:p>
        </w:tc>
      </w:tr>
    </w:tbl>
    <w:p w14:paraId="03343581" w14:textId="77777777" w:rsidR="00530EF4" w:rsidRDefault="00530EF4" w:rsidP="00530EF4"/>
    <w:bookmarkEnd w:id="0"/>
    <w:p w14:paraId="71CE8196" w14:textId="77777777" w:rsidR="008E5574" w:rsidRDefault="008E5574" w:rsidP="00BA3341">
      <w:pPr>
        <w:jc w:val="center"/>
        <w:rPr>
          <w:rFonts w:ascii="Times New Roman" w:hAnsi="Times New Roman" w:cs="Times New Roman"/>
          <w:bCs/>
          <w:sz w:val="24"/>
          <w:szCs w:val="24"/>
        </w:rPr>
      </w:pPr>
    </w:p>
    <w:p w14:paraId="463FEAC2" w14:textId="77777777" w:rsidR="008E5574" w:rsidRDefault="008E5574" w:rsidP="00BA3341">
      <w:pPr>
        <w:jc w:val="center"/>
        <w:rPr>
          <w:rFonts w:ascii="Times New Roman" w:hAnsi="Times New Roman" w:cs="Times New Roman"/>
          <w:bCs/>
          <w:sz w:val="24"/>
          <w:szCs w:val="24"/>
        </w:rPr>
      </w:pPr>
    </w:p>
    <w:p w14:paraId="21E7789B" w14:textId="77777777" w:rsidR="008E5574" w:rsidRDefault="008E5574" w:rsidP="00BA3341">
      <w:pPr>
        <w:jc w:val="center"/>
        <w:rPr>
          <w:rFonts w:ascii="Times New Roman" w:hAnsi="Times New Roman" w:cs="Times New Roman"/>
          <w:bCs/>
          <w:sz w:val="24"/>
          <w:szCs w:val="24"/>
        </w:rPr>
      </w:pPr>
    </w:p>
    <w:p w14:paraId="5A55F82D" w14:textId="77777777" w:rsidR="008E5574" w:rsidRDefault="008E5574" w:rsidP="00BA3341">
      <w:pPr>
        <w:jc w:val="center"/>
        <w:rPr>
          <w:rFonts w:ascii="Times New Roman" w:hAnsi="Times New Roman" w:cs="Times New Roman"/>
          <w:bCs/>
          <w:sz w:val="24"/>
          <w:szCs w:val="24"/>
        </w:rPr>
      </w:pPr>
    </w:p>
    <w:p w14:paraId="4A42719D" w14:textId="77777777" w:rsidR="008E5574" w:rsidRDefault="008E5574" w:rsidP="00BA3341">
      <w:pPr>
        <w:jc w:val="center"/>
        <w:rPr>
          <w:rFonts w:ascii="Times New Roman" w:hAnsi="Times New Roman" w:cs="Times New Roman"/>
          <w:bCs/>
          <w:sz w:val="24"/>
          <w:szCs w:val="24"/>
        </w:rPr>
      </w:pPr>
    </w:p>
    <w:p w14:paraId="0931510F" w14:textId="77777777" w:rsidR="008E5574" w:rsidRDefault="008E5574" w:rsidP="00BA3341">
      <w:pPr>
        <w:jc w:val="center"/>
        <w:rPr>
          <w:rFonts w:ascii="Times New Roman" w:hAnsi="Times New Roman" w:cs="Times New Roman"/>
          <w:bCs/>
          <w:sz w:val="24"/>
          <w:szCs w:val="24"/>
        </w:rPr>
      </w:pPr>
    </w:p>
    <w:p w14:paraId="3640E215" w14:textId="77777777" w:rsidR="008E5574" w:rsidRDefault="008E5574" w:rsidP="00BA3341">
      <w:pPr>
        <w:jc w:val="center"/>
        <w:rPr>
          <w:rFonts w:ascii="Times New Roman" w:hAnsi="Times New Roman" w:cs="Times New Roman"/>
          <w:bCs/>
          <w:sz w:val="24"/>
          <w:szCs w:val="24"/>
        </w:rPr>
      </w:pPr>
    </w:p>
    <w:p w14:paraId="6BFBB4A1" w14:textId="77777777" w:rsidR="008E5574" w:rsidRDefault="008E5574" w:rsidP="00BA3341">
      <w:pPr>
        <w:jc w:val="center"/>
        <w:rPr>
          <w:rFonts w:ascii="Times New Roman" w:hAnsi="Times New Roman" w:cs="Times New Roman"/>
          <w:bCs/>
          <w:sz w:val="24"/>
          <w:szCs w:val="24"/>
        </w:rPr>
      </w:pPr>
    </w:p>
    <w:p w14:paraId="47FF1189" w14:textId="5CA78943" w:rsidR="00F13FDC" w:rsidRPr="0032547F" w:rsidRDefault="00BA3341" w:rsidP="00237D06">
      <w:pPr>
        <w:ind w:firstLineChars="900" w:firstLine="2160"/>
        <w:rPr>
          <w:rFonts w:ascii="Times New Roman" w:hAnsi="Times New Roman" w:cs="Times New Roman"/>
          <w:b/>
          <w:sz w:val="24"/>
          <w:szCs w:val="24"/>
        </w:rPr>
      </w:pPr>
      <w:r w:rsidRPr="0032547F">
        <w:rPr>
          <w:rFonts w:ascii="Times New Roman" w:hAnsi="Times New Roman" w:cs="Times New Roman"/>
          <w:b/>
          <w:sz w:val="24"/>
          <w:szCs w:val="24"/>
        </w:rPr>
        <w:t>Table S3</w:t>
      </w:r>
      <w:r w:rsidR="00B04F47" w:rsidRPr="0032547F">
        <w:rPr>
          <w:rFonts w:ascii="Times New Roman" w:hAnsi="Times New Roman" w:cs="Times New Roman"/>
          <w:b/>
          <w:sz w:val="24"/>
          <w:szCs w:val="24"/>
        </w:rPr>
        <w:t xml:space="preserve"> </w:t>
      </w:r>
      <w:r w:rsidR="00B04F47" w:rsidRPr="0032547F">
        <w:rPr>
          <w:rFonts w:ascii="Times New Roman" w:hAnsi="Times New Roman" w:cs="Times New Roman" w:hint="eastAsia"/>
          <w:b/>
          <w:sz w:val="24"/>
          <w:szCs w:val="24"/>
        </w:rPr>
        <w:t>shRNA</w:t>
      </w:r>
      <w:r w:rsidR="00B04F47" w:rsidRPr="0032547F">
        <w:rPr>
          <w:rFonts w:ascii="Times New Roman" w:hAnsi="Times New Roman" w:cs="Times New Roman"/>
          <w:b/>
          <w:sz w:val="24"/>
          <w:szCs w:val="24"/>
        </w:rPr>
        <w:t xml:space="preserve"> S</w:t>
      </w:r>
      <w:r w:rsidR="00B04F47" w:rsidRPr="0032547F">
        <w:rPr>
          <w:rFonts w:ascii="Times New Roman" w:hAnsi="Times New Roman" w:cs="Times New Roman" w:hint="eastAsia"/>
          <w:b/>
          <w:sz w:val="24"/>
          <w:szCs w:val="24"/>
        </w:rPr>
        <w:t>equence</w:t>
      </w:r>
      <w:r w:rsidR="00B04F47" w:rsidRPr="0032547F">
        <w:rPr>
          <w:rFonts w:ascii="Times New Roman" w:hAnsi="Times New Roman" w:cs="Times New Roman"/>
          <w:b/>
          <w:sz w:val="24"/>
          <w:szCs w:val="24"/>
        </w:rPr>
        <w:t xml:space="preserve"> </w:t>
      </w:r>
      <w:r w:rsidR="00B04F47" w:rsidRPr="0032547F">
        <w:rPr>
          <w:rFonts w:ascii="Times New Roman" w:hAnsi="Times New Roman" w:cs="Times New Roman" w:hint="eastAsia"/>
          <w:b/>
          <w:sz w:val="24"/>
          <w:szCs w:val="24"/>
        </w:rPr>
        <w:t>lists</w:t>
      </w:r>
    </w:p>
    <w:tbl>
      <w:tblPr>
        <w:tblpPr w:leftFromText="180" w:rightFromText="180" w:vertAnchor="text" w:horzAnchor="margin" w:tblpX="-69" w:tblpY="238"/>
        <w:tblOverlap w:val="never"/>
        <w:tblW w:w="8364"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2093"/>
        <w:gridCol w:w="6271"/>
      </w:tblGrid>
      <w:tr w:rsidR="008E5574" w14:paraId="3340F039" w14:textId="77777777" w:rsidTr="003C5E3B">
        <w:trPr>
          <w:trHeight w:val="403"/>
        </w:trPr>
        <w:tc>
          <w:tcPr>
            <w:tcW w:w="2093" w:type="dxa"/>
            <w:tcBorders>
              <w:top w:val="single" w:sz="12" w:space="0" w:color="auto"/>
              <w:left w:val="nil"/>
              <w:bottom w:val="single" w:sz="12" w:space="0" w:color="auto"/>
            </w:tcBorders>
            <w:vAlign w:val="center"/>
          </w:tcPr>
          <w:p w14:paraId="77070C84" w14:textId="77777777" w:rsidR="008E5574" w:rsidRPr="00883563" w:rsidRDefault="008E5574" w:rsidP="003C5E3B">
            <w:pPr>
              <w:rPr>
                <w:rFonts w:ascii="Times New Roman" w:hAnsi="Times New Roman" w:cs="Times New Roman"/>
                <w:b/>
                <w:sz w:val="24"/>
              </w:rPr>
            </w:pPr>
            <w:r w:rsidRPr="00883563">
              <w:rPr>
                <w:rFonts w:ascii="Times New Roman" w:hAnsi="Times New Roman" w:cs="Times New Roman" w:hint="eastAsia"/>
                <w:b/>
                <w:sz w:val="24"/>
              </w:rPr>
              <w:t>G</w:t>
            </w:r>
            <w:r w:rsidRPr="00883563">
              <w:rPr>
                <w:rFonts w:ascii="Times New Roman" w:hAnsi="Times New Roman" w:cs="Times New Roman"/>
                <w:b/>
                <w:sz w:val="24"/>
              </w:rPr>
              <w:t>ene name</w:t>
            </w:r>
          </w:p>
        </w:tc>
        <w:tc>
          <w:tcPr>
            <w:tcW w:w="6271" w:type="dxa"/>
            <w:tcBorders>
              <w:top w:val="single" w:sz="12" w:space="0" w:color="auto"/>
              <w:bottom w:val="single" w:sz="12" w:space="0" w:color="auto"/>
              <w:right w:val="nil"/>
            </w:tcBorders>
            <w:vAlign w:val="center"/>
          </w:tcPr>
          <w:p w14:paraId="64780A27" w14:textId="20F7A740" w:rsidR="008E5574" w:rsidRPr="00B04F47" w:rsidRDefault="008E5574" w:rsidP="003C5E3B">
            <w:pPr>
              <w:rPr>
                <w:rFonts w:ascii="Times New Roman" w:hAnsi="Times New Roman" w:cs="Times New Roman"/>
                <w:b/>
                <w:bCs/>
                <w:sz w:val="24"/>
              </w:rPr>
            </w:pPr>
            <w:r w:rsidRPr="00883563">
              <w:rPr>
                <w:rFonts w:ascii="Times New Roman" w:hAnsi="Times New Roman" w:cs="Times New Roman" w:hint="eastAsia"/>
                <w:b/>
                <w:sz w:val="24"/>
              </w:rPr>
              <w:t xml:space="preserve"> </w:t>
            </w:r>
            <w:r w:rsidRPr="00B04F47">
              <w:rPr>
                <w:rFonts w:ascii="Times New Roman" w:hAnsi="Times New Roman" w:cs="Times New Roman"/>
                <w:b/>
                <w:bCs/>
                <w:sz w:val="24"/>
              </w:rPr>
              <w:t xml:space="preserve"> </w:t>
            </w:r>
            <w:r w:rsidR="00B04F47" w:rsidRPr="00B04F47">
              <w:rPr>
                <w:rFonts w:ascii="Times New Roman" w:hAnsi="Times New Roman" w:cs="Times New Roman"/>
                <w:b/>
                <w:bCs/>
                <w:caps/>
                <w:color w:val="279AD1"/>
                <w:sz w:val="18"/>
                <w:szCs w:val="18"/>
                <w:shd w:val="clear" w:color="auto" w:fill="FFFFFF"/>
              </w:rPr>
              <w:t xml:space="preserve">TARGET SEQUENCE </w:t>
            </w:r>
            <w:r w:rsidR="00B04F47" w:rsidRPr="00B04F47">
              <w:rPr>
                <w:rFonts w:ascii="Times New Roman" w:hAnsi="Times New Roman" w:cs="Times New Roman"/>
                <w:b/>
                <w:bCs/>
                <w:caps/>
                <w:color w:val="FFB90F"/>
                <w:sz w:val="18"/>
                <w:szCs w:val="18"/>
                <w:shd w:val="clear" w:color="auto" w:fill="FFFFFF"/>
              </w:rPr>
              <w:t xml:space="preserve">LOOP SEQUENCE </w:t>
            </w:r>
            <w:r w:rsidR="00B04F47" w:rsidRPr="00B04F47">
              <w:rPr>
                <w:rFonts w:ascii="Times New Roman" w:hAnsi="Times New Roman" w:cs="Times New Roman"/>
                <w:b/>
                <w:bCs/>
                <w:caps/>
                <w:color w:val="AF10B8"/>
                <w:sz w:val="18"/>
                <w:szCs w:val="18"/>
                <w:shd w:val="clear" w:color="auto" w:fill="FFFFFF"/>
              </w:rPr>
              <w:t>GUIDE SEQUENCE</w:t>
            </w:r>
          </w:p>
        </w:tc>
      </w:tr>
      <w:tr w:rsidR="008E5574" w14:paraId="75F5C71B" w14:textId="77777777" w:rsidTr="003C5E3B">
        <w:trPr>
          <w:trHeight w:val="383"/>
        </w:trPr>
        <w:tc>
          <w:tcPr>
            <w:tcW w:w="2093" w:type="dxa"/>
            <w:tcBorders>
              <w:top w:val="single" w:sz="12" w:space="0" w:color="auto"/>
              <w:left w:val="nil"/>
            </w:tcBorders>
            <w:vAlign w:val="center"/>
          </w:tcPr>
          <w:p w14:paraId="5D4C7A2B" w14:textId="2B6D5850" w:rsidR="008E5574" w:rsidRPr="00E96059" w:rsidRDefault="008E5574" w:rsidP="003C5E3B">
            <w:pPr>
              <w:rPr>
                <w:rFonts w:ascii="Times New Roman" w:hAnsi="Times New Roman" w:cs="Times New Roman"/>
                <w:b/>
                <w:sz w:val="20"/>
                <w:szCs w:val="18"/>
              </w:rPr>
            </w:pPr>
            <w:r w:rsidRPr="00E96059">
              <w:rPr>
                <w:rFonts w:ascii="Times New Roman" w:hAnsi="Times New Roman" w:cs="Times New Roman"/>
                <w:b/>
                <w:sz w:val="20"/>
                <w:szCs w:val="18"/>
              </w:rPr>
              <w:t>hSREBP1</w:t>
            </w:r>
            <w:r w:rsidR="00B04F47" w:rsidRPr="00E96059">
              <w:rPr>
                <w:rFonts w:ascii="Times New Roman" w:hAnsi="Times New Roman" w:cs="Times New Roman"/>
                <w:b/>
                <w:sz w:val="20"/>
                <w:szCs w:val="18"/>
              </w:rPr>
              <w:t>[shRNA#1]</w:t>
            </w:r>
          </w:p>
        </w:tc>
        <w:tc>
          <w:tcPr>
            <w:tcW w:w="6271" w:type="dxa"/>
            <w:tcBorders>
              <w:top w:val="single" w:sz="12" w:space="0" w:color="auto"/>
              <w:bottom w:val="nil"/>
              <w:right w:val="nil"/>
            </w:tcBorders>
            <w:vAlign w:val="center"/>
          </w:tcPr>
          <w:p w14:paraId="1042F149" w14:textId="112EA9AB" w:rsidR="008E5574" w:rsidRPr="00E96059" w:rsidRDefault="008E5574" w:rsidP="003C5E3B">
            <w:pPr>
              <w:rPr>
                <w:rFonts w:ascii="Courier New" w:hAnsi="Courier New" w:cs="Courier New"/>
                <w:caps/>
                <w:color w:val="AF10B8"/>
                <w:sz w:val="20"/>
                <w:szCs w:val="20"/>
                <w:shd w:val="clear" w:color="auto" w:fill="FFFFFF"/>
              </w:rPr>
            </w:pPr>
            <w:r w:rsidRPr="00E96059">
              <w:rPr>
                <w:rStyle w:val="target-seq"/>
                <w:rFonts w:ascii="Courier New" w:hAnsi="Courier New" w:cs="Courier New"/>
                <w:caps/>
                <w:color w:val="279AD1"/>
                <w:sz w:val="20"/>
                <w:szCs w:val="20"/>
                <w:shd w:val="clear" w:color="auto" w:fill="FFFFFF"/>
              </w:rPr>
              <w:t>TATTCCGGGAACATCTCTTAG</w:t>
            </w:r>
            <w:r w:rsidRPr="00E96059">
              <w:rPr>
                <w:rStyle w:val="loop-seq"/>
                <w:rFonts w:ascii="Courier New" w:hAnsi="Courier New" w:cs="Courier New"/>
                <w:caps/>
                <w:color w:val="FFB90F"/>
                <w:sz w:val="20"/>
                <w:szCs w:val="20"/>
                <w:shd w:val="clear" w:color="auto" w:fill="FFFFFF"/>
              </w:rPr>
              <w:t>CTCGAG</w:t>
            </w:r>
            <w:r w:rsidRPr="00E96059">
              <w:rPr>
                <w:rStyle w:val="antisense-seq"/>
                <w:rFonts w:ascii="Courier New" w:hAnsi="Courier New" w:cs="Courier New"/>
                <w:caps/>
                <w:color w:val="AF10B8"/>
                <w:sz w:val="20"/>
                <w:szCs w:val="20"/>
                <w:shd w:val="clear" w:color="auto" w:fill="FFFFFF"/>
              </w:rPr>
              <w:t>CTAAGAGATGTTCCCGGAATA</w:t>
            </w:r>
          </w:p>
        </w:tc>
      </w:tr>
      <w:tr w:rsidR="008E5574" w14:paraId="55B472A7" w14:textId="77777777" w:rsidTr="003C5E3B">
        <w:trPr>
          <w:trHeight w:val="349"/>
        </w:trPr>
        <w:tc>
          <w:tcPr>
            <w:tcW w:w="2093" w:type="dxa"/>
            <w:tcBorders>
              <w:left w:val="nil"/>
              <w:bottom w:val="nil"/>
            </w:tcBorders>
            <w:vAlign w:val="center"/>
          </w:tcPr>
          <w:p w14:paraId="70E44B9F" w14:textId="22010EE3" w:rsidR="008E5574" w:rsidRPr="00E96059" w:rsidRDefault="008E5574" w:rsidP="003C5E3B">
            <w:pPr>
              <w:rPr>
                <w:rFonts w:ascii="Times New Roman" w:hAnsi="Times New Roman" w:cs="Times New Roman"/>
                <w:b/>
                <w:sz w:val="20"/>
                <w:szCs w:val="18"/>
              </w:rPr>
            </w:pPr>
            <w:r w:rsidRPr="00E96059">
              <w:rPr>
                <w:rFonts w:ascii="Times New Roman" w:hAnsi="Times New Roman" w:cs="Times New Roman"/>
                <w:b/>
                <w:sz w:val="20"/>
                <w:szCs w:val="18"/>
              </w:rPr>
              <w:t>hSREBP1</w:t>
            </w:r>
            <w:r w:rsidR="00B04F47" w:rsidRPr="00E96059">
              <w:rPr>
                <w:rFonts w:ascii="Times New Roman" w:hAnsi="Times New Roman" w:cs="Times New Roman"/>
                <w:b/>
                <w:sz w:val="20"/>
                <w:szCs w:val="18"/>
              </w:rPr>
              <w:t>[shRNA#2]</w:t>
            </w:r>
          </w:p>
        </w:tc>
        <w:tc>
          <w:tcPr>
            <w:tcW w:w="6271" w:type="dxa"/>
            <w:tcBorders>
              <w:top w:val="nil"/>
              <w:bottom w:val="nil"/>
              <w:right w:val="nil"/>
            </w:tcBorders>
            <w:vAlign w:val="center"/>
          </w:tcPr>
          <w:p w14:paraId="0DCB15CC" w14:textId="25573471" w:rsidR="008E5574" w:rsidRPr="00E96059" w:rsidRDefault="008E5574" w:rsidP="003C5E3B">
            <w:pPr>
              <w:rPr>
                <w:rFonts w:ascii="Times New Roman" w:hAnsi="Times New Roman" w:cs="Times New Roman"/>
                <w:sz w:val="20"/>
                <w:szCs w:val="20"/>
              </w:rPr>
            </w:pPr>
            <w:r w:rsidRPr="00E96059">
              <w:rPr>
                <w:rStyle w:val="target-seq"/>
                <w:rFonts w:ascii="Courier New" w:hAnsi="Courier New" w:cs="Courier New"/>
                <w:caps/>
                <w:color w:val="279AD1"/>
                <w:sz w:val="20"/>
                <w:szCs w:val="20"/>
                <w:shd w:val="clear" w:color="auto" w:fill="FFFFFF"/>
              </w:rPr>
              <w:t>GTGACTTCCCTGGCCTATTTG</w:t>
            </w:r>
            <w:r w:rsidRPr="00E96059">
              <w:rPr>
                <w:rStyle w:val="loop-seq"/>
                <w:rFonts w:ascii="Courier New" w:hAnsi="Courier New" w:cs="Courier New"/>
                <w:caps/>
                <w:color w:val="FFB90F"/>
                <w:sz w:val="20"/>
                <w:szCs w:val="20"/>
                <w:shd w:val="clear" w:color="auto" w:fill="FFFFFF"/>
              </w:rPr>
              <w:t>CTCGAG</w:t>
            </w:r>
            <w:r w:rsidRPr="00E96059">
              <w:rPr>
                <w:rStyle w:val="antisense-seq"/>
                <w:rFonts w:ascii="Courier New" w:hAnsi="Courier New" w:cs="Courier New"/>
                <w:caps/>
                <w:color w:val="AF10B8"/>
                <w:sz w:val="20"/>
                <w:szCs w:val="20"/>
                <w:shd w:val="clear" w:color="auto" w:fill="FFFFFF"/>
              </w:rPr>
              <w:t>CAAATAGGCCAGGGAAGTCAC</w:t>
            </w:r>
          </w:p>
        </w:tc>
      </w:tr>
      <w:tr w:rsidR="00B7630C" w14:paraId="2822EA62" w14:textId="77777777" w:rsidTr="003C5E3B">
        <w:trPr>
          <w:trHeight w:val="349"/>
        </w:trPr>
        <w:tc>
          <w:tcPr>
            <w:tcW w:w="2093" w:type="dxa"/>
            <w:tcBorders>
              <w:left w:val="nil"/>
              <w:bottom w:val="nil"/>
            </w:tcBorders>
            <w:vAlign w:val="center"/>
          </w:tcPr>
          <w:p w14:paraId="449CC084" w14:textId="61E83502" w:rsidR="00B7630C" w:rsidRPr="00E96059" w:rsidRDefault="00B7630C" w:rsidP="003C5E3B">
            <w:pPr>
              <w:rPr>
                <w:rFonts w:ascii="Times New Roman" w:hAnsi="Times New Roman" w:cs="Times New Roman"/>
                <w:b/>
                <w:sz w:val="20"/>
                <w:szCs w:val="18"/>
              </w:rPr>
            </w:pPr>
            <w:r w:rsidRPr="00E96059">
              <w:rPr>
                <w:rFonts w:ascii="Times New Roman" w:hAnsi="Times New Roman" w:cs="Times New Roman"/>
                <w:b/>
                <w:sz w:val="20"/>
                <w:szCs w:val="18"/>
              </w:rPr>
              <w:t>hSREBP1[shRNA#</w:t>
            </w:r>
            <w:r>
              <w:rPr>
                <w:rFonts w:ascii="Times New Roman" w:hAnsi="Times New Roman" w:cs="Times New Roman"/>
                <w:b/>
                <w:sz w:val="20"/>
                <w:szCs w:val="18"/>
              </w:rPr>
              <w:t>3</w:t>
            </w:r>
            <w:r w:rsidRPr="00E96059">
              <w:rPr>
                <w:rFonts w:ascii="Times New Roman" w:hAnsi="Times New Roman" w:cs="Times New Roman"/>
                <w:b/>
                <w:sz w:val="20"/>
                <w:szCs w:val="18"/>
              </w:rPr>
              <w:t>]</w:t>
            </w:r>
          </w:p>
        </w:tc>
        <w:tc>
          <w:tcPr>
            <w:tcW w:w="6271" w:type="dxa"/>
            <w:tcBorders>
              <w:top w:val="nil"/>
              <w:bottom w:val="nil"/>
              <w:right w:val="nil"/>
            </w:tcBorders>
            <w:vAlign w:val="center"/>
          </w:tcPr>
          <w:p w14:paraId="4C926B15" w14:textId="578779DC" w:rsidR="00B7630C" w:rsidRPr="00E96059" w:rsidRDefault="00B7630C" w:rsidP="003C5E3B">
            <w:pPr>
              <w:rPr>
                <w:rStyle w:val="target-seq"/>
                <w:rFonts w:ascii="Courier New" w:hAnsi="Courier New" w:cs="Courier New"/>
                <w:caps/>
                <w:color w:val="279AD1"/>
                <w:sz w:val="20"/>
                <w:szCs w:val="20"/>
                <w:shd w:val="clear" w:color="auto" w:fill="FFFFFF"/>
              </w:rPr>
            </w:pPr>
            <w:r>
              <w:rPr>
                <w:rStyle w:val="target-seq"/>
                <w:rFonts w:ascii="Courier New" w:hAnsi="Courier New" w:cs="Courier New"/>
                <w:caps/>
                <w:color w:val="279AD1"/>
                <w:szCs w:val="21"/>
                <w:shd w:val="clear" w:color="auto" w:fill="FFFFFF"/>
              </w:rPr>
              <w:t>TGAGGCTCCTGTGCTACTTTG</w:t>
            </w:r>
            <w:r>
              <w:rPr>
                <w:rStyle w:val="loop-seq"/>
                <w:rFonts w:ascii="Courier New" w:hAnsi="Courier New" w:cs="Courier New"/>
                <w:caps/>
                <w:color w:val="FFB90F"/>
                <w:szCs w:val="21"/>
                <w:shd w:val="clear" w:color="auto" w:fill="FFFFFF"/>
              </w:rPr>
              <w:t>CTCGAG</w:t>
            </w:r>
            <w:r>
              <w:rPr>
                <w:rStyle w:val="antisense-seq"/>
                <w:rFonts w:ascii="Courier New" w:hAnsi="Courier New" w:cs="Courier New"/>
                <w:caps/>
                <w:color w:val="AF10B8"/>
                <w:szCs w:val="21"/>
                <w:shd w:val="clear" w:color="auto" w:fill="FFFFFF"/>
              </w:rPr>
              <w:t>CAAAGTAGCACAGGAGCCTCA</w:t>
            </w:r>
          </w:p>
        </w:tc>
      </w:tr>
      <w:tr w:rsidR="008E5574" w14:paraId="11344D6D" w14:textId="77777777" w:rsidTr="003C5E3B">
        <w:trPr>
          <w:trHeight w:val="332"/>
        </w:trPr>
        <w:tc>
          <w:tcPr>
            <w:tcW w:w="2093" w:type="dxa"/>
            <w:tcBorders>
              <w:top w:val="nil"/>
              <w:left w:val="nil"/>
              <w:bottom w:val="nil"/>
            </w:tcBorders>
            <w:vAlign w:val="center"/>
          </w:tcPr>
          <w:p w14:paraId="069F60C4" w14:textId="7E811C73" w:rsidR="008E5574" w:rsidRPr="00E96059" w:rsidRDefault="00B04F47" w:rsidP="003C5E3B">
            <w:pPr>
              <w:rPr>
                <w:rFonts w:ascii="Times New Roman" w:hAnsi="Times New Roman" w:cs="Times New Roman"/>
                <w:b/>
                <w:sz w:val="20"/>
                <w:szCs w:val="18"/>
              </w:rPr>
            </w:pPr>
            <w:proofErr w:type="spellStart"/>
            <w:r w:rsidRPr="00E96059">
              <w:rPr>
                <w:rFonts w:ascii="Times New Roman" w:hAnsi="Times New Roman" w:cs="Times New Roman"/>
                <w:b/>
                <w:sz w:val="20"/>
                <w:szCs w:val="18"/>
              </w:rPr>
              <w:t>hESR</w:t>
            </w:r>
            <w:proofErr w:type="spellEnd"/>
            <w:r w:rsidR="00E96059" w:rsidRPr="00E96059">
              <w:rPr>
                <w:rFonts w:ascii="Times New Roman" w:hAnsi="Times New Roman" w:cs="Times New Roman"/>
                <w:b/>
                <w:sz w:val="20"/>
                <w:szCs w:val="18"/>
              </w:rPr>
              <w:t>α</w:t>
            </w:r>
            <w:r w:rsidRPr="00E96059">
              <w:rPr>
                <w:rFonts w:ascii="Times New Roman" w:hAnsi="Times New Roman" w:cs="Times New Roman"/>
                <w:b/>
                <w:sz w:val="20"/>
                <w:szCs w:val="18"/>
              </w:rPr>
              <w:t>[shRNA#1]</w:t>
            </w:r>
          </w:p>
        </w:tc>
        <w:tc>
          <w:tcPr>
            <w:tcW w:w="6271" w:type="dxa"/>
            <w:tcBorders>
              <w:top w:val="nil"/>
              <w:bottom w:val="nil"/>
              <w:right w:val="nil"/>
            </w:tcBorders>
            <w:vAlign w:val="center"/>
          </w:tcPr>
          <w:p w14:paraId="3396E079" w14:textId="5783D917" w:rsidR="008E5574" w:rsidRPr="00E96059" w:rsidRDefault="00B04F47" w:rsidP="003C5E3B">
            <w:pPr>
              <w:rPr>
                <w:rFonts w:ascii="Times New Roman" w:hAnsi="Times New Roman" w:cs="Times New Roman"/>
                <w:sz w:val="20"/>
                <w:szCs w:val="20"/>
              </w:rPr>
            </w:pPr>
            <w:r w:rsidRPr="00E96059">
              <w:rPr>
                <w:rStyle w:val="target-seq"/>
                <w:rFonts w:ascii="Courier New" w:hAnsi="Courier New" w:cs="Courier New"/>
                <w:caps/>
                <w:color w:val="279AD1"/>
                <w:sz w:val="20"/>
                <w:szCs w:val="20"/>
                <w:shd w:val="clear" w:color="auto" w:fill="FFFFFF"/>
              </w:rPr>
              <w:t>GTGTGCCTCAAATCTATTATT</w:t>
            </w:r>
            <w:r w:rsidRPr="00E96059">
              <w:rPr>
                <w:rStyle w:val="loop-seq"/>
                <w:rFonts w:ascii="Courier New" w:hAnsi="Courier New" w:cs="Courier New"/>
                <w:caps/>
                <w:color w:val="FFB90F"/>
                <w:sz w:val="20"/>
                <w:szCs w:val="20"/>
                <w:shd w:val="clear" w:color="auto" w:fill="FFFFFF"/>
              </w:rPr>
              <w:t>CTCGAG</w:t>
            </w:r>
            <w:r w:rsidRPr="00E96059">
              <w:rPr>
                <w:rStyle w:val="antisense-seq"/>
                <w:rFonts w:ascii="Courier New" w:hAnsi="Courier New" w:cs="Courier New"/>
                <w:caps/>
                <w:color w:val="AF10B8"/>
                <w:sz w:val="20"/>
                <w:szCs w:val="20"/>
                <w:shd w:val="clear" w:color="auto" w:fill="FFFFFF"/>
              </w:rPr>
              <w:t>AATAATAGATTTGAGGCACAC</w:t>
            </w:r>
          </w:p>
        </w:tc>
      </w:tr>
      <w:tr w:rsidR="00B04F47" w14:paraId="1C1AC8FE" w14:textId="77777777" w:rsidTr="003C5E3B">
        <w:trPr>
          <w:trHeight w:val="332"/>
        </w:trPr>
        <w:tc>
          <w:tcPr>
            <w:tcW w:w="2093" w:type="dxa"/>
            <w:tcBorders>
              <w:top w:val="nil"/>
              <w:left w:val="nil"/>
              <w:bottom w:val="nil"/>
            </w:tcBorders>
            <w:vAlign w:val="center"/>
          </w:tcPr>
          <w:p w14:paraId="4B9BBA1D" w14:textId="1E81CA3A" w:rsidR="00B04F47" w:rsidRPr="00E96059" w:rsidRDefault="00B04F47" w:rsidP="003C5E3B">
            <w:pPr>
              <w:rPr>
                <w:rFonts w:ascii="Times New Roman" w:hAnsi="Times New Roman" w:cs="Times New Roman"/>
                <w:b/>
                <w:sz w:val="20"/>
                <w:szCs w:val="18"/>
              </w:rPr>
            </w:pPr>
            <w:proofErr w:type="spellStart"/>
            <w:r w:rsidRPr="00E96059">
              <w:rPr>
                <w:rFonts w:ascii="Times New Roman" w:hAnsi="Times New Roman" w:cs="Times New Roman"/>
                <w:b/>
                <w:sz w:val="20"/>
                <w:szCs w:val="18"/>
              </w:rPr>
              <w:t>hESR</w:t>
            </w:r>
            <w:proofErr w:type="spellEnd"/>
            <w:r w:rsidR="00E96059" w:rsidRPr="00E96059">
              <w:rPr>
                <w:rFonts w:ascii="Times New Roman" w:hAnsi="Times New Roman" w:cs="Times New Roman"/>
                <w:b/>
                <w:sz w:val="20"/>
                <w:szCs w:val="18"/>
              </w:rPr>
              <w:t>α</w:t>
            </w:r>
            <w:r w:rsidRPr="00E96059">
              <w:rPr>
                <w:rFonts w:ascii="Times New Roman" w:hAnsi="Times New Roman" w:cs="Times New Roman"/>
                <w:b/>
                <w:sz w:val="20"/>
                <w:szCs w:val="18"/>
              </w:rPr>
              <w:t>[shRNA#2]</w:t>
            </w:r>
          </w:p>
        </w:tc>
        <w:tc>
          <w:tcPr>
            <w:tcW w:w="6271" w:type="dxa"/>
            <w:tcBorders>
              <w:top w:val="nil"/>
              <w:bottom w:val="nil"/>
              <w:right w:val="nil"/>
            </w:tcBorders>
            <w:vAlign w:val="center"/>
          </w:tcPr>
          <w:p w14:paraId="303FD6A8" w14:textId="5B19F604" w:rsidR="00B04F47" w:rsidRPr="00E96059" w:rsidRDefault="00B04F47" w:rsidP="003C5E3B">
            <w:pPr>
              <w:rPr>
                <w:rStyle w:val="target-seq"/>
                <w:rFonts w:ascii="Courier New" w:hAnsi="Courier New" w:cs="Courier New"/>
                <w:caps/>
                <w:color w:val="279AD1"/>
                <w:sz w:val="20"/>
                <w:szCs w:val="20"/>
                <w:shd w:val="clear" w:color="auto" w:fill="FFFFFF"/>
              </w:rPr>
            </w:pPr>
            <w:r w:rsidRPr="00E96059">
              <w:rPr>
                <w:rStyle w:val="target-seq"/>
                <w:rFonts w:ascii="Courier New" w:hAnsi="Courier New" w:cs="Courier New"/>
                <w:caps/>
                <w:color w:val="279AD1"/>
                <w:sz w:val="20"/>
                <w:szCs w:val="20"/>
                <w:shd w:val="clear" w:color="auto" w:fill="FFFFFF"/>
              </w:rPr>
              <w:t>CTACAGGCCAAATTCAGATAA</w:t>
            </w:r>
            <w:r w:rsidRPr="00E96059">
              <w:rPr>
                <w:rStyle w:val="loop-seq"/>
                <w:rFonts w:ascii="Courier New" w:hAnsi="Courier New" w:cs="Courier New"/>
                <w:caps/>
                <w:color w:val="FFB90F"/>
                <w:sz w:val="20"/>
                <w:szCs w:val="20"/>
                <w:shd w:val="clear" w:color="auto" w:fill="FFFFFF"/>
              </w:rPr>
              <w:t>CTCGAG</w:t>
            </w:r>
            <w:r w:rsidRPr="00E96059">
              <w:rPr>
                <w:rStyle w:val="antisense-seq"/>
                <w:rFonts w:ascii="Courier New" w:hAnsi="Courier New" w:cs="Courier New"/>
                <w:caps/>
                <w:color w:val="AF10B8"/>
                <w:sz w:val="20"/>
                <w:szCs w:val="20"/>
                <w:shd w:val="clear" w:color="auto" w:fill="FFFFFF"/>
              </w:rPr>
              <w:t>TTATCTGAATTTGGCCTGTAG</w:t>
            </w:r>
          </w:p>
        </w:tc>
      </w:tr>
      <w:tr w:rsidR="00B7630C" w14:paraId="46179839" w14:textId="77777777" w:rsidTr="003C5E3B">
        <w:trPr>
          <w:trHeight w:val="332"/>
        </w:trPr>
        <w:tc>
          <w:tcPr>
            <w:tcW w:w="2093" w:type="dxa"/>
            <w:tcBorders>
              <w:top w:val="nil"/>
              <w:left w:val="nil"/>
              <w:bottom w:val="single" w:sz="12" w:space="0" w:color="auto"/>
            </w:tcBorders>
            <w:vAlign w:val="center"/>
          </w:tcPr>
          <w:p w14:paraId="65F7242F" w14:textId="2EC6A1BE" w:rsidR="00B7630C" w:rsidRPr="00E96059" w:rsidRDefault="00B7630C" w:rsidP="003C5E3B">
            <w:pPr>
              <w:rPr>
                <w:rFonts w:ascii="Times New Roman" w:hAnsi="Times New Roman" w:cs="Times New Roman"/>
                <w:b/>
                <w:sz w:val="20"/>
                <w:szCs w:val="18"/>
              </w:rPr>
            </w:pPr>
            <w:proofErr w:type="spellStart"/>
            <w:r w:rsidRPr="00E96059">
              <w:rPr>
                <w:rFonts w:ascii="Times New Roman" w:hAnsi="Times New Roman" w:cs="Times New Roman"/>
                <w:b/>
                <w:sz w:val="20"/>
                <w:szCs w:val="18"/>
              </w:rPr>
              <w:t>hESR</w:t>
            </w:r>
            <w:proofErr w:type="spellEnd"/>
            <w:r w:rsidRPr="00E96059">
              <w:rPr>
                <w:rFonts w:ascii="Times New Roman" w:hAnsi="Times New Roman" w:cs="Times New Roman"/>
                <w:b/>
                <w:sz w:val="20"/>
                <w:szCs w:val="18"/>
              </w:rPr>
              <w:t>α[shRNA#</w:t>
            </w:r>
            <w:r>
              <w:rPr>
                <w:rFonts w:ascii="Times New Roman" w:hAnsi="Times New Roman" w:cs="Times New Roman"/>
                <w:b/>
                <w:sz w:val="20"/>
                <w:szCs w:val="18"/>
              </w:rPr>
              <w:t>3</w:t>
            </w:r>
            <w:r w:rsidRPr="00E96059">
              <w:rPr>
                <w:rFonts w:ascii="Times New Roman" w:hAnsi="Times New Roman" w:cs="Times New Roman"/>
                <w:b/>
                <w:sz w:val="20"/>
                <w:szCs w:val="18"/>
              </w:rPr>
              <w:t>]</w:t>
            </w:r>
          </w:p>
        </w:tc>
        <w:tc>
          <w:tcPr>
            <w:tcW w:w="6271" w:type="dxa"/>
            <w:tcBorders>
              <w:top w:val="nil"/>
              <w:bottom w:val="single" w:sz="12" w:space="0" w:color="auto"/>
              <w:right w:val="nil"/>
            </w:tcBorders>
            <w:vAlign w:val="center"/>
          </w:tcPr>
          <w:p w14:paraId="5533FA56" w14:textId="00016E68" w:rsidR="00B7630C" w:rsidRPr="00E96059" w:rsidRDefault="00B7630C" w:rsidP="003C5E3B">
            <w:pPr>
              <w:rPr>
                <w:rStyle w:val="target-seq"/>
                <w:rFonts w:ascii="Courier New" w:hAnsi="Courier New" w:cs="Courier New"/>
                <w:caps/>
                <w:color w:val="279AD1"/>
                <w:sz w:val="20"/>
                <w:szCs w:val="20"/>
                <w:shd w:val="clear" w:color="auto" w:fill="FFFFFF"/>
              </w:rPr>
            </w:pPr>
            <w:r>
              <w:rPr>
                <w:rStyle w:val="target-seq"/>
                <w:rFonts w:ascii="Courier New" w:hAnsi="Courier New" w:cs="Courier New"/>
                <w:caps/>
                <w:color w:val="279AD1"/>
                <w:szCs w:val="21"/>
                <w:shd w:val="clear" w:color="auto" w:fill="FFFFFF"/>
              </w:rPr>
              <w:t>ATGCTTCAGGCTACCATTATG</w:t>
            </w:r>
            <w:r>
              <w:rPr>
                <w:rStyle w:val="loop-seq"/>
                <w:rFonts w:ascii="Courier New" w:hAnsi="Courier New" w:cs="Courier New"/>
                <w:caps/>
                <w:color w:val="FFB90F"/>
                <w:szCs w:val="21"/>
                <w:shd w:val="clear" w:color="auto" w:fill="FFFFFF"/>
              </w:rPr>
              <w:t>CTCGAG</w:t>
            </w:r>
            <w:r>
              <w:rPr>
                <w:rStyle w:val="antisense-seq"/>
                <w:rFonts w:ascii="Courier New" w:hAnsi="Courier New" w:cs="Courier New"/>
                <w:caps/>
                <w:color w:val="AF10B8"/>
                <w:szCs w:val="21"/>
                <w:shd w:val="clear" w:color="auto" w:fill="FFFFFF"/>
              </w:rPr>
              <w:t>CATAATGGTAGCCTGAAGCAT</w:t>
            </w:r>
          </w:p>
        </w:tc>
      </w:tr>
    </w:tbl>
    <w:p w14:paraId="4822B859" w14:textId="77777777" w:rsidR="005B45A7" w:rsidRDefault="005B45A7" w:rsidP="00BA3341">
      <w:pPr>
        <w:jc w:val="center"/>
        <w:rPr>
          <w:rFonts w:ascii="Times New Roman" w:hAnsi="Times New Roman" w:cs="Times New Roman"/>
          <w:bCs/>
          <w:sz w:val="24"/>
          <w:szCs w:val="24"/>
        </w:rPr>
      </w:pPr>
    </w:p>
    <w:p w14:paraId="3FD8DA74" w14:textId="77777777" w:rsidR="00F13FDC" w:rsidRDefault="00F13FDC" w:rsidP="0032547F">
      <w:pPr>
        <w:pStyle w:val="MDPI41tablecaption"/>
        <w:spacing w:line="480" w:lineRule="auto"/>
        <w:ind w:left="0"/>
        <w:rPr>
          <w:rFonts w:ascii="Times New Roman" w:hAnsi="Times New Roman"/>
          <w:b/>
          <w:sz w:val="24"/>
          <w:szCs w:val="24"/>
        </w:rPr>
      </w:pPr>
    </w:p>
    <w:p w14:paraId="542B26AF" w14:textId="2153DF04" w:rsidR="00F13FDC" w:rsidRPr="0032547F" w:rsidRDefault="00F13FDC" w:rsidP="00F13FDC">
      <w:pPr>
        <w:pStyle w:val="MDPI41tablecaption"/>
        <w:spacing w:line="480" w:lineRule="auto"/>
        <w:ind w:leftChars="-1" w:left="-2" w:firstLine="1"/>
        <w:jc w:val="center"/>
        <w:rPr>
          <w:rFonts w:ascii="Times New Roman" w:hAnsi="Times New Roman"/>
          <w:b/>
          <w:sz w:val="24"/>
          <w:szCs w:val="24"/>
        </w:rPr>
      </w:pPr>
      <w:r w:rsidRPr="0032547F">
        <w:rPr>
          <w:rFonts w:ascii="Times New Roman" w:hAnsi="Times New Roman"/>
          <w:b/>
          <w:sz w:val="24"/>
          <w:szCs w:val="24"/>
        </w:rPr>
        <w:t>Table S</w:t>
      </w:r>
      <w:r w:rsidR="0032547F" w:rsidRPr="0032547F">
        <w:rPr>
          <w:rFonts w:ascii="Times New Roman" w:hAnsi="Times New Roman"/>
          <w:b/>
          <w:sz w:val="24"/>
          <w:szCs w:val="24"/>
        </w:rPr>
        <w:t>4</w:t>
      </w:r>
      <w:r w:rsidRPr="0032547F">
        <w:rPr>
          <w:rFonts w:ascii="Times New Roman" w:hAnsi="Times New Roman"/>
          <w:b/>
          <w:sz w:val="24"/>
          <w:szCs w:val="24"/>
        </w:rPr>
        <w:t>. Baseline and clinical characteristics of the participants.</w:t>
      </w:r>
    </w:p>
    <w:tbl>
      <w:tblPr>
        <w:tblW w:w="9357" w:type="dxa"/>
        <w:jc w:val="center"/>
        <w:tblBorders>
          <w:top w:val="single" w:sz="8" w:space="0" w:color="auto"/>
          <w:bottom w:val="single" w:sz="8" w:space="0" w:color="auto"/>
        </w:tblBorders>
        <w:tblLayout w:type="fixed"/>
        <w:tblLook w:val="04A0" w:firstRow="1" w:lastRow="0" w:firstColumn="1" w:lastColumn="0" w:noHBand="0" w:noVBand="1"/>
      </w:tblPr>
      <w:tblGrid>
        <w:gridCol w:w="1702"/>
        <w:gridCol w:w="1700"/>
        <w:gridCol w:w="1701"/>
        <w:gridCol w:w="1701"/>
        <w:gridCol w:w="851"/>
        <w:gridCol w:w="850"/>
        <w:gridCol w:w="852"/>
      </w:tblGrid>
      <w:tr w:rsidR="00CF2784" w:rsidRPr="00BC0AFE" w14:paraId="5CE68AB8" w14:textId="77777777" w:rsidTr="00562E98">
        <w:trPr>
          <w:trHeight w:val="433"/>
          <w:jc w:val="center"/>
        </w:trPr>
        <w:tc>
          <w:tcPr>
            <w:tcW w:w="1702" w:type="dxa"/>
            <w:vMerge w:val="restart"/>
            <w:tcBorders>
              <w:top w:val="single" w:sz="12" w:space="0" w:color="auto"/>
            </w:tcBorders>
            <w:shd w:val="clear" w:color="auto" w:fill="auto"/>
            <w:vAlign w:val="center"/>
          </w:tcPr>
          <w:p w14:paraId="1677D787" w14:textId="54071DBA" w:rsidR="00CF2784" w:rsidRPr="00BC0AFE" w:rsidRDefault="00CF2784" w:rsidP="00F6597E">
            <w:pPr>
              <w:pStyle w:val="MDPI42tablebody"/>
              <w:spacing w:line="240" w:lineRule="auto"/>
              <w:rPr>
                <w:rFonts w:ascii="Times New Roman" w:hAnsi="Times New Roman"/>
                <w:snapToGrid/>
                <w:sz w:val="18"/>
                <w:szCs w:val="24"/>
              </w:rPr>
            </w:pPr>
            <w:r w:rsidRPr="00275D5C">
              <w:rPr>
                <w:rFonts w:ascii="Times New Roman" w:eastAsiaTheme="minorEastAsia" w:hAnsi="Times New Roman"/>
                <w:b/>
                <w:bCs/>
                <w:snapToGrid/>
                <w:color w:val="auto"/>
                <w:kern w:val="2"/>
                <w:sz w:val="18"/>
                <w:szCs w:val="24"/>
                <w:lang w:eastAsia="zh-CN"/>
              </w:rPr>
              <w:t>Characteristic</w:t>
            </w:r>
          </w:p>
        </w:tc>
        <w:tc>
          <w:tcPr>
            <w:tcW w:w="1700" w:type="dxa"/>
            <w:vMerge w:val="restart"/>
            <w:tcBorders>
              <w:top w:val="single" w:sz="12" w:space="0" w:color="auto"/>
            </w:tcBorders>
            <w:shd w:val="clear" w:color="auto" w:fill="auto"/>
            <w:vAlign w:val="center"/>
          </w:tcPr>
          <w:p w14:paraId="0E940241" w14:textId="7BE242F8" w:rsidR="00CF2784" w:rsidRPr="00BC0AFE" w:rsidRDefault="00CF2784" w:rsidP="00F6597E">
            <w:pPr>
              <w:jc w:val="center"/>
              <w:rPr>
                <w:rFonts w:ascii="Times New Roman" w:hAnsi="Times New Roman" w:cs="Times New Roman"/>
                <w:sz w:val="18"/>
                <w:szCs w:val="24"/>
                <w:lang w:bidi="en-US"/>
              </w:rPr>
            </w:pPr>
            <w:r>
              <w:rPr>
                <w:rFonts w:ascii="Times New Roman" w:hAnsi="Times New Roman" w:cs="Times New Roman" w:hint="eastAsia"/>
                <w:b/>
                <w:bCs/>
                <w:sz w:val="18"/>
                <w:szCs w:val="24"/>
                <w:lang w:bidi="en-US"/>
              </w:rPr>
              <w:t>P</w:t>
            </w:r>
            <w:r>
              <w:rPr>
                <w:rFonts w:ascii="Times New Roman" w:hAnsi="Times New Roman" w:cs="Times New Roman"/>
                <w:b/>
                <w:bCs/>
                <w:sz w:val="18"/>
                <w:szCs w:val="24"/>
                <w:lang w:bidi="en-US"/>
              </w:rPr>
              <w:t>re-menopause</w:t>
            </w:r>
            <w:r w:rsidRPr="00BC0AFE">
              <w:rPr>
                <w:rFonts w:ascii="Times New Roman" w:hAnsi="Times New Roman" w:cs="Times New Roman"/>
                <w:b/>
                <w:bCs/>
                <w:sz w:val="18"/>
                <w:szCs w:val="24"/>
                <w:lang w:bidi="en-US"/>
              </w:rPr>
              <w:t>(n=</w:t>
            </w:r>
            <w:r>
              <w:rPr>
                <w:rFonts w:ascii="Times New Roman" w:hAnsi="Times New Roman" w:cs="Times New Roman"/>
                <w:b/>
                <w:bCs/>
                <w:sz w:val="18"/>
                <w:szCs w:val="24"/>
                <w:lang w:bidi="en-US"/>
              </w:rPr>
              <w:t>80</w:t>
            </w:r>
            <w:r w:rsidRPr="00BC0AFE">
              <w:rPr>
                <w:rFonts w:ascii="Times New Roman" w:hAnsi="Times New Roman" w:cs="Times New Roman"/>
                <w:b/>
                <w:bCs/>
                <w:sz w:val="18"/>
                <w:szCs w:val="24"/>
                <w:lang w:bidi="en-US"/>
              </w:rPr>
              <w:t>)</w:t>
            </w:r>
            <w:r w:rsidR="00562E98" w:rsidRPr="00BC0AFE">
              <w:rPr>
                <w:rFonts w:ascii="Times New Roman" w:hAnsi="Times New Roman" w:cs="Times New Roman"/>
                <w:sz w:val="18"/>
                <w:szCs w:val="24"/>
                <w:lang w:bidi="en-US"/>
              </w:rPr>
              <w:t xml:space="preserve"> </w:t>
            </w:r>
          </w:p>
        </w:tc>
        <w:tc>
          <w:tcPr>
            <w:tcW w:w="1701" w:type="dxa"/>
            <w:vMerge w:val="restart"/>
            <w:tcBorders>
              <w:top w:val="single" w:sz="12" w:space="0" w:color="auto"/>
            </w:tcBorders>
            <w:shd w:val="clear" w:color="auto" w:fill="auto"/>
            <w:vAlign w:val="center"/>
          </w:tcPr>
          <w:p w14:paraId="5F273188" w14:textId="02B2ECB1" w:rsidR="00CF2784" w:rsidRPr="00BC0AFE" w:rsidRDefault="00CF2784" w:rsidP="00F6597E">
            <w:pPr>
              <w:jc w:val="center"/>
              <w:rPr>
                <w:rFonts w:ascii="Times New Roman" w:hAnsi="Times New Roman" w:cs="Times New Roman"/>
                <w:sz w:val="18"/>
                <w:szCs w:val="24"/>
                <w:lang w:bidi="en-US"/>
              </w:rPr>
            </w:pPr>
            <w:r w:rsidRPr="00275D5C">
              <w:rPr>
                <w:rFonts w:ascii="Times New Roman" w:hAnsi="Times New Roman"/>
                <w:b/>
                <w:bCs/>
                <w:sz w:val="18"/>
                <w:szCs w:val="24"/>
              </w:rPr>
              <w:t>Peri-menopause(n=</w:t>
            </w:r>
            <w:r>
              <w:rPr>
                <w:rFonts w:ascii="Times New Roman" w:hAnsi="Times New Roman"/>
                <w:b/>
                <w:bCs/>
                <w:sz w:val="18"/>
                <w:szCs w:val="24"/>
              </w:rPr>
              <w:t>20</w:t>
            </w:r>
            <w:r w:rsidRPr="00275D5C">
              <w:rPr>
                <w:rFonts w:ascii="Times New Roman" w:hAnsi="Times New Roman"/>
                <w:b/>
                <w:bCs/>
                <w:sz w:val="18"/>
                <w:szCs w:val="24"/>
              </w:rPr>
              <w:t>)</w:t>
            </w:r>
          </w:p>
        </w:tc>
        <w:tc>
          <w:tcPr>
            <w:tcW w:w="1701" w:type="dxa"/>
            <w:vMerge w:val="restart"/>
            <w:tcBorders>
              <w:top w:val="single" w:sz="12" w:space="0" w:color="auto"/>
            </w:tcBorders>
            <w:vAlign w:val="center"/>
          </w:tcPr>
          <w:p w14:paraId="7DA417E7" w14:textId="252EF242" w:rsidR="00CF2784" w:rsidRPr="0078490B" w:rsidRDefault="00CF2784" w:rsidP="00F6597E">
            <w:pPr>
              <w:pStyle w:val="MDPI42tablebody"/>
              <w:spacing w:line="240" w:lineRule="auto"/>
              <w:ind w:firstLineChars="98" w:firstLine="176"/>
              <w:rPr>
                <w:rFonts w:ascii="Times New Roman" w:eastAsiaTheme="minorEastAsia" w:hAnsi="Times New Roman"/>
                <w:b/>
                <w:bCs/>
                <w:snapToGrid/>
                <w:color w:val="auto"/>
                <w:kern w:val="2"/>
                <w:sz w:val="18"/>
                <w:szCs w:val="24"/>
                <w:lang w:eastAsia="zh-CN"/>
              </w:rPr>
            </w:pPr>
            <w:r w:rsidRPr="0078490B">
              <w:rPr>
                <w:rFonts w:ascii="Times New Roman" w:eastAsiaTheme="minorEastAsia" w:hAnsi="Times New Roman"/>
                <w:b/>
                <w:bCs/>
                <w:snapToGrid/>
                <w:color w:val="auto"/>
                <w:kern w:val="2"/>
                <w:sz w:val="18"/>
                <w:szCs w:val="24"/>
                <w:lang w:eastAsia="zh-CN"/>
              </w:rPr>
              <w:t>Post-</w:t>
            </w:r>
          </w:p>
          <w:p w14:paraId="1B35EF88" w14:textId="72FEDA82" w:rsidR="00CF2784" w:rsidRPr="0078490B" w:rsidRDefault="00CF2784" w:rsidP="00F6597E">
            <w:pPr>
              <w:pStyle w:val="MDPI42tablebody"/>
              <w:spacing w:line="240" w:lineRule="auto"/>
              <w:rPr>
                <w:rFonts w:ascii="Times New Roman" w:eastAsia="宋体" w:hAnsi="Times New Roman"/>
                <w:b/>
                <w:bCs/>
                <w:snapToGrid/>
                <w:sz w:val="18"/>
                <w:szCs w:val="24"/>
                <w:lang w:eastAsia="zh-CN"/>
              </w:rPr>
            </w:pPr>
            <w:r w:rsidRPr="0078490B">
              <w:rPr>
                <w:rFonts w:ascii="Times New Roman" w:eastAsiaTheme="minorEastAsia" w:hAnsi="Times New Roman"/>
                <w:b/>
                <w:bCs/>
                <w:snapToGrid/>
                <w:color w:val="auto"/>
                <w:kern w:val="2"/>
                <w:sz w:val="18"/>
                <w:szCs w:val="24"/>
                <w:lang w:eastAsia="zh-CN"/>
              </w:rPr>
              <w:t>menopause(n=131)</w:t>
            </w:r>
          </w:p>
        </w:tc>
        <w:tc>
          <w:tcPr>
            <w:tcW w:w="851" w:type="dxa"/>
            <w:tcBorders>
              <w:top w:val="single" w:sz="12" w:space="0" w:color="auto"/>
              <w:bottom w:val="single" w:sz="12" w:space="0" w:color="auto"/>
            </w:tcBorders>
            <w:shd w:val="clear" w:color="auto" w:fill="auto"/>
            <w:vAlign w:val="center"/>
          </w:tcPr>
          <w:p w14:paraId="7F32FC8F" w14:textId="6C5BB8A9" w:rsidR="00CF2784" w:rsidRPr="00CF2784" w:rsidRDefault="00CF2784" w:rsidP="00F6597E">
            <w:pPr>
              <w:jc w:val="center"/>
            </w:pPr>
            <w:r w:rsidRPr="0078490B">
              <w:rPr>
                <w:rFonts w:ascii="Times New Roman" w:hAnsi="Times New Roman" w:cs="Times New Roman"/>
                <w:b/>
                <w:bCs/>
                <w:i/>
                <w:iCs/>
                <w:sz w:val="18"/>
                <w:szCs w:val="24"/>
              </w:rPr>
              <w:t>P</w:t>
            </w:r>
            <w:r w:rsidRPr="00CF2784">
              <w:rPr>
                <w:rFonts w:ascii="Times New Roman" w:hAnsi="Times New Roman" w:cs="Times New Roman"/>
                <w:b/>
                <w:bCs/>
                <w:i/>
                <w:iCs/>
                <w:sz w:val="18"/>
                <w:szCs w:val="24"/>
                <w:vertAlign w:val="superscript"/>
              </w:rPr>
              <w:t>1</w:t>
            </w:r>
          </w:p>
        </w:tc>
        <w:tc>
          <w:tcPr>
            <w:tcW w:w="850" w:type="dxa"/>
            <w:tcBorders>
              <w:top w:val="single" w:sz="12" w:space="0" w:color="auto"/>
              <w:bottom w:val="single" w:sz="12" w:space="0" w:color="auto"/>
            </w:tcBorders>
            <w:vAlign w:val="center"/>
          </w:tcPr>
          <w:p w14:paraId="620FF714" w14:textId="73AD5D59" w:rsidR="00CF2784" w:rsidRPr="00FD1E68" w:rsidRDefault="00CF2784" w:rsidP="00F6597E">
            <w:pPr>
              <w:pStyle w:val="MDPI42tablebody"/>
              <w:spacing w:line="240" w:lineRule="auto"/>
              <w:ind w:leftChars="-4" w:left="1" w:hangingChars="5" w:hanging="9"/>
              <w:rPr>
                <w:rFonts w:ascii="Times New Roman" w:hAnsi="Times New Roman"/>
                <w:b/>
                <w:bCs/>
                <w:i/>
                <w:iCs/>
                <w:snapToGrid/>
                <w:sz w:val="18"/>
                <w:szCs w:val="24"/>
              </w:rPr>
            </w:pPr>
            <w:r w:rsidRPr="0078490B">
              <w:rPr>
                <w:rFonts w:ascii="Times New Roman" w:hAnsi="Times New Roman"/>
                <w:b/>
                <w:bCs/>
                <w:i/>
                <w:iCs/>
                <w:snapToGrid/>
                <w:sz w:val="18"/>
                <w:szCs w:val="24"/>
              </w:rPr>
              <w:t>P</w:t>
            </w:r>
            <w:r w:rsidRPr="00CF2784">
              <w:rPr>
                <w:rFonts w:ascii="Times New Roman" w:hAnsi="Times New Roman"/>
                <w:b/>
                <w:bCs/>
                <w:i/>
                <w:iCs/>
                <w:snapToGrid/>
                <w:sz w:val="18"/>
                <w:szCs w:val="24"/>
                <w:vertAlign w:val="superscript"/>
              </w:rPr>
              <w:t>2</w:t>
            </w:r>
          </w:p>
        </w:tc>
        <w:tc>
          <w:tcPr>
            <w:tcW w:w="852" w:type="dxa"/>
            <w:tcBorders>
              <w:top w:val="single" w:sz="12" w:space="0" w:color="auto"/>
              <w:bottom w:val="single" w:sz="12" w:space="0" w:color="auto"/>
            </w:tcBorders>
            <w:vAlign w:val="center"/>
          </w:tcPr>
          <w:p w14:paraId="1986A14B" w14:textId="05A019CE" w:rsidR="00CF2784" w:rsidRPr="00622D4F" w:rsidRDefault="00B7630C" w:rsidP="00F6597E">
            <w:pPr>
              <w:pStyle w:val="MDPI42tablebody"/>
              <w:spacing w:line="240" w:lineRule="auto"/>
              <w:rPr>
                <w:rFonts w:ascii="Times New Roman" w:hAnsi="Times New Roman"/>
                <w:b/>
                <w:bCs/>
                <w:i/>
                <w:iCs/>
                <w:snapToGrid/>
                <w:sz w:val="18"/>
                <w:szCs w:val="24"/>
              </w:rPr>
            </w:pPr>
            <w:r>
              <w:rPr>
                <w:rFonts w:ascii="Times New Roman" w:hAnsi="Times New Roman"/>
                <w:b/>
                <w:bCs/>
                <w:i/>
                <w:iCs/>
                <w:snapToGrid/>
                <w:sz w:val="18"/>
                <w:szCs w:val="24"/>
              </w:rPr>
              <w:t>P</w:t>
            </w:r>
            <w:r w:rsidR="00CF2784" w:rsidRPr="00CF2784">
              <w:rPr>
                <w:rFonts w:ascii="Times New Roman" w:hAnsi="Times New Roman"/>
                <w:b/>
                <w:bCs/>
                <w:i/>
                <w:iCs/>
                <w:snapToGrid/>
                <w:sz w:val="18"/>
                <w:szCs w:val="24"/>
                <w:vertAlign w:val="superscript"/>
              </w:rPr>
              <w:t>3</w:t>
            </w:r>
          </w:p>
        </w:tc>
      </w:tr>
      <w:tr w:rsidR="00CF2784" w:rsidRPr="00BC0AFE" w14:paraId="40859D71" w14:textId="77777777" w:rsidTr="00562E98">
        <w:trPr>
          <w:trHeight w:val="530"/>
          <w:jc w:val="center"/>
        </w:trPr>
        <w:tc>
          <w:tcPr>
            <w:tcW w:w="1702" w:type="dxa"/>
            <w:vMerge/>
            <w:tcBorders>
              <w:bottom w:val="single" w:sz="12" w:space="0" w:color="auto"/>
            </w:tcBorders>
            <w:shd w:val="clear" w:color="auto" w:fill="auto"/>
            <w:vAlign w:val="center"/>
          </w:tcPr>
          <w:p w14:paraId="17688884" w14:textId="77777777" w:rsidR="00CF2784" w:rsidRPr="00275D5C" w:rsidRDefault="00CF2784" w:rsidP="00F6597E">
            <w:pPr>
              <w:pStyle w:val="MDPI42tablebody"/>
              <w:spacing w:line="240" w:lineRule="auto"/>
              <w:rPr>
                <w:rFonts w:ascii="Times New Roman" w:eastAsiaTheme="minorEastAsia" w:hAnsi="Times New Roman"/>
                <w:b/>
                <w:bCs/>
                <w:snapToGrid/>
                <w:color w:val="auto"/>
                <w:kern w:val="2"/>
                <w:sz w:val="18"/>
                <w:szCs w:val="24"/>
                <w:lang w:eastAsia="zh-CN"/>
              </w:rPr>
            </w:pPr>
          </w:p>
        </w:tc>
        <w:tc>
          <w:tcPr>
            <w:tcW w:w="1700" w:type="dxa"/>
            <w:vMerge/>
            <w:tcBorders>
              <w:bottom w:val="single" w:sz="12" w:space="0" w:color="auto"/>
            </w:tcBorders>
            <w:shd w:val="clear" w:color="auto" w:fill="auto"/>
            <w:vAlign w:val="center"/>
          </w:tcPr>
          <w:p w14:paraId="2049F2B7" w14:textId="77777777" w:rsidR="00CF2784" w:rsidRDefault="00CF2784" w:rsidP="00F6597E">
            <w:pPr>
              <w:jc w:val="center"/>
              <w:rPr>
                <w:rFonts w:ascii="等线" w:eastAsia="等线" w:hAnsi="等线" w:cs="Times New Roman"/>
                <w:b/>
                <w:bCs/>
                <w:sz w:val="18"/>
                <w:szCs w:val="24"/>
                <w:lang w:bidi="en-US"/>
              </w:rPr>
            </w:pPr>
          </w:p>
        </w:tc>
        <w:tc>
          <w:tcPr>
            <w:tcW w:w="1701" w:type="dxa"/>
            <w:vMerge/>
            <w:tcBorders>
              <w:bottom w:val="single" w:sz="12" w:space="0" w:color="auto"/>
            </w:tcBorders>
            <w:shd w:val="clear" w:color="auto" w:fill="auto"/>
            <w:vAlign w:val="center"/>
          </w:tcPr>
          <w:p w14:paraId="4FF12A40" w14:textId="77777777" w:rsidR="00CF2784" w:rsidRDefault="00CF2784" w:rsidP="00F6597E">
            <w:pPr>
              <w:jc w:val="center"/>
              <w:rPr>
                <w:rFonts w:ascii="宋体" w:eastAsia="宋体" w:hAnsi="宋体"/>
                <w:b/>
                <w:bCs/>
                <w:sz w:val="18"/>
                <w:szCs w:val="24"/>
              </w:rPr>
            </w:pPr>
          </w:p>
        </w:tc>
        <w:tc>
          <w:tcPr>
            <w:tcW w:w="1701" w:type="dxa"/>
            <w:vMerge/>
            <w:tcBorders>
              <w:bottom w:val="single" w:sz="12" w:space="0" w:color="auto"/>
            </w:tcBorders>
            <w:vAlign w:val="center"/>
          </w:tcPr>
          <w:p w14:paraId="71EEB5EF" w14:textId="77777777" w:rsidR="00CF2784" w:rsidRPr="0078490B" w:rsidRDefault="00CF2784" w:rsidP="00F6597E">
            <w:pPr>
              <w:pStyle w:val="MDPI42tablebody"/>
              <w:spacing w:line="240" w:lineRule="auto"/>
              <w:ind w:firstLineChars="300" w:firstLine="542"/>
              <w:rPr>
                <w:rFonts w:ascii="宋体" w:eastAsia="宋体" w:hAnsi="宋体" w:cs="宋体"/>
                <w:b/>
                <w:bCs/>
                <w:snapToGrid/>
                <w:color w:val="auto"/>
                <w:kern w:val="2"/>
                <w:sz w:val="18"/>
                <w:szCs w:val="24"/>
                <w:lang w:eastAsia="zh-CN"/>
              </w:rPr>
            </w:pPr>
          </w:p>
        </w:tc>
        <w:tc>
          <w:tcPr>
            <w:tcW w:w="851" w:type="dxa"/>
            <w:tcBorders>
              <w:top w:val="single" w:sz="12" w:space="0" w:color="auto"/>
              <w:bottom w:val="single" w:sz="12" w:space="0" w:color="auto"/>
            </w:tcBorders>
            <w:shd w:val="clear" w:color="auto" w:fill="auto"/>
            <w:vAlign w:val="center"/>
          </w:tcPr>
          <w:p w14:paraId="364EEC3C" w14:textId="77777777" w:rsidR="00CF2784" w:rsidRPr="00CF2784" w:rsidRDefault="00CF2784" w:rsidP="00F6597E">
            <w:pPr>
              <w:jc w:val="center"/>
              <w:rPr>
                <w:rFonts w:ascii="Times New Roman" w:hAnsi="Times New Roman" w:cs="Times New Roman"/>
                <w:b/>
                <w:bCs/>
                <w:i/>
                <w:iCs/>
                <w:sz w:val="18"/>
                <w:szCs w:val="24"/>
                <w:lang w:bidi="en-US"/>
              </w:rPr>
            </w:pPr>
            <w:r w:rsidRPr="00CF2784">
              <w:rPr>
                <w:rFonts w:ascii="Times New Roman" w:hAnsi="Times New Roman" w:cs="Times New Roman" w:hint="eastAsia"/>
                <w:b/>
                <w:bCs/>
                <w:i/>
                <w:iCs/>
                <w:sz w:val="18"/>
                <w:szCs w:val="24"/>
                <w:lang w:bidi="en-US"/>
              </w:rPr>
              <w:t>P</w:t>
            </w:r>
            <w:r w:rsidRPr="00CF2784">
              <w:rPr>
                <w:rFonts w:ascii="Times New Roman" w:hAnsi="Times New Roman" w:cs="Times New Roman"/>
                <w:b/>
                <w:bCs/>
                <w:i/>
                <w:iCs/>
                <w:sz w:val="18"/>
                <w:szCs w:val="24"/>
                <w:lang w:bidi="en-US"/>
              </w:rPr>
              <w:t>re-</w:t>
            </w:r>
          </w:p>
          <w:p w14:paraId="2D8D763D" w14:textId="3C882C6E" w:rsidR="00CF2784" w:rsidRPr="00CF2784" w:rsidRDefault="00CF2784" w:rsidP="00F6597E">
            <w:pPr>
              <w:jc w:val="center"/>
              <w:rPr>
                <w:rFonts w:ascii="Times New Roman" w:hAnsi="Times New Roman" w:cs="Times New Roman"/>
                <w:b/>
                <w:bCs/>
                <w:i/>
                <w:iCs/>
                <w:sz w:val="18"/>
                <w:szCs w:val="24"/>
                <w:lang w:bidi="en-US"/>
              </w:rPr>
            </w:pPr>
            <w:r w:rsidRPr="00CF2784">
              <w:rPr>
                <w:rFonts w:ascii="Times New Roman" w:hAnsi="Times New Roman" w:cs="Times New Roman" w:hint="eastAsia"/>
                <w:b/>
                <w:bCs/>
                <w:i/>
                <w:iCs/>
                <w:sz w:val="18"/>
                <w:szCs w:val="24"/>
                <w:lang w:bidi="en-US"/>
              </w:rPr>
              <w:t>vs</w:t>
            </w:r>
          </w:p>
          <w:p w14:paraId="6DC6861C" w14:textId="5CE30DB3" w:rsidR="00CF2784" w:rsidRPr="00CF2784" w:rsidRDefault="00CF2784" w:rsidP="00F6597E">
            <w:pPr>
              <w:jc w:val="center"/>
              <w:rPr>
                <w:i/>
                <w:iCs/>
              </w:rPr>
            </w:pPr>
            <w:r w:rsidRPr="00CF2784">
              <w:rPr>
                <w:rFonts w:ascii="Times New Roman" w:hAnsi="Times New Roman" w:cs="Times New Roman"/>
                <w:b/>
                <w:bCs/>
                <w:i/>
                <w:iCs/>
                <w:sz w:val="18"/>
                <w:szCs w:val="24"/>
                <w:lang w:bidi="en-US"/>
              </w:rPr>
              <w:t>P</w:t>
            </w:r>
            <w:r w:rsidRPr="00CF2784">
              <w:rPr>
                <w:rFonts w:ascii="Times New Roman" w:hAnsi="Times New Roman" w:cs="Times New Roman" w:hint="eastAsia"/>
                <w:b/>
                <w:bCs/>
                <w:i/>
                <w:iCs/>
                <w:sz w:val="18"/>
                <w:szCs w:val="24"/>
                <w:lang w:bidi="en-US"/>
              </w:rPr>
              <w:t>eri-</w:t>
            </w:r>
          </w:p>
        </w:tc>
        <w:tc>
          <w:tcPr>
            <w:tcW w:w="850" w:type="dxa"/>
            <w:tcBorders>
              <w:top w:val="single" w:sz="12" w:space="0" w:color="auto"/>
              <w:bottom w:val="single" w:sz="12" w:space="0" w:color="auto"/>
            </w:tcBorders>
            <w:vAlign w:val="center"/>
          </w:tcPr>
          <w:p w14:paraId="73DF5E51" w14:textId="77777777" w:rsidR="00CF2784" w:rsidRPr="00CF2784" w:rsidRDefault="00CF2784" w:rsidP="00F6597E">
            <w:pPr>
              <w:jc w:val="center"/>
              <w:rPr>
                <w:rFonts w:ascii="Times New Roman" w:hAnsi="Times New Roman" w:cs="Times New Roman"/>
                <w:b/>
                <w:bCs/>
                <w:i/>
                <w:iCs/>
                <w:sz w:val="18"/>
                <w:szCs w:val="24"/>
                <w:lang w:bidi="en-US"/>
              </w:rPr>
            </w:pPr>
            <w:r w:rsidRPr="00CF2784">
              <w:rPr>
                <w:rFonts w:ascii="Times New Roman" w:hAnsi="Times New Roman" w:cs="Times New Roman" w:hint="eastAsia"/>
                <w:b/>
                <w:bCs/>
                <w:i/>
                <w:iCs/>
                <w:sz w:val="18"/>
                <w:szCs w:val="24"/>
                <w:lang w:bidi="en-US"/>
              </w:rPr>
              <w:t>P</w:t>
            </w:r>
            <w:r w:rsidRPr="00CF2784">
              <w:rPr>
                <w:rFonts w:ascii="Times New Roman" w:hAnsi="Times New Roman" w:cs="Times New Roman"/>
                <w:b/>
                <w:bCs/>
                <w:i/>
                <w:iCs/>
                <w:sz w:val="18"/>
                <w:szCs w:val="24"/>
                <w:lang w:bidi="en-US"/>
              </w:rPr>
              <w:t>re-</w:t>
            </w:r>
          </w:p>
          <w:p w14:paraId="3084F696" w14:textId="4F1D54A6" w:rsidR="00CF2784" w:rsidRPr="00CF2784" w:rsidRDefault="00CF2784" w:rsidP="00F6597E">
            <w:pPr>
              <w:jc w:val="center"/>
              <w:rPr>
                <w:rFonts w:ascii="Times New Roman" w:hAnsi="Times New Roman" w:cs="Times New Roman"/>
                <w:b/>
                <w:bCs/>
                <w:i/>
                <w:iCs/>
                <w:sz w:val="18"/>
                <w:szCs w:val="24"/>
                <w:lang w:bidi="en-US"/>
              </w:rPr>
            </w:pPr>
            <w:r w:rsidRPr="00CF2784">
              <w:rPr>
                <w:rFonts w:ascii="Times New Roman" w:hAnsi="Times New Roman" w:cs="Times New Roman" w:hint="eastAsia"/>
                <w:b/>
                <w:bCs/>
                <w:i/>
                <w:iCs/>
                <w:sz w:val="18"/>
                <w:szCs w:val="24"/>
                <w:lang w:bidi="en-US"/>
              </w:rPr>
              <w:t>vs</w:t>
            </w:r>
          </w:p>
          <w:p w14:paraId="7413DCC6" w14:textId="0D917B4D" w:rsidR="00CF2784" w:rsidRPr="00CF2784" w:rsidRDefault="00CF2784" w:rsidP="00F6597E">
            <w:pPr>
              <w:jc w:val="center"/>
              <w:rPr>
                <w:i/>
                <w:iCs/>
              </w:rPr>
            </w:pPr>
            <w:r w:rsidRPr="00CF2784">
              <w:rPr>
                <w:rFonts w:ascii="Times New Roman" w:hAnsi="Times New Roman" w:cs="Times New Roman"/>
                <w:b/>
                <w:bCs/>
                <w:i/>
                <w:iCs/>
                <w:sz w:val="18"/>
                <w:szCs w:val="24"/>
                <w:lang w:bidi="en-US"/>
              </w:rPr>
              <w:t>P</w:t>
            </w:r>
            <w:r w:rsidRPr="00CF2784">
              <w:rPr>
                <w:rFonts w:ascii="Times New Roman" w:hAnsi="Times New Roman" w:cs="Times New Roman" w:hint="eastAsia"/>
                <w:b/>
                <w:bCs/>
                <w:i/>
                <w:iCs/>
                <w:sz w:val="18"/>
                <w:szCs w:val="24"/>
                <w:lang w:bidi="en-US"/>
              </w:rPr>
              <w:t>ost-</w:t>
            </w:r>
          </w:p>
        </w:tc>
        <w:tc>
          <w:tcPr>
            <w:tcW w:w="852" w:type="dxa"/>
            <w:tcBorders>
              <w:top w:val="single" w:sz="12" w:space="0" w:color="auto"/>
              <w:bottom w:val="single" w:sz="12" w:space="0" w:color="auto"/>
            </w:tcBorders>
            <w:vAlign w:val="center"/>
          </w:tcPr>
          <w:p w14:paraId="0CD7D5FD" w14:textId="77777777" w:rsidR="00B82B1E" w:rsidRDefault="00CF2784" w:rsidP="00F6597E">
            <w:pPr>
              <w:jc w:val="center"/>
              <w:rPr>
                <w:rFonts w:ascii="Times New Roman" w:hAnsi="Times New Roman" w:cs="Times New Roman"/>
                <w:b/>
                <w:bCs/>
                <w:i/>
                <w:iCs/>
                <w:sz w:val="18"/>
                <w:szCs w:val="24"/>
                <w:lang w:bidi="en-US"/>
              </w:rPr>
            </w:pPr>
            <w:r w:rsidRPr="00CF2784">
              <w:rPr>
                <w:rFonts w:ascii="Times New Roman" w:hAnsi="Times New Roman" w:cs="Times New Roman" w:hint="eastAsia"/>
                <w:b/>
                <w:bCs/>
                <w:i/>
                <w:iCs/>
                <w:sz w:val="18"/>
                <w:szCs w:val="24"/>
                <w:lang w:bidi="en-US"/>
              </w:rPr>
              <w:t>Peri</w:t>
            </w:r>
            <w:r w:rsidRPr="00CF2784">
              <w:rPr>
                <w:rFonts w:ascii="Times New Roman" w:hAnsi="Times New Roman" w:cs="Times New Roman"/>
                <w:b/>
                <w:bCs/>
                <w:i/>
                <w:iCs/>
                <w:sz w:val="18"/>
                <w:szCs w:val="24"/>
                <w:lang w:bidi="en-US"/>
              </w:rPr>
              <w:t>-</w:t>
            </w:r>
          </w:p>
          <w:p w14:paraId="58057353" w14:textId="2782C29D" w:rsidR="00B82B1E" w:rsidRDefault="00B82B1E" w:rsidP="00F6597E">
            <w:pPr>
              <w:jc w:val="center"/>
              <w:rPr>
                <w:rFonts w:ascii="Times New Roman" w:hAnsi="Times New Roman" w:cs="Times New Roman"/>
                <w:b/>
                <w:bCs/>
                <w:i/>
                <w:iCs/>
                <w:sz w:val="18"/>
                <w:szCs w:val="24"/>
                <w:lang w:bidi="en-US"/>
              </w:rPr>
            </w:pPr>
            <w:r w:rsidRPr="00CF2784">
              <w:rPr>
                <w:rFonts w:ascii="Times New Roman" w:hAnsi="Times New Roman" w:cs="Times New Roman"/>
                <w:b/>
                <w:bCs/>
                <w:i/>
                <w:iCs/>
                <w:sz w:val="18"/>
                <w:szCs w:val="24"/>
                <w:lang w:bidi="en-US"/>
              </w:rPr>
              <w:t>V</w:t>
            </w:r>
            <w:r w:rsidR="00CF2784" w:rsidRPr="00CF2784">
              <w:rPr>
                <w:rFonts w:ascii="Times New Roman" w:hAnsi="Times New Roman" w:cs="Times New Roman" w:hint="eastAsia"/>
                <w:b/>
                <w:bCs/>
                <w:i/>
                <w:iCs/>
                <w:sz w:val="18"/>
                <w:szCs w:val="24"/>
                <w:lang w:bidi="en-US"/>
              </w:rPr>
              <w:t>s</w:t>
            </w:r>
          </w:p>
          <w:p w14:paraId="39099AD5" w14:textId="3345323B" w:rsidR="00CF2784" w:rsidRPr="00CF2784" w:rsidRDefault="00CF2784" w:rsidP="00F6597E">
            <w:pPr>
              <w:jc w:val="center"/>
              <w:rPr>
                <w:i/>
                <w:iCs/>
              </w:rPr>
            </w:pPr>
            <w:r w:rsidRPr="00CF2784">
              <w:rPr>
                <w:rFonts w:ascii="Times New Roman" w:hAnsi="Times New Roman" w:cs="Times New Roman"/>
                <w:b/>
                <w:bCs/>
                <w:i/>
                <w:iCs/>
                <w:sz w:val="18"/>
                <w:szCs w:val="24"/>
                <w:lang w:bidi="en-US"/>
              </w:rPr>
              <w:t>P</w:t>
            </w:r>
            <w:r w:rsidRPr="00CF2784">
              <w:rPr>
                <w:rFonts w:ascii="Times New Roman" w:hAnsi="Times New Roman" w:cs="Times New Roman" w:hint="eastAsia"/>
                <w:b/>
                <w:bCs/>
                <w:i/>
                <w:iCs/>
                <w:sz w:val="18"/>
                <w:szCs w:val="24"/>
                <w:lang w:bidi="en-US"/>
              </w:rPr>
              <w:t>ost-</w:t>
            </w:r>
          </w:p>
        </w:tc>
      </w:tr>
      <w:tr w:rsidR="00B82B1E" w:rsidRPr="00BC0AFE" w14:paraId="284A419C" w14:textId="77777777" w:rsidTr="00562E98">
        <w:trPr>
          <w:trHeight w:val="321"/>
          <w:jc w:val="center"/>
        </w:trPr>
        <w:tc>
          <w:tcPr>
            <w:tcW w:w="1702" w:type="dxa"/>
            <w:tcBorders>
              <w:top w:val="single" w:sz="12" w:space="0" w:color="auto"/>
            </w:tcBorders>
            <w:shd w:val="clear" w:color="auto" w:fill="auto"/>
            <w:vAlign w:val="center"/>
          </w:tcPr>
          <w:p w14:paraId="136491D5" w14:textId="0712F766" w:rsidR="00B82B1E" w:rsidRPr="00BC0AFE" w:rsidRDefault="00B82B1E" w:rsidP="00B82B1E">
            <w:pPr>
              <w:pStyle w:val="MDPI42tablebody"/>
              <w:spacing w:line="240" w:lineRule="auto"/>
              <w:jc w:val="both"/>
              <w:rPr>
                <w:rFonts w:ascii="Times New Roman" w:hAnsi="Times New Roman"/>
                <w:snapToGrid/>
                <w:sz w:val="18"/>
                <w:szCs w:val="24"/>
              </w:rPr>
            </w:pPr>
            <w:r w:rsidRPr="00BC0AFE">
              <w:rPr>
                <w:rFonts w:ascii="Times New Roman" w:hAnsi="Times New Roman"/>
                <w:b/>
                <w:bCs/>
                <w:snapToGrid/>
                <w:sz w:val="18"/>
                <w:szCs w:val="24"/>
              </w:rPr>
              <w:t>Demographics</w:t>
            </w:r>
          </w:p>
        </w:tc>
        <w:tc>
          <w:tcPr>
            <w:tcW w:w="1700" w:type="dxa"/>
            <w:tcBorders>
              <w:top w:val="single" w:sz="12" w:space="0" w:color="auto"/>
            </w:tcBorders>
            <w:shd w:val="clear" w:color="auto" w:fill="auto"/>
            <w:vAlign w:val="center"/>
          </w:tcPr>
          <w:p w14:paraId="143B5BD1"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1701" w:type="dxa"/>
            <w:tcBorders>
              <w:top w:val="single" w:sz="12" w:space="0" w:color="auto"/>
            </w:tcBorders>
            <w:shd w:val="clear" w:color="auto" w:fill="auto"/>
            <w:vAlign w:val="center"/>
          </w:tcPr>
          <w:p w14:paraId="443E26AF"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1701" w:type="dxa"/>
            <w:tcBorders>
              <w:top w:val="single" w:sz="12" w:space="0" w:color="auto"/>
            </w:tcBorders>
          </w:tcPr>
          <w:p w14:paraId="1F5EE589"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851" w:type="dxa"/>
            <w:tcBorders>
              <w:top w:val="single" w:sz="12" w:space="0" w:color="auto"/>
            </w:tcBorders>
            <w:shd w:val="clear" w:color="auto" w:fill="auto"/>
            <w:vAlign w:val="center"/>
          </w:tcPr>
          <w:p w14:paraId="16988A12"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850" w:type="dxa"/>
            <w:tcBorders>
              <w:top w:val="single" w:sz="12" w:space="0" w:color="auto"/>
            </w:tcBorders>
          </w:tcPr>
          <w:p w14:paraId="74F58B15"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852" w:type="dxa"/>
            <w:tcBorders>
              <w:top w:val="single" w:sz="12" w:space="0" w:color="auto"/>
            </w:tcBorders>
          </w:tcPr>
          <w:p w14:paraId="0AE5ADD4" w14:textId="77777777" w:rsidR="00B82B1E" w:rsidRPr="00BC0AFE" w:rsidRDefault="00B82B1E" w:rsidP="00B82B1E">
            <w:pPr>
              <w:pStyle w:val="MDPI42tablebody"/>
              <w:spacing w:line="240" w:lineRule="auto"/>
              <w:rPr>
                <w:rFonts w:ascii="Times New Roman" w:hAnsi="Times New Roman"/>
                <w:snapToGrid/>
                <w:sz w:val="18"/>
                <w:szCs w:val="24"/>
              </w:rPr>
            </w:pPr>
          </w:p>
        </w:tc>
      </w:tr>
      <w:tr w:rsidR="00B82B1E" w:rsidRPr="00BC0AFE" w14:paraId="636A0786" w14:textId="77777777" w:rsidTr="00562E98">
        <w:trPr>
          <w:trHeight w:val="347"/>
          <w:jc w:val="center"/>
        </w:trPr>
        <w:tc>
          <w:tcPr>
            <w:tcW w:w="1702" w:type="dxa"/>
            <w:shd w:val="clear" w:color="auto" w:fill="auto"/>
            <w:vAlign w:val="center"/>
          </w:tcPr>
          <w:p w14:paraId="43C3BBDD" w14:textId="500A73CE" w:rsidR="00B82B1E" w:rsidRPr="00BC0AFE" w:rsidRDefault="00B82B1E" w:rsidP="00B82B1E">
            <w:pPr>
              <w:pStyle w:val="MDPI42tablebody"/>
              <w:spacing w:line="240" w:lineRule="auto"/>
              <w:jc w:val="left"/>
              <w:rPr>
                <w:rFonts w:ascii="Times New Roman" w:hAnsi="Times New Roman"/>
                <w:snapToGrid/>
                <w:sz w:val="18"/>
                <w:szCs w:val="24"/>
              </w:rPr>
            </w:pPr>
            <w:bookmarkStart w:id="14" w:name="_Hlk94656339"/>
            <w:r w:rsidRPr="00BC0AFE">
              <w:rPr>
                <w:rFonts w:ascii="Times New Roman" w:hAnsi="Times New Roman"/>
                <w:snapToGrid/>
                <w:sz w:val="18"/>
                <w:szCs w:val="24"/>
              </w:rPr>
              <w:t>Age (years)</w:t>
            </w:r>
            <w:bookmarkEnd w:id="14"/>
            <w:r w:rsidR="00562E98" w:rsidRPr="00562E98">
              <w:rPr>
                <w:rFonts w:ascii="Times New Roman" w:hAnsi="Times New Roman"/>
                <w:b/>
                <w:bCs/>
                <w:sz w:val="28"/>
                <w:szCs w:val="44"/>
                <w:highlight w:val="yellow"/>
                <w:vertAlign w:val="superscript"/>
              </w:rPr>
              <w:t xml:space="preserve"> *</w:t>
            </w:r>
          </w:p>
        </w:tc>
        <w:tc>
          <w:tcPr>
            <w:tcW w:w="1700" w:type="dxa"/>
            <w:shd w:val="clear" w:color="auto" w:fill="auto"/>
            <w:vAlign w:val="center"/>
          </w:tcPr>
          <w:p w14:paraId="470ADDFC" w14:textId="60763EB2" w:rsidR="00B82B1E" w:rsidRPr="00BC0AFE" w:rsidRDefault="00B82B1E" w:rsidP="00B82B1E">
            <w:pPr>
              <w:pStyle w:val="MDPI42tablebody"/>
              <w:spacing w:line="240" w:lineRule="auto"/>
              <w:rPr>
                <w:rFonts w:ascii="Times New Roman" w:hAnsi="Times New Roman"/>
                <w:snapToGrid/>
                <w:sz w:val="18"/>
                <w:szCs w:val="24"/>
              </w:rPr>
            </w:pPr>
            <w:r>
              <w:rPr>
                <w:rFonts w:ascii="Times New Roman" w:hAnsi="Times New Roman"/>
                <w:snapToGrid/>
                <w:sz w:val="18"/>
                <w:szCs w:val="24"/>
              </w:rPr>
              <w:t>43.63</w:t>
            </w:r>
            <w:r w:rsidRPr="00BC0AFE">
              <w:rPr>
                <w:rFonts w:ascii="Times New Roman" w:hAnsi="Times New Roman"/>
                <w:snapToGrid/>
                <w:sz w:val="18"/>
                <w:szCs w:val="24"/>
              </w:rPr>
              <w:t>±</w:t>
            </w:r>
            <w:r>
              <w:rPr>
                <w:rFonts w:ascii="Times New Roman" w:hAnsi="Times New Roman"/>
                <w:snapToGrid/>
                <w:sz w:val="18"/>
                <w:szCs w:val="24"/>
              </w:rPr>
              <w:t>9.21</w:t>
            </w:r>
          </w:p>
        </w:tc>
        <w:tc>
          <w:tcPr>
            <w:tcW w:w="1701" w:type="dxa"/>
            <w:shd w:val="clear" w:color="auto" w:fill="auto"/>
            <w:vAlign w:val="center"/>
          </w:tcPr>
          <w:p w14:paraId="06F2D814" w14:textId="230A8ADF" w:rsidR="00B82B1E" w:rsidRPr="00BC0AFE" w:rsidRDefault="00B82B1E" w:rsidP="00B82B1E">
            <w:pPr>
              <w:pStyle w:val="MDPI42tablebody"/>
              <w:spacing w:line="240" w:lineRule="auto"/>
              <w:rPr>
                <w:rFonts w:ascii="Times New Roman" w:hAnsi="Times New Roman"/>
                <w:snapToGrid/>
                <w:sz w:val="18"/>
                <w:szCs w:val="24"/>
              </w:rPr>
            </w:pPr>
            <w:r>
              <w:rPr>
                <w:rFonts w:ascii="Times New Roman" w:hAnsi="Times New Roman"/>
                <w:snapToGrid/>
                <w:sz w:val="18"/>
                <w:szCs w:val="24"/>
              </w:rPr>
              <w:t>50.6</w:t>
            </w:r>
            <w:r w:rsidRPr="00BC0AFE">
              <w:rPr>
                <w:rFonts w:ascii="Times New Roman" w:hAnsi="Times New Roman"/>
                <w:snapToGrid/>
                <w:sz w:val="18"/>
                <w:szCs w:val="24"/>
              </w:rPr>
              <w:t>±</w:t>
            </w:r>
            <w:r>
              <w:rPr>
                <w:rFonts w:ascii="Times New Roman" w:hAnsi="Times New Roman"/>
                <w:snapToGrid/>
                <w:sz w:val="18"/>
                <w:szCs w:val="24"/>
              </w:rPr>
              <w:t>4.39</w:t>
            </w:r>
          </w:p>
        </w:tc>
        <w:tc>
          <w:tcPr>
            <w:tcW w:w="1701" w:type="dxa"/>
            <w:vAlign w:val="center"/>
          </w:tcPr>
          <w:p w14:paraId="2D582E57" w14:textId="1662973B" w:rsidR="00B82B1E" w:rsidRPr="00BC0AFE" w:rsidRDefault="00B82B1E" w:rsidP="00B82B1E">
            <w:pPr>
              <w:pStyle w:val="MDPI42tablebody"/>
              <w:spacing w:line="240" w:lineRule="auto"/>
              <w:rPr>
                <w:rFonts w:ascii="Times New Roman" w:hAnsi="Times New Roman"/>
                <w:snapToGrid/>
                <w:sz w:val="18"/>
                <w:szCs w:val="24"/>
              </w:rPr>
            </w:pPr>
            <w:r>
              <w:rPr>
                <w:rFonts w:ascii="Times New Roman" w:hAnsi="Times New Roman"/>
                <w:snapToGrid/>
                <w:sz w:val="18"/>
                <w:szCs w:val="24"/>
              </w:rPr>
              <w:t>60.18</w:t>
            </w:r>
            <w:r w:rsidRPr="00BC0AFE">
              <w:rPr>
                <w:rFonts w:ascii="Times New Roman" w:hAnsi="Times New Roman"/>
                <w:snapToGrid/>
                <w:sz w:val="18"/>
                <w:szCs w:val="24"/>
              </w:rPr>
              <w:t>±</w:t>
            </w:r>
            <w:r>
              <w:rPr>
                <w:rFonts w:ascii="Times New Roman" w:hAnsi="Times New Roman"/>
                <w:snapToGrid/>
                <w:sz w:val="18"/>
                <w:szCs w:val="24"/>
              </w:rPr>
              <w:t>4.26</w:t>
            </w:r>
          </w:p>
        </w:tc>
        <w:tc>
          <w:tcPr>
            <w:tcW w:w="851" w:type="dxa"/>
            <w:shd w:val="clear" w:color="auto" w:fill="auto"/>
            <w:vAlign w:val="center"/>
          </w:tcPr>
          <w:p w14:paraId="2AF6867D"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850" w:type="dxa"/>
          </w:tcPr>
          <w:p w14:paraId="4E923CCE" w14:textId="77777777" w:rsidR="00B82B1E" w:rsidRPr="00BC0AFE" w:rsidRDefault="00B82B1E" w:rsidP="00B82B1E">
            <w:pPr>
              <w:pStyle w:val="MDPI42tablebody"/>
              <w:spacing w:line="240" w:lineRule="auto"/>
              <w:rPr>
                <w:rFonts w:ascii="Times New Roman" w:hAnsi="Times New Roman"/>
                <w:snapToGrid/>
                <w:sz w:val="18"/>
                <w:szCs w:val="24"/>
              </w:rPr>
            </w:pPr>
          </w:p>
        </w:tc>
        <w:tc>
          <w:tcPr>
            <w:tcW w:w="852" w:type="dxa"/>
          </w:tcPr>
          <w:p w14:paraId="5B338B0B" w14:textId="77777777" w:rsidR="00B82B1E" w:rsidRPr="00BC0AFE" w:rsidRDefault="00B82B1E" w:rsidP="00B82B1E">
            <w:pPr>
              <w:pStyle w:val="MDPI42tablebody"/>
              <w:spacing w:line="240" w:lineRule="auto"/>
              <w:rPr>
                <w:rFonts w:ascii="Times New Roman" w:hAnsi="Times New Roman"/>
                <w:snapToGrid/>
                <w:sz w:val="18"/>
                <w:szCs w:val="24"/>
              </w:rPr>
            </w:pPr>
          </w:p>
        </w:tc>
      </w:tr>
      <w:tr w:rsidR="00B82B1E" w:rsidRPr="00BC0AFE" w14:paraId="4609EC28" w14:textId="77777777" w:rsidTr="00562E98">
        <w:trPr>
          <w:trHeight w:val="295"/>
          <w:jc w:val="center"/>
        </w:trPr>
        <w:tc>
          <w:tcPr>
            <w:tcW w:w="9357" w:type="dxa"/>
            <w:gridSpan w:val="7"/>
          </w:tcPr>
          <w:p w14:paraId="274CBD61" w14:textId="14F9C996" w:rsidR="00B82B1E" w:rsidRPr="00BC0AFE" w:rsidRDefault="00B82B1E" w:rsidP="00B82B1E">
            <w:pPr>
              <w:pStyle w:val="MDPI42tablebody"/>
              <w:spacing w:line="240" w:lineRule="auto"/>
              <w:jc w:val="left"/>
              <w:rPr>
                <w:rFonts w:ascii="Times New Roman" w:hAnsi="Times New Roman"/>
                <w:b/>
                <w:bCs/>
                <w:snapToGrid/>
                <w:sz w:val="18"/>
                <w:szCs w:val="24"/>
              </w:rPr>
            </w:pPr>
            <w:r w:rsidRPr="00BC0AFE">
              <w:rPr>
                <w:rFonts w:ascii="Times New Roman" w:hAnsi="Times New Roman"/>
                <w:b/>
                <w:bCs/>
                <w:snapToGrid/>
                <w:sz w:val="18"/>
                <w:szCs w:val="24"/>
              </w:rPr>
              <w:t>Clinical parameters</w:t>
            </w:r>
          </w:p>
        </w:tc>
      </w:tr>
      <w:tr w:rsidR="00B82B1E" w:rsidRPr="00BC0AFE" w14:paraId="0C372755" w14:textId="77777777" w:rsidTr="00562E98">
        <w:trPr>
          <w:trHeight w:val="345"/>
          <w:jc w:val="center"/>
        </w:trPr>
        <w:tc>
          <w:tcPr>
            <w:tcW w:w="1702" w:type="dxa"/>
            <w:shd w:val="clear" w:color="auto" w:fill="auto"/>
            <w:vAlign w:val="center"/>
          </w:tcPr>
          <w:p w14:paraId="05B5A409" w14:textId="2D5C40BF" w:rsidR="00B82B1E" w:rsidRPr="00BC0AFE" w:rsidRDefault="00B82B1E" w:rsidP="00B82B1E">
            <w:pPr>
              <w:jc w:val="left"/>
              <w:rPr>
                <w:rFonts w:ascii="Times New Roman" w:hAnsi="Times New Roman" w:cs="Times New Roman"/>
                <w:sz w:val="18"/>
                <w:szCs w:val="24"/>
                <w:lang w:bidi="en-US"/>
              </w:rPr>
            </w:pPr>
            <w:bookmarkStart w:id="15" w:name="_Hlk94656345"/>
            <w:r w:rsidRPr="00BC0AFE">
              <w:rPr>
                <w:rFonts w:ascii="Times New Roman" w:hAnsi="Times New Roman" w:cs="Times New Roman"/>
                <w:sz w:val="18"/>
                <w:szCs w:val="24"/>
                <w:lang w:bidi="en-US"/>
              </w:rPr>
              <w:lastRenderedPageBreak/>
              <w:t>TC (mmol/L)</w:t>
            </w:r>
            <w:bookmarkEnd w:id="15"/>
          </w:p>
        </w:tc>
        <w:tc>
          <w:tcPr>
            <w:tcW w:w="1700" w:type="dxa"/>
            <w:shd w:val="clear" w:color="auto" w:fill="auto"/>
            <w:vAlign w:val="center"/>
          </w:tcPr>
          <w:p w14:paraId="24629728" w14:textId="090E128A" w:rsidR="00B82B1E" w:rsidRPr="00BC0AFE" w:rsidRDefault="00B82B1E" w:rsidP="00B82B1E">
            <w:pPr>
              <w:jc w:val="center"/>
              <w:rPr>
                <w:rFonts w:ascii="Times New Roman" w:hAnsi="Times New Roman" w:cs="Times New Roman"/>
                <w:sz w:val="18"/>
                <w:szCs w:val="24"/>
                <w:lang w:bidi="en-US"/>
              </w:rPr>
            </w:pPr>
            <w:r w:rsidRPr="00BC0AFE">
              <w:rPr>
                <w:rFonts w:ascii="Times New Roman" w:hAnsi="Times New Roman" w:cs="Times New Roman"/>
                <w:sz w:val="18"/>
                <w:szCs w:val="24"/>
                <w:lang w:bidi="en-US"/>
              </w:rPr>
              <w:t>4.</w:t>
            </w:r>
            <w:r>
              <w:rPr>
                <w:rFonts w:ascii="Times New Roman" w:hAnsi="Times New Roman" w:cs="Times New Roman"/>
                <w:sz w:val="18"/>
                <w:szCs w:val="24"/>
                <w:lang w:bidi="en-US"/>
              </w:rPr>
              <w:t>28</w:t>
            </w:r>
            <w:r w:rsidRPr="00BC0AFE">
              <w:rPr>
                <w:rFonts w:ascii="Times New Roman" w:hAnsi="Times New Roman" w:cs="Times New Roman"/>
                <w:sz w:val="18"/>
                <w:szCs w:val="24"/>
                <w:lang w:bidi="en-US"/>
              </w:rPr>
              <w:t>±0.9</w:t>
            </w:r>
            <w:r>
              <w:rPr>
                <w:rFonts w:ascii="Times New Roman" w:hAnsi="Times New Roman" w:cs="Times New Roman"/>
                <w:sz w:val="18"/>
                <w:szCs w:val="24"/>
                <w:lang w:bidi="en-US"/>
              </w:rPr>
              <w:t>3</w:t>
            </w:r>
          </w:p>
        </w:tc>
        <w:tc>
          <w:tcPr>
            <w:tcW w:w="1701" w:type="dxa"/>
            <w:shd w:val="clear" w:color="auto" w:fill="auto"/>
            <w:vAlign w:val="center"/>
          </w:tcPr>
          <w:p w14:paraId="754DA19C" w14:textId="57935642"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4.68</w:t>
            </w:r>
            <w:r w:rsidRPr="00BC0AFE">
              <w:rPr>
                <w:rFonts w:ascii="Times New Roman" w:hAnsi="Times New Roman" w:cs="Times New Roman"/>
                <w:sz w:val="18"/>
                <w:szCs w:val="24"/>
                <w:lang w:bidi="en-US"/>
              </w:rPr>
              <w:t>±1.</w:t>
            </w:r>
            <w:r>
              <w:rPr>
                <w:rFonts w:ascii="Times New Roman" w:hAnsi="Times New Roman" w:cs="Times New Roman"/>
                <w:sz w:val="18"/>
                <w:szCs w:val="24"/>
                <w:lang w:bidi="en-US"/>
              </w:rPr>
              <w:t>22</w:t>
            </w:r>
          </w:p>
        </w:tc>
        <w:tc>
          <w:tcPr>
            <w:tcW w:w="1701" w:type="dxa"/>
            <w:vAlign w:val="center"/>
          </w:tcPr>
          <w:p w14:paraId="3E3DD3D6" w14:textId="0610CDF2"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4.39</w:t>
            </w:r>
            <w:r w:rsidRPr="00BC0AFE">
              <w:rPr>
                <w:rFonts w:ascii="Times New Roman" w:hAnsi="Times New Roman" w:cs="Times New Roman"/>
                <w:sz w:val="18"/>
                <w:szCs w:val="24"/>
                <w:lang w:bidi="en-US"/>
              </w:rPr>
              <w:t>±1.</w:t>
            </w:r>
            <w:r>
              <w:rPr>
                <w:rFonts w:ascii="Times New Roman" w:hAnsi="Times New Roman" w:cs="Times New Roman"/>
                <w:sz w:val="18"/>
                <w:szCs w:val="24"/>
                <w:lang w:bidi="en-US"/>
              </w:rPr>
              <w:t>19</w:t>
            </w:r>
          </w:p>
        </w:tc>
        <w:tc>
          <w:tcPr>
            <w:tcW w:w="851" w:type="dxa"/>
            <w:shd w:val="clear" w:color="auto" w:fill="auto"/>
            <w:vAlign w:val="center"/>
          </w:tcPr>
          <w:p w14:paraId="64F47D73" w14:textId="5ECBB5FB"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.118</w:t>
            </w:r>
          </w:p>
        </w:tc>
        <w:tc>
          <w:tcPr>
            <w:tcW w:w="850" w:type="dxa"/>
            <w:vAlign w:val="center"/>
          </w:tcPr>
          <w:p w14:paraId="127D9446" w14:textId="5981FA20"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.478</w:t>
            </w:r>
          </w:p>
        </w:tc>
        <w:tc>
          <w:tcPr>
            <w:tcW w:w="852" w:type="dxa"/>
            <w:vAlign w:val="center"/>
          </w:tcPr>
          <w:p w14:paraId="76ADFFB1" w14:textId="514EA5C8"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.329</w:t>
            </w:r>
          </w:p>
        </w:tc>
      </w:tr>
      <w:tr w:rsidR="00B82B1E" w:rsidRPr="00BC0AFE" w14:paraId="0838C802" w14:textId="77777777" w:rsidTr="00562E98">
        <w:trPr>
          <w:trHeight w:val="279"/>
          <w:jc w:val="center"/>
        </w:trPr>
        <w:tc>
          <w:tcPr>
            <w:tcW w:w="1702" w:type="dxa"/>
            <w:shd w:val="clear" w:color="auto" w:fill="auto"/>
            <w:vAlign w:val="center"/>
          </w:tcPr>
          <w:p w14:paraId="3AECAF70" w14:textId="12DA9B92" w:rsidR="00B82B1E" w:rsidRPr="00BC0AFE" w:rsidRDefault="00B82B1E" w:rsidP="00B82B1E">
            <w:pPr>
              <w:jc w:val="left"/>
              <w:rPr>
                <w:rFonts w:ascii="Times New Roman" w:hAnsi="Times New Roman" w:cs="Times New Roman"/>
                <w:sz w:val="18"/>
                <w:szCs w:val="24"/>
                <w:lang w:bidi="en-US"/>
              </w:rPr>
            </w:pPr>
            <w:bookmarkStart w:id="16" w:name="_Hlk94656350"/>
            <w:r w:rsidRPr="00BC0AFE">
              <w:rPr>
                <w:rFonts w:ascii="Times New Roman" w:hAnsi="Times New Roman" w:cs="Times New Roman"/>
                <w:sz w:val="18"/>
                <w:szCs w:val="24"/>
                <w:lang w:bidi="en-US"/>
              </w:rPr>
              <w:t>TG (mmol/L)</w:t>
            </w:r>
            <w:bookmarkEnd w:id="16"/>
          </w:p>
        </w:tc>
        <w:tc>
          <w:tcPr>
            <w:tcW w:w="1700" w:type="dxa"/>
            <w:shd w:val="clear" w:color="auto" w:fill="auto"/>
            <w:vAlign w:val="center"/>
          </w:tcPr>
          <w:p w14:paraId="25132113" w14:textId="4EED1AFB"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1.38</w:t>
            </w:r>
            <w:r w:rsidRPr="00BC0AFE">
              <w:rPr>
                <w:rFonts w:ascii="Times New Roman" w:hAnsi="Times New Roman" w:cs="Times New Roman"/>
                <w:sz w:val="18"/>
                <w:szCs w:val="24"/>
                <w:lang w:bidi="en-US"/>
              </w:rPr>
              <w:t>±0.</w:t>
            </w:r>
            <w:r>
              <w:rPr>
                <w:rFonts w:ascii="Times New Roman" w:hAnsi="Times New Roman" w:cs="Times New Roman"/>
                <w:sz w:val="18"/>
                <w:szCs w:val="24"/>
                <w:lang w:bidi="en-US"/>
              </w:rPr>
              <w:t>95</w:t>
            </w:r>
          </w:p>
        </w:tc>
        <w:tc>
          <w:tcPr>
            <w:tcW w:w="1701" w:type="dxa"/>
            <w:shd w:val="clear" w:color="auto" w:fill="auto"/>
            <w:vAlign w:val="center"/>
          </w:tcPr>
          <w:p w14:paraId="69E89105" w14:textId="62CA6F79"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1.22</w:t>
            </w:r>
            <w:r w:rsidRPr="00BC0AFE">
              <w:rPr>
                <w:rFonts w:ascii="Times New Roman" w:hAnsi="Times New Roman" w:cs="Times New Roman"/>
                <w:sz w:val="18"/>
                <w:szCs w:val="24"/>
                <w:lang w:bidi="en-US"/>
              </w:rPr>
              <w:t>±0.</w:t>
            </w:r>
            <w:r>
              <w:rPr>
                <w:rFonts w:ascii="Times New Roman" w:hAnsi="Times New Roman" w:cs="Times New Roman"/>
                <w:sz w:val="18"/>
                <w:szCs w:val="24"/>
                <w:lang w:bidi="en-US"/>
              </w:rPr>
              <w:t>76</w:t>
            </w:r>
          </w:p>
        </w:tc>
        <w:tc>
          <w:tcPr>
            <w:tcW w:w="1701" w:type="dxa"/>
            <w:vAlign w:val="center"/>
          </w:tcPr>
          <w:p w14:paraId="1A1052B9" w14:textId="67391B42"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1.35</w:t>
            </w:r>
            <w:r w:rsidRPr="00BC0AFE">
              <w:rPr>
                <w:rFonts w:ascii="Times New Roman" w:hAnsi="Times New Roman" w:cs="Times New Roman"/>
                <w:sz w:val="18"/>
                <w:szCs w:val="24"/>
                <w:lang w:bidi="en-US"/>
              </w:rPr>
              <w:t>±0.</w:t>
            </w:r>
            <w:r>
              <w:rPr>
                <w:rFonts w:ascii="Times New Roman" w:hAnsi="Times New Roman" w:cs="Times New Roman"/>
                <w:sz w:val="18"/>
                <w:szCs w:val="24"/>
                <w:lang w:bidi="en-US"/>
              </w:rPr>
              <w:t>76</w:t>
            </w:r>
          </w:p>
        </w:tc>
        <w:tc>
          <w:tcPr>
            <w:tcW w:w="851" w:type="dxa"/>
            <w:shd w:val="clear" w:color="auto" w:fill="auto"/>
            <w:vAlign w:val="center"/>
          </w:tcPr>
          <w:p w14:paraId="7F4237E1" w14:textId="2FEB1570"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.472</w:t>
            </w:r>
          </w:p>
        </w:tc>
        <w:tc>
          <w:tcPr>
            <w:tcW w:w="850" w:type="dxa"/>
            <w:vAlign w:val="center"/>
          </w:tcPr>
          <w:p w14:paraId="2A66A72E" w14:textId="33D765C9"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.800</w:t>
            </w:r>
          </w:p>
        </w:tc>
        <w:tc>
          <w:tcPr>
            <w:tcW w:w="852" w:type="dxa"/>
            <w:vAlign w:val="center"/>
          </w:tcPr>
          <w:p w14:paraId="3F284DAD" w14:textId="6D9A01FD"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.463</w:t>
            </w:r>
          </w:p>
        </w:tc>
      </w:tr>
      <w:tr w:rsidR="00B82B1E" w:rsidRPr="00BC0AFE" w14:paraId="6EA5964F" w14:textId="77777777" w:rsidTr="00562E98">
        <w:trPr>
          <w:trHeight w:val="297"/>
          <w:jc w:val="center"/>
        </w:trPr>
        <w:tc>
          <w:tcPr>
            <w:tcW w:w="1702" w:type="dxa"/>
            <w:shd w:val="clear" w:color="auto" w:fill="auto"/>
            <w:vAlign w:val="center"/>
          </w:tcPr>
          <w:p w14:paraId="055DA642" w14:textId="41F47DE1" w:rsidR="00B82B1E" w:rsidRPr="00BC0AFE" w:rsidRDefault="00B82B1E" w:rsidP="00B82B1E">
            <w:pPr>
              <w:jc w:val="left"/>
              <w:rPr>
                <w:rFonts w:ascii="Times New Roman" w:hAnsi="Times New Roman" w:cs="Times New Roman"/>
                <w:sz w:val="18"/>
                <w:szCs w:val="24"/>
                <w:lang w:bidi="en-US"/>
              </w:rPr>
            </w:pPr>
            <w:bookmarkStart w:id="17" w:name="_Hlk94656362"/>
            <w:r w:rsidRPr="00BC0AFE">
              <w:rPr>
                <w:rFonts w:ascii="Times New Roman" w:hAnsi="Times New Roman" w:cs="Times New Roman"/>
                <w:sz w:val="18"/>
                <w:szCs w:val="24"/>
                <w:lang w:bidi="en-US"/>
              </w:rPr>
              <w:t>HDL-C (mmol/L)</w:t>
            </w:r>
            <w:bookmarkEnd w:id="17"/>
          </w:p>
        </w:tc>
        <w:tc>
          <w:tcPr>
            <w:tcW w:w="1700" w:type="dxa"/>
            <w:shd w:val="clear" w:color="auto" w:fill="auto"/>
            <w:vAlign w:val="center"/>
          </w:tcPr>
          <w:p w14:paraId="74BFE7EC" w14:textId="21E1FB9A"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1</w:t>
            </w:r>
            <w:r>
              <w:rPr>
                <w:rFonts w:ascii="Times New Roman" w:hAnsi="Times New Roman" w:cs="Times New Roman"/>
                <w:sz w:val="18"/>
                <w:szCs w:val="24"/>
                <w:lang w:bidi="en-US"/>
              </w:rPr>
              <w:t>.21</w:t>
            </w:r>
            <w:bookmarkStart w:id="18" w:name="_Hlk94656666"/>
            <w:r w:rsidRPr="00BC0AFE">
              <w:rPr>
                <w:rFonts w:ascii="Times New Roman" w:hAnsi="Times New Roman" w:cs="Times New Roman"/>
                <w:sz w:val="18"/>
                <w:szCs w:val="24"/>
                <w:lang w:bidi="en-US"/>
              </w:rPr>
              <w:t>±</w:t>
            </w:r>
            <w:bookmarkEnd w:id="18"/>
            <w:r>
              <w:rPr>
                <w:rFonts w:ascii="Times New Roman" w:hAnsi="Times New Roman" w:cs="Times New Roman"/>
                <w:sz w:val="18"/>
                <w:szCs w:val="24"/>
                <w:lang w:bidi="en-US"/>
              </w:rPr>
              <w:t>0.37</w:t>
            </w:r>
          </w:p>
        </w:tc>
        <w:tc>
          <w:tcPr>
            <w:tcW w:w="1701" w:type="dxa"/>
            <w:shd w:val="clear" w:color="auto" w:fill="auto"/>
            <w:vAlign w:val="center"/>
          </w:tcPr>
          <w:p w14:paraId="0131408D" w14:textId="0162855C"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1</w:t>
            </w:r>
            <w:r>
              <w:rPr>
                <w:rFonts w:ascii="Times New Roman" w:hAnsi="Times New Roman" w:cs="Times New Roman"/>
                <w:sz w:val="18"/>
                <w:szCs w:val="24"/>
                <w:lang w:bidi="en-US"/>
              </w:rPr>
              <w:t>.39</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0.37</w:t>
            </w:r>
          </w:p>
        </w:tc>
        <w:tc>
          <w:tcPr>
            <w:tcW w:w="1701" w:type="dxa"/>
            <w:vAlign w:val="center"/>
          </w:tcPr>
          <w:p w14:paraId="5985FF6B" w14:textId="70D5B5CF"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1.30</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0.41</w:t>
            </w:r>
          </w:p>
        </w:tc>
        <w:tc>
          <w:tcPr>
            <w:tcW w:w="851" w:type="dxa"/>
            <w:shd w:val="clear" w:color="auto" w:fill="auto"/>
            <w:vAlign w:val="center"/>
          </w:tcPr>
          <w:p w14:paraId="04A48D6F" w14:textId="6C1ED0EB"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0</w:t>
            </w:r>
            <w:r w:rsidRPr="00617B69">
              <w:rPr>
                <w:rFonts w:ascii="Times New Roman" w:hAnsi="Times New Roman" w:cs="Times New Roman"/>
                <w:b/>
                <w:bCs/>
                <w:i/>
                <w:iCs/>
                <w:sz w:val="18"/>
                <w:szCs w:val="24"/>
                <w:lang w:bidi="en-US"/>
              </w:rPr>
              <w:t>.047</w:t>
            </w:r>
          </w:p>
        </w:tc>
        <w:tc>
          <w:tcPr>
            <w:tcW w:w="850" w:type="dxa"/>
            <w:vAlign w:val="center"/>
          </w:tcPr>
          <w:p w14:paraId="37D286EF" w14:textId="761F54E7"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.107</w:t>
            </w:r>
          </w:p>
        </w:tc>
        <w:tc>
          <w:tcPr>
            <w:tcW w:w="852" w:type="dxa"/>
            <w:vAlign w:val="center"/>
          </w:tcPr>
          <w:p w14:paraId="228F4DBA" w14:textId="19A5430B"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.325</w:t>
            </w:r>
          </w:p>
        </w:tc>
      </w:tr>
      <w:tr w:rsidR="00B82B1E" w:rsidRPr="00BC0AFE" w14:paraId="5B49B26D" w14:textId="77777777" w:rsidTr="00562E98">
        <w:trPr>
          <w:trHeight w:val="273"/>
          <w:jc w:val="center"/>
        </w:trPr>
        <w:tc>
          <w:tcPr>
            <w:tcW w:w="1702" w:type="dxa"/>
            <w:shd w:val="clear" w:color="auto" w:fill="auto"/>
            <w:vAlign w:val="center"/>
          </w:tcPr>
          <w:p w14:paraId="61844850" w14:textId="6884CE4C" w:rsidR="00B82B1E" w:rsidRPr="00BC0AFE" w:rsidRDefault="00B82B1E" w:rsidP="00B82B1E">
            <w:pPr>
              <w:jc w:val="left"/>
              <w:rPr>
                <w:rFonts w:ascii="Times New Roman" w:hAnsi="Times New Roman" w:cs="Times New Roman"/>
                <w:sz w:val="18"/>
                <w:szCs w:val="24"/>
                <w:lang w:bidi="en-US"/>
              </w:rPr>
            </w:pPr>
            <w:bookmarkStart w:id="19" w:name="_Hlk94656369"/>
            <w:r w:rsidRPr="00BC0AFE">
              <w:rPr>
                <w:rFonts w:ascii="Times New Roman" w:hAnsi="Times New Roman" w:cs="Times New Roman"/>
                <w:sz w:val="18"/>
                <w:szCs w:val="24"/>
                <w:lang w:bidi="en-US"/>
              </w:rPr>
              <w:t>LDL-C (mmol/L)</w:t>
            </w:r>
            <w:bookmarkEnd w:id="19"/>
          </w:p>
        </w:tc>
        <w:tc>
          <w:tcPr>
            <w:tcW w:w="1700" w:type="dxa"/>
            <w:shd w:val="clear" w:color="auto" w:fill="auto"/>
            <w:vAlign w:val="center"/>
          </w:tcPr>
          <w:p w14:paraId="2AD70965" w14:textId="0BB940D8"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2.09</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0.56</w:t>
            </w:r>
          </w:p>
        </w:tc>
        <w:tc>
          <w:tcPr>
            <w:tcW w:w="1701" w:type="dxa"/>
            <w:shd w:val="clear" w:color="auto" w:fill="auto"/>
            <w:vAlign w:val="center"/>
          </w:tcPr>
          <w:p w14:paraId="1690237D" w14:textId="62B58F00"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2.20</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0.61</w:t>
            </w:r>
          </w:p>
        </w:tc>
        <w:tc>
          <w:tcPr>
            <w:tcW w:w="1701" w:type="dxa"/>
            <w:vAlign w:val="center"/>
          </w:tcPr>
          <w:p w14:paraId="32AE23F0" w14:textId="14E8D1DD"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2</w:t>
            </w:r>
            <w:r>
              <w:rPr>
                <w:rFonts w:ascii="Times New Roman" w:hAnsi="Times New Roman" w:cs="Times New Roman"/>
                <w:sz w:val="18"/>
                <w:szCs w:val="24"/>
                <w:lang w:bidi="en-US"/>
              </w:rPr>
              <w:t>.16</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0.67</w:t>
            </w:r>
          </w:p>
        </w:tc>
        <w:tc>
          <w:tcPr>
            <w:tcW w:w="851" w:type="dxa"/>
            <w:shd w:val="clear" w:color="auto" w:fill="auto"/>
            <w:vAlign w:val="center"/>
          </w:tcPr>
          <w:p w14:paraId="5DA58A7F" w14:textId="067D7307"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.428</w:t>
            </w:r>
          </w:p>
        </w:tc>
        <w:tc>
          <w:tcPr>
            <w:tcW w:w="850" w:type="dxa"/>
            <w:vAlign w:val="center"/>
          </w:tcPr>
          <w:p w14:paraId="32BF21F3" w14:textId="7FCCBBA3"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.471</w:t>
            </w:r>
          </w:p>
        </w:tc>
        <w:tc>
          <w:tcPr>
            <w:tcW w:w="852" w:type="dxa"/>
            <w:vAlign w:val="center"/>
          </w:tcPr>
          <w:p w14:paraId="69862BC2" w14:textId="06FC5A47"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.761</w:t>
            </w:r>
          </w:p>
        </w:tc>
      </w:tr>
      <w:tr w:rsidR="00B82B1E" w:rsidRPr="00BC0AFE" w14:paraId="420006ED" w14:textId="77777777" w:rsidTr="00562E98">
        <w:trPr>
          <w:trHeight w:val="291"/>
          <w:jc w:val="center"/>
        </w:trPr>
        <w:tc>
          <w:tcPr>
            <w:tcW w:w="1702" w:type="dxa"/>
            <w:shd w:val="clear" w:color="auto" w:fill="auto"/>
            <w:vAlign w:val="center"/>
          </w:tcPr>
          <w:p w14:paraId="354EF097" w14:textId="5CF04CA1" w:rsidR="00B82B1E" w:rsidRPr="00BC0AFE" w:rsidRDefault="00B82B1E" w:rsidP="00B82B1E">
            <w:pPr>
              <w:ind w:leftChars="-52" w:left="-96" w:hangingChars="7" w:hanging="13"/>
              <w:jc w:val="left"/>
              <w:rPr>
                <w:rFonts w:ascii="Times New Roman" w:hAnsi="Times New Roman" w:cs="Times New Roman"/>
                <w:sz w:val="18"/>
                <w:szCs w:val="24"/>
                <w:lang w:bidi="en-US"/>
              </w:rPr>
            </w:pPr>
            <w:r w:rsidRPr="00BC0AFE">
              <w:rPr>
                <w:rFonts w:ascii="Times New Roman" w:hAnsi="Times New Roman" w:cs="Times New Roman"/>
                <w:sz w:val="18"/>
                <w:szCs w:val="24"/>
                <w:lang w:bidi="en-US"/>
              </w:rPr>
              <w:t xml:space="preserve">  </w:t>
            </w:r>
            <w:bookmarkStart w:id="20" w:name="_Hlk94656375"/>
            <w:r w:rsidRPr="00BC0AFE">
              <w:rPr>
                <w:rFonts w:ascii="Times New Roman" w:hAnsi="Times New Roman" w:cs="Times New Roman"/>
                <w:sz w:val="18"/>
                <w:szCs w:val="24"/>
                <w:lang w:bidi="en-US"/>
              </w:rPr>
              <w:t>Apo-A1 (g/L)</w:t>
            </w:r>
            <w:bookmarkEnd w:id="20"/>
          </w:p>
        </w:tc>
        <w:tc>
          <w:tcPr>
            <w:tcW w:w="1700" w:type="dxa"/>
            <w:shd w:val="clear" w:color="auto" w:fill="auto"/>
            <w:vAlign w:val="center"/>
          </w:tcPr>
          <w:p w14:paraId="3070A766" w14:textId="0C3A85DC"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1.51</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0.23</w:t>
            </w:r>
          </w:p>
        </w:tc>
        <w:tc>
          <w:tcPr>
            <w:tcW w:w="1701" w:type="dxa"/>
            <w:shd w:val="clear" w:color="auto" w:fill="auto"/>
            <w:vAlign w:val="center"/>
          </w:tcPr>
          <w:p w14:paraId="6CD2C606" w14:textId="4BFC1DEF"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1.65</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0.22</w:t>
            </w:r>
          </w:p>
        </w:tc>
        <w:tc>
          <w:tcPr>
            <w:tcW w:w="1701" w:type="dxa"/>
            <w:vAlign w:val="center"/>
          </w:tcPr>
          <w:p w14:paraId="6D03C971" w14:textId="209A2762"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1</w:t>
            </w:r>
            <w:r>
              <w:rPr>
                <w:rFonts w:ascii="Times New Roman" w:hAnsi="Times New Roman" w:cs="Times New Roman"/>
                <w:sz w:val="18"/>
                <w:szCs w:val="24"/>
                <w:lang w:bidi="en-US"/>
              </w:rPr>
              <w:t>.57</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0.28</w:t>
            </w:r>
          </w:p>
        </w:tc>
        <w:tc>
          <w:tcPr>
            <w:tcW w:w="851" w:type="dxa"/>
            <w:shd w:val="clear" w:color="auto" w:fill="auto"/>
            <w:vAlign w:val="center"/>
          </w:tcPr>
          <w:p w14:paraId="4553D83B" w14:textId="07C74D13"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0</w:t>
            </w:r>
            <w:r w:rsidRPr="00617B69">
              <w:rPr>
                <w:rFonts w:ascii="Times New Roman" w:hAnsi="Times New Roman" w:cs="Times New Roman"/>
                <w:b/>
                <w:bCs/>
                <w:i/>
                <w:iCs/>
                <w:sz w:val="18"/>
                <w:szCs w:val="24"/>
                <w:lang w:bidi="en-US"/>
              </w:rPr>
              <w:t>.016</w:t>
            </w:r>
          </w:p>
        </w:tc>
        <w:tc>
          <w:tcPr>
            <w:tcW w:w="850" w:type="dxa"/>
            <w:vAlign w:val="center"/>
          </w:tcPr>
          <w:p w14:paraId="3C9B23BA" w14:textId="73C34A8B"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.106</w:t>
            </w:r>
          </w:p>
        </w:tc>
        <w:tc>
          <w:tcPr>
            <w:tcW w:w="852" w:type="dxa"/>
            <w:vAlign w:val="center"/>
          </w:tcPr>
          <w:p w14:paraId="26B67DAC" w14:textId="3FB372E2"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.221</w:t>
            </w:r>
          </w:p>
        </w:tc>
      </w:tr>
      <w:tr w:rsidR="00B82B1E" w:rsidRPr="00BC0AFE" w14:paraId="372CF018" w14:textId="77777777" w:rsidTr="00562E98">
        <w:trPr>
          <w:trHeight w:val="281"/>
          <w:jc w:val="center"/>
        </w:trPr>
        <w:tc>
          <w:tcPr>
            <w:tcW w:w="1702" w:type="dxa"/>
            <w:shd w:val="clear" w:color="auto" w:fill="auto"/>
            <w:vAlign w:val="center"/>
          </w:tcPr>
          <w:p w14:paraId="16168AF7" w14:textId="44E9B33E" w:rsidR="00B82B1E" w:rsidRPr="00BC0AFE" w:rsidRDefault="00B82B1E" w:rsidP="00B82B1E">
            <w:pPr>
              <w:jc w:val="left"/>
              <w:rPr>
                <w:rFonts w:ascii="Times New Roman" w:hAnsi="Times New Roman" w:cs="Times New Roman"/>
                <w:sz w:val="18"/>
                <w:szCs w:val="24"/>
                <w:lang w:bidi="en-US"/>
              </w:rPr>
            </w:pPr>
            <w:bookmarkStart w:id="21" w:name="_Hlk94656381"/>
            <w:r w:rsidRPr="00BC0AFE">
              <w:rPr>
                <w:rFonts w:ascii="Times New Roman" w:hAnsi="Times New Roman" w:cs="Times New Roman"/>
                <w:sz w:val="18"/>
                <w:szCs w:val="24"/>
                <w:lang w:bidi="en-US"/>
              </w:rPr>
              <w:t>Apo-B (g/L)</w:t>
            </w:r>
            <w:bookmarkEnd w:id="21"/>
          </w:p>
        </w:tc>
        <w:tc>
          <w:tcPr>
            <w:tcW w:w="1700" w:type="dxa"/>
            <w:shd w:val="clear" w:color="auto" w:fill="auto"/>
            <w:vAlign w:val="center"/>
          </w:tcPr>
          <w:p w14:paraId="79DDE98A" w14:textId="16C52AE5"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0.86</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0.18</w:t>
            </w:r>
          </w:p>
        </w:tc>
        <w:tc>
          <w:tcPr>
            <w:tcW w:w="1701" w:type="dxa"/>
            <w:shd w:val="clear" w:color="auto" w:fill="auto"/>
            <w:vAlign w:val="center"/>
          </w:tcPr>
          <w:p w14:paraId="51553BBB" w14:textId="3F68DFDA"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0.89</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0.18</w:t>
            </w:r>
          </w:p>
        </w:tc>
        <w:tc>
          <w:tcPr>
            <w:tcW w:w="1701" w:type="dxa"/>
            <w:vAlign w:val="center"/>
          </w:tcPr>
          <w:p w14:paraId="4DE164A7" w14:textId="502D9706"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.86</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0.20</w:t>
            </w:r>
          </w:p>
        </w:tc>
        <w:tc>
          <w:tcPr>
            <w:tcW w:w="851" w:type="dxa"/>
            <w:shd w:val="clear" w:color="auto" w:fill="auto"/>
            <w:vAlign w:val="center"/>
          </w:tcPr>
          <w:p w14:paraId="5ADF2DD6" w14:textId="3E968334"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.641</w:t>
            </w:r>
          </w:p>
        </w:tc>
        <w:tc>
          <w:tcPr>
            <w:tcW w:w="850" w:type="dxa"/>
            <w:vAlign w:val="center"/>
          </w:tcPr>
          <w:p w14:paraId="3EEE5C69" w14:textId="034BA415"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.761</w:t>
            </w:r>
          </w:p>
        </w:tc>
        <w:tc>
          <w:tcPr>
            <w:tcW w:w="852" w:type="dxa"/>
            <w:vAlign w:val="center"/>
          </w:tcPr>
          <w:p w14:paraId="595BF0AD" w14:textId="124FEFB4"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.531</w:t>
            </w:r>
          </w:p>
        </w:tc>
      </w:tr>
      <w:tr w:rsidR="00B82B1E" w:rsidRPr="00BC0AFE" w14:paraId="48097AD9" w14:textId="77777777" w:rsidTr="00562E98">
        <w:trPr>
          <w:trHeight w:val="277"/>
          <w:jc w:val="center"/>
        </w:trPr>
        <w:tc>
          <w:tcPr>
            <w:tcW w:w="1702" w:type="dxa"/>
            <w:shd w:val="clear" w:color="auto" w:fill="auto"/>
            <w:vAlign w:val="center"/>
          </w:tcPr>
          <w:p w14:paraId="52039AFD" w14:textId="6B123861" w:rsidR="00B82B1E" w:rsidRPr="00CE7579" w:rsidRDefault="00B82B1E" w:rsidP="00B82B1E">
            <w:pPr>
              <w:jc w:val="left"/>
              <w:rPr>
                <w:rFonts w:ascii="Times New Roman" w:hAnsi="Times New Roman" w:cs="Times New Roman"/>
                <w:b/>
                <w:bCs/>
                <w:sz w:val="18"/>
                <w:szCs w:val="24"/>
                <w:lang w:bidi="en-US"/>
              </w:rPr>
            </w:pPr>
            <w:bookmarkStart w:id="22" w:name="_Hlk94656477"/>
            <w:r w:rsidRPr="002D5A4A">
              <w:rPr>
                <w:rFonts w:ascii="Times New Roman" w:hAnsi="Times New Roman" w:cs="Times New Roman"/>
                <w:sz w:val="18"/>
                <w:szCs w:val="24"/>
                <w:lang w:bidi="en-US"/>
              </w:rPr>
              <w:t>LH</w:t>
            </w:r>
            <w:r>
              <w:rPr>
                <w:rFonts w:ascii="Times New Roman" w:hAnsi="Times New Roman" w:cs="Times New Roman"/>
                <w:sz w:val="18"/>
                <w:szCs w:val="24"/>
                <w:lang w:bidi="en-US"/>
              </w:rPr>
              <w:t xml:space="preserve"> (</w:t>
            </w:r>
            <w:r w:rsidRPr="002D5A4A">
              <w:rPr>
                <w:rFonts w:ascii="Times New Roman" w:hAnsi="Times New Roman" w:cs="Times New Roman"/>
                <w:sz w:val="18"/>
                <w:szCs w:val="24"/>
                <w:lang w:bidi="en-US"/>
              </w:rPr>
              <w:t>IU/L</w:t>
            </w:r>
            <w:r>
              <w:rPr>
                <w:rFonts w:ascii="Times New Roman" w:hAnsi="Times New Roman" w:cs="Times New Roman"/>
                <w:sz w:val="18"/>
                <w:szCs w:val="24"/>
                <w:lang w:bidi="en-US"/>
              </w:rPr>
              <w:t>)</w:t>
            </w:r>
            <w:bookmarkEnd w:id="22"/>
            <w:r w:rsidR="00562E98" w:rsidRPr="00562E98">
              <w:rPr>
                <w:rFonts w:ascii="宋体" w:eastAsia="宋体" w:hAnsi="宋体" w:cs="宋体" w:hint="eastAsia"/>
                <w:b/>
                <w:bCs/>
                <w:sz w:val="20"/>
                <w:szCs w:val="28"/>
                <w:vertAlign w:val="superscript"/>
                <w:lang w:bidi="en-US"/>
              </w:rPr>
              <w:t xml:space="preserve"> </w:t>
            </w:r>
            <w:r w:rsidR="00562E98" w:rsidRPr="00562E98">
              <w:rPr>
                <w:rFonts w:ascii="宋体" w:eastAsia="宋体" w:hAnsi="宋体" w:cs="宋体" w:hint="eastAsia"/>
                <w:b/>
                <w:bCs/>
                <w:sz w:val="20"/>
                <w:szCs w:val="28"/>
                <w:highlight w:val="yellow"/>
                <w:vertAlign w:val="superscript"/>
                <w:lang w:bidi="en-US"/>
              </w:rPr>
              <w:t>△</w:t>
            </w:r>
          </w:p>
        </w:tc>
        <w:tc>
          <w:tcPr>
            <w:tcW w:w="1700" w:type="dxa"/>
            <w:shd w:val="clear" w:color="auto" w:fill="auto"/>
            <w:vAlign w:val="center"/>
          </w:tcPr>
          <w:p w14:paraId="6F5DC6AE" w14:textId="017345B6" w:rsidR="00B82B1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4.29</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2.98</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5.97</w:t>
            </w:r>
            <w:r w:rsidRPr="00BC0AFE">
              <w:rPr>
                <w:rFonts w:ascii="Times New Roman" w:hAnsi="Times New Roman" w:cs="Times New Roman"/>
                <w:sz w:val="18"/>
                <w:szCs w:val="24"/>
                <w:lang w:bidi="en-US"/>
              </w:rPr>
              <w:t>)</w:t>
            </w:r>
          </w:p>
        </w:tc>
        <w:tc>
          <w:tcPr>
            <w:tcW w:w="1701" w:type="dxa"/>
            <w:shd w:val="clear" w:color="auto" w:fill="auto"/>
            <w:vAlign w:val="center"/>
          </w:tcPr>
          <w:p w14:paraId="7B9BFB31" w14:textId="1D274C74" w:rsidR="00B82B1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25.17</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10.70</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40.04</w:t>
            </w:r>
            <w:r w:rsidRPr="00BC0AFE">
              <w:rPr>
                <w:rFonts w:ascii="Times New Roman" w:hAnsi="Times New Roman" w:cs="Times New Roman"/>
                <w:sz w:val="18"/>
                <w:szCs w:val="24"/>
                <w:lang w:bidi="en-US"/>
              </w:rPr>
              <w:t>)</w:t>
            </w:r>
          </w:p>
        </w:tc>
        <w:tc>
          <w:tcPr>
            <w:tcW w:w="1701" w:type="dxa"/>
            <w:vAlign w:val="center"/>
          </w:tcPr>
          <w:p w14:paraId="2A007BEA" w14:textId="0AF8201A" w:rsidR="00B82B1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12.37</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5.36</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25.89</w:t>
            </w:r>
            <w:r w:rsidRPr="00BC0AFE">
              <w:rPr>
                <w:rFonts w:ascii="Times New Roman" w:hAnsi="Times New Roman" w:cs="Times New Roman"/>
                <w:sz w:val="18"/>
                <w:szCs w:val="24"/>
                <w:lang w:bidi="en-US"/>
              </w:rPr>
              <w:t>)</w:t>
            </w:r>
          </w:p>
        </w:tc>
        <w:tc>
          <w:tcPr>
            <w:tcW w:w="851" w:type="dxa"/>
            <w:shd w:val="clear" w:color="auto" w:fill="auto"/>
            <w:vAlign w:val="center"/>
          </w:tcPr>
          <w:p w14:paraId="6F9E963F" w14:textId="15E4A8A1" w:rsidR="00B82B1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0" w:type="dxa"/>
            <w:vAlign w:val="center"/>
          </w:tcPr>
          <w:p w14:paraId="31F6F1B6" w14:textId="49E14878" w:rsidR="00B82B1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2" w:type="dxa"/>
            <w:vAlign w:val="center"/>
          </w:tcPr>
          <w:p w14:paraId="69A3B2A6" w14:textId="13BC399C" w:rsidR="00B82B1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0</w:t>
            </w:r>
            <w:r w:rsidRPr="00617B69">
              <w:rPr>
                <w:rFonts w:ascii="Times New Roman" w:hAnsi="Times New Roman" w:cs="Times New Roman"/>
                <w:b/>
                <w:bCs/>
                <w:i/>
                <w:iCs/>
                <w:sz w:val="18"/>
                <w:szCs w:val="24"/>
                <w:lang w:bidi="en-US"/>
              </w:rPr>
              <w:t>.0</w:t>
            </w:r>
            <w:r>
              <w:rPr>
                <w:rFonts w:ascii="Times New Roman" w:hAnsi="Times New Roman" w:cs="Times New Roman"/>
                <w:b/>
                <w:bCs/>
                <w:i/>
                <w:iCs/>
                <w:sz w:val="18"/>
                <w:szCs w:val="24"/>
                <w:lang w:bidi="en-US"/>
              </w:rPr>
              <w:t>19</w:t>
            </w:r>
          </w:p>
        </w:tc>
      </w:tr>
      <w:tr w:rsidR="00B82B1E" w:rsidRPr="00BC0AFE" w14:paraId="4A42F470" w14:textId="77777777" w:rsidTr="00562E98">
        <w:trPr>
          <w:trHeight w:val="275"/>
          <w:jc w:val="center"/>
        </w:trPr>
        <w:tc>
          <w:tcPr>
            <w:tcW w:w="1702" w:type="dxa"/>
            <w:shd w:val="clear" w:color="auto" w:fill="auto"/>
            <w:vAlign w:val="center"/>
          </w:tcPr>
          <w:p w14:paraId="2EBAA9EE" w14:textId="65A51D47" w:rsidR="00B82B1E" w:rsidRPr="00BC0AFE" w:rsidRDefault="00B82B1E" w:rsidP="00B82B1E">
            <w:pPr>
              <w:jc w:val="left"/>
              <w:rPr>
                <w:rFonts w:ascii="Times New Roman" w:hAnsi="Times New Roman" w:cs="Times New Roman"/>
                <w:sz w:val="18"/>
                <w:szCs w:val="24"/>
                <w:lang w:bidi="en-US"/>
              </w:rPr>
            </w:pPr>
            <w:bookmarkStart w:id="23" w:name="_Hlk94656485"/>
            <w:r w:rsidRPr="002D5A4A">
              <w:rPr>
                <w:rFonts w:ascii="Times New Roman" w:hAnsi="Times New Roman" w:cs="Times New Roman" w:hint="eastAsia"/>
                <w:sz w:val="18"/>
                <w:szCs w:val="24"/>
                <w:lang w:bidi="en-US"/>
              </w:rPr>
              <w:t>F</w:t>
            </w:r>
            <w:r w:rsidRPr="002D5A4A">
              <w:rPr>
                <w:rFonts w:ascii="Times New Roman" w:hAnsi="Times New Roman" w:cs="Times New Roman"/>
                <w:sz w:val="18"/>
                <w:szCs w:val="24"/>
                <w:lang w:bidi="en-US"/>
              </w:rPr>
              <w:t>SH</w:t>
            </w:r>
            <w:r>
              <w:rPr>
                <w:rFonts w:ascii="Times New Roman" w:hAnsi="Times New Roman" w:cs="Times New Roman"/>
                <w:b/>
                <w:bCs/>
                <w:sz w:val="18"/>
                <w:szCs w:val="24"/>
                <w:lang w:bidi="en-US"/>
              </w:rPr>
              <w:t xml:space="preserve"> (</w:t>
            </w:r>
            <w:r w:rsidRPr="002D5A4A">
              <w:rPr>
                <w:rFonts w:ascii="Times New Roman" w:hAnsi="Times New Roman" w:cs="Times New Roman"/>
                <w:sz w:val="18"/>
                <w:szCs w:val="24"/>
                <w:lang w:bidi="en-US"/>
              </w:rPr>
              <w:t>IU/L</w:t>
            </w:r>
            <w:r>
              <w:rPr>
                <w:rFonts w:ascii="Times New Roman" w:hAnsi="Times New Roman" w:cs="Times New Roman"/>
                <w:b/>
                <w:bCs/>
                <w:sz w:val="18"/>
                <w:szCs w:val="24"/>
                <w:lang w:bidi="en-US"/>
              </w:rPr>
              <w:t>)</w:t>
            </w:r>
            <w:bookmarkEnd w:id="23"/>
          </w:p>
        </w:tc>
        <w:tc>
          <w:tcPr>
            <w:tcW w:w="1700" w:type="dxa"/>
            <w:shd w:val="clear" w:color="auto" w:fill="auto"/>
            <w:vAlign w:val="center"/>
          </w:tcPr>
          <w:p w14:paraId="4A15D3CC" w14:textId="6447DFE7"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6.07</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4.32</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7.67</w:t>
            </w:r>
            <w:r w:rsidRPr="00917028">
              <w:rPr>
                <w:rFonts w:ascii="Times New Roman" w:hAnsi="Times New Roman" w:cs="Times New Roman"/>
                <w:sz w:val="18"/>
                <w:szCs w:val="24"/>
                <w:lang w:bidi="en-US"/>
              </w:rPr>
              <w:t>)</w:t>
            </w:r>
          </w:p>
        </w:tc>
        <w:tc>
          <w:tcPr>
            <w:tcW w:w="1701" w:type="dxa"/>
            <w:shd w:val="clear" w:color="auto" w:fill="auto"/>
            <w:vAlign w:val="center"/>
          </w:tcPr>
          <w:p w14:paraId="426B05C3" w14:textId="381708A0"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63.61</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27.58</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100.99</w:t>
            </w:r>
            <w:r w:rsidRPr="00917028">
              <w:rPr>
                <w:rFonts w:ascii="Times New Roman" w:hAnsi="Times New Roman" w:cs="Times New Roman"/>
                <w:sz w:val="18"/>
                <w:szCs w:val="24"/>
                <w:lang w:bidi="en-US"/>
              </w:rPr>
              <w:t>)</w:t>
            </w:r>
          </w:p>
        </w:tc>
        <w:tc>
          <w:tcPr>
            <w:tcW w:w="1701" w:type="dxa"/>
            <w:vAlign w:val="center"/>
          </w:tcPr>
          <w:p w14:paraId="1EC8DCB6" w14:textId="72E478C3"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28.86</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9.39</w:t>
            </w:r>
            <w:r w:rsidRPr="00917028">
              <w:rPr>
                <w:rFonts w:ascii="Times New Roman" w:hAnsi="Times New Roman" w:cs="Times New Roman"/>
                <w:sz w:val="18"/>
                <w:szCs w:val="24"/>
                <w:lang w:bidi="en-US"/>
              </w:rPr>
              <w:t>,</w:t>
            </w:r>
            <w:r>
              <w:rPr>
                <w:rFonts w:ascii="Times New Roman" w:hAnsi="Times New Roman" w:cs="Times New Roman"/>
                <w:sz w:val="18"/>
                <w:szCs w:val="24"/>
                <w:lang w:bidi="en-US"/>
              </w:rPr>
              <w:t>72.06</w:t>
            </w:r>
            <w:r w:rsidRPr="00917028">
              <w:rPr>
                <w:rFonts w:ascii="Times New Roman" w:hAnsi="Times New Roman" w:cs="Times New Roman"/>
                <w:sz w:val="18"/>
                <w:szCs w:val="24"/>
                <w:lang w:bidi="en-US"/>
              </w:rPr>
              <w:t>)</w:t>
            </w:r>
          </w:p>
        </w:tc>
        <w:tc>
          <w:tcPr>
            <w:tcW w:w="851" w:type="dxa"/>
            <w:shd w:val="clear" w:color="auto" w:fill="auto"/>
            <w:vAlign w:val="center"/>
          </w:tcPr>
          <w:p w14:paraId="1AC807EA" w14:textId="23ED11C0"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0" w:type="dxa"/>
            <w:vAlign w:val="center"/>
          </w:tcPr>
          <w:p w14:paraId="06E44EAA" w14:textId="0DF94C25"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2" w:type="dxa"/>
            <w:vAlign w:val="center"/>
          </w:tcPr>
          <w:p w14:paraId="7FAA7B23" w14:textId="633E741D"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0</w:t>
            </w:r>
            <w:r w:rsidRPr="00617B69">
              <w:rPr>
                <w:rFonts w:ascii="Times New Roman" w:hAnsi="Times New Roman" w:cs="Times New Roman"/>
                <w:b/>
                <w:bCs/>
                <w:i/>
                <w:iCs/>
                <w:sz w:val="18"/>
                <w:szCs w:val="24"/>
                <w:lang w:bidi="en-US"/>
              </w:rPr>
              <w:t>.0</w:t>
            </w:r>
            <w:r>
              <w:rPr>
                <w:rFonts w:ascii="Times New Roman" w:hAnsi="Times New Roman" w:cs="Times New Roman"/>
                <w:b/>
                <w:bCs/>
                <w:i/>
                <w:iCs/>
                <w:sz w:val="18"/>
                <w:szCs w:val="24"/>
                <w:lang w:bidi="en-US"/>
              </w:rPr>
              <w:t>37</w:t>
            </w:r>
          </w:p>
        </w:tc>
      </w:tr>
      <w:tr w:rsidR="00B82B1E" w:rsidRPr="00BC0AFE" w14:paraId="24451F7A" w14:textId="77777777" w:rsidTr="00562E98">
        <w:trPr>
          <w:trHeight w:val="293"/>
          <w:jc w:val="center"/>
        </w:trPr>
        <w:tc>
          <w:tcPr>
            <w:tcW w:w="1702" w:type="dxa"/>
            <w:shd w:val="clear" w:color="auto" w:fill="auto"/>
            <w:vAlign w:val="center"/>
          </w:tcPr>
          <w:p w14:paraId="05A836F2" w14:textId="77B97D05" w:rsidR="00B82B1E" w:rsidRDefault="00B82B1E" w:rsidP="00B82B1E">
            <w:pPr>
              <w:jc w:val="left"/>
              <w:rPr>
                <w:rFonts w:ascii="Times New Roman" w:hAnsi="Times New Roman" w:cs="Times New Roman"/>
                <w:b/>
                <w:bCs/>
                <w:sz w:val="18"/>
                <w:szCs w:val="24"/>
                <w:lang w:bidi="en-US"/>
              </w:rPr>
            </w:pPr>
            <w:bookmarkStart w:id="24" w:name="_Hlk94656402"/>
            <w:r w:rsidRPr="005A54A7">
              <w:rPr>
                <w:rFonts w:ascii="Times New Roman" w:hAnsi="Times New Roman" w:cs="Times New Roman" w:hint="eastAsia"/>
                <w:sz w:val="18"/>
                <w:szCs w:val="24"/>
                <w:lang w:bidi="en-US"/>
              </w:rPr>
              <w:t>E</w:t>
            </w:r>
            <w:r w:rsidRPr="005A54A7">
              <w:rPr>
                <w:rFonts w:ascii="Times New Roman" w:hAnsi="Times New Roman" w:cs="Times New Roman"/>
                <w:sz w:val="18"/>
                <w:szCs w:val="24"/>
                <w:lang w:bidi="en-US"/>
              </w:rPr>
              <w:t>stradiol (</w:t>
            </w:r>
            <w:proofErr w:type="spellStart"/>
            <w:r w:rsidRPr="005A54A7">
              <w:rPr>
                <w:rFonts w:ascii="Times New Roman" w:hAnsi="Times New Roman" w:cs="Times New Roman"/>
                <w:sz w:val="18"/>
                <w:szCs w:val="24"/>
                <w:lang w:bidi="en-US"/>
              </w:rPr>
              <w:t>pmol</w:t>
            </w:r>
            <w:proofErr w:type="spellEnd"/>
            <w:r w:rsidRPr="005A54A7">
              <w:rPr>
                <w:rFonts w:ascii="Times New Roman" w:hAnsi="Times New Roman" w:cs="Times New Roman"/>
                <w:sz w:val="18"/>
                <w:szCs w:val="24"/>
                <w:lang w:bidi="en-US"/>
              </w:rPr>
              <w:t>/L)</w:t>
            </w:r>
            <w:bookmarkEnd w:id="24"/>
          </w:p>
        </w:tc>
        <w:tc>
          <w:tcPr>
            <w:tcW w:w="1700" w:type="dxa"/>
            <w:shd w:val="clear" w:color="auto" w:fill="auto"/>
            <w:vAlign w:val="center"/>
          </w:tcPr>
          <w:p w14:paraId="2150959E" w14:textId="4986BF46"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469.81</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400.04</w:t>
            </w:r>
          </w:p>
        </w:tc>
        <w:tc>
          <w:tcPr>
            <w:tcW w:w="1701" w:type="dxa"/>
            <w:shd w:val="clear" w:color="auto" w:fill="auto"/>
            <w:vAlign w:val="center"/>
          </w:tcPr>
          <w:p w14:paraId="2B888E9D" w14:textId="1EFD49BE"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242.33</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159.53</w:t>
            </w:r>
          </w:p>
        </w:tc>
        <w:tc>
          <w:tcPr>
            <w:tcW w:w="1701" w:type="dxa"/>
            <w:vAlign w:val="center"/>
          </w:tcPr>
          <w:p w14:paraId="30D3EA10" w14:textId="62F56F6D"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59.28</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24.77</w:t>
            </w:r>
          </w:p>
        </w:tc>
        <w:tc>
          <w:tcPr>
            <w:tcW w:w="851" w:type="dxa"/>
            <w:shd w:val="clear" w:color="auto" w:fill="auto"/>
            <w:vAlign w:val="center"/>
          </w:tcPr>
          <w:p w14:paraId="4CC73729" w14:textId="01F6C1BE"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0" w:type="dxa"/>
            <w:vAlign w:val="center"/>
          </w:tcPr>
          <w:p w14:paraId="119C0773" w14:textId="491A24BB"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c>
          <w:tcPr>
            <w:tcW w:w="852" w:type="dxa"/>
            <w:vAlign w:val="center"/>
          </w:tcPr>
          <w:p w14:paraId="29D67B4E" w14:textId="171291CC" w:rsidR="00B82B1E" w:rsidRPr="00BC0AFE" w:rsidRDefault="00B82B1E" w:rsidP="00B82B1E">
            <w:pPr>
              <w:jc w:val="center"/>
              <w:rPr>
                <w:rFonts w:ascii="Times New Roman" w:hAnsi="Times New Roman" w:cs="Times New Roman"/>
                <w:sz w:val="18"/>
                <w:szCs w:val="24"/>
                <w:lang w:bidi="en-US"/>
              </w:rPr>
            </w:pPr>
            <w:r w:rsidRPr="00617B69">
              <w:rPr>
                <w:rFonts w:ascii="Times New Roman" w:hAnsi="Times New Roman" w:cs="Times New Roman" w:hint="eastAsia"/>
                <w:b/>
                <w:bCs/>
                <w:i/>
                <w:iCs/>
                <w:sz w:val="18"/>
                <w:szCs w:val="24"/>
                <w:lang w:bidi="en-US"/>
              </w:rPr>
              <w:t>&lt;</w:t>
            </w:r>
            <w:r w:rsidRPr="00617B69">
              <w:rPr>
                <w:rFonts w:ascii="Times New Roman" w:hAnsi="Times New Roman" w:cs="Times New Roman"/>
                <w:b/>
                <w:bCs/>
                <w:i/>
                <w:iCs/>
                <w:sz w:val="18"/>
                <w:szCs w:val="24"/>
                <w:lang w:bidi="en-US"/>
              </w:rPr>
              <w:t>0.001</w:t>
            </w:r>
          </w:p>
        </w:tc>
      </w:tr>
      <w:tr w:rsidR="00B82B1E" w:rsidRPr="00BC0AFE" w14:paraId="54FECD12" w14:textId="77777777" w:rsidTr="00562E98">
        <w:trPr>
          <w:trHeight w:val="283"/>
          <w:jc w:val="center"/>
        </w:trPr>
        <w:tc>
          <w:tcPr>
            <w:tcW w:w="1702" w:type="dxa"/>
            <w:shd w:val="clear" w:color="auto" w:fill="auto"/>
            <w:vAlign w:val="center"/>
          </w:tcPr>
          <w:p w14:paraId="0AD55162" w14:textId="1ECAE449" w:rsidR="00B82B1E" w:rsidRPr="005A54A7" w:rsidRDefault="00B82B1E" w:rsidP="00B82B1E">
            <w:pPr>
              <w:jc w:val="left"/>
              <w:rPr>
                <w:rFonts w:ascii="Times New Roman" w:hAnsi="Times New Roman" w:cs="Times New Roman"/>
                <w:sz w:val="18"/>
                <w:szCs w:val="24"/>
                <w:lang w:bidi="en-US"/>
              </w:rPr>
            </w:pPr>
            <w:bookmarkStart w:id="25" w:name="_Hlk94656493"/>
            <w:r w:rsidRPr="002D5A4A">
              <w:rPr>
                <w:rFonts w:ascii="Times New Roman" w:hAnsi="Times New Roman" w:cs="Times New Roman" w:hint="eastAsia"/>
                <w:sz w:val="18"/>
                <w:szCs w:val="24"/>
                <w:lang w:bidi="en-US"/>
              </w:rPr>
              <w:t>P</w:t>
            </w:r>
            <w:r w:rsidRPr="002D5A4A">
              <w:rPr>
                <w:rFonts w:ascii="Times New Roman" w:hAnsi="Times New Roman" w:cs="Times New Roman"/>
                <w:sz w:val="18"/>
                <w:szCs w:val="24"/>
                <w:lang w:bidi="en-US"/>
              </w:rPr>
              <w:t>rolactin (ug/L)</w:t>
            </w:r>
            <w:bookmarkEnd w:id="25"/>
          </w:p>
        </w:tc>
        <w:tc>
          <w:tcPr>
            <w:tcW w:w="1700" w:type="dxa"/>
            <w:shd w:val="clear" w:color="auto" w:fill="auto"/>
            <w:vAlign w:val="center"/>
          </w:tcPr>
          <w:p w14:paraId="349FC9B6" w14:textId="212B62DB"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9.84</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6.18</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14.27</w:t>
            </w:r>
            <w:r w:rsidRPr="00BC0AFE">
              <w:rPr>
                <w:rFonts w:ascii="Times New Roman" w:hAnsi="Times New Roman" w:cs="Times New Roman"/>
                <w:sz w:val="18"/>
                <w:szCs w:val="24"/>
                <w:lang w:bidi="en-US"/>
              </w:rPr>
              <w:t>)</w:t>
            </w:r>
          </w:p>
        </w:tc>
        <w:tc>
          <w:tcPr>
            <w:tcW w:w="1701" w:type="dxa"/>
            <w:shd w:val="clear" w:color="auto" w:fill="auto"/>
            <w:vAlign w:val="center"/>
          </w:tcPr>
          <w:p w14:paraId="710A0BED" w14:textId="6DEA607D"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8.91</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6.84</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14.10</w:t>
            </w:r>
            <w:r w:rsidRPr="00BC0AFE">
              <w:rPr>
                <w:rFonts w:ascii="Times New Roman" w:hAnsi="Times New Roman" w:cs="Times New Roman"/>
                <w:sz w:val="18"/>
                <w:szCs w:val="24"/>
                <w:lang w:bidi="en-US"/>
              </w:rPr>
              <w:t>)</w:t>
            </w:r>
          </w:p>
        </w:tc>
        <w:tc>
          <w:tcPr>
            <w:tcW w:w="1701" w:type="dxa"/>
            <w:vAlign w:val="center"/>
          </w:tcPr>
          <w:p w14:paraId="297887DF" w14:textId="204473F1"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sz w:val="18"/>
                <w:szCs w:val="24"/>
                <w:lang w:bidi="en-US"/>
              </w:rPr>
              <w:t>8.32</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5.71</w:t>
            </w:r>
            <w:r w:rsidRPr="00BC0AFE">
              <w:rPr>
                <w:rFonts w:ascii="Times New Roman" w:hAnsi="Times New Roman" w:cs="Times New Roman"/>
                <w:sz w:val="18"/>
                <w:szCs w:val="24"/>
                <w:lang w:bidi="en-US"/>
              </w:rPr>
              <w:t>,</w:t>
            </w:r>
            <w:r>
              <w:rPr>
                <w:rFonts w:ascii="Times New Roman" w:hAnsi="Times New Roman" w:cs="Times New Roman"/>
                <w:sz w:val="18"/>
                <w:szCs w:val="24"/>
                <w:lang w:bidi="en-US"/>
              </w:rPr>
              <w:t>11.52</w:t>
            </w:r>
            <w:r w:rsidRPr="00BC0AFE">
              <w:rPr>
                <w:rFonts w:ascii="Times New Roman" w:hAnsi="Times New Roman" w:cs="Times New Roman"/>
                <w:sz w:val="18"/>
                <w:szCs w:val="24"/>
                <w:lang w:bidi="en-US"/>
              </w:rPr>
              <w:t>)</w:t>
            </w:r>
          </w:p>
        </w:tc>
        <w:tc>
          <w:tcPr>
            <w:tcW w:w="851" w:type="dxa"/>
            <w:shd w:val="clear" w:color="auto" w:fill="auto"/>
            <w:vAlign w:val="center"/>
          </w:tcPr>
          <w:p w14:paraId="10014AC2" w14:textId="67FEE47F"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.612</w:t>
            </w:r>
          </w:p>
        </w:tc>
        <w:tc>
          <w:tcPr>
            <w:tcW w:w="850" w:type="dxa"/>
            <w:vAlign w:val="center"/>
          </w:tcPr>
          <w:p w14:paraId="1C9DB8AA" w14:textId="24347763" w:rsidR="00B82B1E" w:rsidRPr="00BC0AFE" w:rsidRDefault="00B82B1E" w:rsidP="00B82B1E">
            <w:pPr>
              <w:jc w:val="center"/>
              <w:rPr>
                <w:rFonts w:ascii="Times New Roman" w:hAnsi="Times New Roman" w:cs="Times New Roman"/>
                <w:sz w:val="18"/>
                <w:szCs w:val="24"/>
                <w:lang w:bidi="en-US"/>
              </w:rPr>
            </w:pPr>
            <w:r w:rsidRPr="00597306">
              <w:rPr>
                <w:rFonts w:ascii="Times New Roman" w:hAnsi="Times New Roman" w:cs="Times New Roman" w:hint="eastAsia"/>
                <w:sz w:val="18"/>
                <w:szCs w:val="24"/>
                <w:lang w:bidi="en-US"/>
              </w:rPr>
              <w:t>0</w:t>
            </w:r>
            <w:r w:rsidRPr="00597306">
              <w:rPr>
                <w:rFonts w:ascii="Times New Roman" w:hAnsi="Times New Roman" w:cs="Times New Roman"/>
                <w:sz w:val="18"/>
                <w:szCs w:val="24"/>
                <w:lang w:bidi="en-US"/>
              </w:rPr>
              <w:t>.494</w:t>
            </w:r>
          </w:p>
        </w:tc>
        <w:tc>
          <w:tcPr>
            <w:tcW w:w="852" w:type="dxa"/>
            <w:vAlign w:val="center"/>
          </w:tcPr>
          <w:p w14:paraId="69C21078" w14:textId="01F5F5E0" w:rsidR="00B82B1E" w:rsidRPr="00BC0AFE" w:rsidRDefault="00B82B1E" w:rsidP="00B82B1E">
            <w:pPr>
              <w:jc w:val="center"/>
              <w:rPr>
                <w:rFonts w:ascii="Times New Roman" w:hAnsi="Times New Roman" w:cs="Times New Roman"/>
                <w:sz w:val="18"/>
                <w:szCs w:val="24"/>
                <w:lang w:bidi="en-US"/>
              </w:rPr>
            </w:pPr>
            <w:r>
              <w:rPr>
                <w:rFonts w:ascii="Times New Roman" w:hAnsi="Times New Roman" w:cs="Times New Roman" w:hint="eastAsia"/>
                <w:sz w:val="18"/>
                <w:szCs w:val="24"/>
                <w:lang w:bidi="en-US"/>
              </w:rPr>
              <w:t>0</w:t>
            </w:r>
            <w:r>
              <w:rPr>
                <w:rFonts w:ascii="Times New Roman" w:hAnsi="Times New Roman" w:cs="Times New Roman"/>
                <w:sz w:val="18"/>
                <w:szCs w:val="24"/>
                <w:lang w:bidi="en-US"/>
              </w:rPr>
              <w:t>.485</w:t>
            </w:r>
          </w:p>
        </w:tc>
      </w:tr>
    </w:tbl>
    <w:p w14:paraId="28629F3A" w14:textId="507287A0" w:rsidR="00454861" w:rsidRPr="004B1329" w:rsidRDefault="00562E98" w:rsidP="00454861">
      <w:pPr>
        <w:widowControl/>
        <w:shd w:val="clear" w:color="auto" w:fill="FFFFFF"/>
        <w:spacing w:line="360" w:lineRule="auto"/>
        <w:ind w:leftChars="135" w:left="283"/>
        <w:rPr>
          <w:rFonts w:ascii="Times New Roman" w:eastAsia="宋体" w:hAnsi="Times New Roman" w:cs="Times New Roman"/>
          <w:color w:val="000000" w:themeColor="text1"/>
          <w:sz w:val="24"/>
          <w:szCs w:val="24"/>
        </w:rPr>
      </w:pPr>
      <w:r w:rsidRPr="004B1329">
        <w:rPr>
          <w:rFonts w:ascii="Times New Roman" w:hAnsi="Times New Roman" w:cs="Times New Roman"/>
          <w:b/>
          <w:bCs/>
          <w:sz w:val="24"/>
          <w:szCs w:val="24"/>
          <w:highlight w:val="yellow"/>
          <w:vertAlign w:val="superscript"/>
          <w:lang w:bidi="en-US"/>
        </w:rPr>
        <w:t>*</w:t>
      </w:r>
      <w:r w:rsidRPr="004B1329">
        <w:rPr>
          <w:rFonts w:ascii="Times New Roman" w:eastAsia="宋体" w:hAnsi="Times New Roman" w:cs="Times New Roman"/>
          <w:color w:val="000000" w:themeColor="text1"/>
          <w:sz w:val="24"/>
          <w:szCs w:val="24"/>
          <w:highlight w:val="yellow"/>
        </w:rPr>
        <w:t xml:space="preserve">normally distributed data </w:t>
      </w:r>
      <w:r w:rsidR="00454861" w:rsidRPr="004B1329">
        <w:rPr>
          <w:rFonts w:ascii="Times New Roman" w:eastAsia="宋体" w:hAnsi="Times New Roman" w:cs="Times New Roman" w:hint="eastAsia"/>
          <w:color w:val="000000" w:themeColor="text1"/>
          <w:sz w:val="24"/>
          <w:szCs w:val="24"/>
          <w:highlight w:val="yellow"/>
        </w:rPr>
        <w:t>were</w:t>
      </w:r>
      <w:r w:rsidR="00454861" w:rsidRPr="004B1329">
        <w:rPr>
          <w:rFonts w:ascii="Times New Roman" w:eastAsia="宋体" w:hAnsi="Times New Roman" w:cs="Times New Roman"/>
          <w:color w:val="000000" w:themeColor="text1"/>
          <w:sz w:val="24"/>
          <w:szCs w:val="24"/>
          <w:highlight w:val="yellow"/>
        </w:rPr>
        <w:t xml:space="preserve"> </w:t>
      </w:r>
      <w:r w:rsidR="00454861" w:rsidRPr="004B1329">
        <w:rPr>
          <w:rFonts w:ascii="Times New Roman" w:eastAsia="宋体" w:hAnsi="Times New Roman" w:cs="Times New Roman" w:hint="eastAsia"/>
          <w:color w:val="000000" w:themeColor="text1"/>
          <w:sz w:val="24"/>
          <w:szCs w:val="24"/>
          <w:highlight w:val="yellow"/>
        </w:rPr>
        <w:t>illustrated</w:t>
      </w:r>
      <w:r w:rsidR="00454861" w:rsidRPr="004B1329">
        <w:rPr>
          <w:rFonts w:ascii="Times New Roman" w:eastAsia="宋体" w:hAnsi="Times New Roman" w:cs="Times New Roman"/>
          <w:color w:val="000000" w:themeColor="text1"/>
          <w:sz w:val="24"/>
          <w:szCs w:val="24"/>
          <w:highlight w:val="yellow"/>
        </w:rPr>
        <w:t xml:space="preserve"> in the form</w:t>
      </w:r>
      <w:r w:rsidRPr="004B1329">
        <w:rPr>
          <w:rFonts w:ascii="Times New Roman" w:eastAsia="宋体" w:hAnsi="Times New Roman" w:cs="Times New Roman"/>
          <w:color w:val="000000" w:themeColor="text1"/>
          <w:sz w:val="24"/>
          <w:szCs w:val="24"/>
          <w:highlight w:val="yellow"/>
        </w:rPr>
        <w:t xml:space="preserve"> </w:t>
      </w:r>
      <w:r w:rsidRPr="004B1329">
        <w:rPr>
          <w:rFonts w:ascii="Times New Roman" w:eastAsia="宋体" w:hAnsi="Times New Roman" w:cs="Times New Roman" w:hint="eastAsia"/>
          <w:color w:val="000000" w:themeColor="text1"/>
          <w:sz w:val="24"/>
          <w:szCs w:val="24"/>
          <w:highlight w:val="yellow"/>
        </w:rPr>
        <w:t>as</w:t>
      </w:r>
      <w:r w:rsidRPr="004B1329">
        <w:rPr>
          <w:rFonts w:ascii="Times New Roman" w:eastAsia="宋体" w:hAnsi="Times New Roman" w:cs="Times New Roman"/>
          <w:color w:val="000000" w:themeColor="text1"/>
          <w:sz w:val="24"/>
          <w:szCs w:val="24"/>
          <w:highlight w:val="yellow"/>
        </w:rPr>
        <w:t xml:space="preserve"> </w:t>
      </w:r>
      <w:proofErr w:type="spellStart"/>
      <w:r w:rsidRPr="004B1329">
        <w:rPr>
          <w:rFonts w:ascii="Times New Roman" w:eastAsia="宋体" w:hAnsi="Times New Roman" w:cs="Times New Roman"/>
          <w:color w:val="000000" w:themeColor="text1"/>
          <w:sz w:val="24"/>
          <w:szCs w:val="24"/>
          <w:highlight w:val="yellow"/>
        </w:rPr>
        <w:t>mean±</w:t>
      </w:r>
      <w:r w:rsidRPr="004B1329">
        <w:rPr>
          <w:rFonts w:ascii="Times New Roman" w:eastAsia="宋体" w:hAnsi="Times New Roman" w:cs="Times New Roman" w:hint="eastAsia"/>
          <w:color w:val="000000" w:themeColor="text1"/>
          <w:sz w:val="24"/>
          <w:szCs w:val="24"/>
          <w:highlight w:val="yellow"/>
        </w:rPr>
        <w:t>S</w:t>
      </w:r>
      <w:r w:rsidRPr="004B1329">
        <w:rPr>
          <w:rFonts w:ascii="Times New Roman" w:eastAsia="宋体" w:hAnsi="Times New Roman" w:cs="Times New Roman"/>
          <w:color w:val="000000" w:themeColor="text1"/>
          <w:sz w:val="24"/>
          <w:szCs w:val="24"/>
          <w:highlight w:val="yellow"/>
        </w:rPr>
        <w:t>D</w:t>
      </w:r>
      <w:proofErr w:type="spellEnd"/>
      <w:r w:rsidRPr="004B1329">
        <w:rPr>
          <w:rFonts w:ascii="Times New Roman" w:eastAsia="宋体" w:hAnsi="Times New Roman" w:cs="Times New Roman" w:hint="eastAsia"/>
          <w:color w:val="000000" w:themeColor="text1"/>
          <w:sz w:val="24"/>
          <w:szCs w:val="24"/>
          <w:highlight w:val="yellow"/>
        </w:rPr>
        <w:t>，</w:t>
      </w:r>
      <w:r w:rsidRPr="004B1329">
        <w:rPr>
          <w:rFonts w:ascii="Times New Roman" w:eastAsia="宋体" w:hAnsi="Times New Roman" w:cs="Times New Roman" w:hint="eastAsia"/>
          <w:color w:val="000000" w:themeColor="text1"/>
          <w:sz w:val="24"/>
          <w:szCs w:val="24"/>
          <w:highlight w:val="yellow"/>
        </w:rPr>
        <w:t>a</w:t>
      </w:r>
      <w:r w:rsidRPr="004B1329">
        <w:rPr>
          <w:rFonts w:ascii="Times New Roman" w:eastAsia="宋体" w:hAnsi="Times New Roman" w:cs="Times New Roman"/>
          <w:color w:val="000000" w:themeColor="text1"/>
          <w:sz w:val="24"/>
          <w:szCs w:val="24"/>
          <w:highlight w:val="yellow"/>
        </w:rPr>
        <w:t xml:space="preserve">nd their comparison between groups are using </w:t>
      </w:r>
      <w:r w:rsidRPr="004B1329">
        <w:rPr>
          <w:rFonts w:ascii="Times New Roman" w:eastAsia="宋体" w:hAnsi="Times New Roman" w:cs="Times New Roman"/>
          <w:i/>
          <w:iCs/>
          <w:color w:val="000000" w:themeColor="text1"/>
          <w:sz w:val="24"/>
          <w:szCs w:val="24"/>
          <w:highlight w:val="yellow"/>
        </w:rPr>
        <w:t>student</w:t>
      </w:r>
      <w:r w:rsidR="00454861" w:rsidRPr="004B1329">
        <w:rPr>
          <w:rFonts w:ascii="Times New Roman" w:eastAsia="宋体" w:hAnsi="Times New Roman" w:cs="Times New Roman"/>
          <w:i/>
          <w:iCs/>
          <w:color w:val="000000" w:themeColor="text1"/>
          <w:sz w:val="24"/>
          <w:szCs w:val="24"/>
          <w:highlight w:val="yellow"/>
        </w:rPr>
        <w:t xml:space="preserve"> </w:t>
      </w:r>
      <w:r w:rsidRPr="004B1329">
        <w:rPr>
          <w:rFonts w:ascii="Times New Roman" w:eastAsia="宋体" w:hAnsi="Times New Roman" w:cs="Times New Roman"/>
          <w:i/>
          <w:iCs/>
          <w:color w:val="000000" w:themeColor="text1"/>
          <w:sz w:val="24"/>
          <w:szCs w:val="24"/>
          <w:highlight w:val="yellow"/>
        </w:rPr>
        <w:t>t</w:t>
      </w:r>
      <w:r w:rsidR="00454861" w:rsidRPr="004B1329">
        <w:rPr>
          <w:rFonts w:ascii="Times New Roman" w:eastAsia="宋体" w:hAnsi="Times New Roman" w:cs="Times New Roman" w:hint="eastAsia"/>
          <w:i/>
          <w:iCs/>
          <w:color w:val="000000" w:themeColor="text1"/>
          <w:sz w:val="24"/>
          <w:szCs w:val="24"/>
          <w:highlight w:val="yellow"/>
        </w:rPr>
        <w:t>-</w:t>
      </w:r>
      <w:r w:rsidRPr="004B1329">
        <w:rPr>
          <w:rFonts w:ascii="Times New Roman" w:eastAsia="宋体" w:hAnsi="Times New Roman" w:cs="Times New Roman"/>
          <w:i/>
          <w:iCs/>
          <w:color w:val="000000" w:themeColor="text1"/>
          <w:sz w:val="24"/>
          <w:szCs w:val="24"/>
          <w:highlight w:val="yellow"/>
        </w:rPr>
        <w:t>text</w:t>
      </w:r>
      <w:r w:rsidRPr="004B1329">
        <w:rPr>
          <w:rFonts w:ascii="Times New Roman" w:eastAsia="宋体" w:hAnsi="Times New Roman" w:cs="Times New Roman"/>
          <w:color w:val="000000" w:themeColor="text1"/>
          <w:sz w:val="24"/>
          <w:szCs w:val="24"/>
          <w:highlight w:val="yellow"/>
        </w:rPr>
        <w:t>.</w:t>
      </w:r>
      <w:r w:rsidR="00454861" w:rsidRPr="004B1329">
        <w:rPr>
          <w:rFonts w:ascii="Times New Roman" w:eastAsia="宋体" w:hAnsi="Times New Roman" w:cs="Times New Roman" w:hint="eastAsia"/>
          <w:color w:val="000000" w:themeColor="text1"/>
          <w:sz w:val="24"/>
          <w:szCs w:val="24"/>
          <w:highlight w:val="yellow"/>
        </w:rPr>
        <w:t xml:space="preserve"> </w:t>
      </w:r>
      <w:r w:rsidR="00454861" w:rsidRPr="004B1329">
        <w:rPr>
          <w:rFonts w:ascii="Times New Roman" w:eastAsia="宋体" w:hAnsi="Times New Roman" w:cs="Times New Roman"/>
          <w:color w:val="000000" w:themeColor="text1"/>
          <w:sz w:val="24"/>
          <w:szCs w:val="24"/>
          <w:highlight w:val="yellow"/>
        </w:rPr>
        <w:t xml:space="preserve"> </w:t>
      </w:r>
      <w:r w:rsidR="00454861" w:rsidRPr="004B1329">
        <w:rPr>
          <w:rFonts w:ascii="宋体" w:eastAsia="宋体" w:hAnsi="宋体" w:cs="宋体" w:hint="eastAsia"/>
          <w:b/>
          <w:bCs/>
          <w:sz w:val="24"/>
          <w:szCs w:val="24"/>
          <w:highlight w:val="yellow"/>
          <w:vertAlign w:val="superscript"/>
          <w:lang w:bidi="en-US"/>
        </w:rPr>
        <w:t>△</w:t>
      </w:r>
      <w:r w:rsidR="00454861" w:rsidRPr="004B1329">
        <w:rPr>
          <w:rFonts w:ascii="Times New Roman" w:eastAsia="宋体" w:hAnsi="Times New Roman" w:cs="Times New Roman"/>
          <w:color w:val="000000" w:themeColor="text1"/>
          <w:sz w:val="24"/>
          <w:szCs w:val="24"/>
          <w:highlight w:val="yellow"/>
        </w:rPr>
        <w:t xml:space="preserve">non-normal distributed data </w:t>
      </w:r>
      <w:r w:rsidR="00454861" w:rsidRPr="004B1329">
        <w:rPr>
          <w:rFonts w:ascii="Times New Roman" w:eastAsia="宋体" w:hAnsi="Times New Roman" w:cs="Times New Roman" w:hint="eastAsia"/>
          <w:color w:val="000000" w:themeColor="text1"/>
          <w:sz w:val="24"/>
          <w:szCs w:val="24"/>
          <w:highlight w:val="yellow"/>
        </w:rPr>
        <w:t>were</w:t>
      </w:r>
      <w:r w:rsidR="00454861" w:rsidRPr="004B1329">
        <w:rPr>
          <w:rFonts w:ascii="Times New Roman" w:eastAsia="宋体" w:hAnsi="Times New Roman" w:cs="Times New Roman"/>
          <w:color w:val="000000" w:themeColor="text1"/>
          <w:sz w:val="24"/>
          <w:szCs w:val="24"/>
          <w:highlight w:val="yellow"/>
        </w:rPr>
        <w:t xml:space="preserve"> </w:t>
      </w:r>
      <w:r w:rsidR="00454861" w:rsidRPr="004B1329">
        <w:rPr>
          <w:rFonts w:ascii="Times New Roman" w:eastAsia="宋体" w:hAnsi="Times New Roman" w:cs="Times New Roman" w:hint="eastAsia"/>
          <w:color w:val="000000" w:themeColor="text1"/>
          <w:sz w:val="24"/>
          <w:szCs w:val="24"/>
          <w:highlight w:val="yellow"/>
        </w:rPr>
        <w:t>illustrated</w:t>
      </w:r>
      <w:r w:rsidR="00454861" w:rsidRPr="004B1329">
        <w:rPr>
          <w:rFonts w:ascii="Times New Roman" w:eastAsia="宋体" w:hAnsi="Times New Roman" w:cs="Times New Roman"/>
          <w:color w:val="000000" w:themeColor="text1"/>
          <w:sz w:val="24"/>
          <w:szCs w:val="24"/>
          <w:highlight w:val="yellow"/>
        </w:rPr>
        <w:t xml:space="preserve"> in the form of IQR, and their comparison between groups are using</w:t>
      </w:r>
      <w:r w:rsidR="00454861" w:rsidRPr="004B1329">
        <w:rPr>
          <w:rFonts w:ascii="Times New Roman" w:eastAsia="宋体" w:hAnsi="Times New Roman" w:cs="Times New Roman"/>
          <w:i/>
          <w:iCs/>
          <w:color w:val="000000" w:themeColor="text1"/>
          <w:sz w:val="24"/>
          <w:szCs w:val="24"/>
          <w:highlight w:val="yellow"/>
        </w:rPr>
        <w:t xml:space="preserve"> non-parameter analysis</w:t>
      </w:r>
      <w:r w:rsidR="00454861" w:rsidRPr="004B1329">
        <w:rPr>
          <w:rFonts w:ascii="Times New Roman" w:eastAsia="宋体" w:hAnsi="Times New Roman" w:cs="Times New Roman"/>
          <w:color w:val="000000" w:themeColor="text1"/>
          <w:sz w:val="24"/>
          <w:szCs w:val="24"/>
          <w:highlight w:val="yellow"/>
        </w:rPr>
        <w:t>.</w:t>
      </w:r>
      <w:r w:rsidR="00454861" w:rsidRPr="004B1329">
        <w:rPr>
          <w:rFonts w:ascii="Times New Roman" w:eastAsia="宋体" w:hAnsi="Times New Roman" w:cs="Times New Roman"/>
          <w:color w:val="000000" w:themeColor="text1"/>
          <w:sz w:val="24"/>
          <w:szCs w:val="24"/>
        </w:rPr>
        <w:t xml:space="preserve"> </w:t>
      </w:r>
    </w:p>
    <w:p w14:paraId="04E7CBB0" w14:textId="3D420323" w:rsidR="00F13FDC" w:rsidRPr="00454861" w:rsidRDefault="00F13FDC" w:rsidP="00F13FDC"/>
    <w:p w14:paraId="287F36C0" w14:textId="33641FD8" w:rsidR="00562E98" w:rsidRDefault="00562E98" w:rsidP="00F13FDC"/>
    <w:p w14:paraId="23266EDF" w14:textId="77777777" w:rsidR="00562E98" w:rsidRDefault="00562E98" w:rsidP="00F13FDC"/>
    <w:p w14:paraId="7D619925" w14:textId="452E2558" w:rsidR="00282ACF" w:rsidRPr="00B82B1E" w:rsidRDefault="00F13FDC" w:rsidP="00F13FDC">
      <w:pPr>
        <w:rPr>
          <w:rFonts w:ascii="Times New Roman" w:hAnsi="Times New Roman" w:cs="Times New Roman"/>
          <w:b/>
          <w:sz w:val="24"/>
          <w:szCs w:val="24"/>
        </w:rPr>
      </w:pPr>
      <w:r w:rsidRPr="0032547F">
        <w:rPr>
          <w:rFonts w:ascii="Times New Roman" w:hAnsi="Times New Roman" w:cs="Times New Roman"/>
          <w:b/>
          <w:sz w:val="24"/>
          <w:szCs w:val="24"/>
        </w:rPr>
        <w:t>Table S</w:t>
      </w:r>
      <w:r w:rsidR="0032547F" w:rsidRPr="0032547F">
        <w:rPr>
          <w:rFonts w:ascii="Times New Roman" w:hAnsi="Times New Roman" w:cs="Times New Roman"/>
          <w:b/>
          <w:sz w:val="24"/>
          <w:szCs w:val="24"/>
        </w:rPr>
        <w:t>5</w:t>
      </w:r>
      <w:bookmarkStart w:id="26" w:name="_Hlk94734633"/>
      <w:r w:rsidRPr="0032547F">
        <w:rPr>
          <w:rFonts w:ascii="Times New Roman" w:hAnsi="Times New Roman" w:cs="Times New Roman"/>
          <w:b/>
          <w:sz w:val="24"/>
          <w:szCs w:val="24"/>
        </w:rPr>
        <w:t xml:space="preserve"> </w:t>
      </w:r>
      <w:bookmarkStart w:id="27" w:name="_Hlk529188635"/>
      <w:r w:rsidR="0020027F" w:rsidRPr="0032547F">
        <w:rPr>
          <w:rFonts w:ascii="Times New Roman" w:hAnsi="Times New Roman" w:cs="Times New Roman"/>
          <w:b/>
          <w:sz w:val="24"/>
          <w:szCs w:val="24"/>
        </w:rPr>
        <w:t>Pearson/</w:t>
      </w:r>
      <w:r w:rsidRPr="0032547F">
        <w:rPr>
          <w:rFonts w:ascii="Times New Roman" w:hAnsi="Times New Roman" w:cs="Times New Roman"/>
          <w:b/>
          <w:sz w:val="24"/>
          <w:szCs w:val="24"/>
        </w:rPr>
        <w:t xml:space="preserve">Spearman correlation coefficients between </w:t>
      </w:r>
      <w:bookmarkStart w:id="28" w:name="_Hlk94735543"/>
      <w:r w:rsidR="00DB3860" w:rsidRPr="0032547F">
        <w:rPr>
          <w:rFonts w:ascii="Times New Roman" w:hAnsi="Times New Roman" w:cs="Times New Roman" w:hint="eastAsia"/>
          <w:b/>
          <w:sz w:val="24"/>
          <w:szCs w:val="24"/>
        </w:rPr>
        <w:t>blood</w:t>
      </w:r>
      <w:r w:rsidR="00DB3860" w:rsidRPr="0032547F">
        <w:rPr>
          <w:rFonts w:ascii="Times New Roman" w:hAnsi="Times New Roman" w:cs="Times New Roman"/>
          <w:b/>
          <w:sz w:val="24"/>
          <w:szCs w:val="24"/>
        </w:rPr>
        <w:t xml:space="preserve"> </w:t>
      </w:r>
      <w:r w:rsidR="00DB3860" w:rsidRPr="0032547F">
        <w:rPr>
          <w:rFonts w:ascii="Times New Roman" w:hAnsi="Times New Roman" w:cs="Times New Roman" w:hint="eastAsia"/>
          <w:b/>
          <w:sz w:val="24"/>
          <w:szCs w:val="24"/>
        </w:rPr>
        <w:t>lipids</w:t>
      </w:r>
      <w:r w:rsidR="00DB3860" w:rsidRPr="0032547F">
        <w:rPr>
          <w:rFonts w:ascii="Times New Roman" w:hAnsi="Times New Roman" w:cs="Times New Roman"/>
          <w:b/>
          <w:sz w:val="24"/>
          <w:szCs w:val="24"/>
        </w:rPr>
        <w:t xml:space="preserve"> </w:t>
      </w:r>
      <w:r w:rsidR="00DB3860" w:rsidRPr="0032547F">
        <w:rPr>
          <w:rFonts w:ascii="Times New Roman" w:hAnsi="Times New Roman" w:cs="Times New Roman" w:hint="eastAsia"/>
          <w:b/>
          <w:sz w:val="24"/>
          <w:szCs w:val="24"/>
        </w:rPr>
        <w:t>levels</w:t>
      </w:r>
      <w:r w:rsidR="00DB3860" w:rsidRPr="0032547F">
        <w:rPr>
          <w:rFonts w:ascii="Times New Roman" w:hAnsi="Times New Roman" w:cs="Times New Roman"/>
          <w:b/>
          <w:sz w:val="24"/>
          <w:szCs w:val="24"/>
        </w:rPr>
        <w:t xml:space="preserve"> </w:t>
      </w:r>
      <w:r w:rsidR="00DB3860" w:rsidRPr="0032547F">
        <w:rPr>
          <w:rFonts w:ascii="Times New Roman" w:hAnsi="Times New Roman" w:cs="Times New Roman" w:hint="eastAsia"/>
          <w:b/>
          <w:sz w:val="24"/>
          <w:szCs w:val="24"/>
        </w:rPr>
        <w:t>and</w:t>
      </w:r>
      <w:r w:rsidR="00DB3860" w:rsidRPr="0032547F">
        <w:rPr>
          <w:rFonts w:ascii="Times New Roman" w:hAnsi="Times New Roman" w:cs="Times New Roman"/>
          <w:b/>
          <w:sz w:val="24"/>
          <w:szCs w:val="24"/>
        </w:rPr>
        <w:t xml:space="preserve"> E2 </w:t>
      </w:r>
      <w:r w:rsidR="00DB3860" w:rsidRPr="0032547F">
        <w:rPr>
          <w:rFonts w:ascii="Times New Roman" w:hAnsi="Times New Roman" w:cs="Times New Roman" w:hint="eastAsia"/>
          <w:b/>
          <w:sz w:val="24"/>
          <w:szCs w:val="24"/>
        </w:rPr>
        <w:t>levels</w:t>
      </w:r>
      <w:bookmarkEnd w:id="27"/>
      <w:bookmarkEnd w:id="28"/>
    </w:p>
    <w:bookmarkEnd w:id="26"/>
    <w:p w14:paraId="79E5187F" w14:textId="64E9ACA2" w:rsidR="00B82B1E" w:rsidRDefault="00B82B1E" w:rsidP="00F13FDC"/>
    <w:tbl>
      <w:tblPr>
        <w:tblpPr w:leftFromText="180" w:rightFromText="180" w:vertAnchor="text" w:horzAnchor="page" w:tblpXSpec="center" w:tblpY="-21"/>
        <w:tblOverlap w:val="never"/>
        <w:tblW w:w="87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
        <w:gridCol w:w="851"/>
        <w:gridCol w:w="850"/>
        <w:gridCol w:w="284"/>
        <w:gridCol w:w="850"/>
        <w:gridCol w:w="851"/>
        <w:gridCol w:w="283"/>
        <w:gridCol w:w="851"/>
        <w:gridCol w:w="850"/>
        <w:gridCol w:w="284"/>
        <w:gridCol w:w="850"/>
        <w:gridCol w:w="851"/>
      </w:tblGrid>
      <w:tr w:rsidR="00B82B1E" w:rsidRPr="009E733A" w14:paraId="40A300EF" w14:textId="77777777" w:rsidTr="00B82B1E">
        <w:trPr>
          <w:trHeight w:val="398"/>
        </w:trPr>
        <w:tc>
          <w:tcPr>
            <w:tcW w:w="1134" w:type="dxa"/>
            <w:vMerge w:val="restart"/>
            <w:tcBorders>
              <w:top w:val="single" w:sz="12" w:space="0" w:color="auto"/>
              <w:left w:val="nil"/>
              <w:right w:val="nil"/>
            </w:tcBorders>
          </w:tcPr>
          <w:p w14:paraId="25509020" w14:textId="77777777" w:rsidR="00B82B1E" w:rsidRPr="009E733A" w:rsidRDefault="00B82B1E" w:rsidP="007552CC">
            <w:pPr>
              <w:rPr>
                <w:color w:val="000000" w:themeColor="text1"/>
                <w:sz w:val="22"/>
              </w:rPr>
            </w:pPr>
          </w:p>
        </w:tc>
        <w:tc>
          <w:tcPr>
            <w:tcW w:w="7655" w:type="dxa"/>
            <w:gridSpan w:val="11"/>
            <w:tcBorders>
              <w:top w:val="single" w:sz="12" w:space="0" w:color="auto"/>
              <w:left w:val="nil"/>
              <w:bottom w:val="single" w:sz="4" w:space="0" w:color="auto"/>
              <w:right w:val="nil"/>
            </w:tcBorders>
            <w:vAlign w:val="center"/>
          </w:tcPr>
          <w:p w14:paraId="1EB5D46C" w14:textId="77777777" w:rsidR="00B82B1E" w:rsidRDefault="00B82B1E" w:rsidP="007552CC">
            <w:pPr>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E2</w:t>
            </w:r>
          </w:p>
        </w:tc>
      </w:tr>
      <w:tr w:rsidR="00B82B1E" w:rsidRPr="009E733A" w14:paraId="322879F5" w14:textId="77777777" w:rsidTr="00B82B1E">
        <w:trPr>
          <w:trHeight w:val="214"/>
        </w:trPr>
        <w:tc>
          <w:tcPr>
            <w:tcW w:w="1134" w:type="dxa"/>
            <w:vMerge/>
            <w:tcBorders>
              <w:left w:val="nil"/>
              <w:right w:val="nil"/>
            </w:tcBorders>
          </w:tcPr>
          <w:p w14:paraId="4E1ED581" w14:textId="77777777" w:rsidR="00B82B1E" w:rsidRPr="009E733A" w:rsidRDefault="00B82B1E" w:rsidP="007552CC">
            <w:pPr>
              <w:rPr>
                <w:color w:val="000000" w:themeColor="text1"/>
                <w:sz w:val="22"/>
              </w:rPr>
            </w:pPr>
          </w:p>
        </w:tc>
        <w:tc>
          <w:tcPr>
            <w:tcW w:w="1701" w:type="dxa"/>
            <w:gridSpan w:val="2"/>
            <w:tcBorders>
              <w:top w:val="single" w:sz="4" w:space="0" w:color="auto"/>
              <w:left w:val="nil"/>
              <w:bottom w:val="single" w:sz="6" w:space="0" w:color="auto"/>
              <w:right w:val="nil"/>
            </w:tcBorders>
            <w:vAlign w:val="center"/>
          </w:tcPr>
          <w:p w14:paraId="0FF19420" w14:textId="4712208F" w:rsidR="00B82B1E" w:rsidRPr="009E733A" w:rsidRDefault="00B82B1E" w:rsidP="007552CC">
            <w:pPr>
              <w:jc w:val="center"/>
              <w:rPr>
                <w:rFonts w:ascii="Times New Roman" w:hAnsi="Times New Roman" w:cs="Times New Roman"/>
                <w:b/>
                <w:color w:val="000000" w:themeColor="text1"/>
                <w:sz w:val="20"/>
                <w:szCs w:val="20"/>
              </w:rPr>
            </w:pPr>
            <w:r>
              <w:rPr>
                <w:rFonts w:ascii="Times New Roman" w:hAnsi="Times New Roman" w:cs="Times New Roman" w:hint="eastAsia"/>
                <w:b/>
                <w:bCs/>
                <w:sz w:val="18"/>
                <w:szCs w:val="24"/>
                <w:lang w:bidi="en-US"/>
              </w:rPr>
              <w:t>P</w:t>
            </w:r>
            <w:r>
              <w:rPr>
                <w:rFonts w:ascii="Times New Roman" w:hAnsi="Times New Roman" w:cs="Times New Roman"/>
                <w:b/>
                <w:bCs/>
                <w:sz w:val="18"/>
                <w:szCs w:val="24"/>
                <w:lang w:bidi="en-US"/>
              </w:rPr>
              <w:t>re-menopause</w:t>
            </w:r>
            <w:r w:rsidRPr="00BC0AFE">
              <w:rPr>
                <w:rFonts w:ascii="Times New Roman" w:hAnsi="Times New Roman" w:cs="Times New Roman"/>
                <w:b/>
                <w:bCs/>
                <w:sz w:val="18"/>
                <w:szCs w:val="24"/>
                <w:lang w:bidi="en-US"/>
              </w:rPr>
              <w:t>(n=</w:t>
            </w:r>
            <w:r>
              <w:rPr>
                <w:rFonts w:ascii="Times New Roman" w:hAnsi="Times New Roman" w:cs="Times New Roman"/>
                <w:b/>
                <w:bCs/>
                <w:sz w:val="18"/>
                <w:szCs w:val="24"/>
                <w:lang w:bidi="en-US"/>
              </w:rPr>
              <w:t>80</w:t>
            </w:r>
            <w:r w:rsidRPr="00BC0AFE">
              <w:rPr>
                <w:rFonts w:ascii="Times New Roman" w:hAnsi="Times New Roman" w:cs="Times New Roman"/>
                <w:b/>
                <w:bCs/>
                <w:sz w:val="18"/>
                <w:szCs w:val="24"/>
                <w:lang w:bidi="en-US"/>
              </w:rPr>
              <w:t>)</w:t>
            </w:r>
          </w:p>
        </w:tc>
        <w:tc>
          <w:tcPr>
            <w:tcW w:w="284" w:type="dxa"/>
            <w:vMerge w:val="restart"/>
            <w:tcBorders>
              <w:top w:val="single" w:sz="4" w:space="0" w:color="auto"/>
              <w:left w:val="nil"/>
              <w:right w:val="nil"/>
            </w:tcBorders>
            <w:vAlign w:val="center"/>
          </w:tcPr>
          <w:p w14:paraId="41CC566F" w14:textId="77777777" w:rsidR="00B82B1E" w:rsidRPr="009E733A" w:rsidRDefault="00B82B1E" w:rsidP="007552CC">
            <w:pPr>
              <w:rPr>
                <w:b/>
                <w:color w:val="000000" w:themeColor="text1"/>
                <w:sz w:val="20"/>
                <w:szCs w:val="20"/>
              </w:rPr>
            </w:pPr>
          </w:p>
        </w:tc>
        <w:tc>
          <w:tcPr>
            <w:tcW w:w="1701" w:type="dxa"/>
            <w:gridSpan w:val="2"/>
            <w:tcBorders>
              <w:top w:val="single" w:sz="4" w:space="0" w:color="auto"/>
              <w:left w:val="nil"/>
              <w:bottom w:val="single" w:sz="6" w:space="0" w:color="auto"/>
              <w:right w:val="nil"/>
            </w:tcBorders>
            <w:vAlign w:val="center"/>
          </w:tcPr>
          <w:p w14:paraId="571CACC0" w14:textId="6F387FE8" w:rsidR="00B82B1E" w:rsidRPr="009E733A" w:rsidRDefault="00B82B1E" w:rsidP="007552CC">
            <w:pPr>
              <w:jc w:val="center"/>
              <w:rPr>
                <w:rFonts w:ascii="Times New Roman" w:hAnsi="Times New Roman" w:cs="Times New Roman"/>
                <w:b/>
                <w:color w:val="000000" w:themeColor="text1"/>
                <w:sz w:val="20"/>
                <w:szCs w:val="20"/>
              </w:rPr>
            </w:pPr>
            <w:r w:rsidRPr="00275D5C">
              <w:rPr>
                <w:rFonts w:ascii="Times New Roman" w:hAnsi="Times New Roman"/>
                <w:b/>
                <w:bCs/>
                <w:sz w:val="18"/>
                <w:szCs w:val="24"/>
              </w:rPr>
              <w:t>Peri-menopause(n=</w:t>
            </w:r>
            <w:r>
              <w:rPr>
                <w:rFonts w:ascii="Times New Roman" w:hAnsi="Times New Roman"/>
                <w:b/>
                <w:bCs/>
                <w:sz w:val="18"/>
                <w:szCs w:val="24"/>
              </w:rPr>
              <w:t>20</w:t>
            </w:r>
            <w:r w:rsidRPr="00275D5C">
              <w:rPr>
                <w:rFonts w:ascii="Times New Roman" w:hAnsi="Times New Roman"/>
                <w:b/>
                <w:bCs/>
                <w:sz w:val="18"/>
                <w:szCs w:val="24"/>
              </w:rPr>
              <w:t>)</w:t>
            </w:r>
          </w:p>
        </w:tc>
        <w:tc>
          <w:tcPr>
            <w:tcW w:w="283" w:type="dxa"/>
            <w:vMerge w:val="restart"/>
            <w:tcBorders>
              <w:top w:val="single" w:sz="4" w:space="0" w:color="auto"/>
              <w:left w:val="nil"/>
              <w:right w:val="nil"/>
            </w:tcBorders>
            <w:vAlign w:val="center"/>
          </w:tcPr>
          <w:p w14:paraId="021C2615" w14:textId="77777777" w:rsidR="00B82B1E" w:rsidRPr="009E733A" w:rsidRDefault="00B82B1E" w:rsidP="007552CC">
            <w:pPr>
              <w:rPr>
                <w:b/>
                <w:color w:val="000000" w:themeColor="text1"/>
                <w:sz w:val="20"/>
                <w:szCs w:val="20"/>
              </w:rPr>
            </w:pPr>
          </w:p>
        </w:tc>
        <w:tc>
          <w:tcPr>
            <w:tcW w:w="1701" w:type="dxa"/>
            <w:gridSpan w:val="2"/>
            <w:tcBorders>
              <w:top w:val="single" w:sz="4" w:space="0" w:color="auto"/>
              <w:left w:val="nil"/>
              <w:bottom w:val="single" w:sz="6" w:space="0" w:color="auto"/>
              <w:right w:val="nil"/>
            </w:tcBorders>
            <w:vAlign w:val="center"/>
          </w:tcPr>
          <w:p w14:paraId="7720EF7E" w14:textId="77777777" w:rsidR="00B82B1E" w:rsidRDefault="00B82B1E" w:rsidP="00B82B1E">
            <w:pPr>
              <w:jc w:val="center"/>
              <w:rPr>
                <w:rFonts w:ascii="Times New Roman" w:hAnsi="Times New Roman"/>
                <w:b/>
                <w:bCs/>
                <w:sz w:val="18"/>
                <w:szCs w:val="24"/>
              </w:rPr>
            </w:pPr>
            <w:r w:rsidRPr="00275D5C">
              <w:rPr>
                <w:rFonts w:ascii="Times New Roman" w:hAnsi="Times New Roman"/>
                <w:b/>
                <w:bCs/>
                <w:sz w:val="18"/>
                <w:szCs w:val="24"/>
              </w:rPr>
              <w:t>Post-</w:t>
            </w:r>
          </w:p>
          <w:p w14:paraId="0CEDAF6D" w14:textId="4590BEDE" w:rsidR="00B82B1E" w:rsidRPr="009E733A" w:rsidRDefault="00B82B1E" w:rsidP="00B82B1E">
            <w:pPr>
              <w:jc w:val="center"/>
              <w:rPr>
                <w:b/>
                <w:color w:val="000000" w:themeColor="text1"/>
                <w:sz w:val="20"/>
                <w:szCs w:val="20"/>
              </w:rPr>
            </w:pPr>
            <w:r w:rsidRPr="00275D5C">
              <w:rPr>
                <w:rFonts w:ascii="Times New Roman" w:hAnsi="Times New Roman"/>
                <w:b/>
                <w:bCs/>
                <w:sz w:val="18"/>
                <w:szCs w:val="24"/>
              </w:rPr>
              <w:t>menopause(n=</w:t>
            </w:r>
            <w:r>
              <w:rPr>
                <w:rFonts w:ascii="Times New Roman" w:hAnsi="Times New Roman"/>
                <w:b/>
                <w:bCs/>
                <w:sz w:val="18"/>
                <w:szCs w:val="24"/>
              </w:rPr>
              <w:t>131</w:t>
            </w:r>
            <w:r w:rsidRPr="00275D5C">
              <w:rPr>
                <w:rFonts w:ascii="Times New Roman" w:hAnsi="Times New Roman"/>
                <w:b/>
                <w:bCs/>
                <w:sz w:val="18"/>
                <w:szCs w:val="24"/>
              </w:rPr>
              <w:t>)</w:t>
            </w:r>
          </w:p>
        </w:tc>
        <w:tc>
          <w:tcPr>
            <w:tcW w:w="284" w:type="dxa"/>
            <w:tcBorders>
              <w:top w:val="single" w:sz="4" w:space="0" w:color="auto"/>
              <w:left w:val="nil"/>
              <w:bottom w:val="single" w:sz="6" w:space="0" w:color="auto"/>
              <w:right w:val="nil"/>
            </w:tcBorders>
            <w:vAlign w:val="center"/>
          </w:tcPr>
          <w:p w14:paraId="156F9A21" w14:textId="77777777" w:rsidR="00B82B1E" w:rsidRDefault="00B82B1E" w:rsidP="007552CC">
            <w:pPr>
              <w:jc w:val="center"/>
              <w:rPr>
                <w:rFonts w:ascii="Times New Roman" w:hAnsi="Times New Roman" w:cs="Times New Roman"/>
                <w:b/>
                <w:color w:val="000000" w:themeColor="text1"/>
                <w:sz w:val="20"/>
                <w:szCs w:val="20"/>
              </w:rPr>
            </w:pPr>
          </w:p>
        </w:tc>
        <w:tc>
          <w:tcPr>
            <w:tcW w:w="1701" w:type="dxa"/>
            <w:gridSpan w:val="2"/>
            <w:tcBorders>
              <w:top w:val="single" w:sz="4" w:space="0" w:color="auto"/>
              <w:left w:val="nil"/>
              <w:bottom w:val="single" w:sz="6" w:space="0" w:color="auto"/>
              <w:right w:val="nil"/>
            </w:tcBorders>
            <w:vAlign w:val="center"/>
          </w:tcPr>
          <w:p w14:paraId="7578B0ED" w14:textId="458C84A9" w:rsidR="00B82B1E" w:rsidRDefault="00B82B1E" w:rsidP="007552CC">
            <w:pPr>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Overall</w:t>
            </w:r>
            <w:r w:rsidRPr="009E733A">
              <w:rPr>
                <w:rFonts w:ascii="Times New Roman" w:hAnsi="Times New Roman" w:cs="Times New Roman"/>
                <w:b/>
                <w:color w:val="000000" w:themeColor="text1"/>
                <w:sz w:val="20"/>
                <w:szCs w:val="20"/>
              </w:rPr>
              <w:t xml:space="preserve"> (n=</w:t>
            </w:r>
            <w:r>
              <w:rPr>
                <w:rFonts w:ascii="Times New Roman" w:hAnsi="Times New Roman" w:cs="Times New Roman"/>
                <w:b/>
                <w:color w:val="000000" w:themeColor="text1"/>
                <w:sz w:val="20"/>
                <w:szCs w:val="20"/>
              </w:rPr>
              <w:t>231</w:t>
            </w:r>
            <w:r w:rsidRPr="009E733A">
              <w:rPr>
                <w:rFonts w:ascii="Times New Roman" w:hAnsi="Times New Roman" w:cs="Times New Roman"/>
                <w:b/>
                <w:color w:val="000000" w:themeColor="text1"/>
                <w:sz w:val="20"/>
                <w:szCs w:val="20"/>
              </w:rPr>
              <w:t>)</w:t>
            </w:r>
          </w:p>
        </w:tc>
      </w:tr>
      <w:tr w:rsidR="00B82B1E" w:rsidRPr="009E733A" w14:paraId="47F29038" w14:textId="77777777" w:rsidTr="00B82B1E">
        <w:trPr>
          <w:trHeight w:val="212"/>
        </w:trPr>
        <w:tc>
          <w:tcPr>
            <w:tcW w:w="1134" w:type="dxa"/>
            <w:vMerge/>
            <w:tcBorders>
              <w:left w:val="nil"/>
              <w:bottom w:val="single" w:sz="12" w:space="0" w:color="auto"/>
              <w:right w:val="nil"/>
            </w:tcBorders>
          </w:tcPr>
          <w:p w14:paraId="61B040E1" w14:textId="77777777" w:rsidR="00B82B1E" w:rsidRPr="009E733A" w:rsidRDefault="00B82B1E" w:rsidP="00B82B1E">
            <w:pPr>
              <w:rPr>
                <w:color w:val="000000" w:themeColor="text1"/>
                <w:sz w:val="20"/>
                <w:szCs w:val="20"/>
              </w:rPr>
            </w:pPr>
          </w:p>
        </w:tc>
        <w:tc>
          <w:tcPr>
            <w:tcW w:w="851" w:type="dxa"/>
            <w:tcBorders>
              <w:top w:val="single" w:sz="6" w:space="0" w:color="auto"/>
              <w:left w:val="nil"/>
              <w:bottom w:val="single" w:sz="12" w:space="0" w:color="auto"/>
              <w:right w:val="nil"/>
            </w:tcBorders>
          </w:tcPr>
          <w:p w14:paraId="41B5EF40" w14:textId="77777777" w:rsidR="00B82B1E" w:rsidRPr="00BA3C43" w:rsidRDefault="00B82B1E" w:rsidP="00B82B1E">
            <w:pPr>
              <w:jc w:val="center"/>
              <w:rPr>
                <w:rFonts w:ascii="Times New Roman" w:hAnsi="Times New Roman" w:cs="Times New Roman"/>
                <w:b/>
                <w:bCs/>
                <w:color w:val="000000" w:themeColor="text1"/>
                <w:sz w:val="20"/>
                <w:szCs w:val="20"/>
              </w:rPr>
            </w:pPr>
            <w:r w:rsidRPr="00BA3C43">
              <w:rPr>
                <w:rFonts w:ascii="Times New Roman" w:hAnsi="Times New Roman" w:cs="Times New Roman"/>
                <w:b/>
                <w:bCs/>
                <w:color w:val="000000" w:themeColor="text1"/>
                <w:sz w:val="20"/>
                <w:szCs w:val="20"/>
              </w:rPr>
              <w:t>r</w:t>
            </w:r>
          </w:p>
        </w:tc>
        <w:tc>
          <w:tcPr>
            <w:tcW w:w="850" w:type="dxa"/>
            <w:tcBorders>
              <w:top w:val="single" w:sz="6" w:space="0" w:color="auto"/>
              <w:left w:val="nil"/>
              <w:bottom w:val="single" w:sz="12" w:space="0" w:color="auto"/>
              <w:right w:val="nil"/>
            </w:tcBorders>
          </w:tcPr>
          <w:p w14:paraId="7BA83939" w14:textId="77777777" w:rsidR="00B82B1E" w:rsidRPr="00BA3C43" w:rsidRDefault="00B82B1E" w:rsidP="00B82B1E">
            <w:pPr>
              <w:jc w:val="center"/>
              <w:rPr>
                <w:rFonts w:ascii="Times New Roman" w:hAnsi="Times New Roman" w:cs="Times New Roman"/>
                <w:b/>
                <w:bCs/>
                <w:i/>
                <w:color w:val="000000" w:themeColor="text1"/>
                <w:sz w:val="20"/>
                <w:szCs w:val="20"/>
              </w:rPr>
            </w:pPr>
            <w:r w:rsidRPr="00BA3C43">
              <w:rPr>
                <w:rFonts w:ascii="Times New Roman" w:hAnsi="Times New Roman" w:cs="Times New Roman"/>
                <w:b/>
                <w:bCs/>
                <w:i/>
                <w:color w:val="000000" w:themeColor="text1"/>
                <w:sz w:val="20"/>
                <w:szCs w:val="20"/>
              </w:rPr>
              <w:t>P</w:t>
            </w:r>
          </w:p>
        </w:tc>
        <w:tc>
          <w:tcPr>
            <w:tcW w:w="284" w:type="dxa"/>
            <w:vMerge/>
            <w:tcBorders>
              <w:left w:val="nil"/>
              <w:bottom w:val="single" w:sz="12" w:space="0" w:color="auto"/>
              <w:right w:val="nil"/>
            </w:tcBorders>
          </w:tcPr>
          <w:p w14:paraId="7FA82AC7" w14:textId="77777777" w:rsidR="00B82B1E" w:rsidRPr="00BA3C43" w:rsidRDefault="00B82B1E" w:rsidP="00B82B1E">
            <w:pPr>
              <w:jc w:val="center"/>
              <w:rPr>
                <w:rFonts w:ascii="Times New Roman" w:hAnsi="Times New Roman" w:cs="Times New Roman"/>
                <w:b/>
                <w:bCs/>
                <w:color w:val="000000" w:themeColor="text1"/>
                <w:sz w:val="20"/>
                <w:szCs w:val="20"/>
              </w:rPr>
            </w:pPr>
          </w:p>
        </w:tc>
        <w:tc>
          <w:tcPr>
            <w:tcW w:w="850" w:type="dxa"/>
            <w:tcBorders>
              <w:top w:val="single" w:sz="6" w:space="0" w:color="auto"/>
              <w:left w:val="nil"/>
              <w:bottom w:val="single" w:sz="12" w:space="0" w:color="auto"/>
              <w:right w:val="nil"/>
            </w:tcBorders>
          </w:tcPr>
          <w:p w14:paraId="717E03DC" w14:textId="77777777" w:rsidR="00B82B1E" w:rsidRPr="00BA3C43" w:rsidRDefault="00B82B1E" w:rsidP="00B82B1E">
            <w:pPr>
              <w:jc w:val="center"/>
              <w:rPr>
                <w:rFonts w:ascii="Times New Roman" w:hAnsi="Times New Roman" w:cs="Times New Roman"/>
                <w:b/>
                <w:bCs/>
                <w:color w:val="000000" w:themeColor="text1"/>
                <w:sz w:val="20"/>
                <w:szCs w:val="20"/>
              </w:rPr>
            </w:pPr>
            <w:r w:rsidRPr="00BA3C43">
              <w:rPr>
                <w:rFonts w:ascii="Times New Roman" w:hAnsi="Times New Roman" w:cs="Times New Roman"/>
                <w:b/>
                <w:bCs/>
                <w:color w:val="000000" w:themeColor="text1"/>
                <w:sz w:val="20"/>
                <w:szCs w:val="20"/>
              </w:rPr>
              <w:t>r</w:t>
            </w:r>
          </w:p>
        </w:tc>
        <w:tc>
          <w:tcPr>
            <w:tcW w:w="851" w:type="dxa"/>
            <w:tcBorders>
              <w:top w:val="single" w:sz="6" w:space="0" w:color="auto"/>
              <w:left w:val="nil"/>
              <w:bottom w:val="single" w:sz="12" w:space="0" w:color="auto"/>
              <w:right w:val="nil"/>
            </w:tcBorders>
          </w:tcPr>
          <w:p w14:paraId="0A66FA99" w14:textId="77777777" w:rsidR="00B82B1E" w:rsidRPr="00BA3C43" w:rsidRDefault="00B82B1E" w:rsidP="00B82B1E">
            <w:pPr>
              <w:jc w:val="center"/>
              <w:rPr>
                <w:rFonts w:ascii="Times New Roman" w:hAnsi="Times New Roman" w:cs="Times New Roman"/>
                <w:b/>
                <w:bCs/>
                <w:i/>
                <w:color w:val="000000" w:themeColor="text1"/>
                <w:sz w:val="20"/>
                <w:szCs w:val="20"/>
              </w:rPr>
            </w:pPr>
            <w:r w:rsidRPr="00BA3C43">
              <w:rPr>
                <w:rFonts w:ascii="Times New Roman" w:hAnsi="Times New Roman" w:cs="Times New Roman"/>
                <w:b/>
                <w:bCs/>
                <w:i/>
                <w:color w:val="000000" w:themeColor="text1"/>
                <w:sz w:val="20"/>
                <w:szCs w:val="20"/>
              </w:rPr>
              <w:t>P</w:t>
            </w:r>
          </w:p>
        </w:tc>
        <w:tc>
          <w:tcPr>
            <w:tcW w:w="283" w:type="dxa"/>
            <w:vMerge/>
            <w:tcBorders>
              <w:left w:val="nil"/>
              <w:bottom w:val="single" w:sz="12" w:space="0" w:color="auto"/>
              <w:right w:val="nil"/>
            </w:tcBorders>
          </w:tcPr>
          <w:p w14:paraId="2BA873CF" w14:textId="77777777" w:rsidR="00B82B1E" w:rsidRPr="00BA3C43" w:rsidRDefault="00B82B1E" w:rsidP="00B82B1E">
            <w:pPr>
              <w:jc w:val="center"/>
              <w:rPr>
                <w:rFonts w:ascii="Times New Roman" w:hAnsi="Times New Roman" w:cs="Times New Roman"/>
                <w:b/>
                <w:bCs/>
                <w:color w:val="000000" w:themeColor="text1"/>
                <w:sz w:val="20"/>
                <w:szCs w:val="20"/>
              </w:rPr>
            </w:pPr>
          </w:p>
        </w:tc>
        <w:tc>
          <w:tcPr>
            <w:tcW w:w="851" w:type="dxa"/>
            <w:tcBorders>
              <w:top w:val="single" w:sz="6" w:space="0" w:color="auto"/>
              <w:left w:val="nil"/>
              <w:bottom w:val="single" w:sz="12" w:space="0" w:color="auto"/>
              <w:right w:val="nil"/>
            </w:tcBorders>
          </w:tcPr>
          <w:p w14:paraId="786F96D3" w14:textId="77777777" w:rsidR="00B82B1E" w:rsidRPr="00BA3C43" w:rsidRDefault="00B82B1E" w:rsidP="00B82B1E">
            <w:pPr>
              <w:jc w:val="center"/>
              <w:rPr>
                <w:rFonts w:ascii="Times New Roman" w:hAnsi="Times New Roman" w:cs="Times New Roman"/>
                <w:b/>
                <w:bCs/>
                <w:color w:val="000000" w:themeColor="text1"/>
                <w:sz w:val="20"/>
                <w:szCs w:val="20"/>
              </w:rPr>
            </w:pPr>
            <w:r w:rsidRPr="00BA3C43">
              <w:rPr>
                <w:rFonts w:ascii="Times New Roman" w:hAnsi="Times New Roman" w:cs="Times New Roman"/>
                <w:b/>
                <w:bCs/>
                <w:color w:val="000000" w:themeColor="text1"/>
                <w:sz w:val="20"/>
                <w:szCs w:val="20"/>
              </w:rPr>
              <w:t>r</w:t>
            </w:r>
          </w:p>
        </w:tc>
        <w:tc>
          <w:tcPr>
            <w:tcW w:w="850" w:type="dxa"/>
            <w:tcBorders>
              <w:top w:val="single" w:sz="6" w:space="0" w:color="auto"/>
              <w:left w:val="nil"/>
              <w:bottom w:val="single" w:sz="12" w:space="0" w:color="auto"/>
              <w:right w:val="nil"/>
            </w:tcBorders>
          </w:tcPr>
          <w:p w14:paraId="6BFA198E" w14:textId="77777777" w:rsidR="00B82B1E" w:rsidRPr="00BA3C43" w:rsidRDefault="00B82B1E" w:rsidP="00B82B1E">
            <w:pPr>
              <w:jc w:val="center"/>
              <w:rPr>
                <w:rFonts w:ascii="Times New Roman" w:hAnsi="Times New Roman" w:cs="Times New Roman"/>
                <w:b/>
                <w:bCs/>
                <w:i/>
                <w:color w:val="000000" w:themeColor="text1"/>
                <w:sz w:val="20"/>
                <w:szCs w:val="20"/>
              </w:rPr>
            </w:pPr>
            <w:r w:rsidRPr="00BA3C43">
              <w:rPr>
                <w:rFonts w:ascii="Times New Roman" w:hAnsi="Times New Roman" w:cs="Times New Roman"/>
                <w:b/>
                <w:bCs/>
                <w:i/>
                <w:color w:val="000000" w:themeColor="text1"/>
                <w:sz w:val="20"/>
                <w:szCs w:val="20"/>
              </w:rPr>
              <w:t>P</w:t>
            </w:r>
          </w:p>
        </w:tc>
        <w:tc>
          <w:tcPr>
            <w:tcW w:w="284" w:type="dxa"/>
            <w:tcBorders>
              <w:top w:val="single" w:sz="6" w:space="0" w:color="auto"/>
              <w:left w:val="nil"/>
              <w:bottom w:val="single" w:sz="12" w:space="0" w:color="auto"/>
              <w:right w:val="nil"/>
            </w:tcBorders>
          </w:tcPr>
          <w:p w14:paraId="74B354FE" w14:textId="77777777" w:rsidR="00B82B1E" w:rsidRPr="00BA3C43" w:rsidRDefault="00B82B1E" w:rsidP="00B82B1E">
            <w:pPr>
              <w:jc w:val="center"/>
              <w:rPr>
                <w:rFonts w:ascii="Times New Roman" w:hAnsi="Times New Roman" w:cs="Times New Roman"/>
                <w:b/>
                <w:bCs/>
                <w:i/>
                <w:color w:val="000000" w:themeColor="text1"/>
                <w:sz w:val="20"/>
                <w:szCs w:val="20"/>
              </w:rPr>
            </w:pPr>
          </w:p>
        </w:tc>
        <w:tc>
          <w:tcPr>
            <w:tcW w:w="850" w:type="dxa"/>
            <w:tcBorders>
              <w:top w:val="single" w:sz="6" w:space="0" w:color="auto"/>
              <w:left w:val="nil"/>
              <w:bottom w:val="single" w:sz="12" w:space="0" w:color="auto"/>
              <w:right w:val="nil"/>
            </w:tcBorders>
          </w:tcPr>
          <w:p w14:paraId="1ED09095" w14:textId="77777777" w:rsidR="00B82B1E" w:rsidRPr="00BA3C43" w:rsidRDefault="00B82B1E" w:rsidP="00B82B1E">
            <w:pPr>
              <w:jc w:val="center"/>
              <w:rPr>
                <w:rFonts w:ascii="Times New Roman" w:hAnsi="Times New Roman" w:cs="Times New Roman"/>
                <w:b/>
                <w:bCs/>
                <w:i/>
                <w:color w:val="000000" w:themeColor="text1"/>
                <w:sz w:val="20"/>
                <w:szCs w:val="20"/>
              </w:rPr>
            </w:pPr>
            <w:r w:rsidRPr="00BA3C43">
              <w:rPr>
                <w:rFonts w:ascii="Times New Roman" w:hAnsi="Times New Roman" w:cs="Times New Roman"/>
                <w:b/>
                <w:bCs/>
                <w:color w:val="000000" w:themeColor="text1"/>
                <w:sz w:val="20"/>
                <w:szCs w:val="20"/>
              </w:rPr>
              <w:t>r</w:t>
            </w:r>
          </w:p>
        </w:tc>
        <w:tc>
          <w:tcPr>
            <w:tcW w:w="851" w:type="dxa"/>
            <w:tcBorders>
              <w:top w:val="single" w:sz="6" w:space="0" w:color="auto"/>
              <w:left w:val="nil"/>
              <w:bottom w:val="single" w:sz="12" w:space="0" w:color="auto"/>
              <w:right w:val="nil"/>
            </w:tcBorders>
          </w:tcPr>
          <w:p w14:paraId="424764CB" w14:textId="77777777" w:rsidR="00B82B1E" w:rsidRPr="00BA3C43" w:rsidRDefault="00B82B1E" w:rsidP="00B82B1E">
            <w:pPr>
              <w:jc w:val="center"/>
              <w:rPr>
                <w:rFonts w:ascii="Times New Roman" w:hAnsi="Times New Roman" w:cs="Times New Roman"/>
                <w:b/>
                <w:bCs/>
                <w:i/>
                <w:color w:val="000000" w:themeColor="text1"/>
                <w:sz w:val="20"/>
                <w:szCs w:val="20"/>
              </w:rPr>
            </w:pPr>
            <w:r w:rsidRPr="00BA3C43">
              <w:rPr>
                <w:rFonts w:ascii="Times New Roman" w:hAnsi="Times New Roman" w:cs="Times New Roman"/>
                <w:b/>
                <w:bCs/>
                <w:i/>
                <w:color w:val="000000" w:themeColor="text1"/>
                <w:sz w:val="20"/>
                <w:szCs w:val="20"/>
              </w:rPr>
              <w:t>P</w:t>
            </w:r>
          </w:p>
        </w:tc>
      </w:tr>
      <w:tr w:rsidR="00B82B1E" w:rsidRPr="009E733A" w14:paraId="0E453FEA" w14:textId="77777777" w:rsidTr="00B82B1E">
        <w:trPr>
          <w:trHeight w:val="336"/>
        </w:trPr>
        <w:tc>
          <w:tcPr>
            <w:tcW w:w="1134" w:type="dxa"/>
            <w:tcBorders>
              <w:top w:val="single" w:sz="12" w:space="0" w:color="auto"/>
              <w:left w:val="nil"/>
              <w:bottom w:val="nil"/>
              <w:right w:val="nil"/>
            </w:tcBorders>
            <w:vAlign w:val="center"/>
          </w:tcPr>
          <w:p w14:paraId="1B3B2D51" w14:textId="57F5B554" w:rsidR="00B82B1E" w:rsidRPr="009E733A" w:rsidRDefault="00B82B1E" w:rsidP="00B82B1E">
            <w:pPr>
              <w:rPr>
                <w:color w:val="000000" w:themeColor="text1"/>
                <w:sz w:val="20"/>
                <w:szCs w:val="20"/>
              </w:rPr>
            </w:pPr>
            <w:r w:rsidRPr="009E733A">
              <w:rPr>
                <w:rFonts w:ascii="Times New Roman" w:eastAsia="宋体" w:hAnsi="Times New Roman" w:cs="Times New Roman"/>
                <w:b/>
                <w:color w:val="000000" w:themeColor="text1"/>
                <w:kern w:val="0"/>
                <w:sz w:val="20"/>
                <w:szCs w:val="20"/>
                <w:lang w:bidi="ar"/>
              </w:rPr>
              <w:t>TC</w:t>
            </w:r>
            <w:r w:rsidR="001D0C7A" w:rsidRPr="00454861">
              <w:rPr>
                <w:rFonts w:ascii="Times New Roman" w:hAnsi="Times New Roman" w:cs="Times New Roman"/>
                <w:b/>
                <w:bCs/>
                <w:sz w:val="28"/>
                <w:szCs w:val="44"/>
                <w:highlight w:val="yellow"/>
                <w:vertAlign w:val="superscript"/>
                <w:lang w:bidi="en-US"/>
              </w:rPr>
              <w:t>*</w:t>
            </w:r>
          </w:p>
        </w:tc>
        <w:tc>
          <w:tcPr>
            <w:tcW w:w="851" w:type="dxa"/>
            <w:tcBorders>
              <w:top w:val="single" w:sz="12" w:space="0" w:color="auto"/>
              <w:left w:val="nil"/>
              <w:bottom w:val="nil"/>
              <w:right w:val="nil"/>
            </w:tcBorders>
            <w:vAlign w:val="center"/>
          </w:tcPr>
          <w:p w14:paraId="4846422F"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w:t>
            </w:r>
            <w:r w:rsidRPr="002A1936">
              <w:rPr>
                <w:rFonts w:ascii="Times New Roman" w:hAnsi="Times New Roman" w:cs="Times New Roman"/>
                <w:color w:val="000000" w:themeColor="text1"/>
                <w:sz w:val="20"/>
                <w:szCs w:val="20"/>
              </w:rPr>
              <w:t>0.036</w:t>
            </w:r>
          </w:p>
        </w:tc>
        <w:tc>
          <w:tcPr>
            <w:tcW w:w="850" w:type="dxa"/>
            <w:tcBorders>
              <w:top w:val="single" w:sz="12" w:space="0" w:color="auto"/>
              <w:left w:val="nil"/>
              <w:bottom w:val="nil"/>
              <w:right w:val="nil"/>
            </w:tcBorders>
            <w:vAlign w:val="center"/>
          </w:tcPr>
          <w:p w14:paraId="4A65E309"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.754</w:t>
            </w:r>
          </w:p>
        </w:tc>
        <w:tc>
          <w:tcPr>
            <w:tcW w:w="284" w:type="dxa"/>
            <w:tcBorders>
              <w:top w:val="single" w:sz="12" w:space="0" w:color="auto"/>
              <w:left w:val="nil"/>
              <w:bottom w:val="nil"/>
              <w:right w:val="nil"/>
            </w:tcBorders>
            <w:vAlign w:val="center"/>
          </w:tcPr>
          <w:p w14:paraId="41C3A191" w14:textId="77777777" w:rsidR="00B82B1E" w:rsidRPr="002A1936" w:rsidRDefault="00B82B1E" w:rsidP="00B82B1E">
            <w:pPr>
              <w:jc w:val="center"/>
              <w:rPr>
                <w:color w:val="000000" w:themeColor="text1"/>
                <w:sz w:val="20"/>
                <w:szCs w:val="20"/>
              </w:rPr>
            </w:pPr>
          </w:p>
        </w:tc>
        <w:tc>
          <w:tcPr>
            <w:tcW w:w="850" w:type="dxa"/>
            <w:tcBorders>
              <w:top w:val="single" w:sz="12" w:space="0" w:color="auto"/>
              <w:left w:val="nil"/>
              <w:bottom w:val="nil"/>
              <w:right w:val="nil"/>
            </w:tcBorders>
            <w:vAlign w:val="center"/>
          </w:tcPr>
          <w:p w14:paraId="091A1497"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.131</w:t>
            </w:r>
          </w:p>
        </w:tc>
        <w:tc>
          <w:tcPr>
            <w:tcW w:w="851" w:type="dxa"/>
            <w:tcBorders>
              <w:top w:val="single" w:sz="12" w:space="0" w:color="auto"/>
              <w:left w:val="nil"/>
              <w:bottom w:val="nil"/>
              <w:right w:val="nil"/>
            </w:tcBorders>
            <w:vAlign w:val="center"/>
          </w:tcPr>
          <w:p w14:paraId="4894A153"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.583</w:t>
            </w:r>
          </w:p>
        </w:tc>
        <w:tc>
          <w:tcPr>
            <w:tcW w:w="283" w:type="dxa"/>
            <w:tcBorders>
              <w:top w:val="single" w:sz="12" w:space="0" w:color="auto"/>
              <w:left w:val="nil"/>
              <w:bottom w:val="nil"/>
              <w:right w:val="nil"/>
            </w:tcBorders>
            <w:vAlign w:val="center"/>
          </w:tcPr>
          <w:p w14:paraId="08FDB709" w14:textId="77777777" w:rsidR="00B82B1E" w:rsidRPr="002A1936" w:rsidRDefault="00B82B1E" w:rsidP="00B82B1E">
            <w:pPr>
              <w:jc w:val="center"/>
              <w:rPr>
                <w:color w:val="000000" w:themeColor="text1"/>
                <w:sz w:val="20"/>
                <w:szCs w:val="20"/>
              </w:rPr>
            </w:pPr>
          </w:p>
        </w:tc>
        <w:tc>
          <w:tcPr>
            <w:tcW w:w="851" w:type="dxa"/>
            <w:tcBorders>
              <w:top w:val="single" w:sz="12" w:space="0" w:color="auto"/>
              <w:left w:val="nil"/>
              <w:bottom w:val="nil"/>
              <w:right w:val="nil"/>
            </w:tcBorders>
            <w:vAlign w:val="center"/>
          </w:tcPr>
          <w:p w14:paraId="08638B7F"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w:t>
            </w:r>
            <w:r w:rsidRPr="002A1936">
              <w:rPr>
                <w:rFonts w:ascii="Times New Roman" w:hAnsi="Times New Roman" w:cs="Times New Roman"/>
                <w:b/>
                <w:bCs/>
                <w:i/>
                <w:iCs/>
                <w:color w:val="000000" w:themeColor="text1"/>
                <w:sz w:val="20"/>
                <w:szCs w:val="20"/>
              </w:rPr>
              <w:t>0.</w:t>
            </w:r>
            <w:r>
              <w:rPr>
                <w:rFonts w:ascii="Times New Roman" w:hAnsi="Times New Roman" w:cs="Times New Roman"/>
                <w:b/>
                <w:bCs/>
                <w:i/>
                <w:iCs/>
                <w:color w:val="000000" w:themeColor="text1"/>
                <w:sz w:val="20"/>
                <w:szCs w:val="20"/>
              </w:rPr>
              <w:t>240</w:t>
            </w:r>
          </w:p>
        </w:tc>
        <w:tc>
          <w:tcPr>
            <w:tcW w:w="850" w:type="dxa"/>
            <w:tcBorders>
              <w:top w:val="single" w:sz="12" w:space="0" w:color="auto"/>
              <w:left w:val="nil"/>
              <w:bottom w:val="nil"/>
              <w:right w:val="nil"/>
            </w:tcBorders>
            <w:vAlign w:val="center"/>
          </w:tcPr>
          <w:p w14:paraId="6DEB3597"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0</w:t>
            </w:r>
            <w:r w:rsidRPr="002A1936">
              <w:rPr>
                <w:rFonts w:ascii="Times New Roman" w:hAnsi="Times New Roman" w:cs="Times New Roman"/>
                <w:b/>
                <w:bCs/>
                <w:i/>
                <w:iCs/>
                <w:color w:val="000000" w:themeColor="text1"/>
                <w:sz w:val="20"/>
                <w:szCs w:val="20"/>
              </w:rPr>
              <w:t>.0</w:t>
            </w:r>
            <w:r>
              <w:rPr>
                <w:rFonts w:ascii="Times New Roman" w:hAnsi="Times New Roman" w:cs="Times New Roman"/>
                <w:b/>
                <w:bCs/>
                <w:i/>
                <w:iCs/>
                <w:color w:val="000000" w:themeColor="text1"/>
                <w:sz w:val="20"/>
                <w:szCs w:val="20"/>
              </w:rPr>
              <w:t>06</w:t>
            </w:r>
          </w:p>
        </w:tc>
        <w:tc>
          <w:tcPr>
            <w:tcW w:w="284" w:type="dxa"/>
            <w:tcBorders>
              <w:top w:val="single" w:sz="12" w:space="0" w:color="auto"/>
              <w:left w:val="nil"/>
              <w:bottom w:val="nil"/>
              <w:right w:val="nil"/>
            </w:tcBorders>
            <w:vAlign w:val="center"/>
          </w:tcPr>
          <w:p w14:paraId="7373D35E" w14:textId="77777777" w:rsidR="00B82B1E" w:rsidRPr="002A1936" w:rsidRDefault="00B82B1E" w:rsidP="00B82B1E">
            <w:pPr>
              <w:jc w:val="center"/>
              <w:rPr>
                <w:rFonts w:ascii="Times New Roman" w:hAnsi="Times New Roman" w:cs="Times New Roman"/>
                <w:b/>
                <w:bCs/>
                <w:i/>
                <w:iCs/>
                <w:color w:val="000000" w:themeColor="text1"/>
                <w:sz w:val="20"/>
                <w:szCs w:val="20"/>
              </w:rPr>
            </w:pPr>
          </w:p>
        </w:tc>
        <w:tc>
          <w:tcPr>
            <w:tcW w:w="850" w:type="dxa"/>
            <w:tcBorders>
              <w:top w:val="single" w:sz="12" w:space="0" w:color="auto"/>
              <w:left w:val="nil"/>
              <w:bottom w:val="nil"/>
              <w:right w:val="nil"/>
            </w:tcBorders>
            <w:vAlign w:val="center"/>
          </w:tcPr>
          <w:p w14:paraId="3D80C48B" w14:textId="77777777" w:rsidR="00B82B1E" w:rsidRPr="00BC412A"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w:t>
            </w:r>
            <w:r>
              <w:rPr>
                <w:rFonts w:ascii="Times New Roman" w:hAnsi="Times New Roman" w:cs="Times New Roman"/>
                <w:color w:val="000000" w:themeColor="text1"/>
                <w:sz w:val="20"/>
                <w:szCs w:val="20"/>
              </w:rPr>
              <w:t>0.109</w:t>
            </w:r>
          </w:p>
        </w:tc>
        <w:tc>
          <w:tcPr>
            <w:tcW w:w="851" w:type="dxa"/>
            <w:tcBorders>
              <w:top w:val="single" w:sz="12" w:space="0" w:color="auto"/>
              <w:left w:val="nil"/>
              <w:bottom w:val="nil"/>
              <w:right w:val="nil"/>
            </w:tcBorders>
            <w:vAlign w:val="center"/>
          </w:tcPr>
          <w:p w14:paraId="1000EB08" w14:textId="77777777" w:rsidR="00B82B1E" w:rsidRPr="00BC412A"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.097</w:t>
            </w:r>
          </w:p>
        </w:tc>
      </w:tr>
      <w:tr w:rsidR="00B82B1E" w:rsidRPr="009E733A" w14:paraId="33ACAC73" w14:textId="77777777" w:rsidTr="00B82B1E">
        <w:trPr>
          <w:trHeight w:val="291"/>
        </w:trPr>
        <w:tc>
          <w:tcPr>
            <w:tcW w:w="1134" w:type="dxa"/>
            <w:tcBorders>
              <w:top w:val="nil"/>
              <w:left w:val="nil"/>
              <w:bottom w:val="nil"/>
              <w:right w:val="nil"/>
            </w:tcBorders>
            <w:vAlign w:val="center"/>
          </w:tcPr>
          <w:p w14:paraId="6A7B2ECC" w14:textId="2845EBD6" w:rsidR="00B82B1E" w:rsidRPr="009E733A" w:rsidRDefault="00B82B1E" w:rsidP="00B82B1E">
            <w:pPr>
              <w:rPr>
                <w:color w:val="000000" w:themeColor="text1"/>
                <w:sz w:val="20"/>
                <w:szCs w:val="20"/>
              </w:rPr>
            </w:pPr>
            <w:r w:rsidRPr="009E733A">
              <w:rPr>
                <w:rFonts w:ascii="Times New Roman" w:eastAsia="宋体" w:hAnsi="Times New Roman" w:cs="Times New Roman"/>
                <w:b/>
                <w:color w:val="000000" w:themeColor="text1"/>
                <w:kern w:val="0"/>
                <w:sz w:val="20"/>
                <w:szCs w:val="20"/>
                <w:lang w:bidi="ar"/>
              </w:rPr>
              <w:t>TG</w:t>
            </w:r>
          </w:p>
        </w:tc>
        <w:tc>
          <w:tcPr>
            <w:tcW w:w="851" w:type="dxa"/>
            <w:tcBorders>
              <w:top w:val="nil"/>
              <w:left w:val="nil"/>
              <w:bottom w:val="nil"/>
              <w:right w:val="nil"/>
            </w:tcBorders>
            <w:vAlign w:val="center"/>
          </w:tcPr>
          <w:p w14:paraId="12BF47B7"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w:t>
            </w:r>
            <w:r w:rsidRPr="002A1936">
              <w:rPr>
                <w:rFonts w:ascii="Times New Roman" w:hAnsi="Times New Roman" w:cs="Times New Roman"/>
                <w:color w:val="000000" w:themeColor="text1"/>
                <w:sz w:val="20"/>
                <w:szCs w:val="20"/>
              </w:rPr>
              <w:t>0.109</w:t>
            </w:r>
          </w:p>
        </w:tc>
        <w:tc>
          <w:tcPr>
            <w:tcW w:w="850" w:type="dxa"/>
            <w:tcBorders>
              <w:top w:val="nil"/>
              <w:left w:val="nil"/>
              <w:bottom w:val="nil"/>
              <w:right w:val="nil"/>
            </w:tcBorders>
            <w:vAlign w:val="center"/>
          </w:tcPr>
          <w:p w14:paraId="4F2EF7C5"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.334</w:t>
            </w:r>
          </w:p>
        </w:tc>
        <w:tc>
          <w:tcPr>
            <w:tcW w:w="284" w:type="dxa"/>
            <w:tcBorders>
              <w:top w:val="nil"/>
              <w:left w:val="nil"/>
              <w:bottom w:val="nil"/>
              <w:right w:val="nil"/>
            </w:tcBorders>
            <w:vAlign w:val="center"/>
          </w:tcPr>
          <w:p w14:paraId="57E4148F" w14:textId="77777777" w:rsidR="00B82B1E" w:rsidRPr="002A1936" w:rsidRDefault="00B82B1E" w:rsidP="00B82B1E">
            <w:pPr>
              <w:jc w:val="center"/>
              <w:rPr>
                <w:color w:val="000000" w:themeColor="text1"/>
                <w:sz w:val="20"/>
                <w:szCs w:val="20"/>
              </w:rPr>
            </w:pPr>
          </w:p>
        </w:tc>
        <w:tc>
          <w:tcPr>
            <w:tcW w:w="850" w:type="dxa"/>
            <w:tcBorders>
              <w:top w:val="nil"/>
              <w:left w:val="nil"/>
              <w:bottom w:val="nil"/>
              <w:right w:val="nil"/>
            </w:tcBorders>
            <w:vAlign w:val="center"/>
          </w:tcPr>
          <w:p w14:paraId="63F5A38A"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w:t>
            </w:r>
            <w:r w:rsidRPr="002A1936">
              <w:rPr>
                <w:rFonts w:ascii="Times New Roman" w:hAnsi="Times New Roman" w:cs="Times New Roman"/>
                <w:color w:val="000000" w:themeColor="text1"/>
                <w:sz w:val="20"/>
                <w:szCs w:val="20"/>
              </w:rPr>
              <w:t>0.005</w:t>
            </w:r>
          </w:p>
        </w:tc>
        <w:tc>
          <w:tcPr>
            <w:tcW w:w="851" w:type="dxa"/>
            <w:tcBorders>
              <w:top w:val="nil"/>
              <w:left w:val="nil"/>
              <w:bottom w:val="nil"/>
              <w:right w:val="nil"/>
            </w:tcBorders>
            <w:vAlign w:val="center"/>
          </w:tcPr>
          <w:p w14:paraId="618FCD0E"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.983</w:t>
            </w:r>
          </w:p>
        </w:tc>
        <w:tc>
          <w:tcPr>
            <w:tcW w:w="283" w:type="dxa"/>
            <w:tcBorders>
              <w:top w:val="nil"/>
              <w:left w:val="nil"/>
              <w:bottom w:val="nil"/>
              <w:right w:val="nil"/>
            </w:tcBorders>
            <w:vAlign w:val="center"/>
          </w:tcPr>
          <w:p w14:paraId="64BA8FD0" w14:textId="77777777" w:rsidR="00B82B1E" w:rsidRPr="002A1936" w:rsidRDefault="00B82B1E" w:rsidP="00B82B1E">
            <w:pPr>
              <w:jc w:val="center"/>
              <w:rPr>
                <w:color w:val="000000" w:themeColor="text1"/>
                <w:sz w:val="20"/>
                <w:szCs w:val="20"/>
              </w:rPr>
            </w:pPr>
          </w:p>
        </w:tc>
        <w:tc>
          <w:tcPr>
            <w:tcW w:w="851" w:type="dxa"/>
            <w:tcBorders>
              <w:top w:val="nil"/>
              <w:left w:val="nil"/>
              <w:bottom w:val="nil"/>
              <w:right w:val="nil"/>
            </w:tcBorders>
            <w:vAlign w:val="center"/>
          </w:tcPr>
          <w:p w14:paraId="642C16D2"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-0.023</w:t>
            </w:r>
          </w:p>
        </w:tc>
        <w:tc>
          <w:tcPr>
            <w:tcW w:w="850" w:type="dxa"/>
            <w:tcBorders>
              <w:top w:val="nil"/>
              <w:left w:val="nil"/>
              <w:bottom w:val="nil"/>
              <w:right w:val="nil"/>
            </w:tcBorders>
            <w:vAlign w:val="center"/>
          </w:tcPr>
          <w:p w14:paraId="0A746496"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794</w:t>
            </w:r>
          </w:p>
        </w:tc>
        <w:tc>
          <w:tcPr>
            <w:tcW w:w="284" w:type="dxa"/>
            <w:tcBorders>
              <w:top w:val="nil"/>
              <w:left w:val="nil"/>
              <w:bottom w:val="nil"/>
              <w:right w:val="nil"/>
            </w:tcBorders>
            <w:vAlign w:val="center"/>
          </w:tcPr>
          <w:p w14:paraId="2E43905B" w14:textId="77777777" w:rsidR="00B82B1E" w:rsidRPr="002A1936" w:rsidRDefault="00B82B1E" w:rsidP="00B82B1E">
            <w:pPr>
              <w:jc w:val="center"/>
              <w:rPr>
                <w:rFonts w:ascii="Times New Roman" w:hAnsi="Times New Roman" w:cs="Times New Roman"/>
                <w:color w:val="000000" w:themeColor="text1"/>
                <w:sz w:val="20"/>
                <w:szCs w:val="20"/>
              </w:rPr>
            </w:pPr>
          </w:p>
        </w:tc>
        <w:tc>
          <w:tcPr>
            <w:tcW w:w="850" w:type="dxa"/>
            <w:tcBorders>
              <w:top w:val="nil"/>
              <w:left w:val="nil"/>
              <w:bottom w:val="nil"/>
              <w:right w:val="nil"/>
            </w:tcBorders>
            <w:vAlign w:val="center"/>
          </w:tcPr>
          <w:p w14:paraId="7105BFEF"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w:t>
            </w:r>
            <w:r>
              <w:rPr>
                <w:rFonts w:ascii="Times New Roman" w:hAnsi="Times New Roman" w:cs="Times New Roman"/>
                <w:color w:val="000000" w:themeColor="text1"/>
                <w:sz w:val="20"/>
                <w:szCs w:val="20"/>
              </w:rPr>
              <w:t>0.052</w:t>
            </w:r>
          </w:p>
        </w:tc>
        <w:tc>
          <w:tcPr>
            <w:tcW w:w="851" w:type="dxa"/>
            <w:tcBorders>
              <w:top w:val="nil"/>
              <w:left w:val="nil"/>
              <w:bottom w:val="nil"/>
              <w:right w:val="nil"/>
            </w:tcBorders>
            <w:vAlign w:val="center"/>
          </w:tcPr>
          <w:p w14:paraId="04A11B9B"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.430</w:t>
            </w:r>
          </w:p>
        </w:tc>
      </w:tr>
      <w:tr w:rsidR="00B82B1E" w:rsidRPr="009E733A" w14:paraId="2036D2B3" w14:textId="77777777" w:rsidTr="00B82B1E">
        <w:trPr>
          <w:trHeight w:val="309"/>
        </w:trPr>
        <w:tc>
          <w:tcPr>
            <w:tcW w:w="1134" w:type="dxa"/>
            <w:tcBorders>
              <w:top w:val="nil"/>
              <w:left w:val="nil"/>
              <w:bottom w:val="nil"/>
              <w:right w:val="nil"/>
            </w:tcBorders>
            <w:vAlign w:val="center"/>
          </w:tcPr>
          <w:p w14:paraId="4ED5FF86" w14:textId="0206507F" w:rsidR="00B82B1E" w:rsidRPr="009E733A" w:rsidRDefault="00B82B1E" w:rsidP="00B82B1E">
            <w:pPr>
              <w:rPr>
                <w:color w:val="000000" w:themeColor="text1"/>
                <w:sz w:val="20"/>
                <w:szCs w:val="20"/>
              </w:rPr>
            </w:pPr>
            <w:r>
              <w:rPr>
                <w:rFonts w:ascii="Times New Roman" w:eastAsia="宋体" w:hAnsi="Times New Roman" w:cs="Times New Roman"/>
                <w:b/>
                <w:color w:val="000000" w:themeColor="text1"/>
                <w:kern w:val="0"/>
                <w:sz w:val="20"/>
                <w:szCs w:val="20"/>
                <w:lang w:bidi="ar"/>
              </w:rPr>
              <w:t>L</w:t>
            </w:r>
            <w:r w:rsidRPr="009E733A">
              <w:rPr>
                <w:rFonts w:ascii="Times New Roman" w:eastAsia="宋体" w:hAnsi="Times New Roman" w:cs="Times New Roman"/>
                <w:b/>
                <w:color w:val="000000" w:themeColor="text1"/>
                <w:kern w:val="0"/>
                <w:sz w:val="20"/>
                <w:szCs w:val="20"/>
                <w:lang w:bidi="ar"/>
              </w:rPr>
              <w:t>DL-C</w:t>
            </w:r>
          </w:p>
        </w:tc>
        <w:tc>
          <w:tcPr>
            <w:tcW w:w="851" w:type="dxa"/>
            <w:tcBorders>
              <w:top w:val="nil"/>
              <w:left w:val="nil"/>
              <w:bottom w:val="nil"/>
              <w:right w:val="nil"/>
            </w:tcBorders>
            <w:vAlign w:val="center"/>
          </w:tcPr>
          <w:p w14:paraId="02B8A754"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w:t>
            </w:r>
            <w:r w:rsidRPr="002A1936">
              <w:rPr>
                <w:rFonts w:ascii="Times New Roman" w:hAnsi="Times New Roman" w:cs="Times New Roman"/>
                <w:color w:val="000000" w:themeColor="text1"/>
                <w:sz w:val="20"/>
                <w:szCs w:val="20"/>
              </w:rPr>
              <w:t>0.210</w:t>
            </w:r>
          </w:p>
        </w:tc>
        <w:tc>
          <w:tcPr>
            <w:tcW w:w="850" w:type="dxa"/>
            <w:tcBorders>
              <w:top w:val="nil"/>
              <w:left w:val="nil"/>
              <w:bottom w:val="nil"/>
              <w:right w:val="nil"/>
            </w:tcBorders>
            <w:vAlign w:val="center"/>
          </w:tcPr>
          <w:p w14:paraId="00F7FE5D"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.061</w:t>
            </w:r>
          </w:p>
        </w:tc>
        <w:tc>
          <w:tcPr>
            <w:tcW w:w="284" w:type="dxa"/>
            <w:tcBorders>
              <w:top w:val="nil"/>
              <w:left w:val="nil"/>
              <w:bottom w:val="nil"/>
              <w:right w:val="nil"/>
            </w:tcBorders>
            <w:vAlign w:val="center"/>
          </w:tcPr>
          <w:p w14:paraId="44E5D5C8" w14:textId="77777777" w:rsidR="00B82B1E" w:rsidRPr="002A1936" w:rsidRDefault="00B82B1E" w:rsidP="00B82B1E">
            <w:pPr>
              <w:jc w:val="center"/>
              <w:rPr>
                <w:color w:val="000000" w:themeColor="text1"/>
                <w:sz w:val="20"/>
                <w:szCs w:val="20"/>
              </w:rPr>
            </w:pPr>
          </w:p>
        </w:tc>
        <w:tc>
          <w:tcPr>
            <w:tcW w:w="850" w:type="dxa"/>
            <w:tcBorders>
              <w:top w:val="nil"/>
              <w:left w:val="nil"/>
              <w:bottom w:val="nil"/>
              <w:right w:val="nil"/>
            </w:tcBorders>
            <w:vAlign w:val="center"/>
          </w:tcPr>
          <w:p w14:paraId="404739A2"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.053</w:t>
            </w:r>
          </w:p>
        </w:tc>
        <w:tc>
          <w:tcPr>
            <w:tcW w:w="851" w:type="dxa"/>
            <w:tcBorders>
              <w:top w:val="nil"/>
              <w:left w:val="nil"/>
              <w:bottom w:val="nil"/>
              <w:right w:val="nil"/>
            </w:tcBorders>
            <w:vAlign w:val="center"/>
          </w:tcPr>
          <w:p w14:paraId="077ADCBD"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.826</w:t>
            </w:r>
          </w:p>
        </w:tc>
        <w:tc>
          <w:tcPr>
            <w:tcW w:w="283" w:type="dxa"/>
            <w:tcBorders>
              <w:top w:val="nil"/>
              <w:left w:val="nil"/>
              <w:bottom w:val="nil"/>
              <w:right w:val="nil"/>
            </w:tcBorders>
            <w:vAlign w:val="center"/>
          </w:tcPr>
          <w:p w14:paraId="0F72ECD2" w14:textId="77777777" w:rsidR="00B82B1E" w:rsidRPr="002A1936" w:rsidRDefault="00B82B1E" w:rsidP="00B82B1E">
            <w:pPr>
              <w:jc w:val="center"/>
              <w:rPr>
                <w:color w:val="000000" w:themeColor="text1"/>
                <w:sz w:val="20"/>
                <w:szCs w:val="20"/>
              </w:rPr>
            </w:pPr>
          </w:p>
        </w:tc>
        <w:tc>
          <w:tcPr>
            <w:tcW w:w="851" w:type="dxa"/>
            <w:tcBorders>
              <w:top w:val="nil"/>
              <w:left w:val="nil"/>
              <w:bottom w:val="nil"/>
              <w:right w:val="nil"/>
            </w:tcBorders>
            <w:vAlign w:val="center"/>
          </w:tcPr>
          <w:p w14:paraId="46F3E392" w14:textId="77777777" w:rsidR="00B82B1E" w:rsidRPr="00967E1F" w:rsidRDefault="00B82B1E" w:rsidP="00B82B1E">
            <w:pPr>
              <w:jc w:val="center"/>
              <w:rPr>
                <w:rFonts w:ascii="Times New Roman" w:hAnsi="Times New Roman" w:cs="Times New Roman"/>
                <w:b/>
                <w:bCs/>
                <w:i/>
                <w:iCs/>
                <w:color w:val="000000" w:themeColor="text1"/>
                <w:sz w:val="20"/>
                <w:szCs w:val="20"/>
              </w:rPr>
            </w:pPr>
            <w:r w:rsidRPr="00967E1F">
              <w:rPr>
                <w:rFonts w:ascii="Times New Roman" w:hAnsi="Times New Roman" w:cs="Times New Roman"/>
                <w:b/>
                <w:bCs/>
                <w:i/>
                <w:iCs/>
                <w:color w:val="000000" w:themeColor="text1"/>
                <w:sz w:val="20"/>
                <w:szCs w:val="20"/>
              </w:rPr>
              <w:t>-0.239</w:t>
            </w:r>
          </w:p>
        </w:tc>
        <w:tc>
          <w:tcPr>
            <w:tcW w:w="850" w:type="dxa"/>
            <w:tcBorders>
              <w:top w:val="nil"/>
              <w:left w:val="nil"/>
              <w:bottom w:val="nil"/>
              <w:right w:val="nil"/>
            </w:tcBorders>
            <w:vAlign w:val="center"/>
          </w:tcPr>
          <w:p w14:paraId="156E231F" w14:textId="77777777" w:rsidR="00B82B1E" w:rsidRPr="00967E1F" w:rsidRDefault="00B82B1E" w:rsidP="00B82B1E">
            <w:pPr>
              <w:jc w:val="center"/>
              <w:rPr>
                <w:rFonts w:ascii="Times New Roman" w:hAnsi="Times New Roman" w:cs="Times New Roman"/>
                <w:b/>
                <w:bCs/>
                <w:i/>
                <w:iCs/>
                <w:color w:val="000000" w:themeColor="text1"/>
                <w:sz w:val="20"/>
                <w:szCs w:val="20"/>
              </w:rPr>
            </w:pPr>
            <w:r w:rsidRPr="00967E1F">
              <w:rPr>
                <w:rFonts w:ascii="Times New Roman" w:hAnsi="Times New Roman" w:cs="Times New Roman" w:hint="eastAsia"/>
                <w:b/>
                <w:bCs/>
                <w:i/>
                <w:iCs/>
                <w:color w:val="000000" w:themeColor="text1"/>
                <w:sz w:val="20"/>
                <w:szCs w:val="20"/>
              </w:rPr>
              <w:t>0</w:t>
            </w:r>
            <w:r w:rsidRPr="00967E1F">
              <w:rPr>
                <w:rFonts w:ascii="Times New Roman" w:hAnsi="Times New Roman" w:cs="Times New Roman"/>
                <w:b/>
                <w:bCs/>
                <w:i/>
                <w:iCs/>
                <w:color w:val="000000" w:themeColor="text1"/>
                <w:sz w:val="20"/>
                <w:szCs w:val="20"/>
              </w:rPr>
              <w:t>.006</w:t>
            </w:r>
          </w:p>
        </w:tc>
        <w:tc>
          <w:tcPr>
            <w:tcW w:w="284" w:type="dxa"/>
            <w:tcBorders>
              <w:top w:val="nil"/>
              <w:left w:val="nil"/>
              <w:bottom w:val="nil"/>
              <w:right w:val="nil"/>
            </w:tcBorders>
            <w:vAlign w:val="center"/>
          </w:tcPr>
          <w:p w14:paraId="3D460FE3" w14:textId="77777777" w:rsidR="00B82B1E" w:rsidRPr="00967E1F" w:rsidRDefault="00B82B1E" w:rsidP="00B82B1E">
            <w:pPr>
              <w:jc w:val="center"/>
              <w:rPr>
                <w:rFonts w:ascii="Times New Roman" w:hAnsi="Times New Roman" w:cs="Times New Roman"/>
                <w:b/>
                <w:bCs/>
                <w:i/>
                <w:iCs/>
                <w:color w:val="000000" w:themeColor="text1"/>
                <w:sz w:val="20"/>
                <w:szCs w:val="20"/>
              </w:rPr>
            </w:pPr>
          </w:p>
        </w:tc>
        <w:tc>
          <w:tcPr>
            <w:tcW w:w="850" w:type="dxa"/>
            <w:tcBorders>
              <w:top w:val="nil"/>
              <w:left w:val="nil"/>
              <w:bottom w:val="nil"/>
              <w:right w:val="nil"/>
            </w:tcBorders>
            <w:vAlign w:val="center"/>
          </w:tcPr>
          <w:p w14:paraId="43DC5713" w14:textId="77777777" w:rsidR="00B82B1E" w:rsidRPr="00967E1F" w:rsidRDefault="00B82B1E" w:rsidP="00B82B1E">
            <w:pPr>
              <w:jc w:val="center"/>
              <w:rPr>
                <w:rFonts w:ascii="Times New Roman" w:hAnsi="Times New Roman" w:cs="Times New Roman"/>
                <w:b/>
                <w:bCs/>
                <w:i/>
                <w:iCs/>
                <w:color w:val="000000" w:themeColor="text1"/>
                <w:sz w:val="20"/>
                <w:szCs w:val="20"/>
              </w:rPr>
            </w:pPr>
            <w:r>
              <w:rPr>
                <w:rFonts w:ascii="Times New Roman" w:hAnsi="Times New Roman" w:cs="Times New Roman"/>
                <w:b/>
                <w:bCs/>
                <w:i/>
                <w:iCs/>
                <w:color w:val="000000" w:themeColor="text1"/>
                <w:sz w:val="20"/>
                <w:szCs w:val="20"/>
              </w:rPr>
              <w:t>-0.134</w:t>
            </w:r>
          </w:p>
        </w:tc>
        <w:tc>
          <w:tcPr>
            <w:tcW w:w="851" w:type="dxa"/>
            <w:tcBorders>
              <w:top w:val="nil"/>
              <w:left w:val="nil"/>
              <w:bottom w:val="nil"/>
              <w:right w:val="nil"/>
            </w:tcBorders>
            <w:vAlign w:val="center"/>
          </w:tcPr>
          <w:p w14:paraId="7705450C" w14:textId="77777777" w:rsidR="00B82B1E" w:rsidRPr="00967E1F" w:rsidRDefault="00B82B1E" w:rsidP="00B82B1E">
            <w:pPr>
              <w:jc w:val="center"/>
              <w:rPr>
                <w:rFonts w:ascii="Times New Roman" w:hAnsi="Times New Roman" w:cs="Times New Roman"/>
                <w:b/>
                <w:bCs/>
                <w:i/>
                <w:iCs/>
                <w:color w:val="000000" w:themeColor="text1"/>
                <w:sz w:val="20"/>
                <w:szCs w:val="20"/>
              </w:rPr>
            </w:pPr>
            <w:r>
              <w:rPr>
                <w:rFonts w:ascii="Times New Roman" w:hAnsi="Times New Roman" w:cs="Times New Roman" w:hint="eastAsia"/>
                <w:b/>
                <w:bCs/>
                <w:i/>
                <w:iCs/>
                <w:color w:val="000000" w:themeColor="text1"/>
                <w:sz w:val="20"/>
                <w:szCs w:val="20"/>
              </w:rPr>
              <w:t>0</w:t>
            </w:r>
            <w:r>
              <w:rPr>
                <w:rFonts w:ascii="Times New Roman" w:hAnsi="Times New Roman" w:cs="Times New Roman"/>
                <w:b/>
                <w:bCs/>
                <w:i/>
                <w:iCs/>
                <w:color w:val="000000" w:themeColor="text1"/>
                <w:sz w:val="20"/>
                <w:szCs w:val="20"/>
              </w:rPr>
              <w:t>.042</w:t>
            </w:r>
          </w:p>
        </w:tc>
      </w:tr>
      <w:tr w:rsidR="00B82B1E" w:rsidRPr="009E733A" w14:paraId="5A02A7E0" w14:textId="77777777" w:rsidTr="00B82B1E">
        <w:trPr>
          <w:trHeight w:val="247"/>
        </w:trPr>
        <w:tc>
          <w:tcPr>
            <w:tcW w:w="1134" w:type="dxa"/>
            <w:tcBorders>
              <w:top w:val="nil"/>
              <w:left w:val="nil"/>
              <w:bottom w:val="nil"/>
              <w:right w:val="nil"/>
            </w:tcBorders>
            <w:vAlign w:val="center"/>
          </w:tcPr>
          <w:p w14:paraId="4B0F9888" w14:textId="3DAEC805" w:rsidR="00B82B1E" w:rsidRPr="00490DC3" w:rsidRDefault="00B82B1E" w:rsidP="00B82B1E">
            <w:pPr>
              <w:rPr>
                <w:sz w:val="20"/>
                <w:szCs w:val="20"/>
              </w:rPr>
            </w:pPr>
            <w:r>
              <w:rPr>
                <w:rFonts w:ascii="Times New Roman" w:eastAsia="宋体" w:hAnsi="Times New Roman" w:cs="Times New Roman"/>
                <w:b/>
                <w:color w:val="000000" w:themeColor="text1"/>
                <w:kern w:val="0"/>
                <w:sz w:val="20"/>
                <w:szCs w:val="20"/>
                <w:lang w:bidi="ar"/>
              </w:rPr>
              <w:t>H</w:t>
            </w:r>
            <w:r w:rsidRPr="009E733A">
              <w:rPr>
                <w:rFonts w:ascii="Times New Roman" w:eastAsia="宋体" w:hAnsi="Times New Roman" w:cs="Times New Roman"/>
                <w:b/>
                <w:color w:val="000000" w:themeColor="text1"/>
                <w:kern w:val="0"/>
                <w:sz w:val="20"/>
                <w:szCs w:val="20"/>
                <w:lang w:bidi="ar"/>
              </w:rPr>
              <w:t>DL-C</w:t>
            </w:r>
          </w:p>
        </w:tc>
        <w:tc>
          <w:tcPr>
            <w:tcW w:w="851" w:type="dxa"/>
            <w:tcBorders>
              <w:top w:val="nil"/>
              <w:left w:val="nil"/>
              <w:bottom w:val="nil"/>
              <w:right w:val="nil"/>
            </w:tcBorders>
            <w:vAlign w:val="center"/>
          </w:tcPr>
          <w:p w14:paraId="305B75F2"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0</w:t>
            </w:r>
            <w:r w:rsidRPr="002A1936">
              <w:rPr>
                <w:rFonts w:ascii="Times New Roman" w:hAnsi="Times New Roman" w:cs="Times New Roman"/>
                <w:b/>
                <w:bCs/>
                <w:i/>
                <w:iCs/>
                <w:color w:val="000000" w:themeColor="text1"/>
                <w:sz w:val="20"/>
                <w:szCs w:val="20"/>
              </w:rPr>
              <w:t>.236</w:t>
            </w:r>
          </w:p>
        </w:tc>
        <w:tc>
          <w:tcPr>
            <w:tcW w:w="850" w:type="dxa"/>
            <w:tcBorders>
              <w:top w:val="nil"/>
              <w:left w:val="nil"/>
              <w:bottom w:val="nil"/>
              <w:right w:val="nil"/>
            </w:tcBorders>
            <w:vAlign w:val="center"/>
          </w:tcPr>
          <w:p w14:paraId="3FC884E7"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0</w:t>
            </w:r>
            <w:r w:rsidRPr="002A1936">
              <w:rPr>
                <w:rFonts w:ascii="Times New Roman" w:hAnsi="Times New Roman" w:cs="Times New Roman"/>
                <w:b/>
                <w:bCs/>
                <w:i/>
                <w:iCs/>
                <w:color w:val="000000" w:themeColor="text1"/>
                <w:sz w:val="20"/>
                <w:szCs w:val="20"/>
              </w:rPr>
              <w:t>.035</w:t>
            </w:r>
          </w:p>
        </w:tc>
        <w:tc>
          <w:tcPr>
            <w:tcW w:w="284" w:type="dxa"/>
            <w:tcBorders>
              <w:top w:val="nil"/>
              <w:left w:val="nil"/>
              <w:bottom w:val="nil"/>
              <w:right w:val="nil"/>
            </w:tcBorders>
            <w:vAlign w:val="center"/>
          </w:tcPr>
          <w:p w14:paraId="0A9F7068" w14:textId="77777777" w:rsidR="00B82B1E" w:rsidRPr="002A1936" w:rsidRDefault="00B82B1E" w:rsidP="00B82B1E">
            <w:pPr>
              <w:jc w:val="center"/>
              <w:rPr>
                <w:sz w:val="20"/>
                <w:szCs w:val="20"/>
              </w:rPr>
            </w:pPr>
          </w:p>
        </w:tc>
        <w:tc>
          <w:tcPr>
            <w:tcW w:w="850" w:type="dxa"/>
            <w:tcBorders>
              <w:top w:val="nil"/>
              <w:left w:val="nil"/>
              <w:bottom w:val="nil"/>
              <w:right w:val="nil"/>
            </w:tcBorders>
            <w:vAlign w:val="center"/>
          </w:tcPr>
          <w:p w14:paraId="21A7FB22"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.208</w:t>
            </w:r>
          </w:p>
        </w:tc>
        <w:tc>
          <w:tcPr>
            <w:tcW w:w="851" w:type="dxa"/>
            <w:tcBorders>
              <w:top w:val="nil"/>
              <w:left w:val="nil"/>
              <w:bottom w:val="nil"/>
              <w:right w:val="nil"/>
            </w:tcBorders>
            <w:vAlign w:val="center"/>
          </w:tcPr>
          <w:p w14:paraId="445A076A"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.379</w:t>
            </w:r>
          </w:p>
        </w:tc>
        <w:tc>
          <w:tcPr>
            <w:tcW w:w="283" w:type="dxa"/>
            <w:tcBorders>
              <w:top w:val="nil"/>
              <w:left w:val="nil"/>
              <w:bottom w:val="nil"/>
              <w:right w:val="nil"/>
            </w:tcBorders>
            <w:vAlign w:val="center"/>
          </w:tcPr>
          <w:p w14:paraId="4CDB52F6" w14:textId="77777777" w:rsidR="00B82B1E" w:rsidRPr="002A1936" w:rsidRDefault="00B82B1E" w:rsidP="00B82B1E">
            <w:pPr>
              <w:jc w:val="center"/>
              <w:rPr>
                <w:color w:val="000000" w:themeColor="text1"/>
                <w:sz w:val="20"/>
                <w:szCs w:val="20"/>
              </w:rPr>
            </w:pPr>
          </w:p>
        </w:tc>
        <w:tc>
          <w:tcPr>
            <w:tcW w:w="851" w:type="dxa"/>
            <w:tcBorders>
              <w:top w:val="nil"/>
              <w:left w:val="nil"/>
              <w:bottom w:val="nil"/>
              <w:right w:val="nil"/>
            </w:tcBorders>
            <w:vAlign w:val="center"/>
          </w:tcPr>
          <w:p w14:paraId="150A7EF6" w14:textId="74C5FF3F" w:rsidR="00B82B1E" w:rsidRPr="008A7E61" w:rsidRDefault="00B82B1E" w:rsidP="00B82B1E">
            <w:pPr>
              <w:jc w:val="center"/>
              <w:rPr>
                <w:rFonts w:ascii="Times New Roman" w:hAnsi="Times New Roman" w:cs="Times New Roman"/>
                <w:color w:val="000000" w:themeColor="text1"/>
                <w:sz w:val="20"/>
                <w:szCs w:val="20"/>
              </w:rPr>
            </w:pPr>
            <w:r w:rsidRPr="008A7E61">
              <w:rPr>
                <w:rFonts w:ascii="Times New Roman" w:hAnsi="Times New Roman" w:cs="Times New Roman"/>
                <w:color w:val="000000" w:themeColor="text1"/>
                <w:sz w:val="20"/>
                <w:szCs w:val="20"/>
              </w:rPr>
              <w:t>0.241</w:t>
            </w:r>
          </w:p>
        </w:tc>
        <w:tc>
          <w:tcPr>
            <w:tcW w:w="850" w:type="dxa"/>
            <w:tcBorders>
              <w:top w:val="nil"/>
              <w:left w:val="nil"/>
              <w:bottom w:val="nil"/>
              <w:right w:val="nil"/>
            </w:tcBorders>
            <w:vAlign w:val="center"/>
          </w:tcPr>
          <w:p w14:paraId="4EB563CE" w14:textId="77777777" w:rsidR="00B82B1E" w:rsidRPr="008A7E61" w:rsidRDefault="00B82B1E" w:rsidP="00B82B1E">
            <w:pPr>
              <w:jc w:val="center"/>
              <w:rPr>
                <w:rFonts w:ascii="Times New Roman" w:hAnsi="Times New Roman" w:cs="Times New Roman"/>
                <w:color w:val="000000" w:themeColor="text1"/>
                <w:sz w:val="20"/>
                <w:szCs w:val="20"/>
              </w:rPr>
            </w:pPr>
            <w:r w:rsidRPr="008A7E61">
              <w:rPr>
                <w:rFonts w:ascii="Times New Roman" w:hAnsi="Times New Roman" w:cs="Times New Roman"/>
                <w:color w:val="000000" w:themeColor="text1"/>
                <w:sz w:val="20"/>
                <w:szCs w:val="20"/>
              </w:rPr>
              <w:t>0.006</w:t>
            </w:r>
          </w:p>
        </w:tc>
        <w:tc>
          <w:tcPr>
            <w:tcW w:w="284" w:type="dxa"/>
            <w:tcBorders>
              <w:top w:val="nil"/>
              <w:left w:val="nil"/>
              <w:bottom w:val="nil"/>
              <w:right w:val="nil"/>
            </w:tcBorders>
            <w:vAlign w:val="center"/>
          </w:tcPr>
          <w:p w14:paraId="1FC2B7C5" w14:textId="77777777" w:rsidR="00B82B1E" w:rsidRDefault="00B82B1E" w:rsidP="00B82B1E">
            <w:pPr>
              <w:jc w:val="center"/>
              <w:rPr>
                <w:rFonts w:ascii="Times New Roman" w:hAnsi="Times New Roman" w:cs="Times New Roman"/>
                <w:b/>
                <w:bCs/>
                <w:i/>
                <w:iCs/>
                <w:color w:val="000000" w:themeColor="text1"/>
                <w:sz w:val="20"/>
                <w:szCs w:val="20"/>
              </w:rPr>
            </w:pPr>
          </w:p>
        </w:tc>
        <w:tc>
          <w:tcPr>
            <w:tcW w:w="850" w:type="dxa"/>
            <w:tcBorders>
              <w:top w:val="nil"/>
              <w:left w:val="nil"/>
              <w:bottom w:val="nil"/>
              <w:right w:val="nil"/>
            </w:tcBorders>
            <w:vAlign w:val="center"/>
          </w:tcPr>
          <w:p w14:paraId="0C10C38E" w14:textId="77777777" w:rsidR="00B82B1E" w:rsidRPr="00BC412A" w:rsidRDefault="00B82B1E" w:rsidP="00B82B1E">
            <w:pPr>
              <w:jc w:val="center"/>
              <w:rPr>
                <w:rFonts w:ascii="Times New Roman" w:hAnsi="Times New Roman" w:cs="Times New Roman"/>
                <w:color w:val="000000" w:themeColor="text1"/>
                <w:sz w:val="20"/>
                <w:szCs w:val="20"/>
              </w:rPr>
            </w:pPr>
            <w:r w:rsidRPr="00BC412A">
              <w:rPr>
                <w:rFonts w:ascii="Times New Roman" w:hAnsi="Times New Roman" w:cs="Times New Roman"/>
                <w:color w:val="000000" w:themeColor="text1"/>
                <w:sz w:val="20"/>
                <w:szCs w:val="20"/>
              </w:rPr>
              <w:t>-0.120</w:t>
            </w:r>
          </w:p>
        </w:tc>
        <w:tc>
          <w:tcPr>
            <w:tcW w:w="851" w:type="dxa"/>
            <w:tcBorders>
              <w:top w:val="nil"/>
              <w:left w:val="nil"/>
              <w:bottom w:val="nil"/>
              <w:right w:val="nil"/>
            </w:tcBorders>
            <w:vAlign w:val="center"/>
          </w:tcPr>
          <w:p w14:paraId="7A2AE0E5" w14:textId="77777777" w:rsidR="00B82B1E" w:rsidRPr="00BC412A" w:rsidRDefault="00B82B1E" w:rsidP="00B82B1E">
            <w:pPr>
              <w:jc w:val="center"/>
              <w:rPr>
                <w:rFonts w:ascii="Times New Roman" w:hAnsi="Times New Roman" w:cs="Times New Roman"/>
                <w:color w:val="000000" w:themeColor="text1"/>
                <w:sz w:val="20"/>
                <w:szCs w:val="20"/>
              </w:rPr>
            </w:pPr>
            <w:r w:rsidRPr="00BC412A">
              <w:rPr>
                <w:rFonts w:ascii="Times New Roman" w:hAnsi="Times New Roman" w:cs="Times New Roman" w:hint="eastAsia"/>
                <w:color w:val="000000" w:themeColor="text1"/>
                <w:sz w:val="20"/>
                <w:szCs w:val="20"/>
              </w:rPr>
              <w:t>0</w:t>
            </w:r>
            <w:r w:rsidRPr="00BC412A">
              <w:rPr>
                <w:rFonts w:ascii="Times New Roman" w:hAnsi="Times New Roman" w:cs="Times New Roman"/>
                <w:color w:val="000000" w:themeColor="text1"/>
                <w:sz w:val="20"/>
                <w:szCs w:val="20"/>
              </w:rPr>
              <w:t>.069</w:t>
            </w:r>
          </w:p>
        </w:tc>
      </w:tr>
      <w:tr w:rsidR="00B82B1E" w:rsidRPr="009E733A" w14:paraId="58630C8C" w14:textId="77777777" w:rsidTr="00B82B1E">
        <w:trPr>
          <w:trHeight w:val="309"/>
        </w:trPr>
        <w:tc>
          <w:tcPr>
            <w:tcW w:w="1134" w:type="dxa"/>
            <w:tcBorders>
              <w:top w:val="nil"/>
              <w:left w:val="nil"/>
              <w:bottom w:val="nil"/>
              <w:right w:val="nil"/>
            </w:tcBorders>
            <w:vAlign w:val="center"/>
          </w:tcPr>
          <w:p w14:paraId="1D55DE10" w14:textId="4EBC1697" w:rsidR="00B82B1E" w:rsidRPr="00490DC3" w:rsidRDefault="00B82B1E" w:rsidP="00B82B1E">
            <w:pPr>
              <w:rPr>
                <w:sz w:val="20"/>
                <w:szCs w:val="20"/>
              </w:rPr>
            </w:pPr>
            <w:r w:rsidRPr="009E733A">
              <w:rPr>
                <w:rFonts w:ascii="Times New Roman" w:eastAsia="宋体" w:hAnsi="Times New Roman" w:cs="Times New Roman"/>
                <w:b/>
                <w:color w:val="000000" w:themeColor="text1"/>
                <w:kern w:val="0"/>
                <w:sz w:val="20"/>
                <w:szCs w:val="20"/>
                <w:lang w:bidi="ar"/>
              </w:rPr>
              <w:t>Apo</w:t>
            </w:r>
            <w:r>
              <w:rPr>
                <w:rFonts w:ascii="Times New Roman" w:eastAsia="宋体" w:hAnsi="Times New Roman" w:cs="Times New Roman"/>
                <w:b/>
                <w:color w:val="000000" w:themeColor="text1"/>
                <w:kern w:val="0"/>
                <w:sz w:val="20"/>
                <w:szCs w:val="20"/>
                <w:lang w:bidi="ar"/>
              </w:rPr>
              <w:t>-</w:t>
            </w:r>
            <w:r w:rsidRPr="009E733A">
              <w:rPr>
                <w:rFonts w:ascii="Times New Roman" w:eastAsia="宋体" w:hAnsi="Times New Roman" w:cs="Times New Roman"/>
                <w:b/>
                <w:color w:val="000000" w:themeColor="text1"/>
                <w:kern w:val="0"/>
                <w:sz w:val="20"/>
                <w:szCs w:val="20"/>
                <w:lang w:bidi="ar"/>
              </w:rPr>
              <w:t>A1</w:t>
            </w:r>
          </w:p>
        </w:tc>
        <w:tc>
          <w:tcPr>
            <w:tcW w:w="851" w:type="dxa"/>
            <w:tcBorders>
              <w:top w:val="nil"/>
              <w:left w:val="nil"/>
              <w:bottom w:val="nil"/>
              <w:right w:val="nil"/>
            </w:tcBorders>
            <w:vAlign w:val="center"/>
          </w:tcPr>
          <w:p w14:paraId="0234D0D3"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.123</w:t>
            </w:r>
          </w:p>
        </w:tc>
        <w:tc>
          <w:tcPr>
            <w:tcW w:w="850" w:type="dxa"/>
            <w:tcBorders>
              <w:top w:val="nil"/>
              <w:left w:val="nil"/>
              <w:bottom w:val="nil"/>
              <w:right w:val="nil"/>
            </w:tcBorders>
            <w:vAlign w:val="center"/>
          </w:tcPr>
          <w:p w14:paraId="3F3BED4B"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.275</w:t>
            </w:r>
          </w:p>
        </w:tc>
        <w:tc>
          <w:tcPr>
            <w:tcW w:w="284" w:type="dxa"/>
            <w:tcBorders>
              <w:top w:val="nil"/>
              <w:left w:val="nil"/>
              <w:bottom w:val="nil"/>
              <w:right w:val="nil"/>
            </w:tcBorders>
            <w:vAlign w:val="center"/>
          </w:tcPr>
          <w:p w14:paraId="790B2A64" w14:textId="77777777" w:rsidR="00B82B1E" w:rsidRPr="002A1936" w:rsidRDefault="00B82B1E" w:rsidP="00B82B1E">
            <w:pPr>
              <w:jc w:val="center"/>
              <w:rPr>
                <w:sz w:val="20"/>
                <w:szCs w:val="20"/>
              </w:rPr>
            </w:pPr>
          </w:p>
        </w:tc>
        <w:tc>
          <w:tcPr>
            <w:tcW w:w="850" w:type="dxa"/>
            <w:tcBorders>
              <w:top w:val="nil"/>
              <w:left w:val="nil"/>
              <w:bottom w:val="nil"/>
              <w:right w:val="nil"/>
            </w:tcBorders>
            <w:vAlign w:val="center"/>
          </w:tcPr>
          <w:p w14:paraId="3C662E7F"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.218</w:t>
            </w:r>
          </w:p>
        </w:tc>
        <w:tc>
          <w:tcPr>
            <w:tcW w:w="851" w:type="dxa"/>
            <w:tcBorders>
              <w:top w:val="nil"/>
              <w:left w:val="nil"/>
              <w:bottom w:val="nil"/>
              <w:right w:val="nil"/>
            </w:tcBorders>
            <w:vAlign w:val="center"/>
          </w:tcPr>
          <w:p w14:paraId="371294D4"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.357</w:t>
            </w:r>
          </w:p>
        </w:tc>
        <w:tc>
          <w:tcPr>
            <w:tcW w:w="283" w:type="dxa"/>
            <w:tcBorders>
              <w:top w:val="nil"/>
              <w:left w:val="nil"/>
              <w:bottom w:val="nil"/>
              <w:right w:val="nil"/>
            </w:tcBorders>
            <w:vAlign w:val="center"/>
          </w:tcPr>
          <w:p w14:paraId="5EE468EC" w14:textId="77777777" w:rsidR="00B82B1E" w:rsidRPr="002A1936" w:rsidRDefault="00B82B1E" w:rsidP="00B82B1E">
            <w:pPr>
              <w:jc w:val="center"/>
              <w:rPr>
                <w:color w:val="000000" w:themeColor="text1"/>
                <w:sz w:val="20"/>
                <w:szCs w:val="20"/>
              </w:rPr>
            </w:pPr>
          </w:p>
        </w:tc>
        <w:tc>
          <w:tcPr>
            <w:tcW w:w="851" w:type="dxa"/>
            <w:tcBorders>
              <w:top w:val="nil"/>
              <w:left w:val="nil"/>
              <w:bottom w:val="nil"/>
              <w:right w:val="nil"/>
            </w:tcBorders>
            <w:vAlign w:val="center"/>
          </w:tcPr>
          <w:p w14:paraId="7B9A12C0" w14:textId="77777777" w:rsidR="00B82B1E" w:rsidRPr="00967E1F" w:rsidRDefault="00B82B1E" w:rsidP="00B82B1E">
            <w:pPr>
              <w:jc w:val="center"/>
              <w:rPr>
                <w:rFonts w:ascii="Times New Roman" w:hAnsi="Times New Roman" w:cs="Times New Roman"/>
                <w:color w:val="000000" w:themeColor="text1"/>
                <w:sz w:val="20"/>
                <w:szCs w:val="20"/>
              </w:rPr>
            </w:pPr>
            <w:r w:rsidRPr="00967E1F">
              <w:rPr>
                <w:rFonts w:ascii="Times New Roman" w:hAnsi="Times New Roman" w:cs="Times New Roman" w:hint="eastAsia"/>
                <w:color w:val="000000" w:themeColor="text1"/>
                <w:sz w:val="20"/>
                <w:szCs w:val="20"/>
              </w:rPr>
              <w:t>-</w:t>
            </w:r>
            <w:r w:rsidRPr="00967E1F">
              <w:rPr>
                <w:rFonts w:ascii="Times New Roman" w:hAnsi="Times New Roman" w:cs="Times New Roman"/>
                <w:color w:val="000000" w:themeColor="text1"/>
                <w:sz w:val="20"/>
                <w:szCs w:val="20"/>
              </w:rPr>
              <w:t>0.</w:t>
            </w:r>
            <w:r>
              <w:rPr>
                <w:rFonts w:ascii="Times New Roman" w:hAnsi="Times New Roman" w:cs="Times New Roman"/>
                <w:color w:val="000000" w:themeColor="text1"/>
                <w:sz w:val="20"/>
                <w:szCs w:val="20"/>
              </w:rPr>
              <w:t>143</w:t>
            </w:r>
          </w:p>
        </w:tc>
        <w:tc>
          <w:tcPr>
            <w:tcW w:w="850" w:type="dxa"/>
            <w:tcBorders>
              <w:top w:val="nil"/>
              <w:left w:val="nil"/>
              <w:bottom w:val="nil"/>
              <w:right w:val="nil"/>
            </w:tcBorders>
            <w:vAlign w:val="center"/>
          </w:tcPr>
          <w:p w14:paraId="60CE5AF7" w14:textId="77777777" w:rsidR="00B82B1E" w:rsidRPr="00967E1F" w:rsidRDefault="00B82B1E" w:rsidP="00B82B1E">
            <w:pPr>
              <w:jc w:val="center"/>
              <w:rPr>
                <w:rFonts w:ascii="Times New Roman" w:hAnsi="Times New Roman" w:cs="Times New Roman"/>
                <w:color w:val="000000" w:themeColor="text1"/>
                <w:sz w:val="20"/>
                <w:szCs w:val="20"/>
              </w:rPr>
            </w:pPr>
            <w:r w:rsidRPr="00967E1F">
              <w:rPr>
                <w:rFonts w:ascii="Times New Roman" w:hAnsi="Times New Roman" w:cs="Times New Roman" w:hint="eastAsia"/>
                <w:color w:val="000000" w:themeColor="text1"/>
                <w:sz w:val="20"/>
                <w:szCs w:val="20"/>
              </w:rPr>
              <w:t>0</w:t>
            </w:r>
            <w:r w:rsidRPr="00967E1F">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104</w:t>
            </w:r>
          </w:p>
        </w:tc>
        <w:tc>
          <w:tcPr>
            <w:tcW w:w="284" w:type="dxa"/>
            <w:tcBorders>
              <w:top w:val="nil"/>
              <w:left w:val="nil"/>
              <w:bottom w:val="nil"/>
              <w:right w:val="nil"/>
            </w:tcBorders>
            <w:vAlign w:val="center"/>
          </w:tcPr>
          <w:p w14:paraId="6784A273" w14:textId="77777777" w:rsidR="00B82B1E" w:rsidRPr="00967E1F" w:rsidRDefault="00B82B1E" w:rsidP="00B82B1E">
            <w:pPr>
              <w:jc w:val="center"/>
              <w:rPr>
                <w:rFonts w:ascii="Times New Roman" w:hAnsi="Times New Roman" w:cs="Times New Roman"/>
                <w:color w:val="000000" w:themeColor="text1"/>
                <w:sz w:val="20"/>
                <w:szCs w:val="20"/>
              </w:rPr>
            </w:pPr>
          </w:p>
        </w:tc>
        <w:tc>
          <w:tcPr>
            <w:tcW w:w="850" w:type="dxa"/>
            <w:tcBorders>
              <w:top w:val="nil"/>
              <w:left w:val="nil"/>
              <w:bottom w:val="nil"/>
              <w:right w:val="nil"/>
            </w:tcBorders>
            <w:vAlign w:val="center"/>
          </w:tcPr>
          <w:p w14:paraId="6659051E" w14:textId="77777777" w:rsidR="00B82B1E" w:rsidRPr="00967E1F"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-0.102</w:t>
            </w:r>
          </w:p>
        </w:tc>
        <w:tc>
          <w:tcPr>
            <w:tcW w:w="851" w:type="dxa"/>
            <w:tcBorders>
              <w:top w:val="nil"/>
              <w:left w:val="nil"/>
              <w:bottom w:val="nil"/>
              <w:right w:val="nil"/>
            </w:tcBorders>
            <w:vAlign w:val="center"/>
          </w:tcPr>
          <w:p w14:paraId="00264CF5" w14:textId="77777777" w:rsidR="00B82B1E" w:rsidRPr="00967E1F"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.121</w:t>
            </w:r>
          </w:p>
        </w:tc>
      </w:tr>
      <w:tr w:rsidR="00B82B1E" w:rsidRPr="009E733A" w14:paraId="278AF895" w14:textId="77777777" w:rsidTr="00B82B1E">
        <w:trPr>
          <w:trHeight w:val="226"/>
        </w:trPr>
        <w:tc>
          <w:tcPr>
            <w:tcW w:w="1134" w:type="dxa"/>
            <w:tcBorders>
              <w:top w:val="nil"/>
              <w:left w:val="nil"/>
              <w:bottom w:val="nil"/>
              <w:right w:val="nil"/>
            </w:tcBorders>
            <w:vAlign w:val="center"/>
          </w:tcPr>
          <w:p w14:paraId="786A01FA" w14:textId="786FFD71" w:rsidR="00B82B1E" w:rsidRPr="00490DC3" w:rsidRDefault="00B82B1E" w:rsidP="00B82B1E">
            <w:pPr>
              <w:rPr>
                <w:sz w:val="20"/>
                <w:szCs w:val="20"/>
              </w:rPr>
            </w:pPr>
            <w:r w:rsidRPr="009E733A">
              <w:rPr>
                <w:rFonts w:ascii="Times New Roman" w:eastAsia="宋体" w:hAnsi="Times New Roman" w:cs="Times New Roman"/>
                <w:b/>
                <w:color w:val="000000" w:themeColor="text1"/>
                <w:kern w:val="0"/>
                <w:sz w:val="20"/>
                <w:szCs w:val="20"/>
                <w:lang w:bidi="ar"/>
              </w:rPr>
              <w:t>Apo</w:t>
            </w:r>
            <w:r>
              <w:rPr>
                <w:rFonts w:ascii="Times New Roman" w:eastAsia="宋体" w:hAnsi="Times New Roman" w:cs="Times New Roman"/>
                <w:b/>
                <w:color w:val="000000" w:themeColor="text1"/>
                <w:kern w:val="0"/>
                <w:sz w:val="20"/>
                <w:szCs w:val="20"/>
                <w:lang w:bidi="ar"/>
              </w:rPr>
              <w:t>-</w:t>
            </w:r>
            <w:r w:rsidRPr="009E733A">
              <w:rPr>
                <w:rFonts w:ascii="Times New Roman" w:eastAsia="宋体" w:hAnsi="Times New Roman" w:cs="Times New Roman"/>
                <w:b/>
                <w:color w:val="000000" w:themeColor="text1"/>
                <w:kern w:val="0"/>
                <w:sz w:val="20"/>
                <w:szCs w:val="20"/>
                <w:lang w:bidi="ar"/>
              </w:rPr>
              <w:t>B</w:t>
            </w:r>
          </w:p>
        </w:tc>
        <w:tc>
          <w:tcPr>
            <w:tcW w:w="851" w:type="dxa"/>
            <w:tcBorders>
              <w:top w:val="nil"/>
              <w:left w:val="nil"/>
              <w:bottom w:val="nil"/>
              <w:right w:val="nil"/>
            </w:tcBorders>
            <w:vAlign w:val="center"/>
          </w:tcPr>
          <w:p w14:paraId="15DABBC0"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w:t>
            </w:r>
            <w:r w:rsidRPr="002A1936">
              <w:rPr>
                <w:rFonts w:ascii="Times New Roman" w:hAnsi="Times New Roman" w:cs="Times New Roman"/>
                <w:b/>
                <w:bCs/>
                <w:i/>
                <w:iCs/>
                <w:color w:val="000000" w:themeColor="text1"/>
                <w:sz w:val="20"/>
                <w:szCs w:val="20"/>
              </w:rPr>
              <w:t>0.262</w:t>
            </w:r>
          </w:p>
        </w:tc>
        <w:tc>
          <w:tcPr>
            <w:tcW w:w="850" w:type="dxa"/>
            <w:tcBorders>
              <w:top w:val="nil"/>
              <w:left w:val="nil"/>
              <w:bottom w:val="nil"/>
              <w:right w:val="nil"/>
            </w:tcBorders>
            <w:vAlign w:val="center"/>
          </w:tcPr>
          <w:p w14:paraId="036165D5" w14:textId="77777777" w:rsidR="00B82B1E" w:rsidRPr="002A1936" w:rsidRDefault="00B82B1E" w:rsidP="00B82B1E">
            <w:pPr>
              <w:jc w:val="center"/>
              <w:rPr>
                <w:rFonts w:ascii="Times New Roman" w:hAnsi="Times New Roman" w:cs="Times New Roman"/>
                <w:b/>
                <w:bCs/>
                <w:i/>
                <w:iCs/>
                <w:color w:val="000000" w:themeColor="text1"/>
                <w:sz w:val="20"/>
                <w:szCs w:val="20"/>
              </w:rPr>
            </w:pPr>
            <w:r w:rsidRPr="002A1936">
              <w:rPr>
                <w:rFonts w:ascii="Times New Roman" w:hAnsi="Times New Roman" w:cs="Times New Roman" w:hint="eastAsia"/>
                <w:b/>
                <w:bCs/>
                <w:i/>
                <w:iCs/>
                <w:color w:val="000000" w:themeColor="text1"/>
                <w:sz w:val="20"/>
                <w:szCs w:val="20"/>
              </w:rPr>
              <w:t>0</w:t>
            </w:r>
            <w:r w:rsidRPr="002A1936">
              <w:rPr>
                <w:rFonts w:ascii="Times New Roman" w:hAnsi="Times New Roman" w:cs="Times New Roman"/>
                <w:b/>
                <w:bCs/>
                <w:i/>
                <w:iCs/>
                <w:color w:val="000000" w:themeColor="text1"/>
                <w:sz w:val="20"/>
                <w:szCs w:val="20"/>
              </w:rPr>
              <w:t>.019</w:t>
            </w:r>
          </w:p>
        </w:tc>
        <w:tc>
          <w:tcPr>
            <w:tcW w:w="284" w:type="dxa"/>
            <w:tcBorders>
              <w:top w:val="nil"/>
              <w:left w:val="nil"/>
              <w:bottom w:val="nil"/>
              <w:right w:val="nil"/>
            </w:tcBorders>
            <w:vAlign w:val="center"/>
          </w:tcPr>
          <w:p w14:paraId="4A8C4EE1" w14:textId="77777777" w:rsidR="00B82B1E" w:rsidRPr="002A1936" w:rsidRDefault="00B82B1E" w:rsidP="00B82B1E">
            <w:pPr>
              <w:jc w:val="center"/>
              <w:rPr>
                <w:sz w:val="20"/>
                <w:szCs w:val="20"/>
              </w:rPr>
            </w:pPr>
          </w:p>
        </w:tc>
        <w:tc>
          <w:tcPr>
            <w:tcW w:w="850" w:type="dxa"/>
            <w:tcBorders>
              <w:top w:val="nil"/>
              <w:left w:val="nil"/>
              <w:bottom w:val="nil"/>
              <w:right w:val="nil"/>
            </w:tcBorders>
            <w:vAlign w:val="center"/>
          </w:tcPr>
          <w:p w14:paraId="03BAF7EA"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.050</w:t>
            </w:r>
          </w:p>
        </w:tc>
        <w:tc>
          <w:tcPr>
            <w:tcW w:w="851" w:type="dxa"/>
            <w:tcBorders>
              <w:top w:val="nil"/>
              <w:left w:val="nil"/>
              <w:bottom w:val="nil"/>
              <w:right w:val="nil"/>
            </w:tcBorders>
            <w:vAlign w:val="center"/>
          </w:tcPr>
          <w:p w14:paraId="36C58E3F"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.834</w:t>
            </w:r>
          </w:p>
        </w:tc>
        <w:tc>
          <w:tcPr>
            <w:tcW w:w="283" w:type="dxa"/>
            <w:tcBorders>
              <w:top w:val="nil"/>
              <w:left w:val="nil"/>
              <w:bottom w:val="nil"/>
              <w:right w:val="nil"/>
            </w:tcBorders>
            <w:vAlign w:val="center"/>
          </w:tcPr>
          <w:p w14:paraId="53EED03E" w14:textId="77777777" w:rsidR="00B82B1E" w:rsidRPr="002A1936" w:rsidRDefault="00B82B1E" w:rsidP="00B82B1E">
            <w:pPr>
              <w:jc w:val="center"/>
              <w:rPr>
                <w:color w:val="000000" w:themeColor="text1"/>
                <w:sz w:val="20"/>
                <w:szCs w:val="20"/>
              </w:rPr>
            </w:pPr>
          </w:p>
        </w:tc>
        <w:tc>
          <w:tcPr>
            <w:tcW w:w="851" w:type="dxa"/>
            <w:tcBorders>
              <w:top w:val="nil"/>
              <w:left w:val="nil"/>
              <w:bottom w:val="nil"/>
              <w:right w:val="nil"/>
            </w:tcBorders>
            <w:vAlign w:val="center"/>
          </w:tcPr>
          <w:p w14:paraId="0BB7ADB3"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-0.149</w:t>
            </w:r>
          </w:p>
        </w:tc>
        <w:tc>
          <w:tcPr>
            <w:tcW w:w="850" w:type="dxa"/>
            <w:tcBorders>
              <w:top w:val="nil"/>
              <w:left w:val="nil"/>
              <w:bottom w:val="nil"/>
              <w:right w:val="nil"/>
            </w:tcBorders>
            <w:vAlign w:val="center"/>
          </w:tcPr>
          <w:p w14:paraId="208F50F8" w14:textId="77777777" w:rsidR="00B82B1E" w:rsidRPr="002A1936" w:rsidRDefault="00B82B1E" w:rsidP="00B82B1E">
            <w:pPr>
              <w:jc w:val="center"/>
              <w:rPr>
                <w:rFonts w:ascii="Times New Roman" w:hAnsi="Times New Roman" w:cs="Times New Roman"/>
                <w:color w:val="000000" w:themeColor="text1"/>
                <w:sz w:val="20"/>
                <w:szCs w:val="20"/>
              </w:rPr>
            </w:pPr>
            <w:r w:rsidRPr="002A1936">
              <w:rPr>
                <w:rFonts w:ascii="Times New Roman" w:hAnsi="Times New Roman" w:cs="Times New Roman" w:hint="eastAsia"/>
                <w:color w:val="000000" w:themeColor="text1"/>
                <w:sz w:val="20"/>
                <w:szCs w:val="20"/>
              </w:rPr>
              <w:t>0</w:t>
            </w:r>
            <w:r w:rsidRPr="002A193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090</w:t>
            </w:r>
          </w:p>
        </w:tc>
        <w:tc>
          <w:tcPr>
            <w:tcW w:w="284" w:type="dxa"/>
            <w:tcBorders>
              <w:top w:val="nil"/>
              <w:left w:val="nil"/>
              <w:bottom w:val="nil"/>
              <w:right w:val="nil"/>
            </w:tcBorders>
            <w:vAlign w:val="center"/>
          </w:tcPr>
          <w:p w14:paraId="352202A0" w14:textId="77777777" w:rsidR="00B82B1E" w:rsidRPr="002A1936" w:rsidRDefault="00B82B1E" w:rsidP="00B82B1E">
            <w:pPr>
              <w:jc w:val="center"/>
              <w:rPr>
                <w:rFonts w:ascii="Times New Roman" w:hAnsi="Times New Roman" w:cs="Times New Roman"/>
                <w:color w:val="000000" w:themeColor="text1"/>
                <w:sz w:val="20"/>
                <w:szCs w:val="20"/>
              </w:rPr>
            </w:pPr>
          </w:p>
        </w:tc>
        <w:tc>
          <w:tcPr>
            <w:tcW w:w="850" w:type="dxa"/>
            <w:tcBorders>
              <w:top w:val="nil"/>
              <w:left w:val="nil"/>
              <w:bottom w:val="nil"/>
              <w:right w:val="nil"/>
            </w:tcBorders>
            <w:vAlign w:val="center"/>
          </w:tcPr>
          <w:p w14:paraId="74CB875E"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w:t>
            </w:r>
            <w:r>
              <w:rPr>
                <w:rFonts w:ascii="Times New Roman" w:hAnsi="Times New Roman" w:cs="Times New Roman"/>
                <w:color w:val="000000" w:themeColor="text1"/>
                <w:sz w:val="20"/>
                <w:szCs w:val="20"/>
              </w:rPr>
              <w:t>0.036</w:t>
            </w:r>
          </w:p>
        </w:tc>
        <w:tc>
          <w:tcPr>
            <w:tcW w:w="851" w:type="dxa"/>
            <w:tcBorders>
              <w:top w:val="nil"/>
              <w:left w:val="nil"/>
              <w:bottom w:val="nil"/>
              <w:right w:val="nil"/>
            </w:tcBorders>
            <w:vAlign w:val="center"/>
          </w:tcPr>
          <w:p w14:paraId="3F1519C9"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.584</w:t>
            </w:r>
          </w:p>
        </w:tc>
      </w:tr>
      <w:tr w:rsidR="00B82B1E" w:rsidRPr="009E733A" w14:paraId="320EBEA6" w14:textId="77777777" w:rsidTr="00B82B1E">
        <w:trPr>
          <w:trHeight w:val="226"/>
        </w:trPr>
        <w:tc>
          <w:tcPr>
            <w:tcW w:w="1134" w:type="dxa"/>
            <w:tcBorders>
              <w:top w:val="nil"/>
              <w:left w:val="nil"/>
              <w:bottom w:val="single" w:sz="12" w:space="0" w:color="auto"/>
              <w:right w:val="nil"/>
            </w:tcBorders>
            <w:vAlign w:val="center"/>
          </w:tcPr>
          <w:p w14:paraId="584461A9" w14:textId="659B2ADB" w:rsidR="00B82B1E" w:rsidRPr="00490DC3" w:rsidRDefault="00B82B1E" w:rsidP="00B82B1E">
            <w:pPr>
              <w:rPr>
                <w:sz w:val="20"/>
                <w:szCs w:val="20"/>
              </w:rPr>
            </w:pPr>
            <w:r>
              <w:rPr>
                <w:rFonts w:ascii="Times New Roman" w:eastAsia="宋体" w:hAnsi="Times New Roman" w:cs="Times New Roman" w:hint="eastAsia"/>
                <w:b/>
                <w:color w:val="000000" w:themeColor="text1"/>
                <w:kern w:val="0"/>
                <w:sz w:val="20"/>
                <w:szCs w:val="20"/>
                <w:lang w:bidi="ar"/>
              </w:rPr>
              <w:t>S</w:t>
            </w:r>
            <w:r>
              <w:rPr>
                <w:rFonts w:ascii="Times New Roman" w:eastAsia="宋体" w:hAnsi="Times New Roman" w:cs="Times New Roman"/>
                <w:b/>
                <w:color w:val="000000" w:themeColor="text1"/>
                <w:kern w:val="0"/>
                <w:sz w:val="20"/>
                <w:szCs w:val="20"/>
                <w:lang w:bidi="ar"/>
              </w:rPr>
              <w:t>REBP-1</w:t>
            </w:r>
            <w:r w:rsidR="001D0C7A" w:rsidRPr="00562E98">
              <w:rPr>
                <w:rFonts w:ascii="宋体" w:eastAsia="宋体" w:hAnsi="宋体" w:cs="宋体" w:hint="eastAsia"/>
                <w:b/>
                <w:bCs/>
                <w:sz w:val="20"/>
                <w:szCs w:val="28"/>
                <w:highlight w:val="yellow"/>
                <w:vertAlign w:val="superscript"/>
                <w:lang w:bidi="en-US"/>
              </w:rPr>
              <w:t>△</w:t>
            </w:r>
          </w:p>
        </w:tc>
        <w:tc>
          <w:tcPr>
            <w:tcW w:w="851" w:type="dxa"/>
            <w:tcBorders>
              <w:top w:val="nil"/>
              <w:left w:val="nil"/>
              <w:bottom w:val="single" w:sz="12" w:space="0" w:color="auto"/>
              <w:right w:val="nil"/>
            </w:tcBorders>
            <w:vAlign w:val="center"/>
          </w:tcPr>
          <w:p w14:paraId="52636750" w14:textId="77777777" w:rsidR="00B82B1E" w:rsidRPr="00967E1F"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.083</w:t>
            </w:r>
          </w:p>
        </w:tc>
        <w:tc>
          <w:tcPr>
            <w:tcW w:w="850" w:type="dxa"/>
            <w:tcBorders>
              <w:top w:val="nil"/>
              <w:left w:val="nil"/>
              <w:bottom w:val="single" w:sz="12" w:space="0" w:color="auto"/>
              <w:right w:val="nil"/>
            </w:tcBorders>
            <w:vAlign w:val="center"/>
          </w:tcPr>
          <w:p w14:paraId="4A7F3683" w14:textId="77777777" w:rsidR="00B82B1E" w:rsidRPr="00967E1F"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hint="eastAsia"/>
                <w:color w:val="000000" w:themeColor="text1"/>
                <w:sz w:val="20"/>
                <w:szCs w:val="20"/>
              </w:rPr>
              <w:t>0</w:t>
            </w:r>
            <w:r>
              <w:rPr>
                <w:rFonts w:ascii="Times New Roman" w:hAnsi="Times New Roman" w:cs="Times New Roman"/>
                <w:color w:val="000000" w:themeColor="text1"/>
                <w:sz w:val="20"/>
                <w:szCs w:val="20"/>
              </w:rPr>
              <w:t>.465</w:t>
            </w:r>
          </w:p>
        </w:tc>
        <w:tc>
          <w:tcPr>
            <w:tcW w:w="284" w:type="dxa"/>
            <w:tcBorders>
              <w:top w:val="nil"/>
              <w:left w:val="nil"/>
              <w:bottom w:val="single" w:sz="12" w:space="0" w:color="auto"/>
              <w:right w:val="nil"/>
            </w:tcBorders>
            <w:vAlign w:val="center"/>
          </w:tcPr>
          <w:p w14:paraId="0D5B2040" w14:textId="77777777" w:rsidR="00B82B1E" w:rsidRPr="002A1936" w:rsidRDefault="00B82B1E" w:rsidP="00B82B1E">
            <w:pPr>
              <w:jc w:val="center"/>
              <w:rPr>
                <w:sz w:val="20"/>
                <w:szCs w:val="20"/>
              </w:rPr>
            </w:pPr>
          </w:p>
        </w:tc>
        <w:tc>
          <w:tcPr>
            <w:tcW w:w="850" w:type="dxa"/>
            <w:tcBorders>
              <w:top w:val="nil"/>
              <w:left w:val="nil"/>
              <w:bottom w:val="single" w:sz="12" w:space="0" w:color="auto"/>
              <w:right w:val="nil"/>
            </w:tcBorders>
            <w:vAlign w:val="center"/>
          </w:tcPr>
          <w:p w14:paraId="7BF0F6DC"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0.317</w:t>
            </w:r>
          </w:p>
        </w:tc>
        <w:tc>
          <w:tcPr>
            <w:tcW w:w="851" w:type="dxa"/>
            <w:tcBorders>
              <w:top w:val="nil"/>
              <w:left w:val="nil"/>
              <w:bottom w:val="single" w:sz="12" w:space="0" w:color="auto"/>
              <w:right w:val="nil"/>
            </w:tcBorders>
            <w:vAlign w:val="center"/>
          </w:tcPr>
          <w:p w14:paraId="663B5E4A" w14:textId="77777777" w:rsidR="00B82B1E" w:rsidRPr="002A1936" w:rsidRDefault="00B82B1E" w:rsidP="00B82B1E">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0.173</w:t>
            </w:r>
          </w:p>
        </w:tc>
        <w:tc>
          <w:tcPr>
            <w:tcW w:w="283" w:type="dxa"/>
            <w:tcBorders>
              <w:top w:val="nil"/>
              <w:left w:val="nil"/>
              <w:bottom w:val="single" w:sz="12" w:space="0" w:color="auto"/>
              <w:right w:val="nil"/>
            </w:tcBorders>
            <w:vAlign w:val="center"/>
          </w:tcPr>
          <w:p w14:paraId="0E9D2D34" w14:textId="77777777" w:rsidR="00B82B1E" w:rsidRPr="002A1936" w:rsidRDefault="00B82B1E" w:rsidP="00B82B1E">
            <w:pPr>
              <w:jc w:val="center"/>
              <w:rPr>
                <w:color w:val="000000" w:themeColor="text1"/>
                <w:sz w:val="20"/>
                <w:szCs w:val="20"/>
              </w:rPr>
            </w:pPr>
          </w:p>
        </w:tc>
        <w:tc>
          <w:tcPr>
            <w:tcW w:w="851" w:type="dxa"/>
            <w:tcBorders>
              <w:top w:val="nil"/>
              <w:left w:val="nil"/>
              <w:bottom w:val="single" w:sz="12" w:space="0" w:color="auto"/>
              <w:right w:val="nil"/>
            </w:tcBorders>
            <w:vAlign w:val="center"/>
          </w:tcPr>
          <w:p w14:paraId="3EDBE215" w14:textId="77777777" w:rsidR="00B82B1E" w:rsidRPr="007F44D6" w:rsidRDefault="00B82B1E" w:rsidP="00B82B1E">
            <w:pPr>
              <w:jc w:val="center"/>
              <w:rPr>
                <w:rFonts w:ascii="Times New Roman" w:hAnsi="Times New Roman" w:cs="Times New Roman"/>
                <w:b/>
                <w:bCs/>
                <w:i/>
                <w:iCs/>
                <w:color w:val="000000" w:themeColor="text1"/>
                <w:sz w:val="20"/>
                <w:szCs w:val="20"/>
              </w:rPr>
            </w:pPr>
            <w:r w:rsidRPr="007F44D6">
              <w:rPr>
                <w:rFonts w:ascii="Times New Roman" w:hAnsi="Times New Roman" w:cs="Times New Roman" w:hint="eastAsia"/>
                <w:b/>
                <w:bCs/>
                <w:i/>
                <w:iCs/>
                <w:color w:val="000000" w:themeColor="text1"/>
                <w:sz w:val="20"/>
                <w:szCs w:val="20"/>
              </w:rPr>
              <w:t>0</w:t>
            </w:r>
            <w:r w:rsidRPr="007F44D6">
              <w:rPr>
                <w:rFonts w:ascii="Times New Roman" w:hAnsi="Times New Roman" w:cs="Times New Roman"/>
                <w:b/>
                <w:bCs/>
                <w:i/>
                <w:iCs/>
                <w:color w:val="000000" w:themeColor="text1"/>
                <w:sz w:val="20"/>
                <w:szCs w:val="20"/>
              </w:rPr>
              <w:t>.279</w:t>
            </w:r>
          </w:p>
        </w:tc>
        <w:tc>
          <w:tcPr>
            <w:tcW w:w="850" w:type="dxa"/>
            <w:tcBorders>
              <w:top w:val="nil"/>
              <w:left w:val="nil"/>
              <w:bottom w:val="single" w:sz="12" w:space="0" w:color="auto"/>
              <w:right w:val="nil"/>
            </w:tcBorders>
            <w:vAlign w:val="center"/>
          </w:tcPr>
          <w:p w14:paraId="147D1054" w14:textId="77777777" w:rsidR="00B82B1E" w:rsidRPr="007F44D6" w:rsidRDefault="00B82B1E" w:rsidP="00B82B1E">
            <w:pPr>
              <w:jc w:val="center"/>
              <w:rPr>
                <w:rFonts w:ascii="Times New Roman" w:hAnsi="Times New Roman" w:cs="Times New Roman"/>
                <w:b/>
                <w:bCs/>
                <w:i/>
                <w:iCs/>
                <w:color w:val="000000" w:themeColor="text1"/>
                <w:sz w:val="20"/>
                <w:szCs w:val="20"/>
              </w:rPr>
            </w:pPr>
            <w:r w:rsidRPr="007F44D6">
              <w:rPr>
                <w:rFonts w:ascii="Times New Roman" w:hAnsi="Times New Roman" w:cs="Times New Roman" w:hint="eastAsia"/>
                <w:b/>
                <w:bCs/>
                <w:i/>
                <w:iCs/>
                <w:color w:val="000000" w:themeColor="text1"/>
                <w:sz w:val="20"/>
                <w:szCs w:val="20"/>
              </w:rPr>
              <w:t>0</w:t>
            </w:r>
            <w:r w:rsidRPr="007F44D6">
              <w:rPr>
                <w:rFonts w:ascii="Times New Roman" w:hAnsi="Times New Roman" w:cs="Times New Roman"/>
                <w:b/>
                <w:bCs/>
                <w:i/>
                <w:iCs/>
                <w:color w:val="000000" w:themeColor="text1"/>
                <w:sz w:val="20"/>
                <w:szCs w:val="20"/>
              </w:rPr>
              <w:t>.001</w:t>
            </w:r>
          </w:p>
        </w:tc>
        <w:tc>
          <w:tcPr>
            <w:tcW w:w="284" w:type="dxa"/>
            <w:tcBorders>
              <w:top w:val="nil"/>
              <w:left w:val="nil"/>
              <w:bottom w:val="single" w:sz="12" w:space="0" w:color="auto"/>
              <w:right w:val="nil"/>
            </w:tcBorders>
            <w:vAlign w:val="center"/>
          </w:tcPr>
          <w:p w14:paraId="1CE8320C" w14:textId="77777777" w:rsidR="00B82B1E" w:rsidRDefault="00B82B1E" w:rsidP="00B82B1E">
            <w:pPr>
              <w:jc w:val="center"/>
              <w:rPr>
                <w:rFonts w:ascii="Times New Roman" w:hAnsi="Times New Roman" w:cs="Times New Roman"/>
                <w:color w:val="000000" w:themeColor="text1"/>
                <w:sz w:val="20"/>
                <w:szCs w:val="20"/>
              </w:rPr>
            </w:pPr>
          </w:p>
        </w:tc>
        <w:tc>
          <w:tcPr>
            <w:tcW w:w="850" w:type="dxa"/>
            <w:tcBorders>
              <w:top w:val="nil"/>
              <w:left w:val="nil"/>
              <w:bottom w:val="single" w:sz="12" w:space="0" w:color="auto"/>
              <w:right w:val="nil"/>
            </w:tcBorders>
            <w:vAlign w:val="center"/>
          </w:tcPr>
          <w:p w14:paraId="12D4AD6F" w14:textId="77777777" w:rsidR="00B82B1E" w:rsidRPr="007F44D6" w:rsidRDefault="00B82B1E" w:rsidP="00B82B1E">
            <w:pPr>
              <w:jc w:val="center"/>
              <w:rPr>
                <w:rFonts w:ascii="Times New Roman" w:hAnsi="Times New Roman" w:cs="Times New Roman"/>
                <w:b/>
                <w:bCs/>
                <w:i/>
                <w:iCs/>
                <w:color w:val="000000" w:themeColor="text1"/>
                <w:sz w:val="20"/>
                <w:szCs w:val="20"/>
              </w:rPr>
            </w:pPr>
            <w:r w:rsidRPr="007F44D6">
              <w:rPr>
                <w:rFonts w:ascii="Times New Roman" w:hAnsi="Times New Roman" w:cs="Times New Roman" w:hint="eastAsia"/>
                <w:b/>
                <w:bCs/>
                <w:i/>
                <w:iCs/>
                <w:color w:val="000000" w:themeColor="text1"/>
                <w:sz w:val="20"/>
                <w:szCs w:val="20"/>
              </w:rPr>
              <w:t>0</w:t>
            </w:r>
            <w:r w:rsidRPr="007F44D6">
              <w:rPr>
                <w:rFonts w:ascii="Times New Roman" w:hAnsi="Times New Roman" w:cs="Times New Roman"/>
                <w:b/>
                <w:bCs/>
                <w:i/>
                <w:iCs/>
                <w:color w:val="000000" w:themeColor="text1"/>
                <w:sz w:val="20"/>
                <w:szCs w:val="20"/>
              </w:rPr>
              <w:t>.353</w:t>
            </w:r>
          </w:p>
        </w:tc>
        <w:tc>
          <w:tcPr>
            <w:tcW w:w="851" w:type="dxa"/>
            <w:tcBorders>
              <w:top w:val="nil"/>
              <w:left w:val="nil"/>
              <w:bottom w:val="single" w:sz="12" w:space="0" w:color="auto"/>
              <w:right w:val="nil"/>
            </w:tcBorders>
            <w:vAlign w:val="center"/>
          </w:tcPr>
          <w:p w14:paraId="040E4236" w14:textId="77777777" w:rsidR="00B82B1E" w:rsidRPr="007F44D6" w:rsidRDefault="00B82B1E" w:rsidP="00B82B1E">
            <w:pPr>
              <w:jc w:val="center"/>
              <w:rPr>
                <w:rFonts w:ascii="Times New Roman" w:hAnsi="Times New Roman" w:cs="Times New Roman"/>
                <w:b/>
                <w:bCs/>
                <w:i/>
                <w:iCs/>
                <w:color w:val="000000" w:themeColor="text1"/>
                <w:sz w:val="20"/>
                <w:szCs w:val="20"/>
              </w:rPr>
            </w:pPr>
            <w:r w:rsidRPr="007F44D6">
              <w:rPr>
                <w:rFonts w:ascii="Times New Roman" w:hAnsi="Times New Roman" w:cs="Times New Roman"/>
                <w:b/>
                <w:bCs/>
                <w:i/>
                <w:iCs/>
                <w:color w:val="000000" w:themeColor="text1"/>
                <w:sz w:val="20"/>
                <w:szCs w:val="20"/>
              </w:rPr>
              <w:t xml:space="preserve">&lt; </w:t>
            </w:r>
            <w:r w:rsidRPr="007F44D6">
              <w:rPr>
                <w:rFonts w:ascii="Times New Roman" w:hAnsi="Times New Roman" w:cs="Times New Roman" w:hint="eastAsia"/>
                <w:b/>
                <w:bCs/>
                <w:i/>
                <w:iCs/>
                <w:color w:val="000000" w:themeColor="text1"/>
                <w:sz w:val="20"/>
                <w:szCs w:val="20"/>
              </w:rPr>
              <w:t>0</w:t>
            </w:r>
            <w:r w:rsidRPr="007F44D6">
              <w:rPr>
                <w:rFonts w:ascii="Times New Roman" w:hAnsi="Times New Roman" w:cs="Times New Roman"/>
                <w:b/>
                <w:bCs/>
                <w:i/>
                <w:iCs/>
                <w:color w:val="000000" w:themeColor="text1"/>
                <w:sz w:val="20"/>
                <w:szCs w:val="20"/>
              </w:rPr>
              <w:t>.001</w:t>
            </w:r>
          </w:p>
        </w:tc>
      </w:tr>
    </w:tbl>
    <w:p w14:paraId="73909D4A" w14:textId="673CE08E" w:rsidR="00B82B1E" w:rsidRPr="004B1329" w:rsidRDefault="004B1329" w:rsidP="004B1329">
      <w:pPr>
        <w:spacing w:line="480" w:lineRule="auto"/>
        <w:rPr>
          <w:rFonts w:ascii="Times New Roman" w:hAnsi="Times New Roman" w:cs="Times New Roman"/>
          <w:bCs/>
          <w:sz w:val="24"/>
          <w:szCs w:val="24"/>
        </w:rPr>
      </w:pPr>
      <w:bookmarkStart w:id="29" w:name="_Hlk94736189"/>
      <w:r w:rsidRPr="00454861">
        <w:rPr>
          <w:rFonts w:ascii="Times New Roman" w:hAnsi="Times New Roman" w:cs="Times New Roman"/>
          <w:b/>
          <w:bCs/>
          <w:sz w:val="28"/>
          <w:szCs w:val="44"/>
          <w:highlight w:val="yellow"/>
          <w:vertAlign w:val="superscript"/>
          <w:lang w:bidi="en-US"/>
        </w:rPr>
        <w:t>*</w:t>
      </w:r>
      <w:r w:rsidR="00CF5F58" w:rsidRPr="00CF5F58">
        <w:rPr>
          <w:rFonts w:ascii="Times New Roman" w:hAnsi="Times New Roman" w:cs="Times New Roman"/>
          <w:b/>
          <w:sz w:val="24"/>
          <w:szCs w:val="24"/>
        </w:rPr>
        <w:t xml:space="preserve"> </w:t>
      </w:r>
      <w:r w:rsidR="00CF5F58" w:rsidRPr="00CF5F58">
        <w:rPr>
          <w:rFonts w:ascii="Times New Roman" w:hAnsi="Times New Roman" w:cs="Times New Roman"/>
          <w:bCs/>
          <w:sz w:val="24"/>
          <w:szCs w:val="24"/>
        </w:rPr>
        <w:t>Pearson</w:t>
      </w:r>
      <w:r w:rsidR="001D0C7A" w:rsidRPr="0020027F">
        <w:rPr>
          <w:rFonts w:ascii="Times New Roman" w:hAnsi="Times New Roman" w:cs="Times New Roman"/>
          <w:bCs/>
          <w:sz w:val="24"/>
          <w:szCs w:val="24"/>
        </w:rPr>
        <w:t xml:space="preserve"> correlation </w:t>
      </w:r>
      <w:r w:rsidR="0020027F" w:rsidRPr="0020027F">
        <w:rPr>
          <w:rFonts w:ascii="Times New Roman" w:hAnsi="Times New Roman" w:cs="Times New Roman"/>
          <w:bCs/>
          <w:sz w:val="24"/>
          <w:szCs w:val="24"/>
        </w:rPr>
        <w:t>coefficients</w:t>
      </w:r>
      <w:r w:rsidR="0020027F">
        <w:rPr>
          <w:rFonts w:ascii="Times New Roman" w:hAnsi="Times New Roman" w:cs="Times New Roman"/>
          <w:bCs/>
          <w:sz w:val="24"/>
          <w:szCs w:val="24"/>
        </w:rPr>
        <w:t xml:space="preserve"> were used to analyzed the correlation between TC, TG, LDL-L, HDL-C, Apo-A1, Apo-B and E2, </w:t>
      </w:r>
      <w:r w:rsidRPr="00562E98">
        <w:rPr>
          <w:rFonts w:ascii="宋体" w:eastAsia="宋体" w:hAnsi="宋体" w:cs="宋体" w:hint="eastAsia"/>
          <w:b/>
          <w:bCs/>
          <w:sz w:val="20"/>
          <w:szCs w:val="28"/>
          <w:highlight w:val="yellow"/>
          <w:vertAlign w:val="superscript"/>
          <w:lang w:bidi="en-US"/>
        </w:rPr>
        <w:t>△</w:t>
      </w:r>
      <w:r>
        <w:rPr>
          <w:rFonts w:ascii="宋体" w:eastAsia="宋体" w:hAnsi="宋体" w:cs="宋体" w:hint="eastAsia"/>
          <w:b/>
          <w:bCs/>
          <w:sz w:val="20"/>
          <w:szCs w:val="28"/>
          <w:vertAlign w:val="superscript"/>
          <w:lang w:bidi="en-US"/>
        </w:rPr>
        <w:t xml:space="preserve"> </w:t>
      </w:r>
      <w:r w:rsidRPr="004B1329">
        <w:rPr>
          <w:rFonts w:ascii="Times New Roman" w:hAnsi="Times New Roman" w:cs="Times New Roman"/>
          <w:bCs/>
          <w:sz w:val="24"/>
          <w:szCs w:val="24"/>
        </w:rPr>
        <w:t xml:space="preserve">Spearman </w:t>
      </w:r>
      <w:r w:rsidRPr="0020027F">
        <w:rPr>
          <w:rFonts w:ascii="Times New Roman" w:hAnsi="Times New Roman" w:cs="Times New Roman"/>
          <w:bCs/>
          <w:sz w:val="24"/>
          <w:szCs w:val="24"/>
        </w:rPr>
        <w:t>correlation coefficients</w:t>
      </w:r>
      <w:r>
        <w:rPr>
          <w:rFonts w:ascii="Times New Roman" w:hAnsi="Times New Roman" w:cs="Times New Roman"/>
          <w:bCs/>
          <w:sz w:val="24"/>
          <w:szCs w:val="24"/>
        </w:rPr>
        <w:t xml:space="preserve"> were used to analyzed the correlation between SREBP-1 expression and E2.</w:t>
      </w:r>
    </w:p>
    <w:bookmarkEnd w:id="29"/>
    <w:p w14:paraId="77BAA2EF" w14:textId="77777777" w:rsidR="00D95FBE" w:rsidRPr="0020027F" w:rsidRDefault="00D95FBE" w:rsidP="00D95FBE">
      <w:pPr>
        <w:spacing w:line="480" w:lineRule="auto"/>
        <w:ind w:leftChars="67" w:left="141" w:rightChars="40" w:right="84"/>
        <w:rPr>
          <w:rFonts w:ascii="Times New Roman" w:hAnsi="Times New Roman" w:cs="Times New Roman"/>
          <w:bCs/>
          <w:color w:val="000000" w:themeColor="text1"/>
          <w:sz w:val="24"/>
          <w:szCs w:val="24"/>
        </w:rPr>
      </w:pPr>
    </w:p>
    <w:p w14:paraId="620D3338" w14:textId="77777777" w:rsidR="00D95FBE" w:rsidRDefault="00D95FBE" w:rsidP="00D95FBE">
      <w:pPr>
        <w:spacing w:line="480" w:lineRule="auto"/>
        <w:ind w:leftChars="67" w:left="141" w:rightChars="40" w:right="84"/>
        <w:rPr>
          <w:rFonts w:ascii="Times New Roman" w:hAnsi="Times New Roman" w:cs="Times New Roman"/>
          <w:b/>
          <w:bCs/>
          <w:color w:val="000000" w:themeColor="text1"/>
          <w:sz w:val="24"/>
          <w:szCs w:val="24"/>
        </w:rPr>
      </w:pPr>
    </w:p>
    <w:p w14:paraId="63EBEC40" w14:textId="77777777" w:rsidR="00D95FBE" w:rsidRDefault="00D95FBE" w:rsidP="00D95FBE">
      <w:pPr>
        <w:spacing w:line="480" w:lineRule="auto"/>
        <w:ind w:leftChars="67" w:left="141" w:rightChars="40" w:right="84"/>
        <w:rPr>
          <w:rFonts w:ascii="Times New Roman" w:hAnsi="Times New Roman" w:cs="Times New Roman"/>
          <w:b/>
          <w:bCs/>
          <w:color w:val="000000" w:themeColor="text1"/>
          <w:sz w:val="24"/>
          <w:szCs w:val="24"/>
        </w:rPr>
      </w:pPr>
    </w:p>
    <w:p w14:paraId="7D69F208" w14:textId="4967078D" w:rsidR="00D95FBE" w:rsidRDefault="00D95FBE" w:rsidP="00D95FBE">
      <w:pPr>
        <w:spacing w:line="480" w:lineRule="auto"/>
        <w:ind w:leftChars="67" w:left="141" w:rightChars="40" w:right="84"/>
        <w:rPr>
          <w:rFonts w:ascii="Times New Roman" w:hAnsi="Times New Roman" w:cs="Times New Roman"/>
          <w:b/>
          <w:bCs/>
          <w:color w:val="000000" w:themeColor="text1"/>
          <w:sz w:val="24"/>
          <w:szCs w:val="24"/>
        </w:rPr>
      </w:pPr>
    </w:p>
    <w:p w14:paraId="10997D4C" w14:textId="6B68949D"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261A3A3B" w14:textId="3B9CF3D2"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59264" behindDoc="0" locked="0" layoutInCell="1" allowOverlap="1" wp14:anchorId="01E163B2" wp14:editId="29EDD3C3">
            <wp:simplePos x="0" y="0"/>
            <wp:positionH relativeFrom="column">
              <wp:posOffset>660400</wp:posOffset>
            </wp:positionH>
            <wp:positionV relativeFrom="paragraph">
              <wp:posOffset>113030</wp:posOffset>
            </wp:positionV>
            <wp:extent cx="3834000" cy="2912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4000" cy="2912400"/>
                    </a:xfrm>
                    <a:prstGeom prst="rect">
                      <a:avLst/>
                    </a:prstGeom>
                  </pic:spPr>
                </pic:pic>
              </a:graphicData>
            </a:graphic>
            <wp14:sizeRelH relativeFrom="margin">
              <wp14:pctWidth>0</wp14:pctWidth>
            </wp14:sizeRelH>
            <wp14:sizeRelV relativeFrom="margin">
              <wp14:pctHeight>0</wp14:pctHeight>
            </wp14:sizeRelV>
          </wp:anchor>
        </w:drawing>
      </w:r>
    </w:p>
    <w:p w14:paraId="3518C397" w14:textId="3AB82DA1"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2D924DBD" w14:textId="3B039E92"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50D08E24" w14:textId="2283F6BA"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04E4C9AF" w14:textId="58748115"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0888E264" w14:textId="3F670AE4"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6F19B593" w14:textId="77777777" w:rsidR="006561DE" w:rsidRDefault="006561DE" w:rsidP="00D95FBE">
      <w:pPr>
        <w:spacing w:line="480" w:lineRule="auto"/>
        <w:ind w:leftChars="67" w:left="141" w:rightChars="40" w:right="84"/>
        <w:rPr>
          <w:rFonts w:ascii="Times New Roman" w:hAnsi="Times New Roman" w:cs="Times New Roman"/>
          <w:b/>
          <w:bCs/>
          <w:color w:val="000000" w:themeColor="text1"/>
          <w:sz w:val="24"/>
          <w:szCs w:val="24"/>
        </w:rPr>
      </w:pPr>
    </w:p>
    <w:p w14:paraId="2A228871" w14:textId="77777777" w:rsidR="00D95FBE" w:rsidRDefault="00D95FBE" w:rsidP="00D95FBE">
      <w:pPr>
        <w:spacing w:line="480" w:lineRule="auto"/>
        <w:ind w:leftChars="67" w:left="141" w:rightChars="40" w:right="84"/>
        <w:rPr>
          <w:rFonts w:ascii="Times New Roman" w:hAnsi="Times New Roman" w:cs="Times New Roman"/>
          <w:b/>
          <w:bCs/>
          <w:color w:val="000000" w:themeColor="text1"/>
          <w:sz w:val="24"/>
          <w:szCs w:val="24"/>
        </w:rPr>
      </w:pPr>
    </w:p>
    <w:p w14:paraId="37793E08" w14:textId="0F7E019A" w:rsidR="00D95FBE" w:rsidRDefault="00D95FBE" w:rsidP="00D95FBE">
      <w:pPr>
        <w:spacing w:line="480" w:lineRule="auto"/>
        <w:ind w:leftChars="67" w:left="141" w:rightChars="40" w:right="84"/>
        <w:rPr>
          <w:rFonts w:ascii="Times New Roman" w:hAnsi="Times New Roman" w:cs="Times New Roman"/>
          <w:color w:val="000000" w:themeColor="text1"/>
          <w:sz w:val="24"/>
          <w:szCs w:val="24"/>
        </w:rPr>
      </w:pPr>
      <w:r w:rsidRPr="000E4E4F">
        <w:rPr>
          <w:rFonts w:ascii="Times New Roman" w:hAnsi="Times New Roman" w:cs="Times New Roman"/>
          <w:b/>
          <w:bCs/>
          <w:color w:val="000000" w:themeColor="text1"/>
          <w:sz w:val="24"/>
          <w:szCs w:val="24"/>
        </w:rPr>
        <w:t>Fig S1</w:t>
      </w:r>
      <w:r w:rsidRPr="000E4E4F">
        <w:rPr>
          <w:rFonts w:ascii="Times New Roman" w:hAnsi="Times New Roman" w:cs="Times New Roman"/>
          <w:color w:val="000000" w:themeColor="text1"/>
          <w:sz w:val="24"/>
          <w:szCs w:val="24"/>
        </w:rPr>
        <w:t xml:space="preserve"> </w:t>
      </w:r>
      <w:r w:rsidRPr="000E4E4F">
        <w:rPr>
          <w:rFonts w:ascii="Times New Roman" w:hAnsi="Times New Roman" w:cs="Times New Roman"/>
          <w:b/>
          <w:bCs/>
          <w:color w:val="000000" w:themeColor="text1"/>
          <w:sz w:val="24"/>
          <w:szCs w:val="24"/>
        </w:rPr>
        <w:t xml:space="preserve">(A) </w:t>
      </w:r>
      <w:r w:rsidRPr="001059D4">
        <w:rPr>
          <w:rFonts w:ascii="Times New Roman" w:hAnsi="Times New Roman" w:cs="Times New Roman"/>
          <w:color w:val="000000" w:themeColor="text1"/>
          <w:sz w:val="24"/>
          <w:szCs w:val="24"/>
        </w:rPr>
        <w:t xml:space="preserve">Eight-week-old </w:t>
      </w:r>
      <w:proofErr w:type="spellStart"/>
      <w:r w:rsidRPr="001059D4">
        <w:rPr>
          <w:rFonts w:ascii="Times New Roman" w:hAnsi="Times New Roman" w:cs="Times New Roman"/>
          <w:color w:val="000000" w:themeColor="text1"/>
          <w:sz w:val="24"/>
          <w:szCs w:val="24"/>
        </w:rPr>
        <w:t>ApoE</w:t>
      </w:r>
      <w:proofErr w:type="spellEnd"/>
      <w:r w:rsidRPr="000E4E4F">
        <w:rPr>
          <w:rFonts w:ascii="Times New Roman" w:hAnsi="Times New Roman" w:cs="Times New Roman"/>
          <w:color w:val="000000" w:themeColor="text1"/>
          <w:sz w:val="24"/>
          <w:szCs w:val="24"/>
        </w:rPr>
        <w:t>−/−</w:t>
      </w:r>
      <w:r w:rsidRPr="001059D4">
        <w:rPr>
          <w:rFonts w:ascii="Times New Roman" w:hAnsi="Times New Roman" w:cs="Times New Roman"/>
          <w:color w:val="000000" w:themeColor="text1"/>
          <w:sz w:val="24"/>
          <w:szCs w:val="24"/>
        </w:rPr>
        <w:t xml:space="preserve"> mice were subjected to ovariectomy. Seven days later, they were randomized to three groups: normal diet (NF) group (n = 5), high-fat diet (HFD) group (n = 5), or HFD + E2 (1 </w:t>
      </w:r>
      <w:proofErr w:type="spellStart"/>
      <w:r w:rsidRPr="001059D4">
        <w:rPr>
          <w:rFonts w:ascii="Times New Roman" w:hAnsi="Times New Roman" w:cs="Times New Roman"/>
          <w:color w:val="000000" w:themeColor="text1"/>
          <w:sz w:val="24"/>
          <w:szCs w:val="24"/>
        </w:rPr>
        <w:t>μg</w:t>
      </w:r>
      <w:proofErr w:type="spellEnd"/>
      <w:r w:rsidRPr="001059D4">
        <w:rPr>
          <w:rFonts w:ascii="Times New Roman" w:hAnsi="Times New Roman" w:cs="Times New Roman"/>
          <w:color w:val="000000" w:themeColor="text1"/>
          <w:sz w:val="24"/>
          <w:szCs w:val="24"/>
        </w:rPr>
        <w:t>/kg/day) administration group (n = 5). Treatments continued for 20 weeks until euthanasia.</w:t>
      </w:r>
      <w:r w:rsidRPr="000E4E4F">
        <w:rPr>
          <w:rFonts w:ascii="Times New Roman" w:hAnsi="Times New Roman" w:cs="Times New Roman"/>
          <w:color w:val="000000" w:themeColor="text1"/>
          <w:sz w:val="24"/>
          <w:szCs w:val="24"/>
        </w:rPr>
        <w:t xml:space="preserve"> </w:t>
      </w:r>
      <w:r w:rsidRPr="001059D4">
        <w:rPr>
          <w:rFonts w:ascii="Times New Roman" w:hAnsi="Times New Roman" w:cs="Times New Roman"/>
          <w:color w:val="000000" w:themeColor="text1"/>
          <w:sz w:val="24"/>
          <w:szCs w:val="24"/>
        </w:rPr>
        <w:t>Bodyweights of mice at time of euthanasia were shown in violin plots.</w:t>
      </w:r>
      <w:r>
        <w:rPr>
          <w:rFonts w:ascii="Times New Roman" w:hAnsi="Times New Roman" w:cs="Times New Roman"/>
          <w:color w:val="000000" w:themeColor="text1"/>
          <w:sz w:val="24"/>
          <w:szCs w:val="24"/>
        </w:rPr>
        <w:t xml:space="preserve"> </w:t>
      </w:r>
      <w:r w:rsidRPr="000E4E4F">
        <w:rPr>
          <w:rFonts w:ascii="Times New Roman" w:hAnsi="Times New Roman" w:cs="Times New Roman"/>
          <w:b/>
          <w:bCs/>
          <w:color w:val="000000" w:themeColor="text1"/>
          <w:sz w:val="24"/>
          <w:szCs w:val="24"/>
        </w:rPr>
        <w:t xml:space="preserve">(B) </w:t>
      </w:r>
      <w:r w:rsidRPr="001059D4">
        <w:rPr>
          <w:rFonts w:ascii="Times New Roman" w:hAnsi="Times New Roman" w:cs="Times New Roman"/>
          <w:color w:val="000000" w:themeColor="text1"/>
          <w:sz w:val="24"/>
          <w:szCs w:val="24"/>
        </w:rPr>
        <w:t xml:space="preserve">After euthanasia, </w:t>
      </w:r>
      <w:r w:rsidRPr="001059D4">
        <w:rPr>
          <w:rFonts w:ascii="Times New Roman" w:eastAsia="宋体" w:hAnsi="Times New Roman" w:cs="Times New Roman"/>
          <w:color w:val="000000" w:themeColor="text1"/>
          <w:sz w:val="24"/>
          <w:szCs w:val="24"/>
        </w:rPr>
        <w:t>peripheral blood was collected from the abdominal aorta</w:t>
      </w:r>
      <w:r w:rsidRPr="001059D4">
        <w:rPr>
          <w:rFonts w:ascii="Times New Roman" w:hAnsi="Times New Roman" w:cs="Times New Roman"/>
          <w:color w:val="000000" w:themeColor="text1"/>
          <w:sz w:val="24"/>
          <w:szCs w:val="24"/>
        </w:rPr>
        <w:t>.</w:t>
      </w:r>
      <w:r w:rsidRPr="001059D4">
        <w:rPr>
          <w:rFonts w:ascii="Times New Roman" w:eastAsia="宋体" w:hAnsi="Times New Roman" w:cs="Times New Roman"/>
          <w:color w:val="000000" w:themeColor="text1"/>
          <w:sz w:val="24"/>
          <w:szCs w:val="24"/>
        </w:rPr>
        <w:t xml:space="preserve"> </w:t>
      </w:r>
      <w:r w:rsidRPr="001059D4">
        <w:rPr>
          <w:rFonts w:ascii="Times New Roman" w:hAnsi="Times New Roman" w:cs="Times New Roman"/>
          <w:color w:val="000000" w:themeColor="text1"/>
          <w:sz w:val="24"/>
          <w:szCs w:val="24"/>
        </w:rPr>
        <w:t>Violin plots show the distribution of serum concentration of TC (G-</w:t>
      </w:r>
      <w:r w:rsidRPr="001059D4">
        <w:rPr>
          <w:rFonts w:ascii="Times New Roman" w:eastAsia="MS Mincho" w:hAnsi="Times New Roman" w:cs="Times New Roman"/>
          <w:color w:val="000000" w:themeColor="text1"/>
          <w:sz w:val="24"/>
          <w:szCs w:val="24"/>
        </w:rPr>
        <w:t>Ⅰ</w:t>
      </w:r>
      <w:r w:rsidRPr="001059D4">
        <w:rPr>
          <w:rFonts w:ascii="Times New Roman" w:hAnsi="Times New Roman" w:cs="Times New Roman"/>
          <w:color w:val="000000" w:themeColor="text1"/>
          <w:sz w:val="24"/>
          <w:szCs w:val="24"/>
        </w:rPr>
        <w:t>), TG (G-</w:t>
      </w:r>
      <w:r w:rsidRPr="001059D4">
        <w:rPr>
          <w:rFonts w:ascii="Times New Roman" w:eastAsia="MS Mincho" w:hAnsi="Times New Roman" w:cs="Times New Roman"/>
          <w:color w:val="000000" w:themeColor="text1"/>
          <w:sz w:val="24"/>
          <w:szCs w:val="24"/>
        </w:rPr>
        <w:t>Ⅱ</w:t>
      </w:r>
      <w:r w:rsidRPr="001059D4">
        <w:rPr>
          <w:rFonts w:ascii="Times New Roman" w:hAnsi="Times New Roman" w:cs="Times New Roman"/>
          <w:color w:val="000000" w:themeColor="text1"/>
          <w:sz w:val="24"/>
          <w:szCs w:val="24"/>
        </w:rPr>
        <w:t>), HDL-C (G-</w:t>
      </w:r>
      <w:r w:rsidRPr="001059D4">
        <w:rPr>
          <w:rFonts w:ascii="宋体" w:eastAsia="宋体" w:hAnsi="宋体" w:cs="Times New Roman" w:hint="eastAsia"/>
          <w:color w:val="000000" w:themeColor="text1"/>
          <w:sz w:val="24"/>
          <w:szCs w:val="24"/>
        </w:rPr>
        <w:t>Ⅲ</w:t>
      </w:r>
      <w:r w:rsidRPr="001059D4">
        <w:rPr>
          <w:rFonts w:ascii="Times New Roman" w:hAnsi="Times New Roman" w:cs="Times New Roman"/>
          <w:color w:val="000000" w:themeColor="text1"/>
          <w:sz w:val="24"/>
          <w:szCs w:val="24"/>
        </w:rPr>
        <w:t>) and LDL-C (G-</w:t>
      </w:r>
      <w:r w:rsidRPr="001059D4">
        <w:rPr>
          <w:rFonts w:ascii="Times New Roman" w:eastAsia="MS Mincho" w:hAnsi="Times New Roman" w:cs="Times New Roman"/>
          <w:color w:val="000000" w:themeColor="text1"/>
          <w:sz w:val="24"/>
          <w:szCs w:val="24"/>
        </w:rPr>
        <w:t>Ⅳ</w:t>
      </w:r>
      <w:r w:rsidRPr="001059D4">
        <w:rPr>
          <w:rFonts w:ascii="Times New Roman" w:hAnsi="Times New Roman" w:cs="Times New Roman"/>
          <w:color w:val="000000" w:themeColor="text1"/>
          <w:sz w:val="24"/>
          <w:szCs w:val="24"/>
        </w:rPr>
        <w:t>) of the three groups of mice (n = 5 mice/group).</w:t>
      </w:r>
    </w:p>
    <w:p w14:paraId="70102C83" w14:textId="378886F1" w:rsidR="006561DE" w:rsidRDefault="006561DE" w:rsidP="00D95FBE">
      <w:pPr>
        <w:spacing w:line="480" w:lineRule="auto"/>
        <w:ind w:leftChars="67" w:left="141" w:rightChars="40" w:right="84"/>
        <w:rPr>
          <w:rFonts w:ascii="Times New Roman" w:hAnsi="Times New Roman" w:cs="Times New Roman"/>
          <w:color w:val="000000" w:themeColor="text1"/>
          <w:sz w:val="24"/>
          <w:szCs w:val="24"/>
        </w:rPr>
      </w:pPr>
    </w:p>
    <w:p w14:paraId="0BAD8E04" w14:textId="77777777" w:rsidR="006561DE" w:rsidRDefault="006561DE" w:rsidP="00D95FBE">
      <w:pPr>
        <w:spacing w:line="480" w:lineRule="auto"/>
        <w:ind w:leftChars="67" w:left="141" w:rightChars="40" w:right="84"/>
        <w:rPr>
          <w:rFonts w:ascii="Times New Roman" w:hAnsi="Times New Roman" w:cs="Times New Roman"/>
          <w:color w:val="000000" w:themeColor="text1"/>
          <w:sz w:val="24"/>
          <w:szCs w:val="24"/>
        </w:rPr>
      </w:pPr>
    </w:p>
    <w:p w14:paraId="1DB9B37E" w14:textId="1C2DE75A" w:rsidR="006561DE" w:rsidRPr="00D95FBE" w:rsidRDefault="006561DE" w:rsidP="006561DE">
      <w:pPr>
        <w:spacing w:line="480" w:lineRule="auto"/>
        <w:ind w:leftChars="67" w:left="141" w:rightChars="40" w:right="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25ACEF9" wp14:editId="45ACC13C">
            <wp:extent cx="3358896" cy="23804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8896" cy="2380488"/>
                    </a:xfrm>
                    <a:prstGeom prst="rect">
                      <a:avLst/>
                    </a:prstGeom>
                  </pic:spPr>
                </pic:pic>
              </a:graphicData>
            </a:graphic>
          </wp:inline>
        </w:drawing>
      </w:r>
    </w:p>
    <w:p w14:paraId="3286592E" w14:textId="17AD78DB" w:rsidR="006561DE" w:rsidRDefault="00D95FBE" w:rsidP="00E0230A">
      <w:pPr>
        <w:spacing w:line="480" w:lineRule="auto"/>
        <w:rPr>
          <w:rFonts w:ascii="Times New Roman" w:hAnsi="Times New Roman" w:cs="Times New Roman"/>
          <w:kern w:val="0"/>
          <w:sz w:val="24"/>
          <w:szCs w:val="24"/>
        </w:rPr>
      </w:pPr>
      <w:r w:rsidRPr="000E4E4F">
        <w:rPr>
          <w:rFonts w:ascii="Times New Roman" w:hAnsi="Times New Roman" w:cs="Times New Roman"/>
          <w:b/>
          <w:bCs/>
          <w:color w:val="000000" w:themeColor="text1"/>
          <w:sz w:val="24"/>
          <w:szCs w:val="24"/>
        </w:rPr>
        <w:t>Fig S</w:t>
      </w:r>
      <w:r>
        <w:rPr>
          <w:rFonts w:ascii="Times New Roman" w:hAnsi="Times New Roman" w:cs="Times New Roman"/>
          <w:b/>
          <w:bCs/>
          <w:color w:val="000000" w:themeColor="text1"/>
          <w:sz w:val="24"/>
          <w:szCs w:val="24"/>
        </w:rPr>
        <w:t>2</w:t>
      </w:r>
      <w:r w:rsidRPr="001059D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w:t>
      </w:r>
      <w:r w:rsidRPr="001059D4">
        <w:rPr>
          <w:rFonts w:ascii="Times New Roman" w:hAnsi="Times New Roman" w:cs="Times New Roman"/>
          <w:b/>
          <w:bCs/>
          <w:color w:val="000000" w:themeColor="text1"/>
          <w:sz w:val="24"/>
          <w:szCs w:val="24"/>
        </w:rPr>
        <w:t>)</w:t>
      </w:r>
      <w:r w:rsidRPr="001059D4">
        <w:rPr>
          <w:rFonts w:ascii="Times New Roman" w:hAnsi="Times New Roman" w:cs="Times New Roman"/>
          <w:color w:val="000000" w:themeColor="text1"/>
          <w:sz w:val="24"/>
          <w:szCs w:val="24"/>
        </w:rPr>
        <w:t xml:space="preserve"> THP-1 cells were treated with</w:t>
      </w:r>
      <w:r w:rsidRPr="001059D4">
        <w:rPr>
          <w:rFonts w:ascii="Times New Roman" w:eastAsia="宋体" w:hAnsi="Times New Roman" w:cs="Times New Roman"/>
          <w:color w:val="000000" w:themeColor="text1"/>
          <w:sz w:val="24"/>
          <w:szCs w:val="24"/>
        </w:rPr>
        <w:t xml:space="preserve"> different concentrations</w:t>
      </w:r>
      <w:r w:rsidRPr="001059D4">
        <w:rPr>
          <w:rFonts w:ascii="Times New Roman" w:hAnsi="Times New Roman" w:cs="Times New Roman"/>
          <w:color w:val="000000" w:themeColor="text1"/>
          <w:sz w:val="24"/>
          <w:szCs w:val="24"/>
        </w:rPr>
        <w:t xml:space="preserve"> HS</w:t>
      </w:r>
      <w:r w:rsidRPr="001059D4">
        <w:rPr>
          <w:rFonts w:ascii="Times New Roman" w:eastAsia="宋体" w:hAnsi="Times New Roman" w:cs="Times New Roman"/>
          <w:color w:val="000000" w:themeColor="text1"/>
          <w:sz w:val="24"/>
          <w:szCs w:val="24"/>
        </w:rPr>
        <w:t xml:space="preserve"> for 24 hours.</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Total protein lysates were prepared and used for the</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measurement of precursor (pre-SREBP-1) and nuclear SREBP-1 (n-SREBP-1) expression by Western blot analysis. Representative images from at least three independent experiments are</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presented</w:t>
      </w:r>
      <w:r w:rsidRPr="001059D4">
        <w:rPr>
          <w:rFonts w:ascii="Times New Roman" w:hAnsi="Times New Roman" w:cs="Times New Roman"/>
          <w:b/>
          <w:bCs/>
          <w:color w:val="000000" w:themeColor="text1"/>
          <w:sz w:val="24"/>
          <w:szCs w:val="24"/>
        </w:rPr>
        <w:t xml:space="preserve"> </w:t>
      </w:r>
      <w:r w:rsidRPr="001059D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w:t>
      </w:r>
      <w:r w:rsidRPr="001059D4">
        <w:rPr>
          <w:rFonts w:ascii="Times New Roman" w:hAnsi="Times New Roman" w:cs="Times New Roman"/>
          <w:color w:val="000000" w:themeColor="text1"/>
          <w:sz w:val="24"/>
          <w:szCs w:val="24"/>
        </w:rPr>
        <w:t xml:space="preserve">-I). </w:t>
      </w:r>
      <w:r w:rsidRPr="001059D4">
        <w:rPr>
          <w:rFonts w:ascii="Times New Roman" w:hAnsi="Times New Roman" w:cs="Times New Roman" w:hint="eastAsia"/>
          <w:color w:val="000000" w:themeColor="text1"/>
          <w:sz w:val="24"/>
          <w:szCs w:val="24"/>
        </w:rPr>
        <w:t>G</w:t>
      </w:r>
      <w:r w:rsidRPr="001059D4">
        <w:rPr>
          <w:rFonts w:ascii="Times New Roman" w:hAnsi="Times New Roman" w:cs="Times New Roman"/>
          <w:color w:val="000000" w:themeColor="text1"/>
          <w:sz w:val="24"/>
          <w:szCs w:val="24"/>
        </w:rPr>
        <w:t>APDH was served as a loading control. Relative band intensities of the target proteins</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compared to the loading control were quantified by densitometric analysis and are presented as bar</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diagrams shown in the corresponding panel (</w:t>
      </w:r>
      <w:r>
        <w:rPr>
          <w:rFonts w:ascii="Times New Roman" w:hAnsi="Times New Roman" w:cs="Times New Roman"/>
          <w:color w:val="000000" w:themeColor="text1"/>
          <w:sz w:val="24"/>
          <w:szCs w:val="24"/>
        </w:rPr>
        <w:t>A</w:t>
      </w:r>
      <w:r w:rsidRPr="001059D4">
        <w:rPr>
          <w:rFonts w:ascii="Times New Roman" w:hAnsi="Times New Roman" w:cs="Times New Roman"/>
          <w:color w:val="000000" w:themeColor="text1"/>
          <w:sz w:val="24"/>
          <w:szCs w:val="24"/>
        </w:rPr>
        <w:t>-II).</w:t>
      </w:r>
      <w:r w:rsidRPr="001059D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B</w:t>
      </w:r>
      <w:r w:rsidRPr="001059D4">
        <w:rPr>
          <w:rFonts w:ascii="Times New Roman" w:hAnsi="Times New Roman" w:cs="Times New Roman"/>
          <w:b/>
          <w:bCs/>
          <w:color w:val="000000" w:themeColor="text1"/>
          <w:sz w:val="24"/>
          <w:szCs w:val="24"/>
        </w:rPr>
        <w:t xml:space="preserve">) </w:t>
      </w:r>
      <w:r w:rsidRPr="001059D4">
        <w:rPr>
          <w:rFonts w:ascii="Times New Roman" w:hAnsi="Times New Roman" w:cs="Times New Roman"/>
          <w:color w:val="000000" w:themeColor="text1"/>
          <w:sz w:val="24"/>
          <w:szCs w:val="24"/>
        </w:rPr>
        <w:t xml:space="preserve">THP-1 macrophages stimulated by 5% FBS and 10% HS </w:t>
      </w:r>
      <w:r w:rsidRPr="001059D4">
        <w:rPr>
          <w:rFonts w:ascii="Times New Roman" w:hAnsi="Times New Roman" w:cs="Times New Roman" w:hint="eastAsia"/>
          <w:color w:val="000000" w:themeColor="text1"/>
          <w:sz w:val="24"/>
          <w:szCs w:val="24"/>
        </w:rPr>
        <w:t>for</w:t>
      </w:r>
      <w:r w:rsidRPr="001059D4">
        <w:rPr>
          <w:rFonts w:ascii="Times New Roman" w:hAnsi="Times New Roman" w:cs="Times New Roman"/>
          <w:color w:val="000000" w:themeColor="text1"/>
          <w:sz w:val="24"/>
          <w:szCs w:val="24"/>
        </w:rPr>
        <w:t xml:space="preserve"> 24 </w:t>
      </w:r>
      <w:r w:rsidRPr="001059D4">
        <w:rPr>
          <w:rFonts w:ascii="Times New Roman" w:hAnsi="Times New Roman" w:cs="Times New Roman" w:hint="eastAsia"/>
          <w:color w:val="000000" w:themeColor="text1"/>
          <w:sz w:val="24"/>
          <w:szCs w:val="24"/>
        </w:rPr>
        <w:t>hours.</w:t>
      </w:r>
      <w:r w:rsidRPr="001059D4">
        <w:rPr>
          <w:rFonts w:ascii="Times New Roman" w:hAnsi="Times New Roman" w:cs="Times New Roman"/>
          <w:color w:val="000000" w:themeColor="text1"/>
          <w:sz w:val="24"/>
          <w:szCs w:val="24"/>
        </w:rPr>
        <w:t xml:space="preserve"> </w:t>
      </w:r>
      <w:r w:rsidRPr="001059D4">
        <w:rPr>
          <w:rFonts w:ascii="Times New Roman" w:eastAsia="宋体" w:hAnsi="Times New Roman" w:cs="Times New Roman"/>
          <w:color w:val="000000" w:themeColor="text1"/>
          <w:sz w:val="24"/>
          <w:szCs w:val="24"/>
        </w:rPr>
        <w:t xml:space="preserve">intracellular lipid accumulation </w:t>
      </w:r>
      <w:r w:rsidRPr="001059D4">
        <w:rPr>
          <w:rFonts w:ascii="Times New Roman" w:eastAsia="宋体" w:hAnsi="Times New Roman" w:cs="Times New Roman"/>
          <w:i/>
          <w:iCs/>
          <w:color w:val="000000" w:themeColor="text1"/>
          <w:sz w:val="24"/>
          <w:szCs w:val="24"/>
        </w:rPr>
        <w:t>in vitro</w:t>
      </w:r>
      <w:r w:rsidRPr="001059D4">
        <w:rPr>
          <w:rFonts w:ascii="Times New Roman" w:eastAsia="宋体" w:hAnsi="Times New Roman" w:cs="Times New Roman"/>
          <w:color w:val="000000" w:themeColor="text1"/>
          <w:sz w:val="24"/>
          <w:szCs w:val="24"/>
        </w:rPr>
        <w:t xml:space="preserve"> was measured by the ORO staining assay.</w:t>
      </w:r>
      <w:r w:rsidRPr="00CB6611">
        <w:rPr>
          <w:rFonts w:ascii="Times New Roman" w:eastAsia="宋体" w:hAnsi="Times New Roman" w:cs="Times New Roman"/>
          <w:color w:val="000000" w:themeColor="text1"/>
          <w:sz w:val="24"/>
          <w:szCs w:val="24"/>
        </w:rPr>
        <w:t xml:space="preserve"> </w:t>
      </w:r>
      <w:r w:rsidRPr="001059D4">
        <w:rPr>
          <w:rFonts w:ascii="Times New Roman" w:eastAsia="宋体" w:hAnsi="Times New Roman" w:cs="Times New Roman"/>
          <w:color w:val="000000" w:themeColor="text1"/>
          <w:sz w:val="24"/>
          <w:szCs w:val="24"/>
        </w:rPr>
        <w:t>Representative images from at least three independent experiments are</w:t>
      </w:r>
      <w:r w:rsidRPr="001059D4">
        <w:rPr>
          <w:rFonts w:ascii="Times New Roman" w:eastAsia="宋体" w:hAnsi="Times New Roman" w:cs="Times New Roman" w:hint="eastAsia"/>
          <w:color w:val="000000" w:themeColor="text1"/>
          <w:sz w:val="24"/>
          <w:szCs w:val="24"/>
        </w:rPr>
        <w:t xml:space="preserve"> </w:t>
      </w:r>
      <w:r w:rsidRPr="001059D4">
        <w:rPr>
          <w:rFonts w:ascii="Times New Roman" w:eastAsia="宋体" w:hAnsi="Times New Roman" w:cs="Times New Roman"/>
          <w:color w:val="000000" w:themeColor="text1"/>
          <w:sz w:val="24"/>
          <w:szCs w:val="24"/>
        </w:rPr>
        <w:t xml:space="preserve">presented </w:t>
      </w:r>
      <w:r w:rsidRPr="001059D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B</w:t>
      </w:r>
      <w:r w:rsidRPr="001059D4">
        <w:rPr>
          <w:rFonts w:ascii="Times New Roman" w:hAnsi="Times New Roman" w:cs="Times New Roman"/>
          <w:color w:val="000000" w:themeColor="text1"/>
          <w:sz w:val="24"/>
          <w:szCs w:val="24"/>
        </w:rPr>
        <w:t>-</w:t>
      </w:r>
      <w:r w:rsidRPr="001059D4">
        <w:rPr>
          <w:rFonts w:ascii="Times New Roman" w:eastAsia="MS Mincho" w:hAnsi="Times New Roman" w:cs="Times New Roman"/>
          <w:color w:val="000000" w:themeColor="text1"/>
          <w:sz w:val="24"/>
          <w:szCs w:val="24"/>
        </w:rPr>
        <w:t>Ⅰ</w:t>
      </w:r>
      <w:r w:rsidRPr="001059D4">
        <w:rPr>
          <w:rFonts w:ascii="Times New Roman" w:hAnsi="Times New Roman" w:cs="Times New Roman"/>
          <w:color w:val="000000" w:themeColor="text1"/>
          <w:sz w:val="24"/>
          <w:szCs w:val="24"/>
        </w:rPr>
        <w:t>).</w:t>
      </w:r>
      <w:r w:rsidRPr="001059D4">
        <w:rPr>
          <w:rFonts w:ascii="Times New Roman" w:eastAsia="宋体" w:hAnsi="Times New Roman" w:cs="Times New Roman"/>
          <w:color w:val="000000" w:themeColor="text1"/>
          <w:sz w:val="24"/>
          <w:szCs w:val="24"/>
        </w:rPr>
        <w:t xml:space="preserve"> </w:t>
      </w:r>
      <w:r w:rsidRPr="001059D4">
        <w:rPr>
          <w:rFonts w:ascii="Times New Roman" w:hAnsi="Times New Roman" w:cs="Times New Roman"/>
          <w:color w:val="000000" w:themeColor="text1"/>
          <w:sz w:val="24"/>
          <w:szCs w:val="24"/>
        </w:rPr>
        <w:t>Total area of lipid droplets</w:t>
      </w:r>
      <w:r w:rsidRPr="001059D4">
        <w:rPr>
          <w:rFonts w:ascii="Times New Roman" w:eastAsia="宋体" w:hAnsi="Times New Roman" w:cs="Times New Roman" w:hint="eastAsia"/>
          <w:color w:val="000000" w:themeColor="text1"/>
          <w:sz w:val="24"/>
          <w:szCs w:val="24"/>
        </w:rPr>
        <w:t xml:space="preserve"> </w:t>
      </w:r>
      <w:r w:rsidRPr="001059D4">
        <w:rPr>
          <w:rFonts w:ascii="Times New Roman" w:hAnsi="Times New Roman" w:cs="Times New Roman"/>
          <w:color w:val="000000" w:themeColor="text1"/>
          <w:sz w:val="24"/>
          <w:szCs w:val="24"/>
        </w:rPr>
        <w:t>normalized to cell number (10 cells per each field) was determined using Image J software and shown in (</w:t>
      </w:r>
      <w:r>
        <w:rPr>
          <w:rFonts w:ascii="Times New Roman" w:hAnsi="Times New Roman" w:cs="Times New Roman"/>
          <w:color w:val="000000" w:themeColor="text1"/>
          <w:sz w:val="24"/>
          <w:szCs w:val="24"/>
        </w:rPr>
        <w:t>B</w:t>
      </w:r>
      <w:r w:rsidRPr="001059D4">
        <w:rPr>
          <w:rFonts w:ascii="Times New Roman" w:hAnsi="Times New Roman" w:cs="Times New Roman"/>
          <w:color w:val="000000" w:themeColor="text1"/>
          <w:sz w:val="24"/>
          <w:szCs w:val="24"/>
        </w:rPr>
        <w:t>–</w:t>
      </w:r>
      <w:r w:rsidRPr="001059D4">
        <w:rPr>
          <w:rFonts w:ascii="Times New Roman" w:eastAsia="MS Mincho" w:hAnsi="Times New Roman" w:cs="Times New Roman"/>
          <w:color w:val="000000" w:themeColor="text1"/>
          <w:sz w:val="24"/>
          <w:szCs w:val="24"/>
        </w:rPr>
        <w:t>Ⅱ)</w:t>
      </w:r>
      <w:r w:rsidRPr="001059D4">
        <w:rPr>
          <w:rFonts w:ascii="Times New Roman" w:eastAsia="宋体" w:hAnsi="Times New Roman" w:cs="Times New Roman"/>
          <w:color w:val="000000" w:themeColor="text1"/>
          <w:sz w:val="24"/>
          <w:szCs w:val="24"/>
        </w:rPr>
        <w:t xml:space="preserve">. </w:t>
      </w:r>
      <w:r w:rsidR="00E0230A" w:rsidRPr="001059D4">
        <w:rPr>
          <w:rFonts w:ascii="Times New Roman" w:hAnsi="Times New Roman" w:cs="Times New Roman"/>
          <w:kern w:val="0"/>
          <w:sz w:val="24"/>
          <w:szCs w:val="24"/>
        </w:rPr>
        <w:t xml:space="preserve">All </w:t>
      </w:r>
      <w:r w:rsidR="00E0230A" w:rsidRPr="001059D4">
        <w:rPr>
          <w:rFonts w:ascii="Times New Roman" w:eastAsia="宋体" w:hAnsi="Times New Roman" w:cs="Times New Roman"/>
          <w:color w:val="000000" w:themeColor="text1"/>
          <w:sz w:val="24"/>
          <w:szCs w:val="24"/>
        </w:rPr>
        <w:t xml:space="preserve">representative images presented were repeated in three independent experiments. </w:t>
      </w:r>
      <w:r w:rsidR="00E0230A" w:rsidRPr="001059D4">
        <w:rPr>
          <w:rFonts w:ascii="Times New Roman" w:hAnsi="Times New Roman" w:cs="Times New Roman"/>
          <w:color w:val="000000" w:themeColor="text1"/>
          <w:sz w:val="24"/>
          <w:szCs w:val="24"/>
        </w:rPr>
        <w:t xml:space="preserve">Data illustrated on the bar graph are the mean ± SD. </w:t>
      </w:r>
      <w:r w:rsidR="00E0230A" w:rsidRPr="001059D4">
        <w:rPr>
          <w:rFonts w:ascii="Times New Roman" w:hAnsi="Times New Roman" w:cs="Times New Roman"/>
          <w:kern w:val="0"/>
          <w:sz w:val="24"/>
          <w:szCs w:val="24"/>
        </w:rPr>
        <w:t>Student’s t-test was used to evaluate the significance in differences between two groups of</w:t>
      </w:r>
      <w:r w:rsidR="00E0230A" w:rsidRPr="001059D4">
        <w:rPr>
          <w:rFonts w:ascii="Times New Roman" w:eastAsia="宋体" w:hAnsi="Times New Roman" w:cs="Times New Roman" w:hint="eastAsia"/>
          <w:color w:val="000000" w:themeColor="text1"/>
          <w:sz w:val="24"/>
          <w:szCs w:val="24"/>
        </w:rPr>
        <w:t xml:space="preserve"> </w:t>
      </w:r>
      <w:r w:rsidR="00E0230A" w:rsidRPr="001059D4">
        <w:rPr>
          <w:rFonts w:ascii="Times New Roman" w:hAnsi="Times New Roman" w:cs="Times New Roman"/>
          <w:kern w:val="0"/>
          <w:sz w:val="24"/>
          <w:szCs w:val="24"/>
        </w:rPr>
        <w:t>observations,</w:t>
      </w:r>
      <w:r w:rsidR="00E0230A" w:rsidRPr="001059D4">
        <w:rPr>
          <w:rFonts w:ascii="Times New Roman" w:hAnsi="Times New Roman" w:cs="Times New Roman"/>
          <w:color w:val="000000" w:themeColor="text1"/>
          <w:sz w:val="24"/>
          <w:szCs w:val="24"/>
        </w:rPr>
        <w:t xml:space="preserve"> </w:t>
      </w:r>
      <w:r w:rsidR="00E0230A" w:rsidRPr="001059D4">
        <w:rPr>
          <w:rFonts w:ascii="Times New Roman" w:hAnsi="Times New Roman" w:cs="Times New Roman"/>
          <w:kern w:val="0"/>
          <w:sz w:val="24"/>
          <w:szCs w:val="24"/>
        </w:rPr>
        <w:t>*</w:t>
      </w:r>
      <w:r w:rsidR="00E0230A" w:rsidRPr="001059D4">
        <w:rPr>
          <w:rFonts w:ascii="Times New Roman" w:hAnsi="Times New Roman" w:cs="Times New Roman" w:hint="eastAsia"/>
          <w:kern w:val="0"/>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&lt;</w:t>
      </w:r>
      <w:r w:rsidR="00E0230A" w:rsidRPr="001059D4">
        <w:rPr>
          <w:rFonts w:ascii="Times New Roman" w:hAnsi="Times New Roman" w:cs="Times New Roman"/>
          <w:kern w:val="0"/>
          <w:sz w:val="24"/>
          <w:szCs w:val="24"/>
        </w:rPr>
        <w:t xml:space="preserve"> 0.05; </w:t>
      </w:r>
      <w:r w:rsidR="00E0230A" w:rsidRPr="001059D4">
        <w:rPr>
          <w:rFonts w:ascii="Times New Roman" w:hAnsi="Times New Roman" w:cs="Times New Roman"/>
          <w:color w:val="000000" w:themeColor="text1"/>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 xml:space="preserve">&lt; </w:t>
      </w:r>
      <w:r w:rsidR="00E0230A" w:rsidRPr="001059D4">
        <w:rPr>
          <w:rFonts w:ascii="Times New Roman" w:hAnsi="Times New Roman" w:cs="Times New Roman"/>
          <w:kern w:val="0"/>
          <w:sz w:val="24"/>
          <w:szCs w:val="24"/>
        </w:rPr>
        <w:t xml:space="preserve">0.01; </w:t>
      </w:r>
      <w:r w:rsidR="00E0230A" w:rsidRPr="001059D4">
        <w:rPr>
          <w:rFonts w:ascii="Times New Roman" w:hAnsi="Times New Roman" w:cs="Times New Roman"/>
          <w:color w:val="000000" w:themeColor="text1"/>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 xml:space="preserve">&lt; </w:t>
      </w:r>
      <w:r w:rsidR="00E0230A" w:rsidRPr="001059D4">
        <w:rPr>
          <w:rFonts w:ascii="Times New Roman" w:hAnsi="Times New Roman" w:cs="Times New Roman"/>
          <w:kern w:val="0"/>
          <w:sz w:val="24"/>
          <w:szCs w:val="24"/>
        </w:rPr>
        <w:t>0.001.</w:t>
      </w:r>
    </w:p>
    <w:p w14:paraId="3B452B70" w14:textId="77777777" w:rsidR="00E0230A" w:rsidRPr="00E0230A" w:rsidRDefault="00E0230A" w:rsidP="00E0230A">
      <w:pPr>
        <w:spacing w:line="480" w:lineRule="auto"/>
        <w:rPr>
          <w:rFonts w:ascii="Times New Roman" w:hAnsi="Times New Roman" w:cs="Times New Roman"/>
          <w:kern w:val="0"/>
          <w:sz w:val="24"/>
          <w:szCs w:val="24"/>
        </w:rPr>
      </w:pPr>
    </w:p>
    <w:p w14:paraId="2073C840" w14:textId="740BFED8" w:rsidR="006561DE" w:rsidRDefault="006561DE" w:rsidP="00D95FBE">
      <w:pPr>
        <w:spacing w:line="480" w:lineRule="auto"/>
        <w:ind w:leftChars="67" w:left="141" w:rightChars="40" w:right="84"/>
        <w:rPr>
          <w:rFonts w:ascii="Times New Roman" w:eastAsia="宋体" w:hAnsi="Times New Roman" w:cs="Times New Roman"/>
          <w:color w:val="000000" w:themeColor="text1"/>
          <w:sz w:val="24"/>
          <w:szCs w:val="24"/>
        </w:rPr>
      </w:pPr>
      <w:r>
        <w:rPr>
          <w:rFonts w:ascii="Times New Roman" w:eastAsia="宋体" w:hAnsi="Times New Roman" w:cs="Times New Roman" w:hint="eastAsia"/>
          <w:noProof/>
          <w:color w:val="000000" w:themeColor="text1"/>
          <w:sz w:val="24"/>
          <w:szCs w:val="24"/>
        </w:rPr>
        <w:lastRenderedPageBreak/>
        <w:drawing>
          <wp:inline distT="0" distB="0" distL="0" distR="0" wp14:anchorId="0B3C9DDB" wp14:editId="0CA65083">
            <wp:extent cx="5274310" cy="3612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612515"/>
                    </a:xfrm>
                    <a:prstGeom prst="rect">
                      <a:avLst/>
                    </a:prstGeom>
                  </pic:spPr>
                </pic:pic>
              </a:graphicData>
            </a:graphic>
          </wp:inline>
        </w:drawing>
      </w:r>
    </w:p>
    <w:p w14:paraId="29FFCFA0" w14:textId="05F512F9" w:rsidR="006561DE" w:rsidRDefault="00D95FBE" w:rsidP="00D95FBE">
      <w:pPr>
        <w:spacing w:line="480" w:lineRule="auto"/>
        <w:ind w:leftChars="67" w:left="141" w:rightChars="40" w:right="84"/>
      </w:pPr>
      <w:r w:rsidRPr="001059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S</w:t>
      </w:r>
      <w:r w:rsidRPr="001059D4">
        <w:rPr>
          <w:rFonts w:ascii="Times New Roman" w:hAnsi="Times New Roman" w:cs="Times New Roman"/>
          <w:b/>
          <w:bCs/>
          <w:color w:val="000000" w:themeColor="text1"/>
          <w:sz w:val="24"/>
          <w:szCs w:val="24"/>
        </w:rPr>
        <w:t>3 Estrogen influences ESRα expression.</w:t>
      </w:r>
      <w:r w:rsidRPr="001059D4">
        <w:rPr>
          <w:rFonts w:ascii="Times New Roman" w:hAnsi="Times New Roman" w:cs="Times New Roman"/>
          <w:color w:val="000000" w:themeColor="text1"/>
          <w:sz w:val="24"/>
          <w:szCs w:val="24"/>
        </w:rPr>
        <w:t xml:space="preserve"> </w:t>
      </w:r>
      <w:r w:rsidRPr="001059D4">
        <w:rPr>
          <w:rFonts w:ascii="Times New Roman" w:hAnsi="Times New Roman" w:cs="Times New Roman"/>
          <w:b/>
          <w:bCs/>
          <w:color w:val="000000" w:themeColor="text1"/>
          <w:sz w:val="24"/>
          <w:szCs w:val="24"/>
        </w:rPr>
        <w:t>(A, B)</w:t>
      </w:r>
      <w:r w:rsidRPr="001059D4">
        <w:rPr>
          <w:rFonts w:ascii="Times New Roman" w:hAnsi="Times New Roman" w:cs="Times New Roman"/>
          <w:color w:val="000000" w:themeColor="text1"/>
          <w:sz w:val="24"/>
          <w:szCs w:val="24"/>
        </w:rPr>
        <w:t xml:space="preserve"> HepG2 cells (A)</w:t>
      </w:r>
      <w:r w:rsidRPr="001059D4">
        <w:rPr>
          <w:rFonts w:ascii="Times New Roman" w:hAnsi="Times New Roman" w:cs="Times New Roman"/>
          <w:b/>
          <w:bCs/>
          <w:color w:val="000000" w:themeColor="text1"/>
          <w:sz w:val="24"/>
          <w:szCs w:val="24"/>
        </w:rPr>
        <w:t xml:space="preserve"> </w:t>
      </w:r>
      <w:r w:rsidRPr="001059D4">
        <w:rPr>
          <w:rFonts w:ascii="Times New Roman" w:hAnsi="Times New Roman" w:cs="Times New Roman"/>
          <w:color w:val="000000" w:themeColor="text1"/>
          <w:sz w:val="24"/>
          <w:szCs w:val="24"/>
        </w:rPr>
        <w:t xml:space="preserve">and THP-1 cells (B) pretreated with or without 10% HS for 24 h in the presence or absence of E2 (10 </w:t>
      </w:r>
      <w:proofErr w:type="spellStart"/>
      <w:r w:rsidRPr="001059D4">
        <w:rPr>
          <w:rFonts w:ascii="Times New Roman" w:hAnsi="Times New Roman" w:cs="Times New Roman"/>
          <w:color w:val="000000" w:themeColor="text1"/>
          <w:sz w:val="24"/>
          <w:szCs w:val="24"/>
        </w:rPr>
        <w:t>nM</w:t>
      </w:r>
      <w:proofErr w:type="spellEnd"/>
      <w:r w:rsidRPr="001059D4">
        <w:rPr>
          <w:rFonts w:ascii="Times New Roman" w:hAnsi="Times New Roman" w:cs="Times New Roman"/>
          <w:color w:val="000000" w:themeColor="text1"/>
          <w:sz w:val="24"/>
          <w:szCs w:val="24"/>
        </w:rPr>
        <w:t>). ESRα immunofluorescence were visualized under confocal microscopy; DAPI stains the nucleus (blue), ESRα (gree</w:t>
      </w:r>
      <w:r w:rsidRPr="001059D4">
        <w:rPr>
          <w:rFonts w:ascii="Times New Roman" w:hAnsi="Times New Roman" w:cs="Times New Roman"/>
          <w:sz w:val="24"/>
          <w:szCs w:val="24"/>
        </w:rPr>
        <w:t>n)</w:t>
      </w:r>
      <w:r w:rsidR="00EF4D51" w:rsidRPr="001059D4">
        <w:rPr>
          <w:rFonts w:ascii="Times New Roman" w:hAnsi="Times New Roman" w:cs="Times New Roman"/>
          <w:sz w:val="24"/>
          <w:szCs w:val="24"/>
        </w:rPr>
        <w:t xml:space="preserve"> </w:t>
      </w:r>
      <w:bookmarkStart w:id="30" w:name="_Hlk87344089"/>
      <w:r w:rsidR="00EF4D51" w:rsidRPr="001059D4">
        <w:rPr>
          <w:rFonts w:ascii="Times New Roman" w:hAnsi="Times New Roman" w:cs="Times New Roman"/>
          <w:sz w:val="24"/>
          <w:szCs w:val="24"/>
        </w:rPr>
        <w:t>(n =5~8 cells/field</w:t>
      </w:r>
      <w:r w:rsidR="00EF4D51" w:rsidRPr="001059D4">
        <w:rPr>
          <w:rFonts w:ascii="Times New Roman" w:hAnsi="Times New Roman" w:cs="Times New Roman" w:hint="eastAsia"/>
          <w:sz w:val="24"/>
          <w:szCs w:val="24"/>
        </w:rPr>
        <w:t>/</w:t>
      </w:r>
      <w:r w:rsidR="00EF4D51" w:rsidRPr="001059D4">
        <w:rPr>
          <w:rFonts w:ascii="Times New Roman" w:hAnsi="Times New Roman" w:cs="Times New Roman"/>
          <w:sz w:val="24"/>
          <w:szCs w:val="24"/>
        </w:rPr>
        <w:t>slice, n = 3 slices/ group)</w:t>
      </w:r>
      <w:bookmarkEnd w:id="30"/>
      <w:r w:rsidRPr="001059D4">
        <w:rPr>
          <w:rFonts w:ascii="Times New Roman" w:hAnsi="Times New Roman" w:cs="Times New Roman"/>
          <w:sz w:val="24"/>
          <w:szCs w:val="24"/>
        </w:rPr>
        <w:t xml:space="preserve">. ESRα protein levels were </w:t>
      </w:r>
      <w:r w:rsidRPr="001059D4">
        <w:rPr>
          <w:rFonts w:ascii="Times New Roman" w:hAnsi="Times New Roman" w:cs="Times New Roman" w:hint="eastAsia"/>
          <w:sz w:val="24"/>
          <w:szCs w:val="24"/>
        </w:rPr>
        <w:t>f</w:t>
      </w:r>
      <w:r w:rsidRPr="001059D4">
        <w:rPr>
          <w:rFonts w:ascii="Times New Roman" w:hAnsi="Times New Roman" w:cs="Times New Roman"/>
          <w:sz w:val="24"/>
          <w:szCs w:val="24"/>
        </w:rPr>
        <w:t xml:space="preserve">urther </w:t>
      </w:r>
      <w:r w:rsidRPr="001059D4">
        <w:rPr>
          <w:rFonts w:ascii="Times New Roman" w:hAnsi="Times New Roman" w:cs="Times New Roman"/>
          <w:color w:val="000000" w:themeColor="text1"/>
          <w:sz w:val="24"/>
          <w:szCs w:val="24"/>
        </w:rPr>
        <w:t>analyzed by western blot</w:t>
      </w:r>
      <w:r w:rsidRPr="001059D4">
        <w:rPr>
          <w:rFonts w:ascii="Times New Roman" w:hAnsi="Times New Roman" w:cs="Times New Roman"/>
          <w:b/>
          <w:bCs/>
          <w:color w:val="000000" w:themeColor="text1"/>
          <w:sz w:val="24"/>
          <w:szCs w:val="24"/>
        </w:rPr>
        <w:t xml:space="preserve"> (C, D)</w:t>
      </w:r>
      <w:r w:rsidRPr="001059D4">
        <w:rPr>
          <w:rFonts w:ascii="Times New Roman" w:hAnsi="Times New Roman" w:cs="Times New Roman"/>
          <w:color w:val="000000" w:themeColor="text1"/>
          <w:sz w:val="24"/>
          <w:szCs w:val="24"/>
        </w:rPr>
        <w:t>.</w:t>
      </w:r>
      <w:r w:rsidRPr="001059D4">
        <w:rPr>
          <w:rFonts w:ascii="Times New Roman" w:hAnsi="Times New Roman" w:cs="Times New Roman"/>
          <w:kern w:val="0"/>
          <w:sz w:val="24"/>
          <w:szCs w:val="24"/>
        </w:rPr>
        <w:t xml:space="preserve"> All </w:t>
      </w:r>
      <w:r w:rsidRPr="001059D4">
        <w:rPr>
          <w:rFonts w:ascii="Times New Roman" w:eastAsia="宋体" w:hAnsi="Times New Roman" w:cs="Times New Roman"/>
          <w:color w:val="000000" w:themeColor="text1"/>
          <w:sz w:val="24"/>
          <w:szCs w:val="24"/>
        </w:rPr>
        <w:t xml:space="preserve">representative images presented were repeated in three independent experiments. </w:t>
      </w:r>
      <w:r w:rsidRPr="001059D4">
        <w:rPr>
          <w:rFonts w:ascii="Times New Roman" w:hAnsi="Times New Roman" w:cs="Times New Roman"/>
          <w:color w:val="000000" w:themeColor="text1"/>
          <w:sz w:val="24"/>
          <w:szCs w:val="24"/>
        </w:rPr>
        <w:t xml:space="preserve">Data illustrated on the bar graph are the mean ± SD. </w:t>
      </w:r>
      <w:r w:rsidRPr="001059D4">
        <w:rPr>
          <w:rFonts w:ascii="Times New Roman" w:hAnsi="Times New Roman" w:cs="Times New Roman"/>
          <w:kern w:val="0"/>
          <w:sz w:val="24"/>
          <w:szCs w:val="24"/>
        </w:rPr>
        <w:t>Student’s t-test was used to evaluate the significance in differences between two groups of</w:t>
      </w:r>
      <w:r w:rsidRPr="001059D4">
        <w:rPr>
          <w:rFonts w:ascii="Times New Roman" w:eastAsia="宋体" w:hAnsi="Times New Roman" w:cs="Times New Roman" w:hint="eastAsia"/>
          <w:color w:val="000000" w:themeColor="text1"/>
          <w:sz w:val="24"/>
          <w:szCs w:val="24"/>
        </w:rPr>
        <w:t xml:space="preserve"> </w:t>
      </w:r>
      <w:r w:rsidRPr="001059D4">
        <w:rPr>
          <w:rFonts w:ascii="Times New Roman" w:hAnsi="Times New Roman" w:cs="Times New Roman"/>
          <w:kern w:val="0"/>
          <w:sz w:val="24"/>
          <w:szCs w:val="24"/>
        </w:rPr>
        <w:t>observations,</w:t>
      </w:r>
      <w:r w:rsidR="00E0230A" w:rsidRPr="00E0230A">
        <w:rPr>
          <w:rFonts w:ascii="Times New Roman" w:hAnsi="Times New Roman" w:cs="Times New Roman"/>
          <w:kern w:val="0"/>
          <w:sz w:val="24"/>
          <w:szCs w:val="24"/>
        </w:rPr>
        <w:t xml:space="preserve"> </w:t>
      </w:r>
      <w:r w:rsidR="00E0230A" w:rsidRPr="001059D4">
        <w:rPr>
          <w:rFonts w:ascii="Times New Roman" w:hAnsi="Times New Roman" w:cs="Times New Roman"/>
          <w:kern w:val="0"/>
          <w:sz w:val="24"/>
          <w:szCs w:val="24"/>
        </w:rPr>
        <w:t>*</w:t>
      </w:r>
      <w:r w:rsidR="00E0230A" w:rsidRPr="001059D4">
        <w:rPr>
          <w:rFonts w:ascii="Times New Roman" w:hAnsi="Times New Roman" w:cs="Times New Roman" w:hint="eastAsia"/>
          <w:kern w:val="0"/>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&lt;</w:t>
      </w:r>
      <w:r w:rsidR="00E0230A" w:rsidRPr="001059D4">
        <w:rPr>
          <w:rFonts w:ascii="Times New Roman" w:hAnsi="Times New Roman" w:cs="Times New Roman"/>
          <w:kern w:val="0"/>
          <w:sz w:val="24"/>
          <w:szCs w:val="24"/>
        </w:rPr>
        <w:t xml:space="preserve"> 0.05; </w:t>
      </w:r>
      <w:r w:rsidR="00E0230A" w:rsidRPr="001059D4">
        <w:rPr>
          <w:rFonts w:ascii="Times New Roman" w:hAnsi="Times New Roman" w:cs="Times New Roman"/>
          <w:color w:val="000000" w:themeColor="text1"/>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 xml:space="preserve">&lt; </w:t>
      </w:r>
      <w:r w:rsidR="00E0230A" w:rsidRPr="001059D4">
        <w:rPr>
          <w:rFonts w:ascii="Times New Roman" w:hAnsi="Times New Roman" w:cs="Times New Roman"/>
          <w:kern w:val="0"/>
          <w:sz w:val="24"/>
          <w:szCs w:val="24"/>
        </w:rPr>
        <w:t xml:space="preserve">0.01; </w:t>
      </w:r>
      <w:r w:rsidR="00E0230A" w:rsidRPr="001059D4">
        <w:rPr>
          <w:rFonts w:ascii="Times New Roman" w:hAnsi="Times New Roman" w:cs="Times New Roman"/>
          <w:color w:val="000000" w:themeColor="text1"/>
          <w:sz w:val="24"/>
          <w:szCs w:val="24"/>
        </w:rPr>
        <w:t xml:space="preserve">*** </w:t>
      </w:r>
      <w:r w:rsidR="00E0230A" w:rsidRPr="001059D4">
        <w:rPr>
          <w:rFonts w:ascii="Times New Roman" w:hAnsi="Times New Roman" w:cs="Times New Roman"/>
          <w:i/>
          <w:iCs/>
          <w:color w:val="000000" w:themeColor="text1"/>
          <w:sz w:val="24"/>
          <w:szCs w:val="24"/>
        </w:rPr>
        <w:t xml:space="preserve">P </w:t>
      </w:r>
      <w:r w:rsidR="00E0230A" w:rsidRPr="001059D4">
        <w:rPr>
          <w:rFonts w:ascii="Times New Roman" w:hAnsi="Times New Roman" w:cs="Times New Roman"/>
          <w:color w:val="000000" w:themeColor="text1"/>
          <w:sz w:val="24"/>
          <w:szCs w:val="24"/>
        </w:rPr>
        <w:t xml:space="preserve">&lt; </w:t>
      </w:r>
      <w:r w:rsidR="00E0230A" w:rsidRPr="001059D4">
        <w:rPr>
          <w:rFonts w:ascii="Times New Roman" w:hAnsi="Times New Roman" w:cs="Times New Roman"/>
          <w:kern w:val="0"/>
          <w:sz w:val="24"/>
          <w:szCs w:val="24"/>
        </w:rPr>
        <w:t>0.001.</w:t>
      </w:r>
    </w:p>
    <w:p w14:paraId="33749BB7" w14:textId="1B869C5E" w:rsidR="006561DE" w:rsidRDefault="006561DE" w:rsidP="00D95FBE">
      <w:pPr>
        <w:spacing w:line="480" w:lineRule="auto"/>
        <w:ind w:leftChars="67" w:left="141" w:rightChars="40" w:right="84"/>
      </w:pPr>
    </w:p>
    <w:p w14:paraId="1629704F" w14:textId="4EC635FA" w:rsidR="006561DE" w:rsidRDefault="006561DE" w:rsidP="00D95FBE">
      <w:pPr>
        <w:spacing w:line="480" w:lineRule="auto"/>
        <w:ind w:leftChars="67" w:left="141" w:rightChars="40" w:right="84"/>
      </w:pPr>
    </w:p>
    <w:p w14:paraId="2511A944" w14:textId="31974954" w:rsidR="006561DE" w:rsidRDefault="006561DE" w:rsidP="00D95FBE">
      <w:pPr>
        <w:spacing w:line="480" w:lineRule="auto"/>
        <w:ind w:leftChars="67" w:left="141" w:rightChars="40" w:right="84"/>
      </w:pPr>
    </w:p>
    <w:p w14:paraId="13E4FB21" w14:textId="7ED039E7" w:rsidR="006561DE" w:rsidRDefault="006561DE" w:rsidP="006561DE">
      <w:pPr>
        <w:spacing w:line="480" w:lineRule="auto"/>
        <w:ind w:left="141" w:rightChars="40" w:right="84" w:hangingChars="67" w:hanging="141"/>
        <w:jc w:val="left"/>
      </w:pPr>
      <w:r>
        <w:rPr>
          <w:rFonts w:hint="eastAsia"/>
          <w:noProof/>
        </w:rPr>
        <w:lastRenderedPageBreak/>
        <w:drawing>
          <wp:inline distT="0" distB="0" distL="0" distR="0" wp14:anchorId="154A3DFE" wp14:editId="145423EB">
            <wp:extent cx="5274310" cy="1623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inline>
        </w:drawing>
      </w:r>
    </w:p>
    <w:p w14:paraId="4D1AECD5" w14:textId="7AF2B626" w:rsidR="00D95FBE" w:rsidRDefault="00D95FBE" w:rsidP="00D95FBE">
      <w:pPr>
        <w:spacing w:line="480" w:lineRule="auto"/>
        <w:ind w:leftChars="67" w:left="141" w:rightChars="40" w:right="84"/>
        <w:rPr>
          <w:rFonts w:ascii="Times New Roman" w:hAnsi="Times New Roman" w:cs="Times New Roman"/>
          <w:color w:val="000000" w:themeColor="text1"/>
          <w:sz w:val="24"/>
          <w:szCs w:val="24"/>
        </w:rPr>
      </w:pPr>
      <w:r w:rsidRPr="001059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S</w:t>
      </w:r>
      <w:r w:rsidRPr="001059D4">
        <w:rPr>
          <w:rFonts w:ascii="Times New Roman" w:hAnsi="Times New Roman" w:cs="Times New Roman"/>
          <w:b/>
          <w:bCs/>
          <w:color w:val="000000" w:themeColor="text1"/>
          <w:sz w:val="24"/>
          <w:szCs w:val="24"/>
        </w:rPr>
        <w:t>4 E2/ESRα regulates SREBP-1 expression. (A)</w:t>
      </w:r>
      <w:r w:rsidRPr="001059D4">
        <w:rPr>
          <w:rFonts w:ascii="Times New Roman" w:hAnsi="Times New Roman" w:cs="Times New Roman"/>
          <w:color w:val="000000" w:themeColor="text1"/>
          <w:kern w:val="0"/>
          <w:sz w:val="24"/>
          <w:szCs w:val="24"/>
        </w:rPr>
        <w:t xml:space="preserve"> </w:t>
      </w:r>
      <w:r w:rsidRPr="001059D4">
        <w:rPr>
          <w:rFonts w:ascii="Times New Roman" w:hAnsi="Times New Roman" w:cs="Times New Roman"/>
          <w:color w:val="000000" w:themeColor="text1"/>
          <w:sz w:val="24"/>
          <w:szCs w:val="24"/>
        </w:rPr>
        <w:t>Correlation of SREBP-1 expression and ESRα expression in the liver (A-I), blood (A-II) as well as in TCGA normal tissue (A-III). Data were obtained and analyzed by exploring the GEPIA database (</w:t>
      </w:r>
      <w:hyperlink r:id="rId13" w:history="1">
        <w:r w:rsidRPr="001059D4">
          <w:rPr>
            <w:rFonts w:ascii="Times New Roman" w:hAnsi="Times New Roman" w:cs="Times New Roman"/>
            <w:color w:val="000000" w:themeColor="text1"/>
            <w:sz w:val="24"/>
            <w:szCs w:val="24"/>
          </w:rPr>
          <w:t>http://gepia.cancer-pku.cn/</w:t>
        </w:r>
      </w:hyperlink>
      <w:r w:rsidRPr="001059D4">
        <w:rPr>
          <w:rFonts w:ascii="Times New Roman" w:hAnsi="Times New Roman" w:cs="Times New Roman"/>
          <w:color w:val="000000" w:themeColor="text1"/>
          <w:sz w:val="24"/>
          <w:szCs w:val="24"/>
        </w:rPr>
        <w:t>). R represents Spearmen's correlation.</w:t>
      </w:r>
    </w:p>
    <w:p w14:paraId="4C42D075" w14:textId="3A43EDB3" w:rsidR="006561DE" w:rsidRDefault="006561DE" w:rsidP="00D95FBE">
      <w:pPr>
        <w:spacing w:line="480" w:lineRule="auto"/>
        <w:ind w:leftChars="67" w:left="141" w:rightChars="40" w:right="84"/>
        <w:rPr>
          <w:rFonts w:ascii="Times New Roman" w:hAnsi="Times New Roman" w:cs="Times New Roman"/>
          <w:color w:val="000000" w:themeColor="text1"/>
          <w:sz w:val="24"/>
          <w:szCs w:val="24"/>
        </w:rPr>
      </w:pPr>
    </w:p>
    <w:p w14:paraId="5B02B3A8" w14:textId="0F5BAA8E" w:rsidR="006561DE" w:rsidRDefault="006561DE" w:rsidP="006561DE">
      <w:pPr>
        <w:spacing w:line="480" w:lineRule="auto"/>
        <w:ind w:leftChars="66" w:left="139" w:rightChars="40" w:right="84" w:firstLine="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AAAB066" wp14:editId="3C915973">
            <wp:extent cx="5383639" cy="23993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398093" cy="2405773"/>
                    </a:xfrm>
                    <a:prstGeom prst="rect">
                      <a:avLst/>
                    </a:prstGeom>
                  </pic:spPr>
                </pic:pic>
              </a:graphicData>
            </a:graphic>
          </wp:inline>
        </w:drawing>
      </w:r>
    </w:p>
    <w:p w14:paraId="1CFC8737" w14:textId="4022F873" w:rsidR="00D95FBE" w:rsidRDefault="00D95FBE" w:rsidP="00D95FBE">
      <w:pPr>
        <w:spacing w:line="480" w:lineRule="auto"/>
        <w:ind w:leftChars="67" w:left="141" w:rightChars="40" w:right="84"/>
      </w:pPr>
      <w:r w:rsidRPr="001059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S5 </w:t>
      </w:r>
      <w:r w:rsidRPr="001059D4">
        <w:rPr>
          <w:rFonts w:ascii="Times New Roman" w:hAnsi="Times New Roman" w:cs="Times New Roman"/>
          <w:b/>
          <w:bCs/>
          <w:color w:val="000000" w:themeColor="text1"/>
          <w:sz w:val="24"/>
          <w:szCs w:val="24"/>
        </w:rPr>
        <w:t xml:space="preserve">E2/ESRα regulates expression of SREBP-1 partly </w:t>
      </w:r>
      <w:r w:rsidRPr="001059D4">
        <w:rPr>
          <w:rFonts w:ascii="Times New Roman" w:hAnsi="Times New Roman" w:cs="Times New Roman"/>
          <w:b/>
          <w:bCs/>
          <w:i/>
          <w:iCs/>
          <w:color w:val="000000" w:themeColor="text1"/>
          <w:sz w:val="24"/>
          <w:szCs w:val="24"/>
        </w:rPr>
        <w:t>via</w:t>
      </w:r>
      <w:r w:rsidRPr="001059D4">
        <w:rPr>
          <w:rFonts w:ascii="Times New Roman" w:hAnsi="Times New Roman" w:cs="Times New Roman"/>
          <w:b/>
          <w:bCs/>
          <w:color w:val="000000" w:themeColor="text1"/>
          <w:sz w:val="24"/>
          <w:szCs w:val="24"/>
        </w:rPr>
        <w:t xml:space="preserve"> the mTOR/p-mTOR pathway.</w:t>
      </w:r>
      <w:r>
        <w:rPr>
          <w:rFonts w:ascii="Times New Roman" w:hAnsi="Times New Roman" w:cs="Times New Roman" w:hint="eastAsia"/>
          <w:b/>
          <w:bCs/>
          <w:color w:val="000000" w:themeColor="text1"/>
          <w:sz w:val="24"/>
          <w:szCs w:val="24"/>
        </w:rPr>
        <w:t xml:space="preserve"> </w:t>
      </w:r>
      <w:r w:rsidRPr="001059D4">
        <w:rPr>
          <w:rFonts w:ascii="Times New Roman" w:eastAsia="宋体" w:hAnsi="Times New Roman" w:cs="Times New Roman"/>
          <w:color w:val="000000" w:themeColor="text1"/>
          <w:sz w:val="24"/>
          <w:szCs w:val="24"/>
        </w:rPr>
        <w:t xml:space="preserve">HepG-2 and THP-1 cells were cultured for 7 days in phenol red-free medium supplemented with 10% HS, </w:t>
      </w:r>
      <w:r w:rsidRPr="001059D4">
        <w:rPr>
          <w:rFonts w:ascii="Times New Roman" w:hAnsi="Times New Roman" w:cs="Times New Roman"/>
          <w:sz w:val="24"/>
          <w:szCs w:val="24"/>
        </w:rPr>
        <w:t xml:space="preserve">cells were </w:t>
      </w:r>
      <w:r w:rsidRPr="001059D4">
        <w:rPr>
          <w:rFonts w:ascii="Times New Roman" w:hAnsi="Times New Roman" w:cs="Times New Roman" w:hint="eastAsia"/>
          <w:sz w:val="24"/>
          <w:szCs w:val="24"/>
        </w:rPr>
        <w:t>transfected</w:t>
      </w:r>
      <w:r w:rsidRPr="001059D4">
        <w:rPr>
          <w:rFonts w:ascii="Times New Roman" w:hAnsi="Times New Roman" w:cs="Times New Roman"/>
          <w:sz w:val="24"/>
          <w:szCs w:val="24"/>
        </w:rPr>
        <w:t xml:space="preserve"> </w:t>
      </w:r>
      <w:r w:rsidRPr="001059D4">
        <w:rPr>
          <w:rFonts w:ascii="Times New Roman" w:hAnsi="Times New Roman" w:cs="Times New Roman" w:hint="eastAsia"/>
          <w:sz w:val="24"/>
          <w:szCs w:val="24"/>
        </w:rPr>
        <w:t>with</w:t>
      </w:r>
      <w:r w:rsidRPr="001059D4">
        <w:rPr>
          <w:rFonts w:ascii="Times New Roman" w:hAnsi="Times New Roman" w:cs="Times New Roman"/>
          <w:sz w:val="24"/>
          <w:szCs w:val="24"/>
        </w:rPr>
        <w:t xml:space="preserve"> </w:t>
      </w:r>
      <w:proofErr w:type="spellStart"/>
      <w:r w:rsidRPr="001059D4">
        <w:rPr>
          <w:rFonts w:ascii="Times New Roman" w:hAnsi="Times New Roman" w:cs="Times New Roman"/>
          <w:color w:val="000000" w:themeColor="text1"/>
          <w:sz w:val="24"/>
          <w:szCs w:val="24"/>
        </w:rPr>
        <w:t>pcDNA</w:t>
      </w:r>
      <w:proofErr w:type="spellEnd"/>
      <w:r w:rsidRPr="001059D4">
        <w:rPr>
          <w:rFonts w:ascii="Times New Roman" w:hAnsi="Times New Roman" w:cs="Times New Roman"/>
          <w:color w:val="000000" w:themeColor="text1"/>
          <w:sz w:val="24"/>
          <w:szCs w:val="24"/>
        </w:rPr>
        <w:t xml:space="preserve"> control </w:t>
      </w:r>
      <w:r w:rsidRPr="001059D4">
        <w:rPr>
          <w:rFonts w:ascii="Times New Roman" w:hAnsi="Times New Roman" w:cs="Times New Roman" w:hint="eastAsia"/>
          <w:color w:val="000000" w:themeColor="text1"/>
          <w:sz w:val="24"/>
          <w:szCs w:val="24"/>
        </w:rPr>
        <w:t>(</w:t>
      </w:r>
      <w:r w:rsidRPr="001059D4">
        <w:rPr>
          <w:rFonts w:ascii="Times New Roman" w:hAnsi="Times New Roman" w:cs="Times New Roman"/>
          <w:color w:val="000000" w:themeColor="text1"/>
          <w:sz w:val="24"/>
          <w:szCs w:val="24"/>
        </w:rPr>
        <w:t>1ug/</w:t>
      </w:r>
      <w:r w:rsidRPr="001059D4">
        <w:rPr>
          <w:rFonts w:ascii="Times New Roman" w:hAnsi="Times New Roman" w:cs="Times New Roman" w:hint="eastAsia"/>
          <w:color w:val="000000" w:themeColor="text1"/>
          <w:sz w:val="24"/>
          <w:szCs w:val="24"/>
        </w:rPr>
        <w:t>mL)</w:t>
      </w:r>
      <w:r w:rsidRPr="001059D4">
        <w:rPr>
          <w:rFonts w:ascii="Times New Roman" w:hAnsi="Times New Roman" w:cs="Times New Roman"/>
          <w:sz w:val="24"/>
          <w:szCs w:val="24"/>
        </w:rPr>
        <w:t xml:space="preserve">, ESRα </w:t>
      </w:r>
      <w:r w:rsidRPr="001059D4">
        <w:rPr>
          <w:rFonts w:ascii="Times New Roman" w:hAnsi="Times New Roman" w:cs="Times New Roman" w:hint="eastAsia"/>
          <w:color w:val="000000" w:themeColor="text1"/>
          <w:sz w:val="24"/>
          <w:szCs w:val="24"/>
        </w:rPr>
        <w:t>(</w:t>
      </w:r>
      <w:r w:rsidRPr="001059D4">
        <w:rPr>
          <w:rFonts w:ascii="Times New Roman" w:hAnsi="Times New Roman" w:cs="Times New Roman"/>
          <w:color w:val="000000" w:themeColor="text1"/>
          <w:sz w:val="24"/>
          <w:szCs w:val="24"/>
        </w:rPr>
        <w:t>1ug/</w:t>
      </w:r>
      <w:r w:rsidRPr="001059D4">
        <w:rPr>
          <w:rFonts w:ascii="Times New Roman" w:hAnsi="Times New Roman" w:cs="Times New Roman" w:hint="eastAsia"/>
          <w:color w:val="000000" w:themeColor="text1"/>
          <w:sz w:val="24"/>
          <w:szCs w:val="24"/>
        </w:rPr>
        <w:t>mL)</w:t>
      </w:r>
      <w:r w:rsidRPr="001059D4">
        <w:rPr>
          <w:rFonts w:ascii="Times New Roman" w:hAnsi="Times New Roman" w:cs="Times New Roman" w:hint="eastAsia"/>
          <w:sz w:val="24"/>
          <w:szCs w:val="24"/>
        </w:rPr>
        <w:t>,</w:t>
      </w:r>
      <w:r w:rsidRPr="001059D4">
        <w:rPr>
          <w:rFonts w:ascii="Times New Roman" w:hAnsi="Times New Roman" w:cs="Times New Roman"/>
          <w:sz w:val="24"/>
          <w:szCs w:val="24"/>
        </w:rPr>
        <w:t xml:space="preserve"> after gene transfection, the cells were subsequently cultured with or without p-mTOR inhibitor AZD8055 </w:t>
      </w:r>
      <w:r w:rsidRPr="001059D4">
        <w:rPr>
          <w:rFonts w:ascii="Times New Roman" w:hAnsi="Times New Roman" w:cs="Times New Roman" w:hint="eastAsia"/>
          <w:color w:val="000000" w:themeColor="text1"/>
          <w:sz w:val="24"/>
          <w:szCs w:val="24"/>
        </w:rPr>
        <w:t>(</w:t>
      </w:r>
      <w:r w:rsidRPr="001059D4">
        <w:rPr>
          <w:rFonts w:ascii="Times New Roman" w:hAnsi="Times New Roman" w:cs="Times New Roman"/>
          <w:color w:val="000000" w:themeColor="text1"/>
          <w:sz w:val="24"/>
          <w:szCs w:val="24"/>
        </w:rPr>
        <w:t xml:space="preserve">20 </w:t>
      </w:r>
      <w:proofErr w:type="spellStart"/>
      <w:r w:rsidRPr="001059D4">
        <w:rPr>
          <w:rFonts w:ascii="Times New Roman" w:hAnsi="Times New Roman" w:cs="Times New Roman" w:hint="eastAsia"/>
          <w:color w:val="000000" w:themeColor="text1"/>
          <w:sz w:val="24"/>
          <w:szCs w:val="24"/>
        </w:rPr>
        <w:t>n</w:t>
      </w:r>
      <w:r w:rsidRPr="001059D4">
        <w:rPr>
          <w:rFonts w:ascii="Times New Roman" w:hAnsi="Times New Roman" w:cs="Times New Roman"/>
          <w:color w:val="000000" w:themeColor="text1"/>
          <w:sz w:val="24"/>
          <w:szCs w:val="24"/>
        </w:rPr>
        <w:t>M</w:t>
      </w:r>
      <w:proofErr w:type="spellEnd"/>
      <w:r w:rsidRPr="001059D4">
        <w:rPr>
          <w:rFonts w:ascii="Times New Roman" w:hAnsi="Times New Roman" w:cs="Times New Roman" w:hint="eastAsia"/>
          <w:color w:val="000000" w:themeColor="text1"/>
          <w:sz w:val="24"/>
          <w:szCs w:val="24"/>
        </w:rPr>
        <w:t>)</w:t>
      </w:r>
      <w:r w:rsidRPr="001059D4">
        <w:rPr>
          <w:rFonts w:ascii="Times New Roman" w:hAnsi="Times New Roman" w:cs="Times New Roman" w:hint="eastAsia"/>
          <w:sz w:val="24"/>
          <w:szCs w:val="24"/>
        </w:rPr>
        <w:t xml:space="preserve"> for</w:t>
      </w:r>
      <w:r w:rsidRPr="001059D4">
        <w:rPr>
          <w:rFonts w:ascii="Times New Roman" w:hAnsi="Times New Roman" w:cs="Times New Roman"/>
          <w:sz w:val="24"/>
          <w:szCs w:val="24"/>
        </w:rPr>
        <w:t xml:space="preserve"> 48</w:t>
      </w:r>
      <w:r w:rsidRPr="001059D4">
        <w:rPr>
          <w:rFonts w:ascii="Times New Roman" w:hAnsi="Times New Roman" w:cs="Times New Roman" w:hint="eastAsia"/>
          <w:sz w:val="24"/>
          <w:szCs w:val="24"/>
        </w:rPr>
        <w:t>h</w:t>
      </w:r>
      <w:r w:rsidRPr="001059D4">
        <w:rPr>
          <w:rFonts w:ascii="Times New Roman" w:hAnsi="Times New Roman" w:cs="Times New Roman"/>
          <w:sz w:val="24"/>
          <w:szCs w:val="24"/>
        </w:rPr>
        <w:t>, cells were harvested for</w:t>
      </w:r>
      <w:r>
        <w:rPr>
          <w:rFonts w:ascii="Times New Roman" w:hAnsi="Times New Roman" w:cs="Times New Roman"/>
          <w:sz w:val="24"/>
          <w:szCs w:val="24"/>
        </w:rPr>
        <w:t xml:space="preserve"> </w:t>
      </w:r>
      <w:r w:rsidRPr="001059D4">
        <w:rPr>
          <w:rFonts w:ascii="Times New Roman" w:hAnsi="Times New Roman" w:cs="Times New Roman"/>
          <w:sz w:val="24"/>
          <w:szCs w:val="24"/>
        </w:rPr>
        <w:t>immunofluorescence</w:t>
      </w:r>
      <w:r>
        <w:rPr>
          <w:rFonts w:ascii="Times New Roman" w:hAnsi="Times New Roman" w:cs="Times New Roman"/>
          <w:b/>
          <w:bCs/>
          <w:color w:val="000000" w:themeColor="text1"/>
          <w:sz w:val="24"/>
          <w:szCs w:val="24"/>
        </w:rPr>
        <w:t xml:space="preserve"> </w:t>
      </w:r>
      <w:r w:rsidRPr="001059D4">
        <w:rPr>
          <w:rFonts w:ascii="Times New Roman" w:hAnsi="Times New Roman" w:cs="Times New Roman"/>
          <w:sz w:val="24"/>
          <w:szCs w:val="24"/>
        </w:rPr>
        <w:t xml:space="preserve">to detect the protein expression alteration of </w:t>
      </w:r>
      <w:r w:rsidRPr="001059D4">
        <w:rPr>
          <w:rFonts w:ascii="Times New Roman" w:hAnsi="Times New Roman" w:cs="Times New Roman"/>
          <w:sz w:val="24"/>
          <w:szCs w:val="24"/>
        </w:rPr>
        <w:lastRenderedPageBreak/>
        <w:t>mTOR, p-mTOR, pre-SREBP-1 and n-SREBP-1 and ESRα</w:t>
      </w:r>
      <w:r w:rsidR="00BD3ECE" w:rsidRPr="001059D4">
        <w:rPr>
          <w:rFonts w:ascii="Times New Roman" w:hAnsi="Times New Roman" w:cs="Times New Roman"/>
          <w:sz w:val="24"/>
          <w:szCs w:val="24"/>
        </w:rPr>
        <w:t>.</w:t>
      </w:r>
      <w:r w:rsidR="00BD3ECE" w:rsidRPr="00365F59">
        <w:rPr>
          <w:rFonts w:ascii="Times New Roman" w:hAnsi="Times New Roman" w:cs="Times New Roman"/>
          <w:color w:val="000000" w:themeColor="text1"/>
          <w:sz w:val="24"/>
          <w:szCs w:val="24"/>
        </w:rPr>
        <w:t xml:space="preserve"> </w:t>
      </w:r>
      <w:r w:rsidR="00BD3ECE">
        <w:rPr>
          <w:rFonts w:ascii="Times New Roman" w:hAnsi="Times New Roman" w:cs="Times New Roman"/>
          <w:color w:val="000000" w:themeColor="text1"/>
          <w:sz w:val="24"/>
          <w:szCs w:val="24"/>
        </w:rPr>
        <w:t>I</w:t>
      </w:r>
      <w:r w:rsidR="00BD3ECE" w:rsidRPr="001059D4">
        <w:rPr>
          <w:rFonts w:ascii="Times New Roman" w:hAnsi="Times New Roman" w:cs="Times New Roman"/>
          <w:color w:val="000000" w:themeColor="text1"/>
          <w:sz w:val="24"/>
          <w:szCs w:val="24"/>
        </w:rPr>
        <w:t xml:space="preserve">mmunofluorescence was visualized under confocal microscopy; </w:t>
      </w:r>
      <w:r w:rsidR="00BD3ECE" w:rsidRPr="001059D4">
        <w:rPr>
          <w:rFonts w:ascii="Times New Roman" w:hAnsi="Times New Roman" w:cs="Times New Roman"/>
          <w:kern w:val="0"/>
          <w:sz w:val="24"/>
          <w:szCs w:val="24"/>
        </w:rPr>
        <w:t>Densitometric quantification was conducted using Image J and v</w:t>
      </w:r>
      <w:r w:rsidR="00BD3ECE" w:rsidRPr="001059D4">
        <w:rPr>
          <w:rFonts w:ascii="Times New Roman" w:hAnsi="Times New Roman" w:cs="Times New Roman"/>
          <w:color w:val="000000" w:themeColor="text1"/>
          <w:sz w:val="24"/>
          <w:szCs w:val="24"/>
        </w:rPr>
        <w:t>alues are expressed as the fold change compared with control and are presented as</w:t>
      </w:r>
      <w:r w:rsidR="00BD3ECE" w:rsidRPr="001059D4">
        <w:rPr>
          <w:rFonts w:ascii="Times New Roman" w:hAnsi="Times New Roman" w:cs="Times New Roman" w:hint="eastAsia"/>
          <w:color w:val="000000" w:themeColor="text1"/>
          <w:kern w:val="0"/>
          <w:sz w:val="24"/>
          <w:szCs w:val="24"/>
        </w:rPr>
        <w:t xml:space="preserve"> </w:t>
      </w:r>
      <w:r w:rsidR="00BD3ECE" w:rsidRPr="001059D4">
        <w:rPr>
          <w:rFonts w:ascii="Times New Roman" w:hAnsi="Times New Roman" w:cs="Times New Roman"/>
          <w:color w:val="000000" w:themeColor="text1"/>
          <w:sz w:val="24"/>
          <w:szCs w:val="24"/>
        </w:rPr>
        <w:t xml:space="preserve">mean </w:t>
      </w:r>
      <w:r w:rsidR="00BD3ECE" w:rsidRPr="001059D4">
        <w:rPr>
          <w:rFonts w:ascii="Times New Roman" w:hAnsi="Times New Roman" w:cs="Times New Roman" w:hint="eastAsia"/>
          <w:color w:val="000000" w:themeColor="text1"/>
          <w:sz w:val="24"/>
          <w:szCs w:val="24"/>
        </w:rPr>
        <w:t>±</w:t>
      </w:r>
      <w:r w:rsidR="00BD3ECE" w:rsidRPr="001059D4">
        <w:rPr>
          <w:rFonts w:ascii="Times New Roman" w:hAnsi="Times New Roman" w:cs="Times New Roman"/>
          <w:color w:val="000000" w:themeColor="text1"/>
          <w:sz w:val="24"/>
          <w:szCs w:val="24"/>
        </w:rPr>
        <w:t xml:space="preserve"> SEM, (n=5~8 cells/field/slice,</w:t>
      </w:r>
      <w:r w:rsidR="00BD3ECE" w:rsidRPr="001059D4">
        <w:rPr>
          <w:rFonts w:ascii="Times New Roman" w:eastAsia="宋体" w:hAnsi="Times New Roman" w:cs="Times New Roman"/>
          <w:color w:val="000000" w:themeColor="text1"/>
          <w:sz w:val="24"/>
          <w:szCs w:val="24"/>
        </w:rPr>
        <w:t xml:space="preserve"> n = 3</w:t>
      </w:r>
      <w:r w:rsidR="00BD3ECE" w:rsidRPr="001059D4">
        <w:rPr>
          <w:rFonts w:ascii="Times New Roman" w:hAnsi="Times New Roman" w:cs="Times New Roman"/>
          <w:color w:val="000000" w:themeColor="text1"/>
          <w:sz w:val="24"/>
          <w:szCs w:val="24"/>
        </w:rPr>
        <w:t xml:space="preserve"> slices</w:t>
      </w:r>
      <w:r w:rsidR="00BD3ECE" w:rsidRPr="001059D4">
        <w:rPr>
          <w:rFonts w:ascii="Times New Roman" w:hAnsi="Times New Roman" w:cs="Times New Roman" w:hint="eastAsia"/>
          <w:color w:val="000000" w:themeColor="text1"/>
          <w:sz w:val="24"/>
          <w:szCs w:val="24"/>
        </w:rPr>
        <w:t>/</w:t>
      </w:r>
      <w:r w:rsidR="00BD3ECE" w:rsidRPr="001059D4">
        <w:rPr>
          <w:rFonts w:ascii="Times New Roman" w:hAnsi="Times New Roman" w:cs="Times New Roman"/>
          <w:color w:val="000000" w:themeColor="text1"/>
          <w:sz w:val="24"/>
          <w:szCs w:val="24"/>
        </w:rPr>
        <w:t>group).</w:t>
      </w:r>
      <w:r w:rsidRPr="001059D4">
        <w:rPr>
          <w:rFonts w:ascii="Times New Roman" w:hAnsi="Times New Roman" w:cs="Times New Roman" w:hint="eastAsia"/>
          <w:color w:val="000000" w:themeColor="text1"/>
          <w:sz w:val="24"/>
          <w:szCs w:val="24"/>
        </w:rPr>
        <w:t xml:space="preserve"> </w:t>
      </w:r>
      <w:r w:rsidRPr="001059D4">
        <w:rPr>
          <w:rFonts w:ascii="Times New Roman" w:hAnsi="Times New Roman" w:cs="Times New Roman"/>
          <w:sz w:val="24"/>
          <w:szCs w:val="24"/>
        </w:rPr>
        <w:t>All representative images presented were repeated in three independent experiments. Data illustrated on the bar graph are the mean ± SD. Student’s t-test was used to evaluate the significance in differences between two groups of</w:t>
      </w:r>
      <w:r w:rsidRPr="001059D4">
        <w:rPr>
          <w:rFonts w:ascii="Times New Roman" w:hAnsi="Times New Roman" w:cs="Times New Roman" w:hint="eastAsia"/>
          <w:sz w:val="24"/>
          <w:szCs w:val="24"/>
        </w:rPr>
        <w:t xml:space="preserve"> </w:t>
      </w:r>
      <w:r w:rsidRPr="001059D4">
        <w:rPr>
          <w:rFonts w:ascii="Times New Roman" w:hAnsi="Times New Roman" w:cs="Times New Roman"/>
          <w:sz w:val="24"/>
          <w:szCs w:val="24"/>
        </w:rPr>
        <w:t xml:space="preserve">observations, </w:t>
      </w:r>
      <w:r w:rsidRPr="001059D4">
        <w:rPr>
          <w:rFonts w:ascii="Times New Roman" w:hAnsi="Times New Roman" w:cs="Times New Roman"/>
          <w:kern w:val="0"/>
          <w:sz w:val="24"/>
          <w:szCs w:val="24"/>
        </w:rPr>
        <w:t>*</w:t>
      </w:r>
      <w:r w:rsidRPr="001059D4">
        <w:rPr>
          <w:rFonts w:ascii="Times New Roman" w:hAnsi="Times New Roman" w:cs="Times New Roman"/>
          <w:i/>
          <w:iCs/>
          <w:color w:val="000000" w:themeColor="text1"/>
          <w:sz w:val="24"/>
          <w:szCs w:val="24"/>
        </w:rPr>
        <w:t xml:space="preserve">P </w:t>
      </w:r>
      <w:r w:rsidRPr="001059D4">
        <w:rPr>
          <w:rFonts w:ascii="Times New Roman" w:hAnsi="Times New Roman" w:cs="Times New Roman"/>
          <w:color w:val="000000" w:themeColor="text1"/>
          <w:sz w:val="24"/>
          <w:szCs w:val="24"/>
        </w:rPr>
        <w:t>&lt;</w:t>
      </w:r>
      <w:r w:rsidRPr="001059D4">
        <w:rPr>
          <w:rFonts w:ascii="Times New Roman" w:hAnsi="Times New Roman" w:cs="Times New Roman"/>
          <w:kern w:val="0"/>
          <w:sz w:val="24"/>
          <w:szCs w:val="24"/>
        </w:rPr>
        <w:t xml:space="preserve"> 0.05; </w:t>
      </w:r>
      <w:r w:rsidRPr="001059D4">
        <w:rPr>
          <w:rFonts w:ascii="Times New Roman" w:hAnsi="Times New Roman" w:cs="Times New Roman"/>
          <w:color w:val="000000" w:themeColor="text1"/>
          <w:sz w:val="24"/>
          <w:szCs w:val="24"/>
        </w:rPr>
        <w:t>**</w:t>
      </w:r>
      <w:r w:rsidRPr="001059D4">
        <w:rPr>
          <w:rFonts w:ascii="Times New Roman" w:hAnsi="Times New Roman" w:cs="Times New Roman"/>
          <w:i/>
          <w:iCs/>
          <w:color w:val="000000" w:themeColor="text1"/>
          <w:sz w:val="24"/>
          <w:szCs w:val="24"/>
        </w:rPr>
        <w:t xml:space="preserve">P </w:t>
      </w:r>
      <w:r w:rsidRPr="001059D4">
        <w:rPr>
          <w:rFonts w:ascii="Times New Roman" w:hAnsi="Times New Roman" w:cs="Times New Roman"/>
          <w:color w:val="000000" w:themeColor="text1"/>
          <w:sz w:val="24"/>
          <w:szCs w:val="24"/>
        </w:rPr>
        <w:t xml:space="preserve">&lt; </w:t>
      </w:r>
      <w:r w:rsidRPr="001059D4">
        <w:rPr>
          <w:rFonts w:ascii="Times New Roman" w:hAnsi="Times New Roman" w:cs="Times New Roman"/>
          <w:kern w:val="0"/>
          <w:sz w:val="24"/>
          <w:szCs w:val="24"/>
        </w:rPr>
        <w:t xml:space="preserve">0.01; </w:t>
      </w:r>
      <w:r w:rsidRPr="001059D4">
        <w:rPr>
          <w:rFonts w:ascii="Times New Roman" w:hAnsi="Times New Roman" w:cs="Times New Roman"/>
          <w:color w:val="000000" w:themeColor="text1"/>
          <w:sz w:val="24"/>
          <w:szCs w:val="24"/>
        </w:rPr>
        <w:t>***</w:t>
      </w:r>
      <w:r w:rsidRPr="001059D4">
        <w:rPr>
          <w:rFonts w:ascii="Times New Roman" w:hAnsi="Times New Roman" w:cs="Times New Roman"/>
          <w:i/>
          <w:iCs/>
          <w:color w:val="000000" w:themeColor="text1"/>
          <w:sz w:val="24"/>
          <w:szCs w:val="24"/>
        </w:rPr>
        <w:t xml:space="preserve">P </w:t>
      </w:r>
      <w:r w:rsidRPr="001059D4">
        <w:rPr>
          <w:rFonts w:ascii="Times New Roman" w:hAnsi="Times New Roman" w:cs="Times New Roman"/>
          <w:color w:val="000000" w:themeColor="text1"/>
          <w:sz w:val="24"/>
          <w:szCs w:val="24"/>
        </w:rPr>
        <w:t xml:space="preserve">&lt; </w:t>
      </w:r>
      <w:r w:rsidRPr="001059D4">
        <w:rPr>
          <w:rFonts w:ascii="Times New Roman" w:hAnsi="Times New Roman" w:cs="Times New Roman"/>
          <w:kern w:val="0"/>
          <w:sz w:val="24"/>
          <w:szCs w:val="24"/>
        </w:rPr>
        <w:t>0.001</w:t>
      </w:r>
      <w:r>
        <w:rPr>
          <w:rFonts w:ascii="Times New Roman" w:hAnsi="Times New Roman" w:cs="Times New Roman"/>
          <w:kern w:val="0"/>
          <w:sz w:val="24"/>
          <w:szCs w:val="24"/>
        </w:rPr>
        <w:t>.</w:t>
      </w:r>
    </w:p>
    <w:bookmarkEnd w:id="1"/>
    <w:p w14:paraId="4A95547B" w14:textId="0B47A2C2" w:rsidR="00244B90" w:rsidRDefault="00244B90" w:rsidP="00F13FDC"/>
    <w:sectPr w:rsidR="00244B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BD963" w14:textId="77777777" w:rsidR="00787C43" w:rsidRDefault="00787C43" w:rsidP="00530EF4">
      <w:r>
        <w:separator/>
      </w:r>
    </w:p>
  </w:endnote>
  <w:endnote w:type="continuationSeparator" w:id="0">
    <w:p w14:paraId="1ADCEB08" w14:textId="77777777" w:rsidR="00787C43" w:rsidRDefault="00787C43" w:rsidP="00530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AC454" w14:textId="77777777" w:rsidR="00787C43" w:rsidRDefault="00787C43" w:rsidP="00530EF4">
      <w:r>
        <w:separator/>
      </w:r>
    </w:p>
  </w:footnote>
  <w:footnote w:type="continuationSeparator" w:id="0">
    <w:p w14:paraId="07CC707F" w14:textId="77777777" w:rsidR="00787C43" w:rsidRDefault="00787C43" w:rsidP="00530E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524DA"/>
    <w:multiLevelType w:val="hybridMultilevel"/>
    <w:tmpl w:val="EFFC24CE"/>
    <w:lvl w:ilvl="0" w:tplc="7772E3CA">
      <w:start w:val="1"/>
      <w:numFmt w:val="decimalEnclosedCircle"/>
      <w:lvlText w:val="(%1"/>
      <w:lvlJc w:val="left"/>
      <w:pPr>
        <w:ind w:left="108" w:hanging="360"/>
      </w:pPr>
      <w:rPr>
        <w:rFonts w:ascii="Times New Roman" w:eastAsia="等线" w:hAnsi="Times New Roman" w:cs="Times New Roman" w:hint="default"/>
        <w:b/>
        <w:i w:val="0"/>
        <w:color w:val="auto"/>
        <w:sz w:val="15"/>
        <w:szCs w:val="21"/>
      </w:rPr>
    </w:lvl>
    <w:lvl w:ilvl="1" w:tplc="04090019" w:tentative="1">
      <w:start w:val="1"/>
      <w:numFmt w:val="lowerLetter"/>
      <w:lvlText w:val="%2)"/>
      <w:lvlJc w:val="left"/>
      <w:pPr>
        <w:ind w:left="588" w:hanging="420"/>
      </w:pPr>
    </w:lvl>
    <w:lvl w:ilvl="2" w:tplc="0409001B" w:tentative="1">
      <w:start w:val="1"/>
      <w:numFmt w:val="lowerRoman"/>
      <w:lvlText w:val="%3."/>
      <w:lvlJc w:val="right"/>
      <w:pPr>
        <w:ind w:left="1008" w:hanging="420"/>
      </w:pPr>
    </w:lvl>
    <w:lvl w:ilvl="3" w:tplc="0409000F" w:tentative="1">
      <w:start w:val="1"/>
      <w:numFmt w:val="decimal"/>
      <w:lvlText w:val="%4."/>
      <w:lvlJc w:val="left"/>
      <w:pPr>
        <w:ind w:left="1428" w:hanging="420"/>
      </w:pPr>
    </w:lvl>
    <w:lvl w:ilvl="4" w:tplc="04090019" w:tentative="1">
      <w:start w:val="1"/>
      <w:numFmt w:val="lowerLetter"/>
      <w:lvlText w:val="%5)"/>
      <w:lvlJc w:val="left"/>
      <w:pPr>
        <w:ind w:left="1848" w:hanging="420"/>
      </w:pPr>
    </w:lvl>
    <w:lvl w:ilvl="5" w:tplc="0409001B" w:tentative="1">
      <w:start w:val="1"/>
      <w:numFmt w:val="lowerRoman"/>
      <w:lvlText w:val="%6."/>
      <w:lvlJc w:val="right"/>
      <w:pPr>
        <w:ind w:left="2268" w:hanging="420"/>
      </w:pPr>
    </w:lvl>
    <w:lvl w:ilvl="6" w:tplc="0409000F" w:tentative="1">
      <w:start w:val="1"/>
      <w:numFmt w:val="decimal"/>
      <w:lvlText w:val="%7."/>
      <w:lvlJc w:val="left"/>
      <w:pPr>
        <w:ind w:left="2688" w:hanging="420"/>
      </w:pPr>
    </w:lvl>
    <w:lvl w:ilvl="7" w:tplc="04090019" w:tentative="1">
      <w:start w:val="1"/>
      <w:numFmt w:val="lowerLetter"/>
      <w:lvlText w:val="%8)"/>
      <w:lvlJc w:val="left"/>
      <w:pPr>
        <w:ind w:left="3108" w:hanging="420"/>
      </w:pPr>
    </w:lvl>
    <w:lvl w:ilvl="8" w:tplc="0409001B" w:tentative="1">
      <w:start w:val="1"/>
      <w:numFmt w:val="lowerRoman"/>
      <w:lvlText w:val="%9."/>
      <w:lvlJc w:val="right"/>
      <w:pPr>
        <w:ind w:left="3528" w:hanging="420"/>
      </w:pPr>
    </w:lvl>
  </w:abstractNum>
  <w:abstractNum w:abstractNumId="1" w15:restartNumberingAfterBreak="0">
    <w:nsid w:val="4B7F0189"/>
    <w:multiLevelType w:val="hybridMultilevel"/>
    <w:tmpl w:val="CCD240A2"/>
    <w:lvl w:ilvl="0" w:tplc="F5462072">
      <w:start w:val="1"/>
      <w:numFmt w:val="decimalEnclosedCircle"/>
      <w:lvlText w:val="%1"/>
      <w:lvlJc w:val="left"/>
      <w:pPr>
        <w:ind w:left="423" w:hanging="360"/>
      </w:pPr>
      <w:rPr>
        <w:rFonts w:asciiTheme="minorEastAsia" w:eastAsiaTheme="minorEastAsia" w:hAnsiTheme="minorEastAsia" w:hint="default"/>
        <w:b/>
        <w:i w:val="0"/>
        <w:color w:val="auto"/>
        <w:sz w:val="16"/>
        <w:szCs w:val="22"/>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2" w15:restartNumberingAfterBreak="0">
    <w:nsid w:val="765859E6"/>
    <w:multiLevelType w:val="hybridMultilevel"/>
    <w:tmpl w:val="56D6AB88"/>
    <w:lvl w:ilvl="0" w:tplc="437A3028">
      <w:start w:val="1"/>
      <w:numFmt w:val="decimalEnclosedCircle"/>
      <w:lvlText w:val="%1"/>
      <w:lvlJc w:val="left"/>
      <w:pPr>
        <w:ind w:left="29" w:hanging="360"/>
      </w:pPr>
      <w:rPr>
        <w:rFonts w:ascii="等线" w:eastAsia="等线" w:hAnsi="等线" w:hint="default"/>
        <w:b/>
        <w:i w:val="0"/>
        <w:color w:val="auto"/>
        <w:sz w:val="13"/>
      </w:rPr>
    </w:lvl>
    <w:lvl w:ilvl="1" w:tplc="FA32F0CC">
      <w:start w:val="1"/>
      <w:numFmt w:val="decimalEnclosedCircle"/>
      <w:lvlText w:val="%2"/>
      <w:lvlJc w:val="left"/>
      <w:pPr>
        <w:ind w:left="449" w:hanging="360"/>
      </w:pPr>
      <w:rPr>
        <w:rFonts w:ascii="等线" w:eastAsia="等线" w:hAnsi="等线" w:hint="default"/>
        <w:i w:val="0"/>
        <w:color w:val="auto"/>
        <w:sz w:val="13"/>
      </w:rPr>
    </w:lvl>
    <w:lvl w:ilvl="2" w:tplc="0409001B" w:tentative="1">
      <w:start w:val="1"/>
      <w:numFmt w:val="lowerRoman"/>
      <w:lvlText w:val="%3."/>
      <w:lvlJc w:val="right"/>
      <w:pPr>
        <w:ind w:left="929" w:hanging="420"/>
      </w:pPr>
    </w:lvl>
    <w:lvl w:ilvl="3" w:tplc="0409000F" w:tentative="1">
      <w:start w:val="1"/>
      <w:numFmt w:val="decimal"/>
      <w:lvlText w:val="%4."/>
      <w:lvlJc w:val="left"/>
      <w:pPr>
        <w:ind w:left="1349" w:hanging="420"/>
      </w:pPr>
    </w:lvl>
    <w:lvl w:ilvl="4" w:tplc="04090019" w:tentative="1">
      <w:start w:val="1"/>
      <w:numFmt w:val="lowerLetter"/>
      <w:lvlText w:val="%5)"/>
      <w:lvlJc w:val="left"/>
      <w:pPr>
        <w:ind w:left="1769" w:hanging="420"/>
      </w:pPr>
    </w:lvl>
    <w:lvl w:ilvl="5" w:tplc="0409001B" w:tentative="1">
      <w:start w:val="1"/>
      <w:numFmt w:val="lowerRoman"/>
      <w:lvlText w:val="%6."/>
      <w:lvlJc w:val="right"/>
      <w:pPr>
        <w:ind w:left="2189" w:hanging="420"/>
      </w:pPr>
    </w:lvl>
    <w:lvl w:ilvl="6" w:tplc="0409000F" w:tentative="1">
      <w:start w:val="1"/>
      <w:numFmt w:val="decimal"/>
      <w:lvlText w:val="%7."/>
      <w:lvlJc w:val="left"/>
      <w:pPr>
        <w:ind w:left="2609" w:hanging="420"/>
      </w:pPr>
    </w:lvl>
    <w:lvl w:ilvl="7" w:tplc="04090019" w:tentative="1">
      <w:start w:val="1"/>
      <w:numFmt w:val="lowerLetter"/>
      <w:lvlText w:val="%8)"/>
      <w:lvlJc w:val="left"/>
      <w:pPr>
        <w:ind w:left="3029" w:hanging="420"/>
      </w:pPr>
    </w:lvl>
    <w:lvl w:ilvl="8" w:tplc="0409001B" w:tentative="1">
      <w:start w:val="1"/>
      <w:numFmt w:val="lowerRoman"/>
      <w:lvlText w:val="%9."/>
      <w:lvlJc w:val="right"/>
      <w:pPr>
        <w:ind w:left="3449"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9A"/>
    <w:rsid w:val="000210FC"/>
    <w:rsid w:val="000C583C"/>
    <w:rsid w:val="00116470"/>
    <w:rsid w:val="001171EC"/>
    <w:rsid w:val="0017187A"/>
    <w:rsid w:val="00173B4B"/>
    <w:rsid w:val="00193496"/>
    <w:rsid w:val="001A5F3C"/>
    <w:rsid w:val="001A78B4"/>
    <w:rsid w:val="001D0C7A"/>
    <w:rsid w:val="001D5262"/>
    <w:rsid w:val="001E3563"/>
    <w:rsid w:val="0020027F"/>
    <w:rsid w:val="00237D06"/>
    <w:rsid w:val="00244B90"/>
    <w:rsid w:val="00272D28"/>
    <w:rsid w:val="00282ACF"/>
    <w:rsid w:val="002A4C24"/>
    <w:rsid w:val="002B7BA1"/>
    <w:rsid w:val="002B7FE0"/>
    <w:rsid w:val="003110C1"/>
    <w:rsid w:val="0032547F"/>
    <w:rsid w:val="00330FA8"/>
    <w:rsid w:val="00376C8F"/>
    <w:rsid w:val="00386117"/>
    <w:rsid w:val="003A1CC3"/>
    <w:rsid w:val="003B0BB9"/>
    <w:rsid w:val="003C5E3B"/>
    <w:rsid w:val="003E599D"/>
    <w:rsid w:val="00415003"/>
    <w:rsid w:val="00422F13"/>
    <w:rsid w:val="00454861"/>
    <w:rsid w:val="004667FA"/>
    <w:rsid w:val="004B1329"/>
    <w:rsid w:val="005027E3"/>
    <w:rsid w:val="00504DDC"/>
    <w:rsid w:val="00530EF4"/>
    <w:rsid w:val="00542C34"/>
    <w:rsid w:val="00561184"/>
    <w:rsid w:val="00562E98"/>
    <w:rsid w:val="00565CCE"/>
    <w:rsid w:val="005813A0"/>
    <w:rsid w:val="005B45A7"/>
    <w:rsid w:val="005F125E"/>
    <w:rsid w:val="005F4C18"/>
    <w:rsid w:val="006561DE"/>
    <w:rsid w:val="00682B19"/>
    <w:rsid w:val="006E0990"/>
    <w:rsid w:val="006F0E30"/>
    <w:rsid w:val="007118A5"/>
    <w:rsid w:val="00722391"/>
    <w:rsid w:val="00751C7D"/>
    <w:rsid w:val="007552CC"/>
    <w:rsid w:val="00757782"/>
    <w:rsid w:val="00763DF7"/>
    <w:rsid w:val="0076689A"/>
    <w:rsid w:val="0077617A"/>
    <w:rsid w:val="0078148A"/>
    <w:rsid w:val="0078490B"/>
    <w:rsid w:val="00787C43"/>
    <w:rsid w:val="00793CCF"/>
    <w:rsid w:val="007D6D3E"/>
    <w:rsid w:val="007F199A"/>
    <w:rsid w:val="007F1BE6"/>
    <w:rsid w:val="00822DEF"/>
    <w:rsid w:val="00852B98"/>
    <w:rsid w:val="00872123"/>
    <w:rsid w:val="008A7E61"/>
    <w:rsid w:val="008C7A65"/>
    <w:rsid w:val="008E5574"/>
    <w:rsid w:val="0093408F"/>
    <w:rsid w:val="00976BBB"/>
    <w:rsid w:val="0099513D"/>
    <w:rsid w:val="009A6232"/>
    <w:rsid w:val="009A668D"/>
    <w:rsid w:val="009B4900"/>
    <w:rsid w:val="00A07AC5"/>
    <w:rsid w:val="00A56C96"/>
    <w:rsid w:val="00A61E32"/>
    <w:rsid w:val="00A62E77"/>
    <w:rsid w:val="00A74641"/>
    <w:rsid w:val="00A957C5"/>
    <w:rsid w:val="00AA045C"/>
    <w:rsid w:val="00B04F47"/>
    <w:rsid w:val="00B549BA"/>
    <w:rsid w:val="00B7630C"/>
    <w:rsid w:val="00B82B1E"/>
    <w:rsid w:val="00BA3341"/>
    <w:rsid w:val="00BA3C43"/>
    <w:rsid w:val="00BB7915"/>
    <w:rsid w:val="00BD3ECE"/>
    <w:rsid w:val="00C00F5E"/>
    <w:rsid w:val="00C20412"/>
    <w:rsid w:val="00C42E2C"/>
    <w:rsid w:val="00C5570F"/>
    <w:rsid w:val="00C6104D"/>
    <w:rsid w:val="00CE1A6A"/>
    <w:rsid w:val="00CF2784"/>
    <w:rsid w:val="00CF5F58"/>
    <w:rsid w:val="00D26B11"/>
    <w:rsid w:val="00D5335E"/>
    <w:rsid w:val="00D70759"/>
    <w:rsid w:val="00D82E01"/>
    <w:rsid w:val="00D95FBE"/>
    <w:rsid w:val="00DA6798"/>
    <w:rsid w:val="00DB3860"/>
    <w:rsid w:val="00DB7B4B"/>
    <w:rsid w:val="00E0230A"/>
    <w:rsid w:val="00E11EBD"/>
    <w:rsid w:val="00E96059"/>
    <w:rsid w:val="00EB3378"/>
    <w:rsid w:val="00EC62E7"/>
    <w:rsid w:val="00EC7851"/>
    <w:rsid w:val="00EE0A2D"/>
    <w:rsid w:val="00EE1B85"/>
    <w:rsid w:val="00EF4D51"/>
    <w:rsid w:val="00F13FDC"/>
    <w:rsid w:val="00F21284"/>
    <w:rsid w:val="00F32100"/>
    <w:rsid w:val="00F36B73"/>
    <w:rsid w:val="00F51B09"/>
    <w:rsid w:val="00F6597E"/>
    <w:rsid w:val="00FD1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AA5C0"/>
  <w15:docId w15:val="{E70C4255-F8D4-4853-BC62-2C06A1B3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0E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0E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0EF4"/>
    <w:rPr>
      <w:sz w:val="18"/>
      <w:szCs w:val="18"/>
    </w:rPr>
  </w:style>
  <w:style w:type="paragraph" w:styleId="a5">
    <w:name w:val="footer"/>
    <w:basedOn w:val="a"/>
    <w:link w:val="a6"/>
    <w:uiPriority w:val="99"/>
    <w:unhideWhenUsed/>
    <w:rsid w:val="00530EF4"/>
    <w:pPr>
      <w:tabs>
        <w:tab w:val="center" w:pos="4153"/>
        <w:tab w:val="right" w:pos="8306"/>
      </w:tabs>
      <w:snapToGrid w:val="0"/>
      <w:jc w:val="left"/>
    </w:pPr>
    <w:rPr>
      <w:sz w:val="18"/>
      <w:szCs w:val="18"/>
    </w:rPr>
  </w:style>
  <w:style w:type="character" w:customStyle="1" w:styleId="a6">
    <w:name w:val="页脚 字符"/>
    <w:basedOn w:val="a0"/>
    <w:link w:val="a5"/>
    <w:uiPriority w:val="99"/>
    <w:rsid w:val="00530EF4"/>
    <w:rPr>
      <w:sz w:val="18"/>
      <w:szCs w:val="18"/>
    </w:rPr>
  </w:style>
  <w:style w:type="paragraph" w:customStyle="1" w:styleId="MDPI41tablecaption">
    <w:name w:val="MDPI_4.1_table_caption"/>
    <w:basedOn w:val="a"/>
    <w:qFormat/>
    <w:rsid w:val="00F13FDC"/>
    <w:pPr>
      <w:widowControl/>
      <w:adjustRightInd w:val="0"/>
      <w:snapToGrid w:val="0"/>
      <w:spacing w:before="240" w:after="120" w:line="260" w:lineRule="atLeast"/>
      <w:ind w:left="425" w:right="425"/>
    </w:pPr>
    <w:rPr>
      <w:rFonts w:ascii="Palatino Linotype" w:eastAsia="Times New Roman" w:hAnsi="Palatino Linotype" w:cs="Times New Roman"/>
      <w:color w:val="000000"/>
      <w:kern w:val="0"/>
      <w:sz w:val="18"/>
      <w:lang w:eastAsia="de-DE" w:bidi="en-US"/>
    </w:rPr>
  </w:style>
  <w:style w:type="paragraph" w:customStyle="1" w:styleId="MDPI42tablebody">
    <w:name w:val="MDPI_4.2_table_body"/>
    <w:qFormat/>
    <w:rsid w:val="00F13FDC"/>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character" w:customStyle="1" w:styleId="target-seq">
    <w:name w:val="target-seq"/>
    <w:basedOn w:val="a0"/>
    <w:rsid w:val="008E5574"/>
  </w:style>
  <w:style w:type="character" w:customStyle="1" w:styleId="loop-seq">
    <w:name w:val="loop-seq"/>
    <w:basedOn w:val="a0"/>
    <w:rsid w:val="008E5574"/>
  </w:style>
  <w:style w:type="character" w:customStyle="1" w:styleId="antisense-seq">
    <w:name w:val="antisense-seq"/>
    <w:basedOn w:val="a0"/>
    <w:rsid w:val="008E5574"/>
  </w:style>
  <w:style w:type="character" w:customStyle="1" w:styleId="skip">
    <w:name w:val="skip"/>
    <w:basedOn w:val="a0"/>
    <w:rsid w:val="0068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202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epia.cancer-pku.c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2070</Words>
  <Characters>11799</Characters>
  <Application>Microsoft Office Word</Application>
  <DocSecurity>0</DocSecurity>
  <Lines>98</Lines>
  <Paragraphs>27</Paragraphs>
  <ScaleCrop>false</ScaleCrop>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Chunyan Peng</dc:creator>
  <cp:keywords/>
  <dc:description/>
  <cp:lastModifiedBy>Chunyan Peng</cp:lastModifiedBy>
  <cp:revision>6</cp:revision>
  <dcterms:created xsi:type="dcterms:W3CDTF">2022-02-08T07:18:00Z</dcterms:created>
  <dcterms:modified xsi:type="dcterms:W3CDTF">2022-02-14T14:49:00Z</dcterms:modified>
</cp:coreProperties>
</file>