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5F5" w:rsidRPr="00E42384" w:rsidRDefault="006432AC">
      <w:pPr>
        <w:rPr>
          <w:rFonts w:ascii="Calibri Light" w:hAnsi="Calibri Light" w:cs="Calibri Light"/>
          <w:sz w:val="44"/>
          <w:szCs w:val="44"/>
        </w:rPr>
      </w:pPr>
      <w:r w:rsidRPr="00E42384">
        <w:rPr>
          <w:rFonts w:ascii="Calibri Light" w:hAnsi="Calibri Light" w:cs="Calibri Light"/>
          <w:sz w:val="44"/>
          <w:szCs w:val="44"/>
        </w:rPr>
        <w:t xml:space="preserve">Mekong Vision 3.0: </w:t>
      </w:r>
      <w:r w:rsidR="00C255F5" w:rsidRPr="00E42384">
        <w:rPr>
          <w:rFonts w:ascii="Calibri Light" w:hAnsi="Calibri Light" w:cs="Calibri Light"/>
          <w:sz w:val="44"/>
          <w:szCs w:val="44"/>
        </w:rPr>
        <w:t>Stakeholder Consultations</w:t>
      </w:r>
    </w:p>
    <w:p w:rsidR="00C255F5" w:rsidRPr="00E42384" w:rsidRDefault="00C255F5">
      <w:pPr>
        <w:rPr>
          <w:rFonts w:ascii="Calibri Light" w:hAnsi="Calibri Light" w:cs="Calibri Light"/>
        </w:rPr>
      </w:pPr>
    </w:p>
    <w:p w:rsidR="00B37A4E" w:rsidRPr="00B37A4E" w:rsidRDefault="00C255F5" w:rsidP="00B37A4E">
      <w:pPr>
        <w:rPr>
          <w:rFonts w:ascii="Calibri Light" w:hAnsi="Calibri Light" w:cs="Calibri Light"/>
          <w:b/>
          <w:i/>
          <w:sz w:val="22"/>
          <w:szCs w:val="22"/>
          <w:lang w:val="en-US"/>
        </w:rPr>
      </w:pPr>
      <w:r w:rsidRPr="00E42384">
        <w:rPr>
          <w:rFonts w:ascii="Calibri Light" w:hAnsi="Calibri Light" w:cs="Calibri Light"/>
          <w:b/>
          <w:i/>
          <w:sz w:val="22"/>
          <w:szCs w:val="22"/>
        </w:rPr>
        <w:t xml:space="preserve">Interview with </w:t>
      </w:r>
      <w:r w:rsidR="00B92445">
        <w:rPr>
          <w:rFonts w:ascii="Calibri Light" w:hAnsi="Calibri Light" w:cs="Calibri Light"/>
          <w:b/>
          <w:i/>
          <w:sz w:val="22"/>
          <w:szCs w:val="22"/>
        </w:rPr>
        <w:t>Jake Brunner</w:t>
      </w:r>
      <w:r w:rsidR="00F5370D">
        <w:rPr>
          <w:rFonts w:ascii="Calibri Light" w:hAnsi="Calibri Light" w:cs="Calibri Light"/>
          <w:b/>
          <w:i/>
          <w:sz w:val="22"/>
          <w:szCs w:val="22"/>
        </w:rPr>
        <w:t xml:space="preserve">, </w:t>
      </w:r>
      <w:r w:rsidR="00B92445" w:rsidRPr="00B92445">
        <w:rPr>
          <w:rFonts w:ascii="Calibri Light" w:hAnsi="Calibri Light" w:cs="Calibri Light"/>
          <w:b/>
          <w:i/>
          <w:sz w:val="22"/>
          <w:szCs w:val="22"/>
          <w:lang w:val="en-US"/>
        </w:rPr>
        <w:t>Head,</w:t>
      </w:r>
      <w:r w:rsidR="00B92445">
        <w:rPr>
          <w:rFonts w:ascii="Calibri Light" w:hAnsi="Calibri Light" w:cs="Calibri Light"/>
          <w:b/>
          <w:i/>
          <w:sz w:val="22"/>
          <w:szCs w:val="22"/>
          <w:lang w:val="en-US"/>
        </w:rPr>
        <w:t xml:space="preserve"> </w:t>
      </w:r>
      <w:r w:rsidR="00B92445" w:rsidRPr="00B92445">
        <w:rPr>
          <w:rFonts w:ascii="Calibri Light" w:hAnsi="Calibri Light" w:cs="Calibri Light"/>
          <w:b/>
          <w:bCs/>
          <w:i/>
          <w:sz w:val="22"/>
          <w:szCs w:val="22"/>
          <w:lang w:val="en-US"/>
        </w:rPr>
        <w:t>IUCN</w:t>
      </w:r>
      <w:r w:rsidR="00B92445">
        <w:rPr>
          <w:rFonts w:ascii="Calibri Light" w:hAnsi="Calibri Light" w:cs="Calibri Light"/>
          <w:b/>
          <w:i/>
          <w:sz w:val="22"/>
          <w:szCs w:val="22"/>
          <w:lang w:val="en-US"/>
        </w:rPr>
        <w:t xml:space="preserve"> </w:t>
      </w:r>
      <w:r w:rsidR="00B92445" w:rsidRPr="00B92445">
        <w:rPr>
          <w:rFonts w:ascii="Calibri Light" w:hAnsi="Calibri Light" w:cs="Calibri Light"/>
          <w:b/>
          <w:i/>
          <w:sz w:val="22"/>
          <w:szCs w:val="22"/>
          <w:lang w:val="en-US"/>
        </w:rPr>
        <w:t>Indo-Burma Group</w:t>
      </w:r>
      <w:r w:rsidR="00B92445">
        <w:rPr>
          <w:rFonts w:ascii="Calibri Light" w:hAnsi="Calibri Light" w:cs="Calibri Light"/>
          <w:b/>
          <w:i/>
          <w:sz w:val="22"/>
          <w:szCs w:val="22"/>
          <w:lang w:val="en-US"/>
        </w:rPr>
        <w:t xml:space="preserve"> (Hanoi)</w:t>
      </w:r>
      <w:r w:rsidR="00B92445">
        <w:rPr>
          <w:rFonts w:ascii="Calibri Light" w:hAnsi="Calibri Light" w:cs="Calibri Light"/>
          <w:b/>
          <w:bCs/>
          <w:i/>
          <w:sz w:val="22"/>
          <w:szCs w:val="22"/>
          <w:lang w:val="en-US"/>
        </w:rPr>
        <w:t>, October 23</w:t>
      </w:r>
      <w:r w:rsidR="00B37A4E">
        <w:rPr>
          <w:rFonts w:ascii="Calibri Light" w:hAnsi="Calibri Light" w:cs="Calibri Light"/>
          <w:b/>
          <w:bCs/>
          <w:i/>
          <w:sz w:val="22"/>
          <w:szCs w:val="22"/>
          <w:lang w:val="en-US"/>
        </w:rPr>
        <w:t>, 2020.</w:t>
      </w:r>
    </w:p>
    <w:p w:rsidR="00C255F5" w:rsidRPr="00E42384" w:rsidRDefault="00C255F5">
      <w:pPr>
        <w:rPr>
          <w:rFonts w:ascii="Calibri Light" w:hAnsi="Calibri Light" w:cs="Calibri Light"/>
          <w:sz w:val="22"/>
          <w:szCs w:val="22"/>
        </w:rPr>
      </w:pPr>
    </w:p>
    <w:p w:rsidR="002D1A4D" w:rsidRPr="00E42384" w:rsidRDefault="0041507E">
      <w:pPr>
        <w:rPr>
          <w:rFonts w:ascii="Calibri Light" w:hAnsi="Calibri Light" w:cs="Calibri Light"/>
          <w:sz w:val="22"/>
          <w:szCs w:val="22"/>
        </w:rPr>
      </w:pPr>
      <w:r w:rsidRPr="00E42384">
        <w:rPr>
          <w:rFonts w:ascii="Calibri Light" w:hAnsi="Calibri Light" w:cs="Calibri Light"/>
          <w:b/>
          <w:sz w:val="22"/>
          <w:szCs w:val="22"/>
        </w:rPr>
        <w:t>Note</w:t>
      </w:r>
      <w:r w:rsidR="00195F01" w:rsidRPr="00E42384">
        <w:rPr>
          <w:rFonts w:ascii="Calibri Light" w:hAnsi="Calibri Light" w:cs="Calibri Light"/>
          <w:b/>
          <w:sz w:val="22"/>
          <w:szCs w:val="22"/>
        </w:rPr>
        <w:t>s</w:t>
      </w:r>
      <w:r w:rsidRPr="00E42384">
        <w:rPr>
          <w:rFonts w:ascii="Calibri Light" w:hAnsi="Calibri Light" w:cs="Calibri Light"/>
          <w:sz w:val="22"/>
          <w:szCs w:val="22"/>
        </w:rPr>
        <w:t>: Unless indicated as a direct quote, these notes are not verbatim, and reflect the interviewers’ interpretation of what was said.</w:t>
      </w:r>
      <w:r w:rsidR="00743A5D" w:rsidRPr="00E42384">
        <w:rPr>
          <w:rFonts w:ascii="Calibri Light" w:hAnsi="Calibri Light" w:cs="Calibri Light"/>
          <w:sz w:val="22"/>
          <w:szCs w:val="22"/>
        </w:rPr>
        <w:t xml:space="preserve"> </w:t>
      </w:r>
    </w:p>
    <w:p w:rsidR="002D1A4D" w:rsidRPr="00E42384" w:rsidRDefault="002D1A4D">
      <w:pPr>
        <w:rPr>
          <w:rFonts w:ascii="Calibri Light" w:hAnsi="Calibri Light" w:cs="Calibri Light"/>
          <w:sz w:val="22"/>
          <w:szCs w:val="22"/>
        </w:rPr>
      </w:pPr>
    </w:p>
    <w:p w:rsidR="00C255F5" w:rsidRPr="00E42384" w:rsidRDefault="00C255F5">
      <w:pPr>
        <w:rPr>
          <w:rFonts w:ascii="Calibri Light" w:hAnsi="Calibri Light" w:cs="Calibri Light"/>
          <w:sz w:val="22"/>
          <w:szCs w:val="22"/>
        </w:rPr>
      </w:pPr>
      <w:r w:rsidRPr="00E42384">
        <w:rPr>
          <w:rFonts w:ascii="Calibri Light" w:hAnsi="Calibri Light" w:cs="Calibri Light"/>
          <w:sz w:val="22"/>
          <w:szCs w:val="22"/>
        </w:rPr>
        <w:t xml:space="preserve">The interview was introduced by </w:t>
      </w:r>
      <w:r w:rsidR="00532DFF" w:rsidRPr="00E42384">
        <w:rPr>
          <w:rFonts w:ascii="Calibri Light" w:hAnsi="Calibri Light" w:cs="Calibri Light"/>
          <w:sz w:val="22"/>
          <w:szCs w:val="22"/>
        </w:rPr>
        <w:t>Klomjit Ch</w:t>
      </w:r>
      <w:r w:rsidR="006F59D2" w:rsidRPr="00E42384">
        <w:rPr>
          <w:rFonts w:ascii="Calibri Light" w:hAnsi="Calibri Light" w:cs="Calibri Light"/>
          <w:sz w:val="22"/>
          <w:szCs w:val="22"/>
        </w:rPr>
        <w:t>a</w:t>
      </w:r>
      <w:r w:rsidR="00532DFF" w:rsidRPr="00E42384">
        <w:rPr>
          <w:rFonts w:ascii="Calibri Light" w:hAnsi="Calibri Light" w:cs="Calibri Light"/>
          <w:sz w:val="22"/>
          <w:szCs w:val="22"/>
        </w:rPr>
        <w:t>ndrapany</w:t>
      </w:r>
      <w:r w:rsidR="006F59D2" w:rsidRPr="00E42384">
        <w:rPr>
          <w:rFonts w:ascii="Calibri Light" w:hAnsi="Calibri Light" w:cs="Calibri Light"/>
          <w:sz w:val="22"/>
          <w:szCs w:val="22"/>
        </w:rPr>
        <w:t>a</w:t>
      </w:r>
      <w:r w:rsidR="00743A5D" w:rsidRPr="00E42384">
        <w:rPr>
          <w:rFonts w:ascii="Calibri Light" w:hAnsi="Calibri Light" w:cs="Calibri Light"/>
          <w:sz w:val="22"/>
          <w:szCs w:val="22"/>
        </w:rPr>
        <w:t xml:space="preserve"> (Wo</w:t>
      </w:r>
      <w:r w:rsidR="00532DFF" w:rsidRPr="00E42384">
        <w:rPr>
          <w:rFonts w:ascii="Calibri Light" w:hAnsi="Calibri Light" w:cs="Calibri Light"/>
          <w:sz w:val="22"/>
          <w:szCs w:val="22"/>
        </w:rPr>
        <w:t>rld Bank</w:t>
      </w:r>
      <w:r w:rsidR="00743A5D" w:rsidRPr="00E42384">
        <w:rPr>
          <w:rFonts w:ascii="Calibri Light" w:hAnsi="Calibri Light" w:cs="Calibri Light"/>
          <w:sz w:val="22"/>
          <w:szCs w:val="22"/>
        </w:rPr>
        <w:t>)</w:t>
      </w:r>
      <w:r w:rsidRPr="00E42384">
        <w:rPr>
          <w:rFonts w:ascii="Calibri Light" w:hAnsi="Calibri Light" w:cs="Calibri Light"/>
          <w:sz w:val="22"/>
          <w:szCs w:val="22"/>
        </w:rPr>
        <w:t xml:space="preserve">, who summarised the World Bank’s (WB) history of engagement in the Mekong, </w:t>
      </w:r>
      <w:r w:rsidR="009721F9" w:rsidRPr="00E42384">
        <w:rPr>
          <w:rFonts w:ascii="Calibri Light" w:hAnsi="Calibri Light" w:cs="Calibri Light"/>
          <w:sz w:val="22"/>
          <w:szCs w:val="22"/>
        </w:rPr>
        <w:t xml:space="preserve">and provided a background to the Mekong 3.0 initiative. </w:t>
      </w:r>
      <w:r w:rsidR="009F129E">
        <w:rPr>
          <w:rFonts w:ascii="Calibri Light" w:hAnsi="Calibri Light" w:cs="Calibri Light"/>
          <w:sz w:val="22"/>
          <w:szCs w:val="22"/>
        </w:rPr>
        <w:t>Sh</w:t>
      </w:r>
      <w:r w:rsidR="00743A5D" w:rsidRPr="00E42384">
        <w:rPr>
          <w:rFonts w:ascii="Calibri Light" w:hAnsi="Calibri Light" w:cs="Calibri Light"/>
          <w:sz w:val="22"/>
          <w:szCs w:val="22"/>
        </w:rPr>
        <w:t>e</w:t>
      </w:r>
      <w:r w:rsidR="009721F9" w:rsidRPr="00E42384">
        <w:rPr>
          <w:rFonts w:ascii="Calibri Light" w:hAnsi="Calibri Light" w:cs="Calibri Light"/>
          <w:sz w:val="22"/>
          <w:szCs w:val="22"/>
        </w:rPr>
        <w:t xml:space="preserve"> then handed over to the Mekong Futures interview team.</w:t>
      </w:r>
    </w:p>
    <w:p w:rsidR="009721F9" w:rsidRPr="00E42384" w:rsidRDefault="009721F9">
      <w:pPr>
        <w:rPr>
          <w:rFonts w:ascii="Calibri Light" w:hAnsi="Calibri Light" w:cs="Calibri Light"/>
          <w:sz w:val="22"/>
          <w:szCs w:val="22"/>
        </w:rPr>
      </w:pPr>
    </w:p>
    <w:p w:rsidR="002D1A4D" w:rsidRDefault="002D1A4D" w:rsidP="002D1A4D">
      <w:pPr>
        <w:rPr>
          <w:rFonts w:ascii="Calibri Light" w:hAnsi="Calibri Light" w:cs="Calibri Light"/>
          <w:b/>
          <w:bCs/>
          <w:sz w:val="22"/>
          <w:szCs w:val="22"/>
        </w:rPr>
      </w:pPr>
      <w:r w:rsidRPr="00E42384">
        <w:rPr>
          <w:rFonts w:ascii="Calibri Light" w:hAnsi="Calibri Light" w:cs="Calibri Light"/>
          <w:b/>
          <w:sz w:val="22"/>
          <w:szCs w:val="22"/>
        </w:rPr>
        <w:t xml:space="preserve">Question 1: </w:t>
      </w:r>
      <w:r w:rsidRPr="00E42384">
        <w:rPr>
          <w:rFonts w:ascii="Calibri Light" w:hAnsi="Calibri Light" w:cs="Calibri Light"/>
          <w:b/>
          <w:bCs/>
          <w:sz w:val="22"/>
          <w:szCs w:val="22"/>
        </w:rPr>
        <w:t>What do you think are the current challenges to sustainable development in the Mekong –Lancang region?</w:t>
      </w:r>
    </w:p>
    <w:p w:rsidR="00B37A4E" w:rsidRDefault="00B37A4E" w:rsidP="002D1A4D">
      <w:pPr>
        <w:rPr>
          <w:rFonts w:ascii="Calibri Light" w:hAnsi="Calibri Light" w:cs="Calibri Light"/>
          <w:b/>
          <w:bCs/>
          <w:sz w:val="22"/>
          <w:szCs w:val="22"/>
        </w:rPr>
      </w:pPr>
    </w:p>
    <w:p w:rsidR="00214F18" w:rsidRDefault="008A18CE" w:rsidP="002D1A4D">
      <w:pPr>
        <w:rPr>
          <w:rFonts w:ascii="Calibri Light" w:hAnsi="Calibri Light" w:cs="Calibri Light"/>
          <w:bCs/>
          <w:sz w:val="22"/>
          <w:szCs w:val="22"/>
        </w:rPr>
      </w:pPr>
      <w:r>
        <w:rPr>
          <w:rFonts w:ascii="Calibri Light" w:hAnsi="Calibri Light" w:cs="Calibri Light"/>
          <w:bCs/>
          <w:sz w:val="22"/>
          <w:szCs w:val="22"/>
        </w:rPr>
        <w:t>This is a pretty good place to live. The rate of (economic) growth has been high and steady. What made sense politically and economically 25 years ago has now changed. The quality of growth is a concern. In the Mekong Delta, Vietnam has abandoned the third rice crop, which is good. Their recent agreement with the EU will introduce new standards to manufacturing</w:t>
      </w:r>
      <w:r w:rsidR="00214F18">
        <w:rPr>
          <w:rFonts w:ascii="Calibri Light" w:hAnsi="Calibri Light" w:cs="Calibri Light"/>
          <w:bCs/>
          <w:sz w:val="22"/>
          <w:szCs w:val="22"/>
        </w:rPr>
        <w:t xml:space="preserve"> and food safety</w:t>
      </w:r>
      <w:r>
        <w:rPr>
          <w:rFonts w:ascii="Calibri Light" w:hAnsi="Calibri Light" w:cs="Calibri Light"/>
          <w:bCs/>
          <w:sz w:val="22"/>
          <w:szCs w:val="22"/>
        </w:rPr>
        <w:t xml:space="preserve">. </w:t>
      </w:r>
    </w:p>
    <w:p w:rsidR="009F129E" w:rsidRPr="00B37A4E" w:rsidRDefault="00214F18" w:rsidP="002D1A4D">
      <w:pPr>
        <w:rPr>
          <w:rFonts w:ascii="Calibri Light" w:hAnsi="Calibri Light" w:cs="Calibri Light"/>
          <w:sz w:val="22"/>
          <w:szCs w:val="22"/>
        </w:rPr>
      </w:pPr>
      <w:r>
        <w:rPr>
          <w:rFonts w:ascii="Calibri Light" w:hAnsi="Calibri Light" w:cs="Calibri Light"/>
          <w:bCs/>
          <w:sz w:val="22"/>
          <w:szCs w:val="22"/>
        </w:rPr>
        <w:t xml:space="preserve">Covid could expose the reliance on national exports and national budgets.  Countries could be </w:t>
      </w:r>
      <w:r w:rsidR="008A18CE">
        <w:rPr>
          <w:rFonts w:ascii="Calibri Light" w:hAnsi="Calibri Light" w:cs="Calibri Light"/>
          <w:bCs/>
          <w:sz w:val="22"/>
          <w:szCs w:val="22"/>
        </w:rPr>
        <w:t xml:space="preserve">In Thailand, growth is lower, and they have an ageing population. Mr Brunner feels that higher quality growth </w:t>
      </w:r>
      <w:r>
        <w:rPr>
          <w:rFonts w:ascii="Calibri Light" w:hAnsi="Calibri Light" w:cs="Calibri Light"/>
          <w:bCs/>
          <w:sz w:val="22"/>
          <w:szCs w:val="22"/>
        </w:rPr>
        <w:t xml:space="preserve">and compliant FDI </w:t>
      </w:r>
      <w:r w:rsidR="008A18CE">
        <w:rPr>
          <w:rFonts w:ascii="Calibri Light" w:hAnsi="Calibri Light" w:cs="Calibri Light"/>
          <w:bCs/>
          <w:sz w:val="22"/>
          <w:szCs w:val="22"/>
        </w:rPr>
        <w:t>is being sought regionally, and that this is very positive. Many problems remain, nevertheless.</w:t>
      </w:r>
    </w:p>
    <w:p w:rsidR="009721F9" w:rsidRDefault="009721F9">
      <w:pPr>
        <w:rPr>
          <w:rFonts w:ascii="Calibri Light" w:hAnsi="Calibri Light" w:cs="Calibri Light"/>
          <w:sz w:val="22"/>
          <w:szCs w:val="22"/>
        </w:rPr>
      </w:pPr>
    </w:p>
    <w:p w:rsidR="00AB4674" w:rsidRPr="00E42384" w:rsidRDefault="00AB4674" w:rsidP="00AB4674">
      <w:pPr>
        <w:rPr>
          <w:rFonts w:ascii="Calibri Light" w:hAnsi="Calibri Light" w:cs="Calibri Light"/>
          <w:sz w:val="22"/>
          <w:szCs w:val="22"/>
        </w:rPr>
      </w:pPr>
      <w:r w:rsidRPr="00E42384">
        <w:rPr>
          <w:rFonts w:ascii="Calibri Light" w:hAnsi="Calibri Light" w:cs="Calibri Light"/>
          <w:b/>
          <w:sz w:val="22"/>
          <w:szCs w:val="22"/>
        </w:rPr>
        <w:t xml:space="preserve">Question 2: </w:t>
      </w:r>
      <w:r w:rsidRPr="00E42384">
        <w:rPr>
          <w:rFonts w:ascii="Calibri Light" w:hAnsi="Calibri Light" w:cs="Calibri Light"/>
          <w:b/>
          <w:bCs/>
          <w:sz w:val="22"/>
          <w:szCs w:val="22"/>
        </w:rPr>
        <w:t>What does regional cooperation mean to you? What are the opportunities for regional cooperation to support sustainable development in the Mekong- Lancang?</w:t>
      </w:r>
    </w:p>
    <w:p w:rsidR="00AB4674" w:rsidRPr="00E42384" w:rsidRDefault="00AB4674">
      <w:pPr>
        <w:rPr>
          <w:rFonts w:ascii="Calibri Light" w:hAnsi="Calibri Light" w:cs="Calibri Light"/>
          <w:sz w:val="22"/>
          <w:szCs w:val="22"/>
        </w:rPr>
      </w:pPr>
    </w:p>
    <w:p w:rsidR="00C271C6" w:rsidRDefault="008A18CE">
      <w:pPr>
        <w:rPr>
          <w:rFonts w:ascii="Calibri Light" w:hAnsi="Calibri Light" w:cs="Calibri Light"/>
          <w:sz w:val="22"/>
          <w:szCs w:val="22"/>
        </w:rPr>
      </w:pPr>
      <w:r>
        <w:rPr>
          <w:rFonts w:ascii="Calibri Light" w:hAnsi="Calibri Light" w:cs="Calibri Light"/>
          <w:sz w:val="22"/>
          <w:szCs w:val="22"/>
        </w:rPr>
        <w:t xml:space="preserve">Future </w:t>
      </w:r>
      <w:r w:rsidR="00214F18">
        <w:rPr>
          <w:rFonts w:ascii="Calibri Light" w:hAnsi="Calibri Light" w:cs="Calibri Light"/>
          <w:sz w:val="22"/>
          <w:szCs w:val="22"/>
        </w:rPr>
        <w:t xml:space="preserve">SD </w:t>
      </w:r>
      <w:r>
        <w:rPr>
          <w:rFonts w:ascii="Calibri Light" w:hAnsi="Calibri Light" w:cs="Calibri Light"/>
          <w:sz w:val="22"/>
          <w:szCs w:val="22"/>
        </w:rPr>
        <w:t xml:space="preserve">margins </w:t>
      </w:r>
      <w:r w:rsidR="00214F18">
        <w:rPr>
          <w:rFonts w:ascii="Calibri Light" w:hAnsi="Calibri Light" w:cs="Calibri Light"/>
          <w:sz w:val="22"/>
          <w:szCs w:val="22"/>
        </w:rPr>
        <w:t xml:space="preserve">(of growth) </w:t>
      </w:r>
      <w:r>
        <w:rPr>
          <w:rFonts w:ascii="Calibri Light" w:hAnsi="Calibri Light" w:cs="Calibri Light"/>
          <w:sz w:val="22"/>
          <w:szCs w:val="22"/>
        </w:rPr>
        <w:t xml:space="preserve">will depend on </w:t>
      </w:r>
      <w:r w:rsidR="00214F18">
        <w:rPr>
          <w:rFonts w:ascii="Calibri Light" w:hAnsi="Calibri Light" w:cs="Calibri Light"/>
          <w:sz w:val="22"/>
          <w:szCs w:val="22"/>
        </w:rPr>
        <w:t>cooperation</w:t>
      </w:r>
      <w:r>
        <w:rPr>
          <w:rFonts w:ascii="Calibri Light" w:hAnsi="Calibri Light" w:cs="Calibri Light"/>
          <w:sz w:val="22"/>
          <w:szCs w:val="22"/>
        </w:rPr>
        <w:t xml:space="preserve">. At higher levels, it is possible to see cooperation, but not so much at lower ones. The magnitude of trade between the Mekong countries is fairly low as compared to that with external markets. </w:t>
      </w:r>
    </w:p>
    <w:p w:rsidR="008A18CE" w:rsidRDefault="008A18CE">
      <w:pPr>
        <w:rPr>
          <w:rFonts w:ascii="Calibri Light" w:hAnsi="Calibri Light" w:cs="Calibri Light"/>
          <w:sz w:val="22"/>
          <w:szCs w:val="22"/>
        </w:rPr>
      </w:pPr>
    </w:p>
    <w:p w:rsidR="008A18CE" w:rsidRDefault="008A18CE">
      <w:pPr>
        <w:rPr>
          <w:rFonts w:ascii="Calibri Light" w:hAnsi="Calibri Light" w:cs="Calibri Light"/>
          <w:sz w:val="22"/>
          <w:szCs w:val="22"/>
        </w:rPr>
      </w:pPr>
      <w:r>
        <w:rPr>
          <w:rFonts w:ascii="Calibri Light" w:hAnsi="Calibri Light" w:cs="Calibri Light"/>
          <w:sz w:val="22"/>
          <w:szCs w:val="22"/>
        </w:rPr>
        <w:t>There are many opportunities in energy cooperation. If you focus only on water, it tends to be a zero-sum game; but if you add in other factors, such as fisheries</w:t>
      </w:r>
      <w:r w:rsidR="006151C3">
        <w:rPr>
          <w:rFonts w:ascii="Calibri Light" w:hAnsi="Calibri Light" w:cs="Calibri Light"/>
          <w:sz w:val="22"/>
          <w:szCs w:val="22"/>
        </w:rPr>
        <w:t xml:space="preserve"> or sediments, then opportunities for reciprocity merge.</w:t>
      </w:r>
    </w:p>
    <w:p w:rsidR="00214F18" w:rsidRDefault="00214F18">
      <w:pPr>
        <w:rPr>
          <w:rFonts w:ascii="Calibri Light" w:hAnsi="Calibri Light" w:cs="Calibri Light"/>
          <w:sz w:val="22"/>
          <w:szCs w:val="22"/>
        </w:rPr>
      </w:pPr>
    </w:p>
    <w:p w:rsidR="006151C3" w:rsidRDefault="006151C3">
      <w:pPr>
        <w:rPr>
          <w:rFonts w:ascii="Calibri Light" w:hAnsi="Calibri Light" w:cs="Calibri Light"/>
          <w:sz w:val="22"/>
          <w:szCs w:val="22"/>
        </w:rPr>
      </w:pPr>
      <w:r>
        <w:rPr>
          <w:rFonts w:ascii="Calibri Light" w:hAnsi="Calibri Light" w:cs="Calibri Light"/>
          <w:sz w:val="22"/>
          <w:szCs w:val="22"/>
        </w:rPr>
        <w:t>He mentions an IUCN-supported initiative to have a national park, Hin Nam Na</w:t>
      </w:r>
      <w:r w:rsidR="00214F18">
        <w:rPr>
          <w:rFonts w:ascii="Calibri Light" w:hAnsi="Calibri Light" w:cs="Calibri Light"/>
          <w:sz w:val="22"/>
          <w:szCs w:val="22"/>
        </w:rPr>
        <w:t xml:space="preserve"> (primarily in Lao PDR)</w:t>
      </w:r>
      <w:r>
        <w:rPr>
          <w:rFonts w:ascii="Calibri Light" w:hAnsi="Calibri Light" w:cs="Calibri Light"/>
          <w:sz w:val="22"/>
          <w:szCs w:val="22"/>
        </w:rPr>
        <w:t xml:space="preserve">, </w:t>
      </w:r>
      <w:r w:rsidR="00214F18">
        <w:rPr>
          <w:rFonts w:ascii="Calibri Light" w:hAnsi="Calibri Light" w:cs="Calibri Light"/>
          <w:sz w:val="22"/>
          <w:szCs w:val="22"/>
        </w:rPr>
        <w:t xml:space="preserve">is in the process of </w:t>
      </w:r>
      <w:r>
        <w:rPr>
          <w:rFonts w:ascii="Calibri Light" w:hAnsi="Calibri Light" w:cs="Calibri Light"/>
          <w:sz w:val="22"/>
          <w:szCs w:val="22"/>
        </w:rPr>
        <w:t>World Heritage Site</w:t>
      </w:r>
      <w:r w:rsidR="00214F18">
        <w:rPr>
          <w:rFonts w:ascii="Calibri Light" w:hAnsi="Calibri Light" w:cs="Calibri Light"/>
          <w:sz w:val="22"/>
          <w:szCs w:val="22"/>
        </w:rPr>
        <w:t xml:space="preserve"> declaration, which requires both Vietnamese and Lao PDR endorsement</w:t>
      </w:r>
      <w:r>
        <w:rPr>
          <w:rFonts w:ascii="Calibri Light" w:hAnsi="Calibri Light" w:cs="Calibri Light"/>
          <w:sz w:val="22"/>
          <w:szCs w:val="22"/>
        </w:rPr>
        <w:t>.</w:t>
      </w:r>
    </w:p>
    <w:p w:rsidR="009F129E" w:rsidRPr="00143DDB" w:rsidRDefault="009F129E">
      <w:pPr>
        <w:rPr>
          <w:rFonts w:ascii="Calibri Light" w:hAnsi="Calibri Light" w:cs="Calibri Light"/>
          <w:sz w:val="22"/>
          <w:szCs w:val="22"/>
        </w:rPr>
      </w:pPr>
    </w:p>
    <w:p w:rsidR="00C77295" w:rsidRPr="00E42384" w:rsidRDefault="00C77295" w:rsidP="00C77295">
      <w:pPr>
        <w:rPr>
          <w:rFonts w:ascii="Calibri Light" w:hAnsi="Calibri Light" w:cs="Calibri Light"/>
          <w:sz w:val="22"/>
          <w:szCs w:val="22"/>
        </w:rPr>
      </w:pPr>
      <w:r w:rsidRPr="00E42384">
        <w:rPr>
          <w:rFonts w:ascii="Calibri Light" w:hAnsi="Calibri Light" w:cs="Calibri Light"/>
          <w:b/>
          <w:sz w:val="22"/>
          <w:szCs w:val="22"/>
        </w:rPr>
        <w:t>Question 3:</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rsidR="00C77295" w:rsidRPr="00E42384" w:rsidRDefault="00C77295">
      <w:pPr>
        <w:rPr>
          <w:rFonts w:ascii="Calibri Light" w:hAnsi="Calibri Light" w:cs="Calibri Light"/>
          <w:sz w:val="22"/>
          <w:szCs w:val="22"/>
        </w:rPr>
      </w:pPr>
    </w:p>
    <w:p w:rsidR="004429B1" w:rsidRPr="002B0FAF" w:rsidRDefault="006151C3" w:rsidP="008937A0">
      <w:pPr>
        <w:rPr>
          <w:rFonts w:ascii="Calibri Light" w:hAnsi="Calibri Light" w:cs="Calibri Light"/>
          <w:sz w:val="22"/>
          <w:szCs w:val="22"/>
          <w:lang w:val="en-US"/>
        </w:rPr>
      </w:pPr>
      <w:r>
        <w:rPr>
          <w:rFonts w:ascii="Calibri Light" w:hAnsi="Calibri Light" w:cs="Calibri Light"/>
          <w:sz w:val="22"/>
          <w:szCs w:val="22"/>
        </w:rPr>
        <w:t xml:space="preserve">The Lancang dam cascade has, Mr Brunner says, made Lao run-of-river (ROR) dams viable. I don’t know if there was a specific plan for this. The ‘new operation’ of the cascade, however, presents a grimmer picture </w:t>
      </w:r>
      <w:r w:rsidR="00214F18">
        <w:rPr>
          <w:rFonts w:ascii="Calibri Light" w:hAnsi="Calibri Light" w:cs="Calibri Light"/>
          <w:sz w:val="22"/>
          <w:szCs w:val="22"/>
        </w:rPr>
        <w:t xml:space="preserve">and existential threat </w:t>
      </w:r>
      <w:r>
        <w:rPr>
          <w:rFonts w:ascii="Calibri Light" w:hAnsi="Calibri Light" w:cs="Calibri Light"/>
          <w:sz w:val="22"/>
          <w:szCs w:val="22"/>
        </w:rPr>
        <w:t xml:space="preserve">for the Tonle Sap’s fisheries, for example. On the Lancang, there is a very large difference between expected flows and observed ones. It shows the dams are holding back very large quantities of wet-season contributions to the Mekong. </w:t>
      </w:r>
      <w:r w:rsidR="002B0FAF">
        <w:rPr>
          <w:rFonts w:ascii="Calibri Light" w:hAnsi="Calibri Light" w:cs="Calibri Light"/>
          <w:sz w:val="22"/>
          <w:szCs w:val="22"/>
        </w:rPr>
        <w:t xml:space="preserve">He argues that this is because of a new high-voltage line from Yunnan to </w:t>
      </w:r>
      <w:r w:rsidR="002B0FAF" w:rsidRPr="002B0FAF">
        <w:rPr>
          <w:rFonts w:ascii="Calibri Light" w:hAnsi="Calibri Light" w:cs="Calibri Light"/>
          <w:sz w:val="22"/>
          <w:szCs w:val="22"/>
          <w:lang w:val="en-US"/>
        </w:rPr>
        <w:t>Guangzhou</w:t>
      </w:r>
      <w:r w:rsidR="002B0FAF">
        <w:rPr>
          <w:rFonts w:ascii="Calibri Light" w:hAnsi="Calibri Light" w:cs="Calibri Light"/>
          <w:sz w:val="22"/>
          <w:szCs w:val="22"/>
        </w:rPr>
        <w:t xml:space="preserve">, which means that the hydropower companies are looking to withhold water to take advantage of higher dry-season cost </w:t>
      </w:r>
      <w:r w:rsidR="00214F18">
        <w:rPr>
          <w:rFonts w:ascii="Calibri Light" w:hAnsi="Calibri Light" w:cs="Calibri Light"/>
          <w:sz w:val="22"/>
          <w:szCs w:val="22"/>
        </w:rPr>
        <w:t xml:space="preserve">per </w:t>
      </w:r>
      <w:r w:rsidR="002B0FAF">
        <w:rPr>
          <w:rFonts w:ascii="Calibri Light" w:hAnsi="Calibri Light" w:cs="Calibri Light"/>
          <w:sz w:val="22"/>
          <w:szCs w:val="22"/>
        </w:rPr>
        <w:t>unit electricity.</w:t>
      </w:r>
      <w:r w:rsidR="00E8122C">
        <w:rPr>
          <w:rFonts w:ascii="Calibri Light" w:hAnsi="Calibri Light" w:cs="Calibri Light"/>
          <w:sz w:val="22"/>
          <w:szCs w:val="22"/>
        </w:rPr>
        <w:t xml:space="preserve"> China, he says, has never really rebutted this argument. In their response to the Eyes on Earth Report, Tsinghua University argues that lower wet season and higher dry season flows were a good thing</w:t>
      </w:r>
      <w:r w:rsidR="00214F18">
        <w:rPr>
          <w:rFonts w:ascii="Calibri Light" w:hAnsi="Calibri Light" w:cs="Calibri Light"/>
          <w:sz w:val="22"/>
          <w:szCs w:val="22"/>
        </w:rPr>
        <w:t xml:space="preserve"> for downstream flood control and management</w:t>
      </w:r>
      <w:r w:rsidR="00E8122C">
        <w:rPr>
          <w:rFonts w:ascii="Calibri Light" w:hAnsi="Calibri Light" w:cs="Calibri Light"/>
          <w:sz w:val="22"/>
          <w:szCs w:val="22"/>
        </w:rPr>
        <w:t>.</w:t>
      </w:r>
    </w:p>
    <w:p w:rsidR="006151C3" w:rsidRDefault="006151C3" w:rsidP="008937A0">
      <w:pPr>
        <w:rPr>
          <w:rFonts w:ascii="Calibri Light" w:hAnsi="Calibri Light" w:cs="Calibri Light"/>
          <w:sz w:val="22"/>
          <w:szCs w:val="22"/>
        </w:rPr>
      </w:pPr>
    </w:p>
    <w:p w:rsidR="006151C3" w:rsidRDefault="006151C3" w:rsidP="003D5E30">
      <w:pPr>
        <w:rPr>
          <w:rFonts w:ascii="Calibri Light" w:hAnsi="Calibri Light" w:cs="Calibri Light"/>
          <w:sz w:val="22"/>
          <w:szCs w:val="22"/>
        </w:rPr>
      </w:pPr>
      <w:r>
        <w:rPr>
          <w:rFonts w:ascii="Calibri Light" w:hAnsi="Calibri Light" w:cs="Calibri Light"/>
          <w:sz w:val="22"/>
          <w:szCs w:val="22"/>
        </w:rPr>
        <w:t xml:space="preserve">The MRC’s five procedures are good transboundary outputs – they are not, he stresses, outcomes. </w:t>
      </w:r>
      <w:r w:rsidR="00214F18">
        <w:rPr>
          <w:rFonts w:ascii="Calibri Light" w:hAnsi="Calibri Light" w:cs="Calibri Light"/>
          <w:sz w:val="22"/>
          <w:szCs w:val="22"/>
        </w:rPr>
        <w:t>The exclusion of the tributar</w:t>
      </w:r>
      <w:r w:rsidR="003D5E30">
        <w:rPr>
          <w:rFonts w:ascii="Calibri Light" w:hAnsi="Calibri Light" w:cs="Calibri Light"/>
          <w:sz w:val="22"/>
          <w:szCs w:val="22"/>
        </w:rPr>
        <w:t>ies</w:t>
      </w:r>
      <w:r w:rsidR="00214F18">
        <w:rPr>
          <w:rFonts w:ascii="Calibri Light" w:hAnsi="Calibri Light" w:cs="Calibri Light"/>
          <w:sz w:val="22"/>
          <w:szCs w:val="22"/>
        </w:rPr>
        <w:t xml:space="preserve"> </w:t>
      </w:r>
      <w:r w:rsidR="003D5E30">
        <w:rPr>
          <w:rFonts w:ascii="Calibri Light" w:hAnsi="Calibri Light" w:cs="Calibri Light"/>
          <w:sz w:val="22"/>
          <w:szCs w:val="22"/>
        </w:rPr>
        <w:t xml:space="preserve">is an important omission. </w:t>
      </w:r>
      <w:r>
        <w:rPr>
          <w:rFonts w:ascii="Calibri Light" w:hAnsi="Calibri Light" w:cs="Calibri Light"/>
          <w:sz w:val="22"/>
          <w:szCs w:val="22"/>
        </w:rPr>
        <w:t>There are lots of outputs, but Mr Brunner cannot think of any outcomes.</w:t>
      </w:r>
      <w:r w:rsidR="003D5E30">
        <w:rPr>
          <w:rFonts w:ascii="Calibri Light" w:hAnsi="Calibri Light" w:cs="Calibri Light"/>
          <w:sz w:val="22"/>
          <w:szCs w:val="22"/>
        </w:rPr>
        <w:t xml:space="preserve"> </w:t>
      </w:r>
    </w:p>
    <w:p w:rsidR="003D5E30" w:rsidRDefault="003D5E30">
      <w:pPr>
        <w:rPr>
          <w:rFonts w:ascii="Calibri Light" w:hAnsi="Calibri Light" w:cs="Calibri Light"/>
          <w:sz w:val="22"/>
          <w:szCs w:val="22"/>
        </w:rPr>
      </w:pPr>
    </w:p>
    <w:p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 xml:space="preserve">Question 4: </w:t>
      </w:r>
      <w:r w:rsidRPr="00E42384">
        <w:rPr>
          <w:rFonts w:ascii="Calibri Light" w:hAnsi="Calibri Light" w:cs="Calibri Light"/>
          <w:b/>
          <w:bCs/>
          <w:sz w:val="22"/>
          <w:szCs w:val="22"/>
        </w:rPr>
        <w:t>What are the relative advantages/merits of the different mechanisms for cooperation, and do you see any opportunities for improvements?</w:t>
      </w:r>
    </w:p>
    <w:p w:rsidR="008937A0" w:rsidRPr="00E42384" w:rsidRDefault="008937A0">
      <w:pPr>
        <w:rPr>
          <w:rFonts w:ascii="Calibri Light" w:hAnsi="Calibri Light" w:cs="Calibri Light"/>
          <w:sz w:val="22"/>
          <w:szCs w:val="22"/>
        </w:rPr>
      </w:pPr>
    </w:p>
    <w:p w:rsidR="009E4C78" w:rsidRDefault="00E8122C">
      <w:pPr>
        <w:rPr>
          <w:rFonts w:ascii="Calibri Light" w:hAnsi="Calibri Light" w:cs="Calibri Light"/>
          <w:sz w:val="22"/>
          <w:szCs w:val="22"/>
        </w:rPr>
      </w:pPr>
      <w:r>
        <w:rPr>
          <w:rFonts w:ascii="Calibri Light" w:hAnsi="Calibri Light" w:cs="Calibri Light"/>
          <w:sz w:val="22"/>
          <w:szCs w:val="22"/>
        </w:rPr>
        <w:t>The MRC, the IUCN says, is a vital organisation, but severely limited. Five years ago, IUCN did a study that showed a huge difference between the MRC and the Convention on International Water Courses which, Mr Brunner felt, is the gold standard for river basin organisations. The MRC, he said, should be reformed. There are those that argue that revisiting the 1995 Agreement will cause everything to unravel; but this risk can, he said, be managed. If this is not done, he said, the MRC stands to die a slow death.</w:t>
      </w:r>
    </w:p>
    <w:p w:rsidR="00E8122C" w:rsidRDefault="00E8122C">
      <w:pPr>
        <w:rPr>
          <w:rFonts w:ascii="Calibri Light" w:hAnsi="Calibri Light" w:cs="Calibri Light"/>
          <w:sz w:val="22"/>
          <w:szCs w:val="22"/>
        </w:rPr>
      </w:pPr>
    </w:p>
    <w:p w:rsidR="00E8122C" w:rsidRDefault="00E8122C">
      <w:pPr>
        <w:rPr>
          <w:rFonts w:ascii="Calibri Light" w:hAnsi="Calibri Light" w:cs="Calibri Light"/>
          <w:sz w:val="22"/>
          <w:szCs w:val="22"/>
        </w:rPr>
      </w:pPr>
      <w:r>
        <w:rPr>
          <w:rFonts w:ascii="Calibri Light" w:hAnsi="Calibri Light" w:cs="Calibri Light"/>
          <w:sz w:val="22"/>
          <w:szCs w:val="22"/>
        </w:rPr>
        <w:t xml:space="preserve">The MRC is the only legal framework in the region – not even the </w:t>
      </w:r>
      <w:r w:rsidR="003D5E30">
        <w:rPr>
          <w:rFonts w:ascii="Calibri Light" w:hAnsi="Calibri Light" w:cs="Calibri Light"/>
          <w:sz w:val="22"/>
          <w:szCs w:val="22"/>
        </w:rPr>
        <w:t xml:space="preserve">LMC or </w:t>
      </w:r>
      <w:r>
        <w:rPr>
          <w:rFonts w:ascii="Calibri Light" w:hAnsi="Calibri Light" w:cs="Calibri Light"/>
          <w:sz w:val="22"/>
          <w:szCs w:val="22"/>
        </w:rPr>
        <w:t xml:space="preserve">BRI. </w:t>
      </w:r>
    </w:p>
    <w:p w:rsidR="00E8122C" w:rsidRDefault="00E8122C">
      <w:pPr>
        <w:rPr>
          <w:rFonts w:ascii="Calibri Light" w:hAnsi="Calibri Light" w:cs="Calibri Light"/>
          <w:sz w:val="22"/>
          <w:szCs w:val="22"/>
        </w:rPr>
      </w:pPr>
    </w:p>
    <w:p w:rsidR="00A45F86" w:rsidRDefault="00E8122C">
      <w:pPr>
        <w:rPr>
          <w:rFonts w:ascii="Calibri Light" w:hAnsi="Calibri Light" w:cs="Calibri Light"/>
          <w:sz w:val="22"/>
          <w:szCs w:val="22"/>
        </w:rPr>
      </w:pPr>
      <w:r>
        <w:rPr>
          <w:rFonts w:ascii="Calibri Light" w:hAnsi="Calibri Light" w:cs="Calibri Light"/>
          <w:sz w:val="22"/>
          <w:szCs w:val="22"/>
        </w:rPr>
        <w:t>There is huge interest in the Mekong Region. When the new Japanese prime minister took office, the first foreign country he visited was Vietnam.</w:t>
      </w:r>
      <w:r w:rsidR="00A45F86">
        <w:rPr>
          <w:rFonts w:ascii="Calibri Light" w:hAnsi="Calibri Light" w:cs="Calibri Light"/>
          <w:sz w:val="22"/>
          <w:szCs w:val="22"/>
        </w:rPr>
        <w:t xml:space="preserve"> China, he says, sees the Mekong as the second front by which to isolate Vietnam. </w:t>
      </w:r>
      <w:r w:rsidR="003D5E30">
        <w:rPr>
          <w:rFonts w:ascii="Calibri Light" w:hAnsi="Calibri Light" w:cs="Calibri Light"/>
          <w:sz w:val="22"/>
          <w:szCs w:val="22"/>
        </w:rPr>
        <w:t>T</w:t>
      </w:r>
      <w:r w:rsidR="00A45F86">
        <w:rPr>
          <w:rFonts w:ascii="Calibri Light" w:hAnsi="Calibri Light" w:cs="Calibri Light"/>
          <w:sz w:val="22"/>
          <w:szCs w:val="22"/>
        </w:rPr>
        <w:t xml:space="preserve">he primary </w:t>
      </w:r>
      <w:r w:rsidR="003D5E30">
        <w:rPr>
          <w:rFonts w:ascii="Calibri Light" w:hAnsi="Calibri Light" w:cs="Calibri Light"/>
          <w:sz w:val="22"/>
          <w:szCs w:val="22"/>
        </w:rPr>
        <w:t xml:space="preserve">Chinese </w:t>
      </w:r>
      <w:r w:rsidR="00A45F86">
        <w:rPr>
          <w:rFonts w:ascii="Calibri Light" w:hAnsi="Calibri Light" w:cs="Calibri Light"/>
          <w:sz w:val="22"/>
          <w:szCs w:val="22"/>
        </w:rPr>
        <w:t xml:space="preserve">interest </w:t>
      </w:r>
      <w:r w:rsidR="003D5E30">
        <w:rPr>
          <w:rFonts w:ascii="Calibri Light" w:hAnsi="Calibri Light" w:cs="Calibri Light"/>
          <w:sz w:val="22"/>
          <w:szCs w:val="22"/>
        </w:rPr>
        <w:t xml:space="preserve">in Lao PDR and Cambodia </w:t>
      </w:r>
      <w:r w:rsidR="00A45F86">
        <w:rPr>
          <w:rFonts w:ascii="Calibri Light" w:hAnsi="Calibri Light" w:cs="Calibri Light"/>
          <w:sz w:val="22"/>
          <w:szCs w:val="22"/>
        </w:rPr>
        <w:t>is economic, although they also have political concerns. “The Mekong is a good place to do business”.</w:t>
      </w:r>
      <w:r w:rsidR="003D5E30">
        <w:rPr>
          <w:rFonts w:ascii="Calibri Light" w:hAnsi="Calibri Light" w:cs="Calibri Light"/>
          <w:sz w:val="22"/>
          <w:szCs w:val="22"/>
        </w:rPr>
        <w:t xml:space="preserve"> </w:t>
      </w:r>
      <w:r w:rsidR="00A45F86">
        <w:rPr>
          <w:rFonts w:ascii="Calibri Light" w:hAnsi="Calibri Light" w:cs="Calibri Light"/>
          <w:sz w:val="22"/>
          <w:szCs w:val="22"/>
        </w:rPr>
        <w:t>For the US, the interest is mainly political – it sees China’s moves into the Mekong as unacceptable expansionism.</w:t>
      </w:r>
    </w:p>
    <w:p w:rsidR="003D5E30" w:rsidRDefault="003D5E30">
      <w:pPr>
        <w:rPr>
          <w:rFonts w:ascii="Calibri Light" w:hAnsi="Calibri Light" w:cs="Calibri Light"/>
          <w:sz w:val="22"/>
          <w:szCs w:val="22"/>
        </w:rPr>
      </w:pPr>
    </w:p>
    <w:p w:rsidR="003D5E30" w:rsidRDefault="003D5E30">
      <w:pPr>
        <w:rPr>
          <w:rFonts w:ascii="Calibri Light" w:hAnsi="Calibri Light" w:cs="Calibri Light"/>
          <w:sz w:val="22"/>
          <w:szCs w:val="22"/>
        </w:rPr>
      </w:pPr>
      <w:r>
        <w:rPr>
          <w:rFonts w:ascii="Calibri Light" w:hAnsi="Calibri Light" w:cs="Calibri Light"/>
          <w:sz w:val="22"/>
          <w:szCs w:val="22"/>
        </w:rPr>
        <w:t xml:space="preserve">Vietnam is the political and economic outlier. Anti-Chinese sentiments are not as evident in Thailand. </w:t>
      </w:r>
    </w:p>
    <w:p w:rsidR="00225840" w:rsidRPr="00E42384" w:rsidRDefault="00225840">
      <w:pPr>
        <w:rPr>
          <w:rFonts w:ascii="Calibri Light" w:hAnsi="Calibri Light" w:cs="Calibri Light"/>
          <w:sz w:val="22"/>
          <w:szCs w:val="22"/>
        </w:rPr>
      </w:pPr>
    </w:p>
    <w:p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Question 5:</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when cooperation occurs between Lancang-Mekong countries, what indicates its success? How do you know if cooperation is successful?</w:t>
      </w:r>
    </w:p>
    <w:p w:rsidR="008937A0" w:rsidRDefault="008937A0">
      <w:pPr>
        <w:rPr>
          <w:rFonts w:ascii="Calibri Light" w:hAnsi="Calibri Light" w:cs="Calibri Light"/>
          <w:sz w:val="22"/>
          <w:szCs w:val="22"/>
        </w:rPr>
      </w:pPr>
    </w:p>
    <w:p w:rsidR="009E4C78" w:rsidRDefault="00A45F86">
      <w:pPr>
        <w:rPr>
          <w:rFonts w:ascii="Calibri Light" w:hAnsi="Calibri Light" w:cs="Calibri Light"/>
          <w:sz w:val="22"/>
          <w:szCs w:val="22"/>
        </w:rPr>
      </w:pPr>
      <w:r>
        <w:rPr>
          <w:rFonts w:ascii="Calibri Light" w:hAnsi="Calibri Light" w:cs="Calibri Light"/>
          <w:sz w:val="22"/>
          <w:szCs w:val="22"/>
        </w:rPr>
        <w:t xml:space="preserve">When it comes to successes, he references the </w:t>
      </w:r>
      <w:r w:rsidR="003D5E30">
        <w:rPr>
          <w:rFonts w:ascii="Calibri Light" w:hAnsi="Calibri Light" w:cs="Calibri Light"/>
          <w:sz w:val="22"/>
          <w:szCs w:val="22"/>
        </w:rPr>
        <w:t>L</w:t>
      </w:r>
      <w:r>
        <w:rPr>
          <w:rFonts w:ascii="Calibri Light" w:hAnsi="Calibri Light" w:cs="Calibri Light"/>
          <w:sz w:val="22"/>
          <w:szCs w:val="22"/>
        </w:rPr>
        <w:t xml:space="preserve">ao </w:t>
      </w:r>
      <w:r w:rsidR="003D5E30">
        <w:rPr>
          <w:rFonts w:ascii="Calibri Light" w:hAnsi="Calibri Light" w:cs="Calibri Light"/>
          <w:sz w:val="22"/>
          <w:szCs w:val="22"/>
        </w:rPr>
        <w:t xml:space="preserve">PDR </w:t>
      </w:r>
      <w:r>
        <w:rPr>
          <w:rFonts w:ascii="Calibri Light" w:hAnsi="Calibri Light" w:cs="Calibri Light"/>
          <w:sz w:val="22"/>
          <w:szCs w:val="22"/>
        </w:rPr>
        <w:t>Prime Minister’s 2016 decree to clamp down on illegal logging. This has a huge (positive) impact, although some illegal logging remains. He also feels that last week’s agreement to increase Lao electricity exports to Vietnam from 500 MW to 5,000 is an example of successful cooperation.</w:t>
      </w:r>
    </w:p>
    <w:p w:rsidR="00004CC0" w:rsidRDefault="00004CC0">
      <w:pPr>
        <w:rPr>
          <w:rFonts w:ascii="Calibri Light" w:hAnsi="Calibri Light" w:cs="Calibri Light"/>
          <w:sz w:val="22"/>
          <w:szCs w:val="22"/>
        </w:rPr>
      </w:pPr>
    </w:p>
    <w:p w:rsidR="00004CC0" w:rsidRDefault="00004CC0">
      <w:pPr>
        <w:rPr>
          <w:rFonts w:ascii="Calibri Light" w:hAnsi="Calibri Light" w:cs="Calibri Light"/>
          <w:sz w:val="22"/>
          <w:szCs w:val="22"/>
        </w:rPr>
      </w:pPr>
      <w:r>
        <w:rPr>
          <w:rFonts w:ascii="Calibri Light" w:hAnsi="Calibri Light" w:cs="Calibri Light"/>
          <w:sz w:val="22"/>
          <w:szCs w:val="22"/>
        </w:rPr>
        <w:t>He talks about the IFC recommendation to keep the Sekong mainstream free of dams as positive</w:t>
      </w:r>
      <w:r w:rsidR="00391E41">
        <w:rPr>
          <w:rFonts w:ascii="Calibri Light" w:hAnsi="Calibri Light" w:cs="Calibri Light"/>
          <w:sz w:val="22"/>
          <w:szCs w:val="22"/>
        </w:rPr>
        <w:t xml:space="preserve"> and funding the southern Lao-Vietnam backbone grid. </w:t>
      </w:r>
      <w:r>
        <w:rPr>
          <w:rFonts w:ascii="Calibri Light" w:hAnsi="Calibri Light" w:cs="Calibri Light"/>
          <w:sz w:val="22"/>
          <w:szCs w:val="22"/>
        </w:rPr>
        <w:t xml:space="preserve"> </w:t>
      </w:r>
    </w:p>
    <w:p w:rsidR="00004CC0" w:rsidRDefault="00004CC0">
      <w:pPr>
        <w:rPr>
          <w:rFonts w:ascii="Calibri Light" w:hAnsi="Calibri Light" w:cs="Calibri Light"/>
          <w:sz w:val="22"/>
          <w:szCs w:val="22"/>
        </w:rPr>
      </w:pPr>
    </w:p>
    <w:p w:rsidR="00004CC0" w:rsidRDefault="00004CC0">
      <w:pPr>
        <w:rPr>
          <w:rFonts w:ascii="Calibri Light" w:hAnsi="Calibri Light" w:cs="Calibri Light"/>
          <w:sz w:val="22"/>
          <w:szCs w:val="22"/>
        </w:rPr>
      </w:pPr>
      <w:r>
        <w:rPr>
          <w:rFonts w:ascii="Calibri Light" w:hAnsi="Calibri Light" w:cs="Calibri Light"/>
          <w:sz w:val="22"/>
          <w:szCs w:val="22"/>
        </w:rPr>
        <w:t xml:space="preserve">There is, he says, a fine line between success and failure </w:t>
      </w:r>
      <w:r w:rsidR="00391E41">
        <w:rPr>
          <w:rFonts w:ascii="Calibri Light" w:hAnsi="Calibri Light" w:cs="Calibri Light"/>
          <w:sz w:val="22"/>
          <w:szCs w:val="22"/>
        </w:rPr>
        <w:t xml:space="preserve">of HP projects and operation </w:t>
      </w:r>
      <w:r>
        <w:rPr>
          <w:rFonts w:ascii="Calibri Light" w:hAnsi="Calibri Light" w:cs="Calibri Light"/>
          <w:sz w:val="22"/>
          <w:szCs w:val="22"/>
        </w:rPr>
        <w:t xml:space="preserve">that can be quantified. This could show the degrees of cooperation and compliance success. There has not been systematic energy planning and cooperation in the region. </w:t>
      </w:r>
      <w:r w:rsidR="00391E41">
        <w:rPr>
          <w:rFonts w:ascii="Calibri Light" w:hAnsi="Calibri Light" w:cs="Calibri Light"/>
          <w:sz w:val="22"/>
          <w:szCs w:val="22"/>
        </w:rPr>
        <w:t>Comprehensive evaluation of alternative energy planning strategies, including env impacts is an important step (e</w:t>
      </w:r>
      <w:r w:rsidR="003F7026">
        <w:rPr>
          <w:rFonts w:ascii="Calibri Light" w:hAnsi="Calibri Light" w:cs="Calibri Light"/>
          <w:sz w:val="22"/>
          <w:szCs w:val="22"/>
        </w:rPr>
        <w:t>.</w:t>
      </w:r>
      <w:r w:rsidR="00391E41">
        <w:rPr>
          <w:rFonts w:ascii="Calibri Light" w:hAnsi="Calibri Light" w:cs="Calibri Light"/>
          <w:sz w:val="22"/>
          <w:szCs w:val="22"/>
        </w:rPr>
        <w:t>g</w:t>
      </w:r>
      <w:r w:rsidR="003F7026">
        <w:rPr>
          <w:rFonts w:ascii="Calibri Light" w:hAnsi="Calibri Light" w:cs="Calibri Light"/>
          <w:sz w:val="22"/>
          <w:szCs w:val="22"/>
        </w:rPr>
        <w:t>.</w:t>
      </w:r>
      <w:r w:rsidR="00391E41">
        <w:rPr>
          <w:rFonts w:ascii="Calibri Light" w:hAnsi="Calibri Light" w:cs="Calibri Light"/>
          <w:sz w:val="22"/>
          <w:szCs w:val="22"/>
        </w:rPr>
        <w:t xml:space="preserve"> y% of exports with x% of impacts). </w:t>
      </w:r>
      <w:r>
        <w:rPr>
          <w:rFonts w:ascii="Calibri Light" w:hAnsi="Calibri Light" w:cs="Calibri Light"/>
          <w:sz w:val="22"/>
          <w:szCs w:val="22"/>
        </w:rPr>
        <w:t>“If that happened, we could all sleep better at night”.</w:t>
      </w:r>
    </w:p>
    <w:p w:rsidR="00004CC0" w:rsidRDefault="00004CC0">
      <w:pPr>
        <w:rPr>
          <w:rFonts w:ascii="Calibri Light" w:hAnsi="Calibri Light" w:cs="Calibri Light"/>
          <w:sz w:val="22"/>
          <w:szCs w:val="22"/>
        </w:rPr>
      </w:pPr>
    </w:p>
    <w:p w:rsidR="00331F6F" w:rsidRDefault="00004CC0">
      <w:pPr>
        <w:rPr>
          <w:rFonts w:ascii="Calibri Light" w:hAnsi="Calibri Light" w:cs="Calibri Light"/>
          <w:sz w:val="22"/>
          <w:szCs w:val="22"/>
        </w:rPr>
      </w:pPr>
      <w:r>
        <w:rPr>
          <w:rFonts w:ascii="Calibri Light" w:hAnsi="Calibri Light" w:cs="Calibri Light"/>
          <w:sz w:val="22"/>
          <w:szCs w:val="22"/>
        </w:rPr>
        <w:t>The jury is still out, Mr Brunner says, as to whether or not the LMC wants ‘real’ cooperation. China does not want to be constrained by legal agreements. They want to maintain their ‘margin of manoeuvre’ – whether through debt, water or electricity. They see ambiguity as advantageous.</w:t>
      </w:r>
      <w:r w:rsidR="00331F6F">
        <w:rPr>
          <w:rFonts w:ascii="Calibri Light" w:hAnsi="Calibri Light" w:cs="Calibri Light"/>
          <w:sz w:val="22"/>
          <w:szCs w:val="22"/>
        </w:rPr>
        <w:t xml:space="preserve"> For Mr. Brunner, ‘real’ cooperation would include things such as China discussing their hydropower development plans with Laos; or perhaps revealing when they would be making releases from their dams, and jointly modelling the impacts of this. But there is no forum for this – the Eyes on Earth study shed light on this, and was embarrassing all round.</w:t>
      </w:r>
      <w:r w:rsidR="00391E41">
        <w:rPr>
          <w:rFonts w:ascii="Calibri Light" w:hAnsi="Calibri Light" w:cs="Calibri Light"/>
          <w:sz w:val="22"/>
          <w:szCs w:val="22"/>
        </w:rPr>
        <w:t xml:space="preserve"> But may have provoked China to release real time water flow data. Critical information to allow downstream countries to plan and adapt for flow conditions. </w:t>
      </w:r>
    </w:p>
    <w:p w:rsidR="00004CC0" w:rsidRDefault="00004CC0">
      <w:pPr>
        <w:rPr>
          <w:rFonts w:ascii="Calibri Light" w:hAnsi="Calibri Light" w:cs="Calibri Light"/>
          <w:sz w:val="22"/>
          <w:szCs w:val="22"/>
        </w:rPr>
      </w:pPr>
    </w:p>
    <w:p w:rsidR="00004CC0" w:rsidRDefault="00004CC0">
      <w:pPr>
        <w:rPr>
          <w:rFonts w:ascii="Calibri Light" w:hAnsi="Calibri Light" w:cs="Calibri Light"/>
          <w:sz w:val="22"/>
          <w:szCs w:val="22"/>
        </w:rPr>
      </w:pPr>
      <w:r>
        <w:rPr>
          <w:rFonts w:ascii="Calibri Light" w:hAnsi="Calibri Light" w:cs="Calibri Light"/>
          <w:sz w:val="22"/>
          <w:szCs w:val="22"/>
        </w:rPr>
        <w:t xml:space="preserve">As economies become integrated, surrendering some sovereignty yields benefits over the long-term. </w:t>
      </w:r>
      <w:r w:rsidR="00331F6F">
        <w:rPr>
          <w:rFonts w:ascii="Calibri Light" w:hAnsi="Calibri Light" w:cs="Calibri Light"/>
          <w:sz w:val="22"/>
          <w:szCs w:val="22"/>
        </w:rPr>
        <w:t>The ability to do this is, in some senses, a sign of political maturity. Obviously, when it comes to the 1995 Agreement, the countries did not want to surrender sovereignty. Now, however, Vietnam really does want to see this (surrender of some sovereignty).</w:t>
      </w:r>
    </w:p>
    <w:p w:rsidR="00331F6F" w:rsidRDefault="00331F6F">
      <w:pPr>
        <w:rPr>
          <w:rFonts w:ascii="Calibri Light" w:hAnsi="Calibri Light" w:cs="Calibri Light"/>
          <w:sz w:val="22"/>
          <w:szCs w:val="22"/>
        </w:rPr>
      </w:pPr>
    </w:p>
    <w:p w:rsidR="00331F6F" w:rsidRDefault="00331F6F">
      <w:pPr>
        <w:rPr>
          <w:rFonts w:ascii="Calibri Light" w:hAnsi="Calibri Light" w:cs="Calibri Light"/>
          <w:sz w:val="22"/>
          <w:szCs w:val="22"/>
        </w:rPr>
      </w:pPr>
      <w:r>
        <w:rPr>
          <w:rFonts w:ascii="Calibri Light" w:hAnsi="Calibri Light" w:cs="Calibri Light"/>
          <w:sz w:val="22"/>
          <w:szCs w:val="22"/>
        </w:rPr>
        <w:t xml:space="preserve">The other ‘game-changer’ Mr. Brunner believes, is the </w:t>
      </w:r>
      <w:r w:rsidR="00391E41">
        <w:rPr>
          <w:rFonts w:ascii="Calibri Light" w:hAnsi="Calibri Light" w:cs="Calibri Light"/>
          <w:sz w:val="22"/>
          <w:szCs w:val="22"/>
        </w:rPr>
        <w:t xml:space="preserve">southern </w:t>
      </w:r>
      <w:r>
        <w:rPr>
          <w:rFonts w:ascii="Calibri Light" w:hAnsi="Calibri Light" w:cs="Calibri Light"/>
          <w:sz w:val="22"/>
          <w:szCs w:val="22"/>
        </w:rPr>
        <w:t>Lao backbone grid.</w:t>
      </w:r>
    </w:p>
    <w:p w:rsidR="009A2241" w:rsidRPr="00E42384" w:rsidRDefault="009A2241">
      <w:pPr>
        <w:rPr>
          <w:rFonts w:ascii="Calibri Light" w:hAnsi="Calibri Light" w:cs="Calibri Light"/>
          <w:sz w:val="22"/>
          <w:szCs w:val="22"/>
        </w:rPr>
      </w:pPr>
    </w:p>
    <w:p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6:</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for what types of Lancang-Mekong problems has cooperation been most effective?</w:t>
      </w:r>
    </w:p>
    <w:p w:rsidR="00BB08F2" w:rsidRPr="00E42384" w:rsidRDefault="00BB08F2">
      <w:pPr>
        <w:rPr>
          <w:rFonts w:ascii="Calibri Light" w:hAnsi="Calibri Light" w:cs="Calibri Light"/>
          <w:sz w:val="22"/>
          <w:szCs w:val="22"/>
        </w:rPr>
      </w:pPr>
    </w:p>
    <w:p w:rsidR="00FA3DCC" w:rsidRDefault="00331F6F">
      <w:pPr>
        <w:rPr>
          <w:rFonts w:ascii="Calibri Light" w:hAnsi="Calibri Light" w:cs="Calibri Light"/>
          <w:sz w:val="22"/>
          <w:szCs w:val="22"/>
        </w:rPr>
      </w:pPr>
      <w:r>
        <w:rPr>
          <w:rFonts w:ascii="Calibri Light" w:hAnsi="Calibri Light" w:cs="Calibri Light"/>
          <w:sz w:val="22"/>
          <w:szCs w:val="22"/>
        </w:rPr>
        <w:t xml:space="preserve">There is a growing amount of cross-border trade. Perhaps the most successful cooperation has been in telecommunications. There has been very little cooperation on natural resources. But external pressure can force countries to be ‘better citizens’. He provides the example of the EU issuing a ‘red card’ to Vietnam because of their </w:t>
      </w:r>
      <w:r w:rsidR="007F23E2">
        <w:rPr>
          <w:rFonts w:ascii="Calibri Light" w:hAnsi="Calibri Light" w:cs="Calibri Light"/>
          <w:sz w:val="22"/>
          <w:szCs w:val="22"/>
        </w:rPr>
        <w:t>illegal fishing in the Gulf of Thailand</w:t>
      </w:r>
      <w:r w:rsidR="00880D3C">
        <w:rPr>
          <w:rFonts w:ascii="Calibri Light" w:hAnsi="Calibri Light" w:cs="Calibri Light"/>
          <w:sz w:val="22"/>
          <w:szCs w:val="22"/>
        </w:rPr>
        <w:t xml:space="preserve"> and subsequent yellow card for seafood exports. </w:t>
      </w:r>
    </w:p>
    <w:p w:rsidR="00391E41" w:rsidRDefault="00391E41">
      <w:pPr>
        <w:rPr>
          <w:rFonts w:ascii="Calibri Light" w:hAnsi="Calibri Light" w:cs="Calibri Light"/>
          <w:sz w:val="22"/>
          <w:szCs w:val="22"/>
        </w:rPr>
      </w:pPr>
    </w:p>
    <w:p w:rsidR="00391E41" w:rsidRDefault="00880D3C">
      <w:pPr>
        <w:rPr>
          <w:rFonts w:ascii="Calibri Light" w:hAnsi="Calibri Light" w:cs="Calibri Light"/>
          <w:sz w:val="22"/>
          <w:szCs w:val="22"/>
        </w:rPr>
      </w:pPr>
      <w:r>
        <w:rPr>
          <w:rFonts w:ascii="Calibri Light" w:hAnsi="Calibri Light" w:cs="Calibri Light"/>
          <w:sz w:val="22"/>
          <w:szCs w:val="22"/>
        </w:rPr>
        <w:t xml:space="preserve">Cross border FDI (from Thailand) has meant lower growth for Thailand but less externalities and pollution in Thailand. </w:t>
      </w:r>
    </w:p>
    <w:p w:rsidR="007F23E2" w:rsidRDefault="007F23E2">
      <w:pPr>
        <w:rPr>
          <w:rFonts w:ascii="Calibri Light" w:hAnsi="Calibri Light" w:cs="Calibri Light"/>
          <w:sz w:val="22"/>
          <w:szCs w:val="22"/>
        </w:rPr>
      </w:pPr>
    </w:p>
    <w:p w:rsidR="007F23E2" w:rsidRDefault="007F23E2">
      <w:pPr>
        <w:rPr>
          <w:rFonts w:ascii="Calibri Light" w:hAnsi="Calibri Light" w:cs="Calibri Light"/>
          <w:sz w:val="22"/>
          <w:szCs w:val="22"/>
        </w:rPr>
      </w:pPr>
      <w:r>
        <w:rPr>
          <w:rFonts w:ascii="Calibri Light" w:hAnsi="Calibri Light" w:cs="Calibri Light"/>
          <w:sz w:val="22"/>
          <w:szCs w:val="22"/>
        </w:rPr>
        <w:t>Laos, he says, seems sincere in its commitment to a green economy. In the Vietnamese data, the government has fundamentally changed course. The ‘light touch’ embodied by the 1995 Agreement, he says, is no longer relevant. For the MRC, he says, all energy is hydropower – which means that it does not promote a focus on alternatives.</w:t>
      </w:r>
    </w:p>
    <w:p w:rsidR="007F23E2" w:rsidRDefault="007F23E2">
      <w:pPr>
        <w:rPr>
          <w:rFonts w:ascii="Calibri Light" w:hAnsi="Calibri Light" w:cs="Calibri Light"/>
          <w:sz w:val="22"/>
          <w:szCs w:val="22"/>
        </w:rPr>
      </w:pPr>
    </w:p>
    <w:p w:rsidR="007F23E2" w:rsidRDefault="007F23E2">
      <w:pPr>
        <w:rPr>
          <w:rFonts w:ascii="Calibri Light" w:hAnsi="Calibri Light" w:cs="Calibri Light"/>
          <w:sz w:val="22"/>
          <w:szCs w:val="22"/>
        </w:rPr>
      </w:pPr>
      <w:r>
        <w:rPr>
          <w:rFonts w:ascii="Calibri Light" w:hAnsi="Calibri Light" w:cs="Calibri Light"/>
          <w:sz w:val="22"/>
          <w:szCs w:val="22"/>
        </w:rPr>
        <w:t>Additional cooperation can yield significant environmental and economic benefits.</w:t>
      </w:r>
    </w:p>
    <w:p w:rsidR="00687C86" w:rsidRPr="00E42384" w:rsidRDefault="00687C86">
      <w:pPr>
        <w:rPr>
          <w:rFonts w:ascii="Calibri Light" w:hAnsi="Calibri Light" w:cs="Calibri Light"/>
          <w:sz w:val="22"/>
          <w:szCs w:val="22"/>
        </w:rPr>
      </w:pPr>
    </w:p>
    <w:p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7:</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view, which factors prevent cooperation? And which factors enable it?</w:t>
      </w:r>
    </w:p>
    <w:p w:rsidR="00552832" w:rsidRDefault="00552832">
      <w:pPr>
        <w:rPr>
          <w:rFonts w:ascii="Calibri Light" w:hAnsi="Calibri Light" w:cs="Calibri Light"/>
          <w:sz w:val="22"/>
          <w:szCs w:val="22"/>
        </w:rPr>
      </w:pPr>
    </w:p>
    <w:p w:rsidR="007F23E2" w:rsidRDefault="007F23E2">
      <w:pPr>
        <w:rPr>
          <w:rFonts w:ascii="Calibri Light" w:hAnsi="Calibri Light" w:cs="Calibri Light"/>
          <w:sz w:val="22"/>
          <w:szCs w:val="22"/>
        </w:rPr>
      </w:pPr>
      <w:r w:rsidRPr="007F23E2">
        <w:rPr>
          <w:rFonts w:ascii="Calibri Light" w:hAnsi="Calibri Light" w:cs="Calibri Light"/>
          <w:sz w:val="22"/>
          <w:szCs w:val="22"/>
          <w:u w:val="single"/>
        </w:rPr>
        <w:t>Note</w:t>
      </w:r>
      <w:r>
        <w:rPr>
          <w:rFonts w:ascii="Calibri Light" w:hAnsi="Calibri Light" w:cs="Calibri Light"/>
          <w:sz w:val="22"/>
          <w:szCs w:val="22"/>
        </w:rPr>
        <w:t>: Mr Brunner had another appointment to go to, so the online verbal interview was terminated once Question 6 had been responded to. The remaining responses were provided by Mr Brunner in writing.</w:t>
      </w:r>
    </w:p>
    <w:p w:rsidR="007F23E2" w:rsidRDefault="007F23E2">
      <w:pPr>
        <w:rPr>
          <w:rFonts w:ascii="Calibri Light" w:hAnsi="Calibri Light" w:cs="Calibri Light"/>
          <w:sz w:val="22"/>
          <w:szCs w:val="22"/>
        </w:rPr>
      </w:pPr>
    </w:p>
    <w:p w:rsidR="007F23E2" w:rsidRPr="007F23E2" w:rsidRDefault="007F23E2" w:rsidP="007F23E2">
      <w:pPr>
        <w:rPr>
          <w:rFonts w:ascii="Calibri Light" w:hAnsi="Calibri Light" w:cs="Calibri Light"/>
          <w:sz w:val="22"/>
          <w:szCs w:val="22"/>
          <w:lang w:val="en-US"/>
        </w:rPr>
      </w:pPr>
      <w:r w:rsidRPr="007F23E2">
        <w:rPr>
          <w:rFonts w:ascii="Calibri Light" w:hAnsi="Calibri Light" w:cs="Calibri Light"/>
          <w:sz w:val="22"/>
          <w:szCs w:val="22"/>
          <w:lang w:val="en-US"/>
        </w:rPr>
        <w:t>The countries are still wary of cooperation.</w:t>
      </w:r>
      <w:r>
        <w:rPr>
          <w:rFonts w:ascii="Calibri Light" w:hAnsi="Calibri Light" w:cs="Calibri Light"/>
          <w:sz w:val="22"/>
          <w:szCs w:val="22"/>
          <w:lang w:val="en-US"/>
        </w:rPr>
        <w:t xml:space="preserve"> </w:t>
      </w:r>
      <w:r w:rsidRPr="007F23E2">
        <w:rPr>
          <w:rFonts w:ascii="Calibri Light" w:hAnsi="Calibri Light" w:cs="Calibri Light"/>
          <w:sz w:val="22"/>
          <w:szCs w:val="22"/>
          <w:lang w:val="en-US"/>
        </w:rPr>
        <w:t>Nor is there a venue other than MRC for the MRC members to discuss broader plannin</w:t>
      </w:r>
      <w:r>
        <w:rPr>
          <w:rFonts w:ascii="Calibri Light" w:hAnsi="Calibri Light" w:cs="Calibri Light"/>
          <w:sz w:val="22"/>
          <w:szCs w:val="22"/>
          <w:lang w:val="en-US"/>
        </w:rPr>
        <w:t>g and investment opportunities.</w:t>
      </w:r>
      <w:r w:rsidRPr="007F23E2">
        <w:rPr>
          <w:rFonts w:ascii="Calibri Light" w:hAnsi="Calibri Light" w:cs="Calibri Light"/>
          <w:sz w:val="22"/>
          <w:szCs w:val="22"/>
          <w:lang w:val="en-US"/>
        </w:rPr>
        <w:t xml:space="preserve"> Fundame</w:t>
      </w:r>
      <w:r>
        <w:rPr>
          <w:rFonts w:ascii="Calibri Light" w:hAnsi="Calibri Light" w:cs="Calibri Light"/>
          <w:sz w:val="22"/>
          <w:szCs w:val="22"/>
          <w:lang w:val="en-US"/>
        </w:rPr>
        <w:t xml:space="preserve">ntally, there’s lack of trust. </w:t>
      </w:r>
      <w:r w:rsidRPr="007F23E2">
        <w:rPr>
          <w:rFonts w:ascii="Calibri Light" w:hAnsi="Calibri Light" w:cs="Calibri Light"/>
          <w:sz w:val="22"/>
          <w:szCs w:val="22"/>
          <w:lang w:val="en-US"/>
        </w:rPr>
        <w:t>One of the reasons Vietnam has been reluctant to rely on Lao or Cambodia (let alone China) for electricity imports is that they simply don’t trust their neighbors to hono</w:t>
      </w:r>
      <w:r>
        <w:rPr>
          <w:rFonts w:ascii="Calibri Light" w:hAnsi="Calibri Light" w:cs="Calibri Light"/>
          <w:sz w:val="22"/>
          <w:szCs w:val="22"/>
          <w:lang w:val="en-US"/>
        </w:rPr>
        <w:t>ur their contracts. S</w:t>
      </w:r>
      <w:r w:rsidRPr="007F23E2">
        <w:rPr>
          <w:rFonts w:ascii="Calibri Light" w:hAnsi="Calibri Light" w:cs="Calibri Light"/>
          <w:sz w:val="22"/>
          <w:szCs w:val="22"/>
          <w:lang w:val="en-US"/>
        </w:rPr>
        <w:t>o</w:t>
      </w:r>
      <w:r>
        <w:rPr>
          <w:rFonts w:ascii="Calibri Light" w:hAnsi="Calibri Light" w:cs="Calibri Light"/>
          <w:sz w:val="22"/>
          <w:szCs w:val="22"/>
          <w:lang w:val="en-US"/>
        </w:rPr>
        <w:t>,</w:t>
      </w:r>
      <w:r w:rsidRPr="007F23E2">
        <w:rPr>
          <w:rFonts w:ascii="Calibri Light" w:hAnsi="Calibri Light" w:cs="Calibri Light"/>
          <w:sz w:val="22"/>
          <w:szCs w:val="22"/>
          <w:lang w:val="en-US"/>
        </w:rPr>
        <w:t xml:space="preserve"> lots of formal meetings between minister</w:t>
      </w:r>
      <w:r>
        <w:rPr>
          <w:rFonts w:ascii="Calibri Light" w:hAnsi="Calibri Light" w:cs="Calibri Light"/>
          <w:sz w:val="22"/>
          <w:szCs w:val="22"/>
          <w:lang w:val="en-US"/>
        </w:rPr>
        <w:t>s</w:t>
      </w:r>
      <w:r w:rsidRPr="007F23E2">
        <w:rPr>
          <w:rFonts w:ascii="Calibri Light" w:hAnsi="Calibri Light" w:cs="Calibri Light"/>
          <w:sz w:val="22"/>
          <w:szCs w:val="22"/>
          <w:lang w:val="en-US"/>
        </w:rPr>
        <w:t xml:space="preserve"> and heads of government levels but very little</w:t>
      </w:r>
      <w:r>
        <w:rPr>
          <w:rFonts w:ascii="Calibri Light" w:hAnsi="Calibri Light" w:cs="Calibri Light"/>
          <w:sz w:val="22"/>
          <w:szCs w:val="22"/>
          <w:lang w:val="en-US"/>
        </w:rPr>
        <w:t xml:space="preserve"> cooperation at lower levels. But I think that’s changing.</w:t>
      </w:r>
      <w:r w:rsidRPr="007F23E2">
        <w:rPr>
          <w:rFonts w:ascii="Calibri Light" w:hAnsi="Calibri Light" w:cs="Calibri Light"/>
          <w:sz w:val="22"/>
          <w:szCs w:val="22"/>
          <w:lang w:val="en-US"/>
        </w:rPr>
        <w:t xml:space="preserve"> Cambodia is now importing power from Don Sahong and a future coal power station via th</w:t>
      </w:r>
      <w:r>
        <w:rPr>
          <w:rFonts w:ascii="Calibri Light" w:hAnsi="Calibri Light" w:cs="Calibri Light"/>
          <w:sz w:val="22"/>
          <w:szCs w:val="22"/>
          <w:lang w:val="en-US"/>
        </w:rPr>
        <w:t xml:space="preserve">e LS2 transmission line to Phnom Penh. </w:t>
      </w:r>
      <w:r w:rsidRPr="007F23E2">
        <w:rPr>
          <w:rFonts w:ascii="Calibri Light" w:hAnsi="Calibri Light" w:cs="Calibri Light"/>
          <w:sz w:val="22"/>
          <w:szCs w:val="22"/>
          <w:lang w:val="en-US"/>
        </w:rPr>
        <w:t>Vietnam is inc</w:t>
      </w:r>
      <w:r>
        <w:rPr>
          <w:rFonts w:ascii="Calibri Light" w:hAnsi="Calibri Light" w:cs="Calibri Light"/>
          <w:sz w:val="22"/>
          <w:szCs w:val="22"/>
          <w:lang w:val="en-US"/>
        </w:rPr>
        <w:t>reasing power imports from Lao.</w:t>
      </w:r>
      <w:r w:rsidRPr="007F23E2">
        <w:rPr>
          <w:rFonts w:ascii="Calibri Light" w:hAnsi="Calibri Light" w:cs="Calibri Light"/>
          <w:sz w:val="22"/>
          <w:szCs w:val="22"/>
          <w:lang w:val="en-US"/>
        </w:rPr>
        <w:t xml:space="preserve"> One barrier to cooperation is that planning is done sector by sector, whi</w:t>
      </w:r>
      <w:r>
        <w:rPr>
          <w:rFonts w:ascii="Calibri Light" w:hAnsi="Calibri Light" w:cs="Calibri Light"/>
          <w:sz w:val="22"/>
          <w:szCs w:val="22"/>
          <w:lang w:val="en-US"/>
        </w:rPr>
        <w:t>ch limits the scope to capitalis</w:t>
      </w:r>
      <w:r w:rsidRPr="007F23E2">
        <w:rPr>
          <w:rFonts w:ascii="Calibri Light" w:hAnsi="Calibri Light" w:cs="Calibri Light"/>
          <w:sz w:val="22"/>
          <w:szCs w:val="22"/>
          <w:lang w:val="en-US"/>
        </w:rPr>
        <w:t>e on mutual benefits by considering</w:t>
      </w:r>
      <w:r w:rsidR="00C87246">
        <w:rPr>
          <w:rFonts w:ascii="Calibri Light" w:hAnsi="Calibri Light" w:cs="Calibri Light"/>
          <w:sz w:val="22"/>
          <w:szCs w:val="22"/>
          <w:lang w:val="en-US"/>
        </w:rPr>
        <w:t xml:space="preserve"> multiple sectors at same time.</w:t>
      </w:r>
      <w:r w:rsidRPr="007F23E2">
        <w:rPr>
          <w:rFonts w:ascii="Calibri Light" w:hAnsi="Calibri Light" w:cs="Calibri Light"/>
          <w:sz w:val="22"/>
          <w:szCs w:val="22"/>
          <w:lang w:val="en-US"/>
        </w:rPr>
        <w:t xml:space="preserve"> We discussed the case of Lao needing Vietnamese support to implement Decision 15.</w:t>
      </w:r>
    </w:p>
    <w:p w:rsidR="00011EDB" w:rsidRPr="007F23E2" w:rsidRDefault="00011EDB">
      <w:pPr>
        <w:rPr>
          <w:rFonts w:ascii="Calibri Light" w:hAnsi="Calibri Light" w:cs="Calibri Light"/>
          <w:sz w:val="22"/>
          <w:szCs w:val="22"/>
          <w:lang w:val="en-US"/>
        </w:rPr>
      </w:pPr>
    </w:p>
    <w:p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8:</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when Lancang-Mekong countries cooperate for sustainable development of the basin, who are the most influential actors?</w:t>
      </w:r>
    </w:p>
    <w:p w:rsidR="00BB08F2" w:rsidRPr="00E42384" w:rsidRDefault="00BB08F2">
      <w:pPr>
        <w:rPr>
          <w:rFonts w:ascii="Calibri Light" w:hAnsi="Calibri Light" w:cs="Calibri Light"/>
          <w:sz w:val="22"/>
          <w:szCs w:val="22"/>
        </w:rPr>
      </w:pPr>
    </w:p>
    <w:p w:rsidR="00C87246" w:rsidRPr="00C87246" w:rsidRDefault="00C87246" w:rsidP="00C87246">
      <w:pPr>
        <w:rPr>
          <w:rFonts w:ascii="Calibri Light" w:hAnsi="Calibri Light" w:cs="Calibri Light"/>
          <w:sz w:val="22"/>
          <w:szCs w:val="22"/>
          <w:lang w:val="en-US"/>
        </w:rPr>
      </w:pPr>
      <w:r>
        <w:rPr>
          <w:rFonts w:ascii="Calibri Light" w:hAnsi="Calibri Light" w:cs="Calibri Light"/>
          <w:sz w:val="22"/>
          <w:szCs w:val="22"/>
          <w:lang w:val="en-US"/>
        </w:rPr>
        <w:t>China</w:t>
      </w:r>
      <w:r w:rsidRPr="00C87246">
        <w:rPr>
          <w:rFonts w:ascii="Calibri Light" w:hAnsi="Calibri Light" w:cs="Calibri Light"/>
          <w:sz w:val="22"/>
          <w:szCs w:val="22"/>
          <w:lang w:val="en-US"/>
        </w:rPr>
        <w:t xml:space="preserve"> is obviously the #1 investor although it’s suffered reputation damage with its manipulation of the L</w:t>
      </w:r>
      <w:r>
        <w:rPr>
          <w:rFonts w:ascii="Calibri Light" w:hAnsi="Calibri Light" w:cs="Calibri Light"/>
          <w:sz w:val="22"/>
          <w:szCs w:val="22"/>
          <w:lang w:val="en-US"/>
        </w:rPr>
        <w:t>ancang to maximise profits from the dam cascade.</w:t>
      </w:r>
      <w:r w:rsidRPr="00C87246">
        <w:rPr>
          <w:rFonts w:ascii="Calibri Light" w:hAnsi="Calibri Light" w:cs="Calibri Light"/>
          <w:sz w:val="22"/>
          <w:szCs w:val="22"/>
          <w:lang w:val="en-US"/>
        </w:rPr>
        <w:t xml:space="preserve"> Western countries c</w:t>
      </w:r>
      <w:r>
        <w:rPr>
          <w:rFonts w:ascii="Calibri Light" w:hAnsi="Calibri Light" w:cs="Calibri Light"/>
          <w:sz w:val="22"/>
          <w:szCs w:val="22"/>
          <w:lang w:val="en-US"/>
        </w:rPr>
        <w:t>ould be much more influential in their cooperation</w:t>
      </w:r>
      <w:r w:rsidRPr="00C87246">
        <w:rPr>
          <w:rFonts w:ascii="Calibri Light" w:hAnsi="Calibri Light" w:cs="Calibri Light"/>
          <w:sz w:val="22"/>
          <w:szCs w:val="22"/>
          <w:lang w:val="en-US"/>
        </w:rPr>
        <w:t xml:space="preserve"> on de</w:t>
      </w:r>
      <w:r>
        <w:rPr>
          <w:rFonts w:ascii="Calibri Light" w:hAnsi="Calibri Light" w:cs="Calibri Light"/>
          <w:sz w:val="22"/>
          <w:szCs w:val="22"/>
          <w:lang w:val="en-US"/>
        </w:rPr>
        <w:t>velopment policy and financing.</w:t>
      </w:r>
      <w:r w:rsidRPr="00C87246">
        <w:rPr>
          <w:rFonts w:ascii="Calibri Light" w:hAnsi="Calibri Light" w:cs="Calibri Light"/>
          <w:sz w:val="22"/>
          <w:szCs w:val="22"/>
          <w:lang w:val="en-US"/>
        </w:rPr>
        <w:t xml:space="preserve"> That seems to be happening with formal co</w:t>
      </w:r>
      <w:r>
        <w:rPr>
          <w:rFonts w:ascii="Calibri Light" w:hAnsi="Calibri Light" w:cs="Calibri Light"/>
          <w:sz w:val="22"/>
          <w:szCs w:val="22"/>
          <w:lang w:val="en-US"/>
        </w:rPr>
        <w:t>operation between US and Japan.</w:t>
      </w:r>
      <w:r w:rsidRPr="00C87246">
        <w:rPr>
          <w:rFonts w:ascii="Calibri Light" w:hAnsi="Calibri Light" w:cs="Calibri Light"/>
          <w:sz w:val="22"/>
          <w:szCs w:val="22"/>
          <w:lang w:val="en-US"/>
        </w:rPr>
        <w:t xml:space="preserve"> A paradox is why hasn’t Vietnam, the most vulnerable country to upstream development, been more vocal in advocating non-hydro renewables and power trade as a wa</w:t>
      </w:r>
      <w:r>
        <w:rPr>
          <w:rFonts w:ascii="Calibri Light" w:hAnsi="Calibri Light" w:cs="Calibri Light"/>
          <w:sz w:val="22"/>
          <w:szCs w:val="22"/>
          <w:lang w:val="en-US"/>
        </w:rPr>
        <w:t>y to reduce risks to the delta.</w:t>
      </w:r>
      <w:r w:rsidRPr="00C87246">
        <w:rPr>
          <w:rFonts w:ascii="Calibri Light" w:hAnsi="Calibri Light" w:cs="Calibri Light"/>
          <w:sz w:val="22"/>
          <w:szCs w:val="22"/>
          <w:lang w:val="en-US"/>
        </w:rPr>
        <w:t xml:space="preserve"> One reason is that within the Vietnamese government there are different constituencies, which seem to cancel each other</w:t>
      </w:r>
      <w:r>
        <w:rPr>
          <w:rFonts w:ascii="Calibri Light" w:hAnsi="Calibri Light" w:cs="Calibri Light"/>
          <w:sz w:val="22"/>
          <w:szCs w:val="22"/>
          <w:lang w:val="en-US"/>
        </w:rPr>
        <w:t xml:space="preserve">, leading to policy paralysis. </w:t>
      </w:r>
      <w:r w:rsidRPr="00C87246">
        <w:rPr>
          <w:rFonts w:ascii="Calibri Light" w:hAnsi="Calibri Light" w:cs="Calibri Light"/>
          <w:sz w:val="22"/>
          <w:szCs w:val="22"/>
          <w:lang w:val="en-US"/>
        </w:rPr>
        <w:t>MOIT’s failure to come with a coherent power plan led to the intervention of the CPV, which issued Resolution 55 in February 2020 that marked a decisive move into solar, wind, and environmentally friendly alternatives. </w:t>
      </w:r>
    </w:p>
    <w:p w:rsidR="009D19B3" w:rsidRPr="00E42384" w:rsidRDefault="009D19B3">
      <w:pPr>
        <w:rPr>
          <w:rFonts w:ascii="Calibri Light" w:hAnsi="Calibri Light" w:cs="Calibri Light"/>
          <w:sz w:val="22"/>
          <w:szCs w:val="22"/>
        </w:rPr>
      </w:pPr>
    </w:p>
    <w:p w:rsidR="00F26276" w:rsidRPr="00E42384" w:rsidRDefault="00F26276" w:rsidP="00F26276">
      <w:pPr>
        <w:rPr>
          <w:rFonts w:ascii="Calibri Light" w:hAnsi="Calibri Light" w:cs="Calibri Light"/>
          <w:sz w:val="22"/>
          <w:szCs w:val="22"/>
        </w:rPr>
      </w:pPr>
      <w:r w:rsidRPr="00E42384">
        <w:rPr>
          <w:rFonts w:ascii="Calibri Light" w:hAnsi="Calibri Light" w:cs="Calibri Light"/>
          <w:b/>
          <w:sz w:val="22"/>
          <w:szCs w:val="22"/>
        </w:rPr>
        <w:t>Question 9:</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how can governments balance natural resources sustainability with economic development goals?</w:t>
      </w:r>
    </w:p>
    <w:p w:rsidR="00F26276" w:rsidRPr="00C87246" w:rsidRDefault="00F26276">
      <w:pPr>
        <w:rPr>
          <w:rFonts w:ascii="Calibri Light" w:hAnsi="Calibri Light" w:cs="Calibri Light"/>
          <w:sz w:val="12"/>
          <w:szCs w:val="12"/>
        </w:rPr>
      </w:pPr>
    </w:p>
    <w:p w:rsidR="00937473" w:rsidRPr="00C87246" w:rsidRDefault="00C87246">
      <w:pPr>
        <w:rPr>
          <w:rFonts w:ascii="Calibri Light" w:hAnsi="Calibri Light" w:cs="Calibri Light"/>
          <w:sz w:val="22"/>
          <w:szCs w:val="22"/>
          <w:lang w:val="en-US"/>
        </w:rPr>
      </w:pPr>
      <w:r w:rsidRPr="00C87246">
        <w:rPr>
          <w:rFonts w:ascii="Calibri Light" w:hAnsi="Calibri Light" w:cs="Calibri Light"/>
          <w:sz w:val="22"/>
          <w:szCs w:val="22"/>
          <w:lang w:val="en-US"/>
        </w:rPr>
        <w:t>I would frame the question differently: How can government deliver broad-based economic growth and social security</w:t>
      </w:r>
      <w:r>
        <w:rPr>
          <w:rFonts w:ascii="Calibri Light" w:hAnsi="Calibri Light" w:cs="Calibri Light"/>
          <w:sz w:val="22"/>
          <w:szCs w:val="22"/>
          <w:lang w:val="en-US"/>
        </w:rPr>
        <w:t xml:space="preserve"> at minimum environmental risk?</w:t>
      </w:r>
      <w:r w:rsidRPr="00C87246">
        <w:rPr>
          <w:rFonts w:ascii="Calibri Light" w:hAnsi="Calibri Light" w:cs="Calibri Light"/>
          <w:sz w:val="22"/>
          <w:szCs w:val="22"/>
          <w:lang w:val="en-US"/>
        </w:rPr>
        <w:t xml:space="preserve"> I like Ziv et al’s definition in the context of dams and fisheries:</w:t>
      </w:r>
      <w:r>
        <w:rPr>
          <w:rFonts w:ascii="Calibri Light" w:hAnsi="Calibri Light" w:cs="Calibri Light"/>
          <w:sz w:val="22"/>
          <w:szCs w:val="22"/>
          <w:lang w:val="en-US"/>
        </w:rPr>
        <w:t xml:space="preserve"> </w:t>
      </w:r>
      <w:r w:rsidRPr="00C87246">
        <w:rPr>
          <w:rFonts w:ascii="Calibri Light" w:hAnsi="Calibri Light" w:cs="Calibri Light"/>
          <w:sz w:val="22"/>
          <w:szCs w:val="22"/>
          <w:lang w:val="en-US"/>
        </w:rPr>
        <w:t>Although socioeconomic progress is desirable, sustainable development requires that unnecessary risks to ecosystems and environmental services, such as fish production and biodiversity, be avoided.</w:t>
      </w:r>
      <w:r>
        <w:rPr>
          <w:rFonts w:ascii="Calibri Light" w:hAnsi="Calibri Light" w:cs="Calibri Light"/>
          <w:sz w:val="22"/>
          <w:szCs w:val="22"/>
          <w:lang w:val="en-US"/>
        </w:rPr>
        <w:t xml:space="preserve"> </w:t>
      </w:r>
      <w:r w:rsidRPr="00C87246">
        <w:rPr>
          <w:rFonts w:ascii="Calibri Light" w:hAnsi="Calibri Light" w:cs="Calibri Light"/>
          <w:sz w:val="22"/>
          <w:szCs w:val="22"/>
          <w:lang w:val="en-US"/>
        </w:rPr>
        <w:t>The good news is that</w:t>
      </w:r>
      <w:r>
        <w:rPr>
          <w:rFonts w:ascii="Calibri Light" w:hAnsi="Calibri Light" w:cs="Calibri Light"/>
          <w:sz w:val="22"/>
          <w:szCs w:val="22"/>
          <w:lang w:val="en-US"/>
        </w:rPr>
        <w:t xml:space="preserve"> </w:t>
      </w:r>
      <w:r w:rsidRPr="00C87246">
        <w:rPr>
          <w:rFonts w:ascii="Calibri Light" w:hAnsi="Calibri Light" w:cs="Calibri Light"/>
          <w:sz w:val="22"/>
          <w:szCs w:val="22"/>
          <w:lang w:val="en-US"/>
        </w:rPr>
        <w:t>with new technologies and greater transboundary cooperation, the tradeoffs</w:t>
      </w:r>
      <w:r>
        <w:rPr>
          <w:rFonts w:ascii="Calibri Light" w:hAnsi="Calibri Light" w:cs="Calibri Light"/>
          <w:sz w:val="22"/>
          <w:szCs w:val="22"/>
          <w:lang w:val="en-US"/>
        </w:rPr>
        <w:t xml:space="preserve"> are increasingly less painful.</w:t>
      </w:r>
    </w:p>
    <w:sectPr w:rsidR="00937473" w:rsidRPr="00C87246" w:rsidSect="00980BB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04F" w:rsidRDefault="0043404F" w:rsidP="00023D8D">
      <w:r>
        <w:separator/>
      </w:r>
    </w:p>
  </w:endnote>
  <w:endnote w:type="continuationSeparator" w:id="0">
    <w:p w:rsidR="0043404F" w:rsidRDefault="0043404F"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04F" w:rsidRDefault="0043404F" w:rsidP="00023D8D">
      <w:r>
        <w:separator/>
      </w:r>
    </w:p>
  </w:footnote>
  <w:footnote w:type="continuationSeparator" w:id="0">
    <w:p w:rsidR="0043404F" w:rsidRDefault="0043404F"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4CC0"/>
    <w:rsid w:val="00011EDB"/>
    <w:rsid w:val="00023D8D"/>
    <w:rsid w:val="00030438"/>
    <w:rsid w:val="00034F2D"/>
    <w:rsid w:val="00052991"/>
    <w:rsid w:val="000759DA"/>
    <w:rsid w:val="0008199F"/>
    <w:rsid w:val="000D13B2"/>
    <w:rsid w:val="000D325E"/>
    <w:rsid w:val="000D53A3"/>
    <w:rsid w:val="000D6BF6"/>
    <w:rsid w:val="000E1062"/>
    <w:rsid w:val="00110CE9"/>
    <w:rsid w:val="00126E0C"/>
    <w:rsid w:val="00131325"/>
    <w:rsid w:val="0013355D"/>
    <w:rsid w:val="00133BA4"/>
    <w:rsid w:val="00134B77"/>
    <w:rsid w:val="00143DDB"/>
    <w:rsid w:val="00195F01"/>
    <w:rsid w:val="001A46F3"/>
    <w:rsid w:val="001B0D27"/>
    <w:rsid w:val="001B752B"/>
    <w:rsid w:val="001D75FB"/>
    <w:rsid w:val="00214F18"/>
    <w:rsid w:val="00225840"/>
    <w:rsid w:val="002455D4"/>
    <w:rsid w:val="00254E61"/>
    <w:rsid w:val="00281BA5"/>
    <w:rsid w:val="002843A9"/>
    <w:rsid w:val="00292867"/>
    <w:rsid w:val="00292A55"/>
    <w:rsid w:val="002956F9"/>
    <w:rsid w:val="002A15C4"/>
    <w:rsid w:val="002A2C40"/>
    <w:rsid w:val="002A5686"/>
    <w:rsid w:val="002B0FAF"/>
    <w:rsid w:val="002B47AF"/>
    <w:rsid w:val="002C0711"/>
    <w:rsid w:val="002D1A4D"/>
    <w:rsid w:val="002E5684"/>
    <w:rsid w:val="003159CA"/>
    <w:rsid w:val="00331F6F"/>
    <w:rsid w:val="00381BB3"/>
    <w:rsid w:val="003901FA"/>
    <w:rsid w:val="00391E41"/>
    <w:rsid w:val="0039725C"/>
    <w:rsid w:val="003A68EE"/>
    <w:rsid w:val="003D5E30"/>
    <w:rsid w:val="003D7226"/>
    <w:rsid w:val="003E5F21"/>
    <w:rsid w:val="003F4F78"/>
    <w:rsid w:val="003F7026"/>
    <w:rsid w:val="00405840"/>
    <w:rsid w:val="0041507E"/>
    <w:rsid w:val="00420034"/>
    <w:rsid w:val="004216AD"/>
    <w:rsid w:val="00433749"/>
    <w:rsid w:val="0043404F"/>
    <w:rsid w:val="00435A75"/>
    <w:rsid w:val="004429B1"/>
    <w:rsid w:val="00445407"/>
    <w:rsid w:val="00452F81"/>
    <w:rsid w:val="00455E1C"/>
    <w:rsid w:val="00473148"/>
    <w:rsid w:val="004754C3"/>
    <w:rsid w:val="00480D05"/>
    <w:rsid w:val="00494501"/>
    <w:rsid w:val="004973BB"/>
    <w:rsid w:val="004A410F"/>
    <w:rsid w:val="004C4929"/>
    <w:rsid w:val="004F539B"/>
    <w:rsid w:val="00510C24"/>
    <w:rsid w:val="005225AC"/>
    <w:rsid w:val="0053152E"/>
    <w:rsid w:val="00532DFF"/>
    <w:rsid w:val="00535136"/>
    <w:rsid w:val="00552832"/>
    <w:rsid w:val="00565791"/>
    <w:rsid w:val="00573FE8"/>
    <w:rsid w:val="00583776"/>
    <w:rsid w:val="00595A74"/>
    <w:rsid w:val="005A4ED9"/>
    <w:rsid w:val="005B3C7A"/>
    <w:rsid w:val="005C0E80"/>
    <w:rsid w:val="005D6831"/>
    <w:rsid w:val="00604F82"/>
    <w:rsid w:val="006151C3"/>
    <w:rsid w:val="006432AC"/>
    <w:rsid w:val="0066469A"/>
    <w:rsid w:val="00672510"/>
    <w:rsid w:val="00687C86"/>
    <w:rsid w:val="00697D5A"/>
    <w:rsid w:val="006D52E5"/>
    <w:rsid w:val="006D6B4F"/>
    <w:rsid w:val="006F59D2"/>
    <w:rsid w:val="00706082"/>
    <w:rsid w:val="00743A5D"/>
    <w:rsid w:val="00744E56"/>
    <w:rsid w:val="00760A91"/>
    <w:rsid w:val="00772D31"/>
    <w:rsid w:val="007877A4"/>
    <w:rsid w:val="007A3A76"/>
    <w:rsid w:val="007A7427"/>
    <w:rsid w:val="007B60FC"/>
    <w:rsid w:val="007C4A9A"/>
    <w:rsid w:val="007C7611"/>
    <w:rsid w:val="007E5F9C"/>
    <w:rsid w:val="007F23E2"/>
    <w:rsid w:val="0082099C"/>
    <w:rsid w:val="00822F48"/>
    <w:rsid w:val="00850ED5"/>
    <w:rsid w:val="008655A1"/>
    <w:rsid w:val="00865C56"/>
    <w:rsid w:val="00871AA4"/>
    <w:rsid w:val="00880D3C"/>
    <w:rsid w:val="008937A0"/>
    <w:rsid w:val="008A02D4"/>
    <w:rsid w:val="008A18CE"/>
    <w:rsid w:val="008B3070"/>
    <w:rsid w:val="008C6028"/>
    <w:rsid w:val="008E69AC"/>
    <w:rsid w:val="008F59AF"/>
    <w:rsid w:val="00910C30"/>
    <w:rsid w:val="00922677"/>
    <w:rsid w:val="00926650"/>
    <w:rsid w:val="0093267F"/>
    <w:rsid w:val="009328FA"/>
    <w:rsid w:val="009334E2"/>
    <w:rsid w:val="00936588"/>
    <w:rsid w:val="00937473"/>
    <w:rsid w:val="00937F28"/>
    <w:rsid w:val="00944A31"/>
    <w:rsid w:val="00957BB3"/>
    <w:rsid w:val="00970F12"/>
    <w:rsid w:val="009721F9"/>
    <w:rsid w:val="009723D6"/>
    <w:rsid w:val="009739E1"/>
    <w:rsid w:val="00980BB2"/>
    <w:rsid w:val="00983FDD"/>
    <w:rsid w:val="009920C6"/>
    <w:rsid w:val="0099779A"/>
    <w:rsid w:val="00997A7D"/>
    <w:rsid w:val="009A04D2"/>
    <w:rsid w:val="009A0BBF"/>
    <w:rsid w:val="009A10F3"/>
    <w:rsid w:val="009A2241"/>
    <w:rsid w:val="009B25EB"/>
    <w:rsid w:val="009D11D8"/>
    <w:rsid w:val="009D19B3"/>
    <w:rsid w:val="009E4C78"/>
    <w:rsid w:val="009F129E"/>
    <w:rsid w:val="00A0518B"/>
    <w:rsid w:val="00A10EE0"/>
    <w:rsid w:val="00A1689C"/>
    <w:rsid w:val="00A16B37"/>
    <w:rsid w:val="00A16CF9"/>
    <w:rsid w:val="00A45F86"/>
    <w:rsid w:val="00A62E74"/>
    <w:rsid w:val="00A71007"/>
    <w:rsid w:val="00A767A4"/>
    <w:rsid w:val="00A966E7"/>
    <w:rsid w:val="00AA157B"/>
    <w:rsid w:val="00AA1F8C"/>
    <w:rsid w:val="00AB4674"/>
    <w:rsid w:val="00AD0900"/>
    <w:rsid w:val="00AD3896"/>
    <w:rsid w:val="00AD59BE"/>
    <w:rsid w:val="00AE272B"/>
    <w:rsid w:val="00AE767E"/>
    <w:rsid w:val="00AF4CC6"/>
    <w:rsid w:val="00B14722"/>
    <w:rsid w:val="00B27EF5"/>
    <w:rsid w:val="00B37A4E"/>
    <w:rsid w:val="00B72F4E"/>
    <w:rsid w:val="00B92445"/>
    <w:rsid w:val="00B93EC5"/>
    <w:rsid w:val="00BA046B"/>
    <w:rsid w:val="00BB08F2"/>
    <w:rsid w:val="00BB70D4"/>
    <w:rsid w:val="00BD289F"/>
    <w:rsid w:val="00C20FF2"/>
    <w:rsid w:val="00C255F5"/>
    <w:rsid w:val="00C25C21"/>
    <w:rsid w:val="00C271C6"/>
    <w:rsid w:val="00C33944"/>
    <w:rsid w:val="00C508A7"/>
    <w:rsid w:val="00C511EC"/>
    <w:rsid w:val="00C6515E"/>
    <w:rsid w:val="00C77295"/>
    <w:rsid w:val="00C83FEB"/>
    <w:rsid w:val="00C87246"/>
    <w:rsid w:val="00CD351E"/>
    <w:rsid w:val="00CD6BC3"/>
    <w:rsid w:val="00CE08B3"/>
    <w:rsid w:val="00CE5A29"/>
    <w:rsid w:val="00D244D0"/>
    <w:rsid w:val="00D24774"/>
    <w:rsid w:val="00D45299"/>
    <w:rsid w:val="00D55307"/>
    <w:rsid w:val="00D82D33"/>
    <w:rsid w:val="00DD73DE"/>
    <w:rsid w:val="00DF3066"/>
    <w:rsid w:val="00E212AE"/>
    <w:rsid w:val="00E3395C"/>
    <w:rsid w:val="00E42384"/>
    <w:rsid w:val="00E50AE3"/>
    <w:rsid w:val="00E5565E"/>
    <w:rsid w:val="00E72FE0"/>
    <w:rsid w:val="00E8122C"/>
    <w:rsid w:val="00E84F20"/>
    <w:rsid w:val="00EA6F6F"/>
    <w:rsid w:val="00EB7AA4"/>
    <w:rsid w:val="00EC2DFB"/>
    <w:rsid w:val="00EC765A"/>
    <w:rsid w:val="00EE7803"/>
    <w:rsid w:val="00F075F0"/>
    <w:rsid w:val="00F07DD5"/>
    <w:rsid w:val="00F26276"/>
    <w:rsid w:val="00F4160B"/>
    <w:rsid w:val="00F5370D"/>
    <w:rsid w:val="00F6274E"/>
    <w:rsid w:val="00F77A1D"/>
    <w:rsid w:val="00F82767"/>
    <w:rsid w:val="00F879C6"/>
    <w:rsid w:val="00FA3DCC"/>
    <w:rsid w:val="00FA6227"/>
    <w:rsid w:val="00FA7F00"/>
    <w:rsid w:val="00FB081D"/>
    <w:rsid w:val="00FE3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A068"/>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sz w:val="20"/>
      <w:szCs w:val="20"/>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32847">
      <w:bodyDiv w:val="1"/>
      <w:marLeft w:val="0"/>
      <w:marRight w:val="0"/>
      <w:marTop w:val="0"/>
      <w:marBottom w:val="0"/>
      <w:divBdr>
        <w:top w:val="none" w:sz="0" w:space="0" w:color="auto"/>
        <w:left w:val="none" w:sz="0" w:space="0" w:color="auto"/>
        <w:bottom w:val="none" w:sz="0" w:space="0" w:color="auto"/>
        <w:right w:val="none" w:sz="0" w:space="0" w:color="auto"/>
      </w:divBdr>
    </w:div>
    <w:div w:id="448622734">
      <w:bodyDiv w:val="1"/>
      <w:marLeft w:val="0"/>
      <w:marRight w:val="0"/>
      <w:marTop w:val="0"/>
      <w:marBottom w:val="0"/>
      <w:divBdr>
        <w:top w:val="none" w:sz="0" w:space="0" w:color="auto"/>
        <w:left w:val="none" w:sz="0" w:space="0" w:color="auto"/>
        <w:bottom w:val="none" w:sz="0" w:space="0" w:color="auto"/>
        <w:right w:val="none" w:sz="0" w:space="0" w:color="auto"/>
      </w:divBdr>
    </w:div>
    <w:div w:id="452408543">
      <w:bodyDiv w:val="1"/>
      <w:marLeft w:val="0"/>
      <w:marRight w:val="0"/>
      <w:marTop w:val="0"/>
      <w:marBottom w:val="0"/>
      <w:divBdr>
        <w:top w:val="none" w:sz="0" w:space="0" w:color="auto"/>
        <w:left w:val="none" w:sz="0" w:space="0" w:color="auto"/>
        <w:bottom w:val="none" w:sz="0" w:space="0" w:color="auto"/>
        <w:right w:val="none" w:sz="0" w:space="0" w:color="auto"/>
      </w:divBdr>
    </w:div>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802891659">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 w:id="20748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Kim Geheb</cp:lastModifiedBy>
  <cp:revision>2</cp:revision>
  <dcterms:created xsi:type="dcterms:W3CDTF">2020-10-25T09:19:00Z</dcterms:created>
  <dcterms:modified xsi:type="dcterms:W3CDTF">2020-10-25T09:19:00Z</dcterms:modified>
</cp:coreProperties>
</file>