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655B" w14:textId="77777777" w:rsidR="00C255F5" w:rsidRPr="007877A4" w:rsidRDefault="006432AC">
      <w:pPr>
        <w:rPr>
          <w:rFonts w:ascii="Calibri Light" w:hAnsi="Calibri Light" w:cs="Calibri Light"/>
          <w:sz w:val="44"/>
          <w:szCs w:val="44"/>
        </w:rPr>
      </w:pPr>
      <w:r w:rsidRPr="007877A4">
        <w:rPr>
          <w:rFonts w:ascii="Calibri Light" w:hAnsi="Calibri Light" w:cs="Calibri Light"/>
          <w:sz w:val="44"/>
          <w:szCs w:val="44"/>
        </w:rPr>
        <w:t xml:space="preserve">Mekong Vision 3.0: </w:t>
      </w:r>
      <w:r w:rsidR="00C255F5" w:rsidRPr="007877A4">
        <w:rPr>
          <w:rFonts w:ascii="Calibri Light" w:hAnsi="Calibri Light" w:cs="Calibri Light"/>
          <w:sz w:val="44"/>
          <w:szCs w:val="44"/>
        </w:rPr>
        <w:t>Stakeholder Consultations</w:t>
      </w:r>
    </w:p>
    <w:p w14:paraId="1BEE0E6E" w14:textId="77777777" w:rsidR="00C255F5" w:rsidRPr="007877A4" w:rsidRDefault="00C255F5">
      <w:pPr>
        <w:rPr>
          <w:rFonts w:ascii="Calibri Light" w:hAnsi="Calibri Light" w:cs="Calibri Light"/>
        </w:rPr>
      </w:pPr>
    </w:p>
    <w:p w14:paraId="16AC588C" w14:textId="77777777" w:rsidR="00D60175" w:rsidRPr="006D52E5" w:rsidRDefault="00C255F5">
      <w:pPr>
        <w:rPr>
          <w:rFonts w:ascii="Calibri Light" w:hAnsi="Calibri Light" w:cs="Calibri Light"/>
          <w:b/>
          <w:i/>
          <w:sz w:val="22"/>
          <w:szCs w:val="22"/>
          <w:lang w:val="en-US"/>
        </w:rPr>
      </w:pPr>
      <w:r w:rsidRPr="007877A4">
        <w:rPr>
          <w:rFonts w:ascii="Calibri Light" w:hAnsi="Calibri Light" w:cs="Calibri Light"/>
          <w:b/>
          <w:i/>
          <w:sz w:val="22"/>
          <w:szCs w:val="22"/>
        </w:rPr>
        <w:t xml:space="preserve">Interview with </w:t>
      </w:r>
      <w:r w:rsidR="00595A74">
        <w:rPr>
          <w:rFonts w:ascii="Calibri Light" w:hAnsi="Calibri Light" w:cs="Calibri Light"/>
          <w:b/>
          <w:i/>
          <w:sz w:val="22"/>
          <w:szCs w:val="22"/>
        </w:rPr>
        <w:t xml:space="preserve">HE </w:t>
      </w:r>
      <w:proofErr w:type="spellStart"/>
      <w:r w:rsidR="00595A74">
        <w:rPr>
          <w:rFonts w:ascii="Calibri Light" w:hAnsi="Calibri Light" w:cs="Calibri Light"/>
          <w:b/>
          <w:i/>
          <w:sz w:val="22"/>
          <w:szCs w:val="22"/>
        </w:rPr>
        <w:t>Te</w:t>
      </w:r>
      <w:proofErr w:type="spellEnd"/>
      <w:r w:rsidR="00595A74">
        <w:rPr>
          <w:rFonts w:ascii="Calibri Light" w:hAnsi="Calibri Light" w:cs="Calibri Light"/>
          <w:b/>
          <w:i/>
          <w:sz w:val="22"/>
          <w:szCs w:val="22"/>
        </w:rPr>
        <w:t xml:space="preserve"> </w:t>
      </w:r>
      <w:proofErr w:type="spellStart"/>
      <w:r w:rsidR="00595A74">
        <w:rPr>
          <w:rFonts w:ascii="Calibri Light" w:hAnsi="Calibri Light" w:cs="Calibri Light"/>
          <w:b/>
          <w:i/>
          <w:sz w:val="22"/>
          <w:szCs w:val="22"/>
        </w:rPr>
        <w:t>Navuth</w:t>
      </w:r>
      <w:proofErr w:type="spellEnd"/>
      <w:r w:rsidR="00595A74">
        <w:rPr>
          <w:rFonts w:ascii="Calibri Light" w:hAnsi="Calibri Light" w:cs="Calibri Light"/>
          <w:b/>
          <w:i/>
          <w:sz w:val="22"/>
          <w:szCs w:val="22"/>
        </w:rPr>
        <w:t>, Vice Chair, Cambodia National Mekong Committee</w:t>
      </w:r>
      <w:r w:rsidR="00E72FE0">
        <w:rPr>
          <w:rFonts w:ascii="Calibri Light" w:hAnsi="Calibri Light" w:cs="Calibri Light"/>
          <w:b/>
          <w:i/>
          <w:sz w:val="22"/>
          <w:szCs w:val="22"/>
          <w:lang w:val="en-US"/>
        </w:rPr>
        <w:t xml:space="preserve">, </w:t>
      </w:r>
      <w:r w:rsidR="00743A5D">
        <w:rPr>
          <w:rFonts w:ascii="Calibri Light" w:hAnsi="Calibri Light" w:cs="Calibri Light"/>
          <w:b/>
          <w:i/>
          <w:sz w:val="22"/>
          <w:szCs w:val="22"/>
        </w:rPr>
        <w:t>October 20</w:t>
      </w:r>
      <w:r w:rsidRPr="007877A4">
        <w:rPr>
          <w:rFonts w:ascii="Calibri Light" w:hAnsi="Calibri Light" w:cs="Calibri Light"/>
          <w:b/>
          <w:i/>
          <w:sz w:val="22"/>
          <w:szCs w:val="22"/>
        </w:rPr>
        <w:t>, 2020</w:t>
      </w:r>
    </w:p>
    <w:p w14:paraId="6CCDAA61" w14:textId="77777777" w:rsidR="00C255F5" w:rsidRPr="007877A4" w:rsidRDefault="00C255F5">
      <w:pPr>
        <w:rPr>
          <w:rFonts w:ascii="Calibri Light" w:hAnsi="Calibri Light" w:cs="Calibri Light"/>
          <w:sz w:val="22"/>
          <w:szCs w:val="22"/>
        </w:rPr>
      </w:pPr>
    </w:p>
    <w:p w14:paraId="290E3BEF" w14:textId="36CCEA75" w:rsidR="002D1A4D" w:rsidRPr="009739E1" w:rsidRDefault="0041507E">
      <w:pPr>
        <w:rPr>
          <w:rFonts w:ascii="Calibri Light" w:hAnsi="Calibri Light" w:cs="Calibri Light"/>
          <w:sz w:val="22"/>
          <w:szCs w:val="22"/>
        </w:rPr>
      </w:pPr>
      <w:r w:rsidRPr="0041507E">
        <w:rPr>
          <w:rFonts w:ascii="Calibri Light" w:hAnsi="Calibri Light" w:cs="Calibri Light"/>
          <w:b/>
          <w:sz w:val="22"/>
          <w:szCs w:val="22"/>
        </w:rPr>
        <w:t>Note</w:t>
      </w:r>
      <w:r w:rsidR="00195F01">
        <w:rPr>
          <w:rFonts w:ascii="Calibri Light" w:hAnsi="Calibri Light" w:cs="Calibri Light"/>
          <w:b/>
          <w:sz w:val="22"/>
          <w:szCs w:val="22"/>
        </w:rPr>
        <w:t>s</w:t>
      </w:r>
      <w:r>
        <w:rPr>
          <w:rFonts w:ascii="Calibri Light" w:hAnsi="Calibri Light" w:cs="Calibri Light"/>
          <w:sz w:val="22"/>
          <w:szCs w:val="22"/>
        </w:rPr>
        <w:t xml:space="preserve">: </w:t>
      </w:r>
      <w:r w:rsidR="00195F01">
        <w:rPr>
          <w:rFonts w:ascii="Calibri Light" w:hAnsi="Calibri Light" w:cs="Calibri Light"/>
          <w:sz w:val="22"/>
          <w:szCs w:val="22"/>
        </w:rPr>
        <w:t xml:space="preserve">(a) </w:t>
      </w:r>
      <w:r>
        <w:rPr>
          <w:rFonts w:ascii="Calibri Light" w:hAnsi="Calibri Light" w:cs="Calibri Light"/>
          <w:sz w:val="22"/>
          <w:szCs w:val="22"/>
        </w:rPr>
        <w:t>Unless indicated as a direct quote, these notes are not verbatim, and reflect the interviewers’ interpretation of what was said.</w:t>
      </w:r>
      <w:r w:rsidR="00743A5D">
        <w:rPr>
          <w:rFonts w:ascii="Calibri Light" w:hAnsi="Calibri Light" w:cs="Calibri Light"/>
          <w:sz w:val="22"/>
          <w:szCs w:val="22"/>
        </w:rPr>
        <w:t xml:space="preserve"> </w:t>
      </w:r>
      <w:r w:rsidR="00195F01">
        <w:rPr>
          <w:rFonts w:ascii="Calibri Light" w:hAnsi="Calibri Light" w:cs="Calibri Light"/>
          <w:sz w:val="22"/>
          <w:szCs w:val="22"/>
        </w:rPr>
        <w:t xml:space="preserve">(b) </w:t>
      </w:r>
      <w:r w:rsidR="00743A5D">
        <w:rPr>
          <w:rFonts w:ascii="Calibri Light" w:hAnsi="Calibri Light" w:cs="Calibri Light"/>
          <w:sz w:val="22"/>
          <w:szCs w:val="22"/>
        </w:rPr>
        <w:t xml:space="preserve">HE </w:t>
      </w:r>
      <w:proofErr w:type="spellStart"/>
      <w:r w:rsidR="00743A5D">
        <w:rPr>
          <w:rFonts w:ascii="Calibri Light" w:hAnsi="Calibri Light" w:cs="Calibri Light"/>
          <w:sz w:val="22"/>
          <w:szCs w:val="22"/>
        </w:rPr>
        <w:t>Navuth</w:t>
      </w:r>
      <w:proofErr w:type="spellEnd"/>
      <w:r w:rsidR="00743A5D">
        <w:rPr>
          <w:rFonts w:ascii="Calibri Light" w:hAnsi="Calibri Light" w:cs="Calibri Light"/>
          <w:sz w:val="22"/>
          <w:szCs w:val="22"/>
        </w:rPr>
        <w:t xml:space="preserve"> responded to all questions, although he was accompanied by </w:t>
      </w:r>
      <w:commentRangeStart w:id="0"/>
      <w:r w:rsidR="00743A5D" w:rsidRPr="00743A5D">
        <w:rPr>
          <w:rFonts w:ascii="Calibri Light" w:hAnsi="Calibri Light" w:cs="Calibri Light"/>
          <w:sz w:val="22"/>
          <w:szCs w:val="22"/>
          <w:lang w:val="en-US"/>
        </w:rPr>
        <w:t>Mr</w:t>
      </w:r>
      <w:r w:rsidR="00743A5D">
        <w:rPr>
          <w:rFonts w:ascii="Calibri Light" w:hAnsi="Calibri Light" w:cs="Calibri Light"/>
          <w:sz w:val="22"/>
          <w:szCs w:val="22"/>
          <w:lang w:val="en-US"/>
        </w:rPr>
        <w:t>.</w:t>
      </w:r>
      <w:r w:rsidR="00743A5D" w:rsidRPr="00743A5D">
        <w:rPr>
          <w:rFonts w:ascii="Calibri Light" w:hAnsi="Calibri Light" w:cs="Calibri Light"/>
          <w:sz w:val="22"/>
          <w:szCs w:val="22"/>
          <w:lang w:val="en-US"/>
        </w:rPr>
        <w:t xml:space="preserve"> Watt </w:t>
      </w:r>
      <w:proofErr w:type="spellStart"/>
      <w:r w:rsidR="00743A5D" w:rsidRPr="00743A5D">
        <w:rPr>
          <w:rFonts w:ascii="Calibri Light" w:hAnsi="Calibri Light" w:cs="Calibri Light"/>
          <w:sz w:val="22"/>
          <w:szCs w:val="22"/>
          <w:lang w:val="en-US"/>
        </w:rPr>
        <w:t>Botkosal</w:t>
      </w:r>
      <w:proofErr w:type="spellEnd"/>
      <w:r w:rsidR="00743A5D" w:rsidRPr="00743A5D">
        <w:rPr>
          <w:rFonts w:ascii="Calibri Light" w:hAnsi="Calibri Light" w:cs="Calibri Light"/>
          <w:sz w:val="22"/>
          <w:szCs w:val="22"/>
          <w:lang w:val="en-US"/>
        </w:rPr>
        <w:t xml:space="preserve">, </w:t>
      </w:r>
      <w:proofErr w:type="spellStart"/>
      <w:r w:rsidR="00743A5D" w:rsidRPr="00743A5D">
        <w:rPr>
          <w:rFonts w:ascii="Calibri Light" w:hAnsi="Calibri Light" w:cs="Calibri Light"/>
          <w:sz w:val="22"/>
          <w:szCs w:val="22"/>
          <w:lang w:val="en-US"/>
        </w:rPr>
        <w:t>Mr</w:t>
      </w:r>
      <w:proofErr w:type="spellEnd"/>
      <w:r w:rsidR="00743A5D" w:rsidRPr="00743A5D">
        <w:rPr>
          <w:rFonts w:ascii="Calibri Light" w:hAnsi="Calibri Light" w:cs="Calibri Light"/>
          <w:sz w:val="22"/>
          <w:szCs w:val="22"/>
          <w:lang w:val="en-US"/>
        </w:rPr>
        <w:t xml:space="preserve"> </w:t>
      </w:r>
      <w:proofErr w:type="spellStart"/>
      <w:r w:rsidR="00743A5D" w:rsidRPr="00743A5D">
        <w:rPr>
          <w:rFonts w:ascii="Calibri Light" w:hAnsi="Calibri Light" w:cs="Calibri Light"/>
          <w:sz w:val="22"/>
          <w:szCs w:val="22"/>
          <w:lang w:val="en-US"/>
        </w:rPr>
        <w:t>Pik</w:t>
      </w:r>
      <w:proofErr w:type="spellEnd"/>
      <w:r w:rsidR="00743A5D" w:rsidRPr="00743A5D">
        <w:rPr>
          <w:rFonts w:ascii="Calibri Light" w:hAnsi="Calibri Light" w:cs="Calibri Light"/>
          <w:sz w:val="22"/>
          <w:szCs w:val="22"/>
          <w:lang w:val="en-US"/>
        </w:rPr>
        <w:t xml:space="preserve"> Dun, and </w:t>
      </w:r>
      <w:proofErr w:type="spellStart"/>
      <w:r w:rsidR="00743A5D" w:rsidRPr="00743A5D">
        <w:rPr>
          <w:rFonts w:ascii="Calibri Light" w:hAnsi="Calibri Light" w:cs="Calibri Light"/>
          <w:sz w:val="22"/>
          <w:szCs w:val="22"/>
          <w:lang w:val="en-US"/>
        </w:rPr>
        <w:t>Sophot</w:t>
      </w:r>
      <w:commentRangeEnd w:id="0"/>
      <w:proofErr w:type="spellEnd"/>
      <w:r w:rsidR="00743A5D">
        <w:rPr>
          <w:rStyle w:val="CommentReference"/>
        </w:rPr>
        <w:commentReference w:id="0"/>
      </w:r>
      <w:r w:rsidR="00195F01">
        <w:rPr>
          <w:rFonts w:ascii="Calibri Light" w:hAnsi="Calibri Light" w:cs="Calibri Light"/>
          <w:sz w:val="22"/>
          <w:szCs w:val="22"/>
        </w:rPr>
        <w:t xml:space="preserve">; (c) The sound quality of this interview was very poor. HE </w:t>
      </w:r>
      <w:proofErr w:type="spellStart"/>
      <w:r w:rsidR="00195F01">
        <w:rPr>
          <w:rFonts w:ascii="Calibri Light" w:hAnsi="Calibri Light" w:cs="Calibri Light"/>
          <w:sz w:val="22"/>
          <w:szCs w:val="22"/>
        </w:rPr>
        <w:t>Navuth</w:t>
      </w:r>
      <w:proofErr w:type="spellEnd"/>
      <w:r w:rsidR="00195F01">
        <w:rPr>
          <w:rFonts w:ascii="Calibri Light" w:hAnsi="Calibri Light" w:cs="Calibri Light"/>
          <w:sz w:val="22"/>
          <w:szCs w:val="22"/>
        </w:rPr>
        <w:t xml:space="preserve"> shared his written responses to the questions (which he had prepared) with the interview team subsequently. These have been woven into the notes below.</w:t>
      </w:r>
    </w:p>
    <w:p w14:paraId="221DFA7F" w14:textId="77777777" w:rsidR="002D1A4D" w:rsidRPr="007877A4" w:rsidRDefault="002D1A4D">
      <w:pPr>
        <w:rPr>
          <w:rFonts w:ascii="Calibri Light" w:hAnsi="Calibri Light" w:cs="Calibri Light"/>
          <w:sz w:val="22"/>
          <w:szCs w:val="22"/>
        </w:rPr>
      </w:pPr>
    </w:p>
    <w:p w14:paraId="731F963A" w14:textId="77777777" w:rsidR="00C255F5" w:rsidRPr="007877A4" w:rsidRDefault="00C255F5">
      <w:pPr>
        <w:rPr>
          <w:rFonts w:ascii="Calibri Light" w:hAnsi="Calibri Light" w:cs="Calibri Light"/>
          <w:sz w:val="22"/>
          <w:szCs w:val="22"/>
        </w:rPr>
      </w:pPr>
      <w:r w:rsidRPr="007877A4">
        <w:rPr>
          <w:rFonts w:ascii="Calibri Light" w:hAnsi="Calibri Light" w:cs="Calibri Light"/>
          <w:sz w:val="22"/>
          <w:szCs w:val="22"/>
        </w:rPr>
        <w:t xml:space="preserve">The interview was introduced by </w:t>
      </w:r>
      <w:proofErr w:type="spellStart"/>
      <w:r w:rsidR="00743A5D">
        <w:rPr>
          <w:rFonts w:ascii="Calibri Light" w:hAnsi="Calibri Light" w:cs="Calibri Light"/>
          <w:sz w:val="22"/>
          <w:szCs w:val="22"/>
        </w:rPr>
        <w:t>Virak</w:t>
      </w:r>
      <w:proofErr w:type="spellEnd"/>
      <w:r w:rsidR="00743A5D">
        <w:rPr>
          <w:rFonts w:ascii="Calibri Light" w:hAnsi="Calibri Light" w:cs="Calibri Light"/>
          <w:sz w:val="22"/>
          <w:szCs w:val="22"/>
        </w:rPr>
        <w:t xml:space="preserve"> Chan (Wold Bank, Cambodia)</w:t>
      </w:r>
      <w:r w:rsidRPr="007877A4">
        <w:rPr>
          <w:rFonts w:ascii="Calibri Light" w:hAnsi="Calibri Light" w:cs="Calibri Light"/>
          <w:sz w:val="22"/>
          <w:szCs w:val="22"/>
        </w:rPr>
        <w:t xml:space="preserve">, who summarised the World Bank’s (WB) history of engagement in the Mekong, </w:t>
      </w:r>
      <w:r w:rsidR="009721F9" w:rsidRPr="007877A4">
        <w:rPr>
          <w:rFonts w:ascii="Calibri Light" w:hAnsi="Calibri Light" w:cs="Calibri Light"/>
          <w:sz w:val="22"/>
          <w:szCs w:val="22"/>
        </w:rPr>
        <w:t xml:space="preserve">and provided a background to the Mekong 3.0 initiative. </w:t>
      </w:r>
      <w:r w:rsidR="00743A5D">
        <w:rPr>
          <w:rFonts w:ascii="Calibri Light" w:hAnsi="Calibri Light" w:cs="Calibri Light"/>
          <w:sz w:val="22"/>
          <w:szCs w:val="22"/>
        </w:rPr>
        <w:t>He</w:t>
      </w:r>
      <w:r w:rsidR="009721F9" w:rsidRPr="007877A4">
        <w:rPr>
          <w:rFonts w:ascii="Calibri Light" w:hAnsi="Calibri Light" w:cs="Calibri Light"/>
          <w:sz w:val="22"/>
          <w:szCs w:val="22"/>
        </w:rPr>
        <w:t xml:space="preserve"> then handed over to the Mekong Futures interview team.</w:t>
      </w:r>
    </w:p>
    <w:p w14:paraId="1DD322D6" w14:textId="77777777" w:rsidR="009721F9" w:rsidRPr="007877A4" w:rsidRDefault="009721F9">
      <w:pPr>
        <w:rPr>
          <w:rFonts w:ascii="Calibri Light" w:hAnsi="Calibri Light" w:cs="Calibri Light"/>
          <w:sz w:val="22"/>
          <w:szCs w:val="22"/>
        </w:rPr>
      </w:pPr>
    </w:p>
    <w:p w14:paraId="47EC37A5" w14:textId="77777777" w:rsidR="002D1A4D" w:rsidRPr="007877A4" w:rsidRDefault="002D1A4D" w:rsidP="002D1A4D">
      <w:pPr>
        <w:rPr>
          <w:rFonts w:ascii="Calibri Light" w:hAnsi="Calibri Light" w:cs="Calibri Light"/>
          <w:b/>
          <w:sz w:val="22"/>
          <w:szCs w:val="22"/>
        </w:rPr>
      </w:pPr>
      <w:r w:rsidRPr="007877A4">
        <w:rPr>
          <w:rFonts w:ascii="Calibri Light" w:hAnsi="Calibri Light" w:cs="Calibri Light"/>
          <w:b/>
          <w:sz w:val="22"/>
          <w:szCs w:val="22"/>
        </w:rPr>
        <w:t xml:space="preserve">Question 1: </w:t>
      </w:r>
      <w:r w:rsidRPr="007877A4">
        <w:rPr>
          <w:rFonts w:ascii="Calibri Light" w:hAnsi="Calibri Light" w:cs="Calibri Light"/>
          <w:b/>
          <w:bCs/>
          <w:sz w:val="22"/>
          <w:szCs w:val="22"/>
        </w:rPr>
        <w:t>What do you think are the current challenges to sustainable development in the Mekong –Lancang region?</w:t>
      </w:r>
    </w:p>
    <w:p w14:paraId="4C1F8EDB" w14:textId="77777777" w:rsidR="009721F9" w:rsidRPr="007877A4" w:rsidRDefault="009721F9">
      <w:pPr>
        <w:rPr>
          <w:rFonts w:ascii="Calibri Light" w:hAnsi="Calibri Light" w:cs="Calibri Light"/>
          <w:sz w:val="22"/>
          <w:szCs w:val="22"/>
        </w:rPr>
      </w:pPr>
    </w:p>
    <w:p w14:paraId="71B84032" w14:textId="77777777" w:rsidR="00A767A4" w:rsidRDefault="00743A5D">
      <w:pPr>
        <w:rPr>
          <w:rFonts w:ascii="Calibri Light" w:hAnsi="Calibri Light" w:cs="Calibri Light"/>
          <w:sz w:val="22"/>
          <w:szCs w:val="22"/>
        </w:rPr>
      </w:pPr>
      <w:r>
        <w:rPr>
          <w:rFonts w:ascii="Calibri Light" w:hAnsi="Calibri Light" w:cs="Calibri Light"/>
          <w:sz w:val="22"/>
          <w:szCs w:val="22"/>
        </w:rPr>
        <w:t>T</w:t>
      </w:r>
      <w:r w:rsidR="00910C30">
        <w:rPr>
          <w:rFonts w:ascii="Calibri Light" w:hAnsi="Calibri Light" w:cs="Calibri Light"/>
          <w:sz w:val="22"/>
          <w:szCs w:val="22"/>
        </w:rPr>
        <w:t>here are five challenges: first, the Mekong region, with its growing population, requires economic development, so as to ensure that we have water, food and energy security. We need all of the countries to implement joint projects to address this.</w:t>
      </w:r>
    </w:p>
    <w:p w14:paraId="4483B9CC" w14:textId="77777777" w:rsidR="00910C30" w:rsidRDefault="00910C30">
      <w:pPr>
        <w:rPr>
          <w:rFonts w:ascii="Calibri Light" w:hAnsi="Calibri Light" w:cs="Calibri Light"/>
          <w:sz w:val="22"/>
          <w:szCs w:val="22"/>
        </w:rPr>
      </w:pPr>
    </w:p>
    <w:p w14:paraId="0C7B95DD" w14:textId="77777777" w:rsidR="00910C30" w:rsidRDefault="00910C30">
      <w:pPr>
        <w:rPr>
          <w:rFonts w:ascii="Calibri Light" w:hAnsi="Calibri Light" w:cs="Calibri Light"/>
          <w:sz w:val="22"/>
          <w:szCs w:val="22"/>
        </w:rPr>
      </w:pPr>
      <w:r>
        <w:rPr>
          <w:rFonts w:ascii="Calibri Light" w:hAnsi="Calibri Light" w:cs="Calibri Light"/>
          <w:sz w:val="22"/>
          <w:szCs w:val="22"/>
        </w:rPr>
        <w:t>Second, the COVID pandemic: this has led to delays in all activities, tourism, etc.</w:t>
      </w:r>
    </w:p>
    <w:p w14:paraId="7C30EF16" w14:textId="77777777" w:rsidR="00910C30" w:rsidRDefault="00910C30">
      <w:pPr>
        <w:rPr>
          <w:rFonts w:ascii="Calibri Light" w:hAnsi="Calibri Light" w:cs="Calibri Light"/>
          <w:sz w:val="22"/>
          <w:szCs w:val="22"/>
        </w:rPr>
      </w:pPr>
    </w:p>
    <w:p w14:paraId="7C511AD8" w14:textId="03D2F125" w:rsidR="00910C30" w:rsidRDefault="00910C30">
      <w:pPr>
        <w:rPr>
          <w:rFonts w:ascii="Calibri Light" w:hAnsi="Calibri Light" w:cs="Calibri Light"/>
          <w:sz w:val="22"/>
          <w:szCs w:val="22"/>
        </w:rPr>
      </w:pPr>
      <w:r>
        <w:rPr>
          <w:rFonts w:ascii="Calibri Light" w:hAnsi="Calibri Light" w:cs="Calibri Light"/>
          <w:sz w:val="22"/>
          <w:szCs w:val="22"/>
        </w:rPr>
        <w:t xml:space="preserve">Third, climate change is of extreme relevance. There is increasing uncertainty with the rainfall regime, and there is often too much </w:t>
      </w:r>
      <w:r w:rsidR="00EB7AA4">
        <w:rPr>
          <w:rFonts w:ascii="Calibri Light" w:hAnsi="Calibri Light" w:cs="Calibri Light"/>
          <w:sz w:val="22"/>
          <w:szCs w:val="22"/>
        </w:rPr>
        <w:t xml:space="preserve">intense </w:t>
      </w:r>
      <w:r>
        <w:rPr>
          <w:rFonts w:ascii="Calibri Light" w:hAnsi="Calibri Light" w:cs="Calibri Light"/>
          <w:sz w:val="22"/>
          <w:szCs w:val="22"/>
        </w:rPr>
        <w:t xml:space="preserve">rainfall and flooding, including flash floods. </w:t>
      </w:r>
    </w:p>
    <w:p w14:paraId="4E7FDA69" w14:textId="77777777" w:rsidR="00910C30" w:rsidRDefault="00910C30">
      <w:pPr>
        <w:rPr>
          <w:rFonts w:ascii="Calibri Light" w:hAnsi="Calibri Light" w:cs="Calibri Light"/>
          <w:sz w:val="22"/>
          <w:szCs w:val="22"/>
        </w:rPr>
      </w:pPr>
    </w:p>
    <w:p w14:paraId="19EAD76C" w14:textId="4E79DC53" w:rsidR="00910C30" w:rsidRDefault="00910C30">
      <w:pPr>
        <w:rPr>
          <w:rFonts w:ascii="Calibri Light" w:hAnsi="Calibri Light" w:cs="Calibri Light"/>
          <w:sz w:val="22"/>
          <w:szCs w:val="22"/>
        </w:rPr>
      </w:pPr>
      <w:r>
        <w:rPr>
          <w:rFonts w:ascii="Calibri Light" w:hAnsi="Calibri Light" w:cs="Calibri Light"/>
          <w:sz w:val="22"/>
          <w:szCs w:val="22"/>
        </w:rPr>
        <w:t>Fourth, competition between various regional mechanisms – he lists a variety – there is a lack of coordination amongst these, and the competition between them is a challenge to geo</w:t>
      </w:r>
      <w:r w:rsidR="00EB7AA4">
        <w:rPr>
          <w:rFonts w:ascii="Calibri Light" w:hAnsi="Calibri Light" w:cs="Calibri Light"/>
          <w:sz w:val="22"/>
          <w:szCs w:val="22"/>
        </w:rPr>
        <w:t>-</w:t>
      </w:r>
      <w:r>
        <w:rPr>
          <w:rFonts w:ascii="Calibri Light" w:hAnsi="Calibri Light" w:cs="Calibri Light"/>
          <w:sz w:val="22"/>
          <w:szCs w:val="22"/>
        </w:rPr>
        <w:t>politics.</w:t>
      </w:r>
    </w:p>
    <w:p w14:paraId="61570593" w14:textId="77777777" w:rsidR="00F77A1D" w:rsidRDefault="00F77A1D">
      <w:pPr>
        <w:rPr>
          <w:rFonts w:ascii="Calibri Light" w:hAnsi="Calibri Light" w:cs="Calibri Light"/>
          <w:sz w:val="22"/>
          <w:szCs w:val="22"/>
        </w:rPr>
      </w:pPr>
    </w:p>
    <w:p w14:paraId="627DD335" w14:textId="296460B8" w:rsidR="00F77A1D" w:rsidRPr="00AF4CC6" w:rsidRDefault="00F77A1D">
      <w:pPr>
        <w:rPr>
          <w:rFonts w:ascii="Calibri Light" w:hAnsi="Calibri Light" w:cs="Calibri Light"/>
          <w:sz w:val="22"/>
          <w:szCs w:val="22"/>
        </w:rPr>
      </w:pPr>
      <w:r>
        <w:rPr>
          <w:rFonts w:ascii="Calibri Light" w:hAnsi="Calibri Light" w:cs="Calibri Light"/>
          <w:sz w:val="22"/>
          <w:szCs w:val="22"/>
        </w:rPr>
        <w:t>Fifth, there is a lack of investment to support the region; in particular, a lack of support to help Cambodia deal with climate change. He references the delta where a wide variety of infrastructural interventions have helped them to adapt to climate change, including pumping stations, channels to release flood water, and others.</w:t>
      </w:r>
      <w:r w:rsidR="00EB7AA4">
        <w:rPr>
          <w:rFonts w:ascii="Calibri Light" w:hAnsi="Calibri Light" w:cs="Calibri Light"/>
          <w:sz w:val="22"/>
          <w:szCs w:val="22"/>
        </w:rPr>
        <w:t xml:space="preserve"> Lack of coordination in financial/funding instruments for environmental protection and wetlands including implementation of research.</w:t>
      </w:r>
    </w:p>
    <w:p w14:paraId="101C8D4C" w14:textId="77777777" w:rsidR="00AF4CC6" w:rsidRPr="007877A4" w:rsidRDefault="00AF4CC6">
      <w:pPr>
        <w:rPr>
          <w:rFonts w:ascii="Calibri Light" w:hAnsi="Calibri Light" w:cs="Calibri Light"/>
          <w:sz w:val="22"/>
          <w:szCs w:val="22"/>
        </w:rPr>
      </w:pPr>
    </w:p>
    <w:p w14:paraId="32654572" w14:textId="77777777" w:rsidR="00AB4674" w:rsidRPr="007877A4" w:rsidRDefault="00AB4674" w:rsidP="00AB4674">
      <w:pPr>
        <w:rPr>
          <w:rFonts w:ascii="Calibri Light" w:hAnsi="Calibri Light" w:cs="Calibri Light"/>
          <w:sz w:val="22"/>
          <w:szCs w:val="22"/>
        </w:rPr>
      </w:pPr>
      <w:r w:rsidRPr="007877A4">
        <w:rPr>
          <w:rFonts w:ascii="Calibri Light" w:hAnsi="Calibri Light" w:cs="Calibri Light"/>
          <w:b/>
          <w:sz w:val="22"/>
          <w:szCs w:val="22"/>
        </w:rPr>
        <w:t xml:space="preserve">Question 2: </w:t>
      </w:r>
      <w:r w:rsidRPr="007877A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72260007" w14:textId="77777777" w:rsidR="00AB4674" w:rsidRPr="007877A4" w:rsidRDefault="00AB4674">
      <w:pPr>
        <w:rPr>
          <w:rFonts w:ascii="Calibri Light" w:hAnsi="Calibri Light" w:cs="Calibri Light"/>
          <w:sz w:val="22"/>
          <w:szCs w:val="22"/>
        </w:rPr>
      </w:pPr>
    </w:p>
    <w:p w14:paraId="36DBEFAD" w14:textId="02A14E6F" w:rsidR="00030438" w:rsidRDefault="00F77A1D">
      <w:pPr>
        <w:rPr>
          <w:rFonts w:ascii="Calibri Light" w:hAnsi="Calibri Light" w:cs="Calibri Light"/>
          <w:sz w:val="22"/>
          <w:szCs w:val="22"/>
        </w:rPr>
      </w:pPr>
      <w:r>
        <w:rPr>
          <w:rFonts w:ascii="Calibri Light" w:hAnsi="Calibri Light" w:cs="Calibri Light"/>
          <w:sz w:val="22"/>
          <w:szCs w:val="22"/>
        </w:rPr>
        <w:t xml:space="preserve">We should recognise that the Mekong is very complex. </w:t>
      </w:r>
      <w:r w:rsidR="003159CA">
        <w:rPr>
          <w:rFonts w:ascii="Calibri Light" w:hAnsi="Calibri Light" w:cs="Calibri Light"/>
          <w:sz w:val="22"/>
          <w:szCs w:val="22"/>
        </w:rPr>
        <w:t xml:space="preserve">Six countries, different </w:t>
      </w:r>
      <w:r>
        <w:rPr>
          <w:rFonts w:ascii="Calibri Light" w:hAnsi="Calibri Light" w:cs="Calibri Light"/>
          <w:sz w:val="22"/>
          <w:szCs w:val="22"/>
        </w:rPr>
        <w:t xml:space="preserve">economies, the relations between upstream and downstream countries, and geopolitical positions. The Mekong is very important to us all for water supply, </w:t>
      </w:r>
      <w:r w:rsidR="003159CA">
        <w:rPr>
          <w:rFonts w:ascii="Calibri Light" w:hAnsi="Calibri Light" w:cs="Calibri Light"/>
          <w:sz w:val="22"/>
          <w:szCs w:val="22"/>
        </w:rPr>
        <w:t xml:space="preserve">irrigated agriculture, navigation, energy, </w:t>
      </w:r>
      <w:r>
        <w:rPr>
          <w:rFonts w:ascii="Calibri Light" w:hAnsi="Calibri Light" w:cs="Calibri Light"/>
          <w:sz w:val="22"/>
          <w:szCs w:val="22"/>
        </w:rPr>
        <w:t>ecosystem</w:t>
      </w:r>
      <w:r w:rsidR="003159CA">
        <w:rPr>
          <w:rFonts w:ascii="Calibri Light" w:hAnsi="Calibri Light" w:cs="Calibri Light"/>
          <w:sz w:val="22"/>
          <w:szCs w:val="22"/>
        </w:rPr>
        <w:t xml:space="preserve">s, and recreation, fisheries, </w:t>
      </w:r>
      <w:r>
        <w:rPr>
          <w:rFonts w:ascii="Calibri Light" w:hAnsi="Calibri Light" w:cs="Calibri Light"/>
          <w:sz w:val="22"/>
          <w:szCs w:val="22"/>
        </w:rPr>
        <w:t xml:space="preserve">etc. For HE </w:t>
      </w:r>
      <w:proofErr w:type="spellStart"/>
      <w:r>
        <w:rPr>
          <w:rFonts w:ascii="Calibri Light" w:hAnsi="Calibri Light" w:cs="Calibri Light"/>
          <w:sz w:val="22"/>
          <w:szCs w:val="22"/>
        </w:rPr>
        <w:t>Navuth</w:t>
      </w:r>
      <w:proofErr w:type="spellEnd"/>
      <w:r>
        <w:rPr>
          <w:rFonts w:ascii="Calibri Light" w:hAnsi="Calibri Light" w:cs="Calibri Light"/>
          <w:sz w:val="22"/>
          <w:szCs w:val="22"/>
        </w:rPr>
        <w:t>, region</w:t>
      </w:r>
      <w:r w:rsidR="000D13B2">
        <w:rPr>
          <w:rFonts w:ascii="Calibri Light" w:hAnsi="Calibri Light" w:cs="Calibri Light"/>
          <w:sz w:val="22"/>
          <w:szCs w:val="22"/>
        </w:rPr>
        <w:t>al cooperation comprises solidarity, friendship and stability.</w:t>
      </w:r>
    </w:p>
    <w:p w14:paraId="2E867F50" w14:textId="77777777" w:rsidR="000D13B2" w:rsidRDefault="000D13B2">
      <w:pPr>
        <w:rPr>
          <w:rFonts w:ascii="Calibri Light" w:hAnsi="Calibri Light" w:cs="Calibri Light"/>
          <w:sz w:val="22"/>
          <w:szCs w:val="22"/>
        </w:rPr>
      </w:pPr>
    </w:p>
    <w:p w14:paraId="2D8577B3" w14:textId="32B33AC3" w:rsidR="003159CA" w:rsidRPr="003159CA" w:rsidRDefault="000D13B2" w:rsidP="009739E1">
      <w:pPr>
        <w:rPr>
          <w:rFonts w:ascii="Calibri Light" w:hAnsi="Calibri Light" w:cs="Calibri Light"/>
          <w:sz w:val="22"/>
          <w:szCs w:val="22"/>
          <w:lang w:val="en-US"/>
        </w:rPr>
      </w:pPr>
      <w:r>
        <w:rPr>
          <w:rFonts w:ascii="Calibri Light" w:hAnsi="Calibri Light" w:cs="Calibri Light"/>
          <w:sz w:val="22"/>
          <w:szCs w:val="22"/>
        </w:rPr>
        <w:t xml:space="preserve">Insofar as opportunities are concerned, HE </w:t>
      </w:r>
      <w:proofErr w:type="spellStart"/>
      <w:r>
        <w:rPr>
          <w:rFonts w:ascii="Calibri Light" w:hAnsi="Calibri Light" w:cs="Calibri Light"/>
          <w:sz w:val="22"/>
          <w:szCs w:val="22"/>
        </w:rPr>
        <w:t>Navuth</w:t>
      </w:r>
      <w:proofErr w:type="spellEnd"/>
      <w:r>
        <w:rPr>
          <w:rFonts w:ascii="Calibri Light" w:hAnsi="Calibri Light" w:cs="Calibri Light"/>
          <w:sz w:val="22"/>
          <w:szCs w:val="22"/>
        </w:rPr>
        <w:t xml:space="preserve"> identified partnership, networking, and shared future and vision, prosperity, planning, data and studies.</w:t>
      </w:r>
      <w:r w:rsidR="003159CA">
        <w:rPr>
          <w:rFonts w:ascii="Calibri Light" w:hAnsi="Calibri Light" w:cs="Calibri Light"/>
          <w:sz w:val="22"/>
          <w:szCs w:val="22"/>
        </w:rPr>
        <w:t xml:space="preserve"> He saw opportunities for </w:t>
      </w:r>
      <w:r w:rsidR="003159CA">
        <w:rPr>
          <w:rFonts w:ascii="Calibri Light" w:hAnsi="Calibri Light" w:cs="Calibri Light"/>
          <w:sz w:val="22"/>
          <w:szCs w:val="22"/>
          <w:lang w:val="en-US"/>
        </w:rPr>
        <w:t>joint efforts in</w:t>
      </w:r>
      <w:r w:rsidR="003159CA" w:rsidRPr="003159CA">
        <w:rPr>
          <w:rFonts w:ascii="Calibri Light" w:hAnsi="Calibri Light" w:cs="Calibri Light"/>
          <w:sz w:val="22"/>
          <w:szCs w:val="22"/>
          <w:lang w:val="en-US"/>
        </w:rPr>
        <w:t xml:space="preserve"> partnership</w:t>
      </w:r>
      <w:r w:rsidR="003159CA">
        <w:rPr>
          <w:rFonts w:ascii="Calibri Light" w:hAnsi="Calibri Light" w:cs="Calibri Light"/>
          <w:sz w:val="22"/>
          <w:szCs w:val="22"/>
          <w:lang w:val="en-US"/>
        </w:rPr>
        <w:t>s</w:t>
      </w:r>
      <w:r w:rsidR="003159CA" w:rsidRPr="003159CA">
        <w:rPr>
          <w:rFonts w:ascii="Calibri Light" w:hAnsi="Calibri Light" w:cs="Calibri Light"/>
          <w:sz w:val="22"/>
          <w:szCs w:val="22"/>
          <w:lang w:val="en-US"/>
        </w:rPr>
        <w:t xml:space="preserve">, networking, dialogue, shared responsibility, </w:t>
      </w:r>
      <w:r w:rsidR="003159CA">
        <w:rPr>
          <w:rFonts w:ascii="Calibri Light" w:hAnsi="Calibri Light" w:cs="Calibri Light"/>
          <w:sz w:val="22"/>
          <w:szCs w:val="22"/>
          <w:lang w:val="en-US"/>
        </w:rPr>
        <w:t xml:space="preserve">a </w:t>
      </w:r>
      <w:r w:rsidR="003159CA" w:rsidRPr="003159CA">
        <w:rPr>
          <w:rFonts w:ascii="Calibri Light" w:hAnsi="Calibri Light" w:cs="Calibri Light"/>
          <w:sz w:val="22"/>
          <w:szCs w:val="22"/>
          <w:lang w:val="en-US"/>
        </w:rPr>
        <w:t>share</w:t>
      </w:r>
      <w:r w:rsidR="003159CA">
        <w:rPr>
          <w:rFonts w:ascii="Calibri Light" w:hAnsi="Calibri Light" w:cs="Calibri Light"/>
          <w:sz w:val="22"/>
          <w:szCs w:val="22"/>
          <w:lang w:val="en-US"/>
        </w:rPr>
        <w:t>d</w:t>
      </w:r>
      <w:r w:rsidR="003159CA" w:rsidRPr="003159CA">
        <w:rPr>
          <w:rFonts w:ascii="Calibri Light" w:hAnsi="Calibri Light" w:cs="Calibri Light"/>
          <w:sz w:val="22"/>
          <w:szCs w:val="22"/>
          <w:lang w:val="en-US"/>
        </w:rPr>
        <w:t xml:space="preserve"> future, shared </w:t>
      </w:r>
      <w:r w:rsidR="003159CA" w:rsidRPr="003159CA">
        <w:rPr>
          <w:rFonts w:ascii="MS Gothic" w:eastAsia="MS Gothic" w:hAnsi="MS Gothic" w:cs="MS Gothic" w:hint="eastAsia"/>
          <w:sz w:val="22"/>
          <w:szCs w:val="22"/>
          <w:lang w:val="en-US"/>
        </w:rPr>
        <w:t> </w:t>
      </w:r>
      <w:r w:rsidR="003159CA" w:rsidRPr="003159CA">
        <w:rPr>
          <w:rFonts w:ascii="Calibri Light" w:hAnsi="Calibri Light" w:cs="Calibri Light"/>
          <w:sz w:val="22"/>
          <w:szCs w:val="22"/>
          <w:lang w:val="en-US"/>
        </w:rPr>
        <w:t>prosperity, shared basin planning, development and management</w:t>
      </w:r>
      <w:r w:rsidR="003159CA">
        <w:rPr>
          <w:rFonts w:ascii="Calibri Light" w:hAnsi="Calibri Light" w:cs="Calibri Light"/>
          <w:sz w:val="22"/>
          <w:szCs w:val="22"/>
          <w:lang w:val="en-US"/>
        </w:rPr>
        <w:t>. Also, s</w:t>
      </w:r>
      <w:r w:rsidR="003159CA" w:rsidRPr="003159CA">
        <w:rPr>
          <w:rFonts w:ascii="Calibri Light" w:hAnsi="Calibri Light" w:cs="Calibri Light"/>
          <w:sz w:val="22"/>
          <w:szCs w:val="22"/>
          <w:lang w:val="en-US"/>
        </w:rPr>
        <w:t xml:space="preserve">haring of data and information, studies and projects, joint work, involvement, </w:t>
      </w:r>
      <w:r w:rsidR="003159CA">
        <w:rPr>
          <w:rFonts w:ascii="Calibri Light" w:hAnsi="Calibri Light" w:cs="Calibri Light"/>
          <w:sz w:val="22"/>
          <w:szCs w:val="22"/>
          <w:lang w:val="en-US"/>
        </w:rPr>
        <w:t xml:space="preserve">and </w:t>
      </w:r>
      <w:r w:rsidR="003159CA" w:rsidRPr="003159CA">
        <w:rPr>
          <w:rFonts w:ascii="Calibri Light" w:hAnsi="Calibri Light" w:cs="Calibri Light"/>
          <w:sz w:val="22"/>
          <w:szCs w:val="22"/>
          <w:lang w:val="en-US"/>
        </w:rPr>
        <w:t xml:space="preserve">assisting </w:t>
      </w:r>
      <w:r w:rsidR="003159CA" w:rsidRPr="003159CA">
        <w:rPr>
          <w:rFonts w:ascii="MS Gothic" w:eastAsia="MS Gothic" w:hAnsi="MS Gothic" w:cs="MS Gothic" w:hint="eastAsia"/>
          <w:sz w:val="22"/>
          <w:szCs w:val="22"/>
          <w:lang w:val="en-US"/>
        </w:rPr>
        <w:t> </w:t>
      </w:r>
      <w:r w:rsidR="003159CA" w:rsidRPr="003159CA">
        <w:rPr>
          <w:rFonts w:ascii="Calibri Light" w:hAnsi="Calibri Light" w:cs="Calibri Light"/>
          <w:sz w:val="22"/>
          <w:szCs w:val="22"/>
          <w:lang w:val="en-US"/>
        </w:rPr>
        <w:t>riparian countries</w:t>
      </w:r>
      <w:r w:rsidR="003159CA">
        <w:rPr>
          <w:rFonts w:ascii="Calibri Light" w:hAnsi="Calibri Light" w:cs="Calibri Light"/>
          <w:sz w:val="22"/>
          <w:szCs w:val="22"/>
          <w:lang w:val="en-US"/>
        </w:rPr>
        <w:t>. And, finally, n</w:t>
      </w:r>
      <w:r w:rsidR="003159CA" w:rsidRPr="003159CA">
        <w:rPr>
          <w:rFonts w:ascii="Calibri Light" w:hAnsi="Calibri Light" w:cs="Calibri Light"/>
          <w:sz w:val="22"/>
          <w:szCs w:val="22"/>
          <w:lang w:val="en-US"/>
        </w:rPr>
        <w:t>ational and regional economic development</w:t>
      </w:r>
      <w:r w:rsidR="003159CA">
        <w:rPr>
          <w:rFonts w:ascii="Calibri Light" w:hAnsi="Calibri Light" w:cs="Calibri Light"/>
          <w:sz w:val="22"/>
          <w:szCs w:val="22"/>
          <w:lang w:val="en-US"/>
        </w:rPr>
        <w:t>.</w:t>
      </w:r>
    </w:p>
    <w:p w14:paraId="78CEF421" w14:textId="431B0DD8" w:rsidR="000D13B2" w:rsidRPr="009739E1" w:rsidRDefault="000D13B2">
      <w:pPr>
        <w:rPr>
          <w:rFonts w:ascii="Calibri Light" w:hAnsi="Calibri Light" w:cs="Calibri Light"/>
          <w:sz w:val="22"/>
          <w:szCs w:val="22"/>
          <w:lang w:val="en-US"/>
        </w:rPr>
      </w:pPr>
    </w:p>
    <w:p w14:paraId="36788E8C" w14:textId="77777777" w:rsidR="00AA157B" w:rsidRPr="007877A4" w:rsidRDefault="00AA157B">
      <w:pPr>
        <w:rPr>
          <w:rFonts w:ascii="Calibri Light" w:hAnsi="Calibri Light" w:cs="Calibri Light"/>
          <w:sz w:val="22"/>
          <w:szCs w:val="22"/>
        </w:rPr>
      </w:pPr>
    </w:p>
    <w:p w14:paraId="4A0174BD" w14:textId="77777777" w:rsidR="00C77295" w:rsidRPr="007877A4" w:rsidRDefault="00C77295" w:rsidP="00C77295">
      <w:pPr>
        <w:rPr>
          <w:rFonts w:ascii="Calibri Light" w:hAnsi="Calibri Light" w:cs="Calibri Light"/>
          <w:sz w:val="22"/>
          <w:szCs w:val="22"/>
        </w:rPr>
      </w:pPr>
      <w:r w:rsidRPr="007877A4">
        <w:rPr>
          <w:rFonts w:ascii="Calibri Light" w:hAnsi="Calibri Light" w:cs="Calibri Light"/>
          <w:b/>
          <w:sz w:val="22"/>
          <w:szCs w:val="22"/>
        </w:rPr>
        <w:t>Question 3:</w:t>
      </w:r>
      <w:r w:rsidRPr="007877A4">
        <w:rPr>
          <w:rFonts w:ascii="Calibri Light" w:hAnsi="Calibri Light" w:cs="Calibri Light"/>
          <w:sz w:val="22"/>
          <w:szCs w:val="22"/>
        </w:rPr>
        <w:t xml:space="preserve"> </w:t>
      </w:r>
      <w:r w:rsidRPr="007877A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34E8555F" w14:textId="77777777" w:rsidR="00C77295" w:rsidRPr="007877A4" w:rsidRDefault="00C77295">
      <w:pPr>
        <w:rPr>
          <w:rFonts w:ascii="Calibri Light" w:hAnsi="Calibri Light" w:cs="Calibri Light"/>
          <w:sz w:val="22"/>
          <w:szCs w:val="22"/>
        </w:rPr>
      </w:pPr>
    </w:p>
    <w:p w14:paraId="13E21F89" w14:textId="7B499A32" w:rsidR="00EB7AA4" w:rsidRDefault="000D13B2">
      <w:pPr>
        <w:rPr>
          <w:rFonts w:ascii="Calibri Light" w:hAnsi="Calibri Light" w:cs="Calibri Light"/>
          <w:sz w:val="22"/>
          <w:szCs w:val="22"/>
        </w:rPr>
      </w:pPr>
      <w:r>
        <w:rPr>
          <w:rFonts w:ascii="Calibri Light" w:hAnsi="Calibri Light" w:cs="Calibri Light"/>
          <w:sz w:val="22"/>
          <w:szCs w:val="22"/>
        </w:rPr>
        <w:t xml:space="preserve">HE </w:t>
      </w:r>
      <w:proofErr w:type="spellStart"/>
      <w:r>
        <w:rPr>
          <w:rFonts w:ascii="Calibri Light" w:hAnsi="Calibri Light" w:cs="Calibri Light"/>
          <w:sz w:val="22"/>
          <w:szCs w:val="22"/>
        </w:rPr>
        <w:t>Navuth</w:t>
      </w:r>
      <w:proofErr w:type="spellEnd"/>
      <w:r>
        <w:rPr>
          <w:rFonts w:ascii="Calibri Light" w:hAnsi="Calibri Light" w:cs="Calibri Light"/>
          <w:sz w:val="22"/>
          <w:szCs w:val="22"/>
        </w:rPr>
        <w:t xml:space="preserve"> felt that the MRC and LMC were both examples of this. Reflecting on the MRC, he highlighted their five procedures, which are supported by the riparian countries. Also, the various MRC guidelines, its basin development strategy, and its five-year strategic plan.</w:t>
      </w:r>
      <w:r w:rsidR="002A5686">
        <w:rPr>
          <w:rFonts w:ascii="Calibri Light" w:hAnsi="Calibri Light" w:cs="Calibri Light"/>
          <w:sz w:val="22"/>
          <w:szCs w:val="22"/>
        </w:rPr>
        <w:t xml:space="preserve"> </w:t>
      </w:r>
      <w:r w:rsidR="00EB7AA4">
        <w:rPr>
          <w:rFonts w:ascii="Calibri Light" w:hAnsi="Calibri Light" w:cs="Calibri Light"/>
          <w:sz w:val="22"/>
          <w:szCs w:val="22"/>
        </w:rPr>
        <w:t xml:space="preserve">HE </w:t>
      </w:r>
      <w:proofErr w:type="spellStart"/>
      <w:r w:rsidR="00EB7AA4">
        <w:rPr>
          <w:rFonts w:ascii="Calibri Light" w:hAnsi="Calibri Light" w:cs="Calibri Light"/>
          <w:sz w:val="22"/>
          <w:szCs w:val="22"/>
        </w:rPr>
        <w:t>Navuth</w:t>
      </w:r>
      <w:proofErr w:type="spellEnd"/>
      <w:r w:rsidR="00EB7AA4">
        <w:rPr>
          <w:rFonts w:ascii="Calibri Light" w:hAnsi="Calibri Light" w:cs="Calibri Light"/>
          <w:sz w:val="22"/>
          <w:szCs w:val="22"/>
        </w:rPr>
        <w:t xml:space="preserve"> sought clarification if the World Bank would support with the MRC or LMC. S</w:t>
      </w:r>
      <w:r w:rsidR="00583776">
        <w:rPr>
          <w:rFonts w:ascii="Calibri Light" w:hAnsi="Calibri Light" w:cs="Calibri Light"/>
          <w:sz w:val="22"/>
          <w:szCs w:val="22"/>
        </w:rPr>
        <w:t xml:space="preserve">helley MacMillan [World </w:t>
      </w:r>
      <w:proofErr w:type="gramStart"/>
      <w:r w:rsidR="00583776">
        <w:rPr>
          <w:rFonts w:ascii="Calibri Light" w:hAnsi="Calibri Light" w:cs="Calibri Light"/>
          <w:sz w:val="22"/>
          <w:szCs w:val="22"/>
        </w:rPr>
        <w:t xml:space="preserve">Bank] </w:t>
      </w:r>
      <w:r w:rsidR="00EB7AA4">
        <w:rPr>
          <w:rFonts w:ascii="Calibri Light" w:hAnsi="Calibri Light" w:cs="Calibri Light"/>
          <w:sz w:val="22"/>
          <w:szCs w:val="22"/>
        </w:rPr>
        <w:t xml:space="preserve"> explained</w:t>
      </w:r>
      <w:proofErr w:type="gramEnd"/>
      <w:r w:rsidR="00EB7AA4">
        <w:rPr>
          <w:rFonts w:ascii="Calibri Light" w:hAnsi="Calibri Light" w:cs="Calibri Light"/>
          <w:sz w:val="22"/>
          <w:szCs w:val="22"/>
        </w:rPr>
        <w:t xml:space="preserve"> </w:t>
      </w:r>
      <w:r w:rsidR="00583776">
        <w:rPr>
          <w:rFonts w:ascii="Calibri Light" w:hAnsi="Calibri Light" w:cs="Calibri Light"/>
          <w:sz w:val="22"/>
          <w:szCs w:val="22"/>
        </w:rPr>
        <w:t xml:space="preserve">that it </w:t>
      </w:r>
      <w:r w:rsidR="00EB7AA4">
        <w:rPr>
          <w:rFonts w:ascii="Calibri Light" w:hAnsi="Calibri Light" w:cs="Calibri Light"/>
          <w:sz w:val="22"/>
          <w:szCs w:val="22"/>
        </w:rPr>
        <w:t>would not be prioriti</w:t>
      </w:r>
      <w:r w:rsidR="00583776">
        <w:rPr>
          <w:rFonts w:ascii="Calibri Light" w:hAnsi="Calibri Light" w:cs="Calibri Light"/>
          <w:sz w:val="22"/>
          <w:szCs w:val="22"/>
        </w:rPr>
        <w:t>s</w:t>
      </w:r>
      <w:r w:rsidR="00EB7AA4">
        <w:rPr>
          <w:rFonts w:ascii="Calibri Light" w:hAnsi="Calibri Light" w:cs="Calibri Light"/>
          <w:sz w:val="22"/>
          <w:szCs w:val="22"/>
        </w:rPr>
        <w:t xml:space="preserve">ing any platform but sought to discover what the riparians seek and need and the means to improve riparian relations. Avoiding duplication or rivalry between platforms is also important. </w:t>
      </w:r>
    </w:p>
    <w:p w14:paraId="072D268D" w14:textId="77777777" w:rsidR="00AD59BE" w:rsidRDefault="00AD59BE">
      <w:pPr>
        <w:rPr>
          <w:rFonts w:ascii="Calibri Light" w:hAnsi="Calibri Light" w:cs="Calibri Light"/>
          <w:sz w:val="22"/>
          <w:szCs w:val="22"/>
        </w:rPr>
      </w:pPr>
    </w:p>
    <w:p w14:paraId="501FE7C4" w14:textId="659C2E33" w:rsidR="00D82D33" w:rsidRDefault="009920C6">
      <w:pPr>
        <w:rPr>
          <w:rFonts w:ascii="Calibri Light" w:hAnsi="Calibri Light" w:cs="Calibri Light"/>
          <w:sz w:val="22"/>
          <w:szCs w:val="22"/>
        </w:rPr>
      </w:pPr>
      <w:r>
        <w:rPr>
          <w:rFonts w:ascii="Calibri Light" w:hAnsi="Calibri Light" w:cs="Calibri Light"/>
          <w:sz w:val="22"/>
          <w:szCs w:val="22"/>
        </w:rPr>
        <w:t>There are also the various sectoral strategies on fisheries, hydropower</w:t>
      </w:r>
      <w:r w:rsidR="00023D8D">
        <w:rPr>
          <w:rStyle w:val="FootnoteReference"/>
          <w:rFonts w:ascii="Calibri Light" w:hAnsi="Calibri Light" w:cs="Calibri Light"/>
          <w:sz w:val="22"/>
          <w:szCs w:val="22"/>
        </w:rPr>
        <w:footnoteReference w:id="1"/>
      </w:r>
      <w:r w:rsidR="00023D8D">
        <w:rPr>
          <w:rFonts w:ascii="Calibri Light" w:hAnsi="Calibri Light" w:cs="Calibri Light"/>
          <w:sz w:val="22"/>
          <w:szCs w:val="22"/>
        </w:rPr>
        <w:t xml:space="preserve">,the environment and climate change. In addition, there are the transboundary projects. HHE </w:t>
      </w:r>
      <w:proofErr w:type="spellStart"/>
      <w:r w:rsidR="00023D8D">
        <w:rPr>
          <w:rFonts w:ascii="Calibri Light" w:hAnsi="Calibri Light" w:cs="Calibri Light"/>
          <w:sz w:val="22"/>
          <w:szCs w:val="22"/>
        </w:rPr>
        <w:t>Navuth</w:t>
      </w:r>
      <w:proofErr w:type="spellEnd"/>
      <w:r w:rsidR="00023D8D">
        <w:rPr>
          <w:rFonts w:ascii="Calibri Light" w:hAnsi="Calibri Light" w:cs="Calibri Light"/>
          <w:sz w:val="22"/>
          <w:szCs w:val="22"/>
        </w:rPr>
        <w:t xml:space="preserve"> provides some example, of which are between two countries. Then there is the Joint Council (JC), the MRC Council, and the MRC Summit.</w:t>
      </w:r>
    </w:p>
    <w:p w14:paraId="730B2444" w14:textId="77777777" w:rsidR="00023D8D" w:rsidRDefault="00023D8D">
      <w:pPr>
        <w:rPr>
          <w:rFonts w:ascii="Calibri Light" w:hAnsi="Calibri Light" w:cs="Calibri Light"/>
          <w:sz w:val="22"/>
          <w:szCs w:val="22"/>
        </w:rPr>
      </w:pPr>
    </w:p>
    <w:p w14:paraId="0D7B2B49" w14:textId="653E1BA7" w:rsidR="00023D8D" w:rsidRDefault="00023D8D">
      <w:pPr>
        <w:rPr>
          <w:rFonts w:ascii="Calibri Light" w:hAnsi="Calibri Light" w:cs="Calibri Light"/>
          <w:sz w:val="22"/>
          <w:szCs w:val="22"/>
        </w:rPr>
      </w:pPr>
      <w:r>
        <w:rPr>
          <w:rFonts w:ascii="Calibri Light" w:hAnsi="Calibri Light" w:cs="Calibri Light"/>
          <w:sz w:val="22"/>
          <w:szCs w:val="22"/>
        </w:rPr>
        <w:t xml:space="preserve">As for the LMC, HE </w:t>
      </w:r>
      <w:proofErr w:type="spellStart"/>
      <w:r>
        <w:rPr>
          <w:rFonts w:ascii="Calibri Light" w:hAnsi="Calibri Light" w:cs="Calibri Light"/>
          <w:sz w:val="22"/>
          <w:szCs w:val="22"/>
        </w:rPr>
        <w:t>Navuth</w:t>
      </w:r>
      <w:proofErr w:type="spellEnd"/>
      <w:r>
        <w:rPr>
          <w:rFonts w:ascii="Calibri Light" w:hAnsi="Calibri Light" w:cs="Calibri Light"/>
          <w:sz w:val="22"/>
          <w:szCs w:val="22"/>
        </w:rPr>
        <w:t xml:space="preserve"> discusses the various joint working groups and technical-level meetings between ministers. At lower levels, there is meetings on various </w:t>
      </w:r>
      <w:r w:rsidR="00EB7AA4">
        <w:rPr>
          <w:rFonts w:ascii="Calibri Light" w:hAnsi="Calibri Light" w:cs="Calibri Light"/>
          <w:sz w:val="22"/>
          <w:szCs w:val="22"/>
        </w:rPr>
        <w:t xml:space="preserve">themes </w:t>
      </w:r>
      <w:r>
        <w:rPr>
          <w:rFonts w:ascii="Calibri Light" w:hAnsi="Calibri Light" w:cs="Calibri Light"/>
          <w:sz w:val="22"/>
          <w:szCs w:val="22"/>
        </w:rPr>
        <w:t>(e.g. the hydropower and the environment</w:t>
      </w:r>
      <w:r w:rsidR="00EB7AA4">
        <w:rPr>
          <w:rFonts w:ascii="Calibri Light" w:hAnsi="Calibri Light" w:cs="Calibri Light"/>
          <w:sz w:val="22"/>
          <w:szCs w:val="22"/>
        </w:rPr>
        <w:t>, flood monitoring, dam operations</w:t>
      </w:r>
      <w:r w:rsidR="00445407">
        <w:rPr>
          <w:rFonts w:ascii="Calibri Light" w:hAnsi="Calibri Light" w:cs="Calibri Light"/>
          <w:sz w:val="22"/>
          <w:szCs w:val="22"/>
        </w:rPr>
        <w:t>, joint environmental monitoring of dams</w:t>
      </w:r>
      <w:r>
        <w:rPr>
          <w:rFonts w:ascii="Calibri Light" w:hAnsi="Calibri Light" w:cs="Calibri Light"/>
          <w:sz w:val="22"/>
          <w:szCs w:val="22"/>
        </w:rPr>
        <w:t>) and training. There are al</w:t>
      </w:r>
      <w:r w:rsidR="00926650">
        <w:rPr>
          <w:rFonts w:ascii="Calibri Light" w:hAnsi="Calibri Light" w:cs="Calibri Light"/>
          <w:sz w:val="22"/>
          <w:szCs w:val="22"/>
        </w:rPr>
        <w:t xml:space="preserve">so joint observation and assessment initiatives, for example on the impact of the Chinese dams on the downstream countries. China has also been notifying the downstream countries of water releases from their dams, and also information-sharing. HE </w:t>
      </w:r>
      <w:proofErr w:type="spellStart"/>
      <w:r w:rsidR="00926650">
        <w:rPr>
          <w:rFonts w:ascii="Calibri Light" w:hAnsi="Calibri Light" w:cs="Calibri Light"/>
          <w:sz w:val="22"/>
          <w:szCs w:val="22"/>
        </w:rPr>
        <w:t>Navuth</w:t>
      </w:r>
      <w:proofErr w:type="spellEnd"/>
      <w:r w:rsidR="00926650">
        <w:rPr>
          <w:rFonts w:ascii="Calibri Light" w:hAnsi="Calibri Light" w:cs="Calibri Light"/>
          <w:sz w:val="22"/>
          <w:szCs w:val="22"/>
        </w:rPr>
        <w:t xml:space="preserve"> also mentions Chinese releases of water to downstream countries during the dry season; and the special fund for small projects. Also, the Water Cooperation Centre, that works to smooth out cooperation between China and the lower Mekong countries on water issues. He also mentioned that the LMC is looking at a water management project for the Tonle Sap</w:t>
      </w:r>
      <w:r w:rsidR="00445407">
        <w:rPr>
          <w:rFonts w:ascii="Calibri Light" w:hAnsi="Calibri Light" w:cs="Calibri Light"/>
          <w:sz w:val="22"/>
          <w:szCs w:val="22"/>
        </w:rPr>
        <w:t xml:space="preserve"> via the special fund</w:t>
      </w:r>
      <w:r w:rsidR="00926650">
        <w:rPr>
          <w:rFonts w:ascii="Calibri Light" w:hAnsi="Calibri Light" w:cs="Calibri Light"/>
          <w:sz w:val="22"/>
          <w:szCs w:val="22"/>
        </w:rPr>
        <w:t>.</w:t>
      </w:r>
    </w:p>
    <w:p w14:paraId="49383642" w14:textId="77777777" w:rsidR="00926650" w:rsidRDefault="00926650">
      <w:pPr>
        <w:rPr>
          <w:rFonts w:ascii="Calibri Light" w:hAnsi="Calibri Light" w:cs="Calibri Light"/>
          <w:sz w:val="22"/>
          <w:szCs w:val="22"/>
        </w:rPr>
      </w:pPr>
    </w:p>
    <w:p w14:paraId="0C86584C" w14:textId="77777777" w:rsidR="00926650" w:rsidRDefault="00926650">
      <w:pPr>
        <w:rPr>
          <w:rFonts w:ascii="Calibri Light" w:hAnsi="Calibri Light" w:cs="Calibri Light"/>
          <w:sz w:val="22"/>
          <w:szCs w:val="22"/>
        </w:rPr>
      </w:pPr>
      <w:r>
        <w:rPr>
          <w:rFonts w:ascii="Calibri Light" w:hAnsi="Calibri Light" w:cs="Calibri Light"/>
          <w:sz w:val="22"/>
          <w:szCs w:val="22"/>
        </w:rPr>
        <w:t xml:space="preserve">Within the MRC, he does not see any challenges that the countries have not been able to address under the JC. He mentions that the JC works well, given that its members have been working together for twenty to thirty years. He sees this as positive. </w:t>
      </w:r>
    </w:p>
    <w:p w14:paraId="18F618AE" w14:textId="77777777" w:rsidR="00926650" w:rsidRDefault="00926650">
      <w:pPr>
        <w:rPr>
          <w:rFonts w:ascii="Calibri Light" w:hAnsi="Calibri Light" w:cs="Calibri Light"/>
          <w:sz w:val="22"/>
          <w:szCs w:val="22"/>
        </w:rPr>
      </w:pPr>
    </w:p>
    <w:p w14:paraId="341D801D" w14:textId="77777777" w:rsidR="00926650" w:rsidRDefault="00926650">
      <w:pPr>
        <w:rPr>
          <w:rFonts w:ascii="Calibri Light" w:hAnsi="Calibri Light" w:cs="Calibri Light"/>
          <w:sz w:val="22"/>
          <w:szCs w:val="22"/>
        </w:rPr>
      </w:pPr>
      <w:r>
        <w:rPr>
          <w:rFonts w:ascii="Calibri Light" w:hAnsi="Calibri Light" w:cs="Calibri Light"/>
          <w:sz w:val="22"/>
          <w:szCs w:val="22"/>
        </w:rPr>
        <w:t xml:space="preserve">HE </w:t>
      </w:r>
      <w:proofErr w:type="spellStart"/>
      <w:r>
        <w:rPr>
          <w:rFonts w:ascii="Calibri Light" w:hAnsi="Calibri Light" w:cs="Calibri Light"/>
          <w:sz w:val="22"/>
          <w:szCs w:val="22"/>
        </w:rPr>
        <w:t>Navuth</w:t>
      </w:r>
      <w:proofErr w:type="spellEnd"/>
      <w:r>
        <w:rPr>
          <w:rFonts w:ascii="Calibri Light" w:hAnsi="Calibri Light" w:cs="Calibri Light"/>
          <w:sz w:val="22"/>
          <w:szCs w:val="22"/>
        </w:rPr>
        <w:t xml:space="preserve"> explained that Cambodia-LMC relations fall under the Ministry of Foreign Affairs. </w:t>
      </w:r>
      <w:r w:rsidR="00DD73DE">
        <w:rPr>
          <w:rFonts w:ascii="Calibri Light" w:hAnsi="Calibri Light" w:cs="Calibri Light"/>
          <w:sz w:val="22"/>
          <w:szCs w:val="22"/>
        </w:rPr>
        <w:t>One of the sectors on which it focuses is water, which then has its own sector working group. The latter is led by the Ministry of Water Resources and Meteorology (MOWRAM) – and not the CNMC.</w:t>
      </w:r>
    </w:p>
    <w:p w14:paraId="6A2C9549" w14:textId="77777777" w:rsidR="00AD59BE" w:rsidRDefault="00AD59BE">
      <w:pPr>
        <w:rPr>
          <w:rFonts w:ascii="Calibri Light" w:hAnsi="Calibri Light" w:cs="Calibri Light"/>
          <w:sz w:val="22"/>
          <w:szCs w:val="22"/>
        </w:rPr>
      </w:pPr>
    </w:p>
    <w:p w14:paraId="4B67F5D9" w14:textId="2EA45FF5" w:rsidR="00AD59BE" w:rsidRDefault="00AD59BE">
      <w:pPr>
        <w:rPr>
          <w:rFonts w:ascii="Calibri Light" w:hAnsi="Calibri Light" w:cs="Calibri Light"/>
          <w:sz w:val="22"/>
          <w:szCs w:val="22"/>
        </w:rPr>
      </w:pPr>
      <w:r>
        <w:rPr>
          <w:rFonts w:ascii="Calibri Light" w:hAnsi="Calibri Light" w:cs="Calibri Light"/>
          <w:sz w:val="22"/>
          <w:szCs w:val="22"/>
        </w:rPr>
        <w:t xml:space="preserve">From his own notes, HE </w:t>
      </w:r>
      <w:proofErr w:type="spellStart"/>
      <w:r>
        <w:rPr>
          <w:rFonts w:ascii="Calibri Light" w:hAnsi="Calibri Light" w:cs="Calibri Light"/>
          <w:sz w:val="22"/>
          <w:szCs w:val="22"/>
        </w:rPr>
        <w:t>Navuth</w:t>
      </w:r>
      <w:proofErr w:type="spellEnd"/>
      <w:r>
        <w:rPr>
          <w:rFonts w:ascii="Calibri Light" w:hAnsi="Calibri Light" w:cs="Calibri Light"/>
          <w:sz w:val="22"/>
          <w:szCs w:val="22"/>
        </w:rPr>
        <w:t xml:space="preserve"> provided the following responses to Question 3:</w:t>
      </w:r>
    </w:p>
    <w:p w14:paraId="6E4F67FC" w14:textId="77777777" w:rsidR="00AD59BE" w:rsidRDefault="00AD59BE">
      <w:pPr>
        <w:rPr>
          <w:rFonts w:ascii="Calibri Light" w:hAnsi="Calibri Light" w:cs="Calibri Light"/>
          <w:sz w:val="22"/>
          <w:szCs w:val="22"/>
        </w:rPr>
      </w:pPr>
    </w:p>
    <w:p w14:paraId="22B2E8FD" w14:textId="44A0FDBD" w:rsidR="00AD59BE" w:rsidRPr="009739E1" w:rsidRDefault="00AD59BE">
      <w:pPr>
        <w:rPr>
          <w:rFonts w:ascii="Calibri Light" w:hAnsi="Calibri Light" w:cs="Calibri Light"/>
          <w:i/>
          <w:sz w:val="22"/>
          <w:szCs w:val="22"/>
        </w:rPr>
      </w:pPr>
      <w:r>
        <w:rPr>
          <w:rFonts w:ascii="Calibri Light" w:hAnsi="Calibri Light" w:cs="Calibri Light"/>
          <w:i/>
          <w:sz w:val="22"/>
          <w:szCs w:val="22"/>
        </w:rPr>
        <w:t>From the MRC:</w:t>
      </w:r>
    </w:p>
    <w:p w14:paraId="27844183" w14:textId="348D5FE3" w:rsidR="00AD59BE" w:rsidRPr="009739E1" w:rsidRDefault="00AD59BE" w:rsidP="009739E1">
      <w:pPr>
        <w:pStyle w:val="ListParagraph"/>
        <w:numPr>
          <w:ilvl w:val="0"/>
          <w:numId w:val="5"/>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Water Utilization Procedures and associated Technical Guidelines and their implementation, </w:t>
      </w:r>
      <w:r w:rsidRPr="009739E1">
        <w:rPr>
          <w:rFonts w:ascii="MS Gothic" w:eastAsia="MS Gothic" w:hAnsi="MS Gothic" w:cs="MS Gothic" w:hint="eastAsia"/>
          <w:sz w:val="22"/>
          <w:szCs w:val="22"/>
          <w:lang w:val="en-US"/>
        </w:rPr>
        <w:t> </w:t>
      </w:r>
    </w:p>
    <w:p w14:paraId="17D1F6CA" w14:textId="327CC6F4" w:rsidR="00AD59BE" w:rsidRPr="009739E1" w:rsidRDefault="00AD59BE" w:rsidP="009739E1">
      <w:pPr>
        <w:pStyle w:val="ListParagraph"/>
        <w:numPr>
          <w:ilvl w:val="0"/>
          <w:numId w:val="5"/>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MRC Basin Development Strategy and Strategic Plan and multi-year work plan and implementation. </w:t>
      </w:r>
      <w:r w:rsidRPr="009739E1">
        <w:rPr>
          <w:rFonts w:ascii="MS Gothic" w:eastAsia="MS Gothic" w:hAnsi="MS Gothic" w:cs="MS Gothic" w:hint="eastAsia"/>
          <w:sz w:val="22"/>
          <w:szCs w:val="22"/>
          <w:lang w:val="en-US"/>
        </w:rPr>
        <w:t> </w:t>
      </w:r>
    </w:p>
    <w:p w14:paraId="6CF55FB3" w14:textId="5E8C28F8" w:rsidR="00AD59BE" w:rsidRPr="009739E1" w:rsidRDefault="00AD59BE" w:rsidP="009739E1">
      <w:pPr>
        <w:pStyle w:val="ListParagraph"/>
        <w:numPr>
          <w:ilvl w:val="0"/>
          <w:numId w:val="5"/>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Regional and sectoral (fish, environment) strategies and technical guidelines for sustainable development. </w:t>
      </w:r>
      <w:r w:rsidRPr="009739E1">
        <w:rPr>
          <w:rFonts w:ascii="MS Gothic" w:eastAsia="MS Gothic" w:hAnsi="MS Gothic" w:cs="MS Gothic" w:hint="eastAsia"/>
          <w:sz w:val="22"/>
          <w:szCs w:val="22"/>
          <w:lang w:val="en-US"/>
        </w:rPr>
        <w:t> </w:t>
      </w:r>
    </w:p>
    <w:p w14:paraId="1C653856" w14:textId="7738B7CB" w:rsidR="00AD59BE" w:rsidRPr="009739E1" w:rsidRDefault="00AD59BE" w:rsidP="009739E1">
      <w:pPr>
        <w:pStyle w:val="ListParagraph"/>
        <w:numPr>
          <w:ilvl w:val="0"/>
          <w:numId w:val="5"/>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Transboundary cooperation projects between the member countries: with Lao, Thailand and Vietnam, </w:t>
      </w:r>
      <w:r w:rsidRPr="009739E1">
        <w:rPr>
          <w:rFonts w:ascii="MS Gothic" w:eastAsia="MS Gothic" w:hAnsi="MS Gothic" w:cs="MS Gothic" w:hint="eastAsia"/>
          <w:sz w:val="22"/>
          <w:szCs w:val="22"/>
          <w:lang w:val="en-US"/>
        </w:rPr>
        <w:t> </w:t>
      </w:r>
    </w:p>
    <w:p w14:paraId="722EFAB4" w14:textId="0703EDEA" w:rsidR="00AD59BE" w:rsidRPr="009739E1" w:rsidRDefault="00AD59BE" w:rsidP="009739E1">
      <w:pPr>
        <w:pStyle w:val="ListParagraph"/>
        <w:numPr>
          <w:ilvl w:val="0"/>
          <w:numId w:val="5"/>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Coordinated river basin management. </w:t>
      </w:r>
      <w:r w:rsidRPr="009739E1">
        <w:rPr>
          <w:rFonts w:ascii="MS Gothic" w:eastAsia="MS Gothic" w:hAnsi="MS Gothic" w:cs="MS Gothic" w:hint="eastAsia"/>
          <w:sz w:val="22"/>
          <w:szCs w:val="22"/>
          <w:lang w:val="en-US"/>
        </w:rPr>
        <w:t> </w:t>
      </w:r>
    </w:p>
    <w:p w14:paraId="0F54C5D4" w14:textId="14C42D13" w:rsidR="00AD59BE" w:rsidRDefault="00AD59BE" w:rsidP="009739E1">
      <w:pPr>
        <w:pStyle w:val="ListParagraph"/>
        <w:numPr>
          <w:ilvl w:val="0"/>
          <w:numId w:val="5"/>
        </w:numPr>
        <w:rPr>
          <w:rFonts w:ascii="Calibri Light" w:hAnsi="Calibri Light" w:cs="Calibri Light"/>
          <w:sz w:val="22"/>
          <w:szCs w:val="22"/>
          <w:lang w:val="en-US"/>
        </w:rPr>
      </w:pPr>
      <w:r w:rsidRPr="009739E1">
        <w:rPr>
          <w:rFonts w:ascii="Calibri Light" w:hAnsi="Calibri Light" w:cs="Calibri Light"/>
          <w:sz w:val="22"/>
          <w:szCs w:val="22"/>
          <w:lang w:val="en-US"/>
        </w:rPr>
        <w:t>MRC Dialogue Partners and Summit.</w:t>
      </w:r>
    </w:p>
    <w:p w14:paraId="4501E095" w14:textId="77777777" w:rsidR="00AD59BE" w:rsidRDefault="00AD59BE" w:rsidP="009739E1">
      <w:pPr>
        <w:rPr>
          <w:rFonts w:ascii="Calibri Light" w:hAnsi="Calibri Light" w:cs="Calibri Light"/>
          <w:sz w:val="22"/>
          <w:szCs w:val="22"/>
          <w:lang w:val="en-US"/>
        </w:rPr>
      </w:pPr>
    </w:p>
    <w:p w14:paraId="28E2850A" w14:textId="775FDD1C" w:rsidR="00AD59BE" w:rsidRDefault="00AD59BE" w:rsidP="009739E1">
      <w:pPr>
        <w:rPr>
          <w:rFonts w:ascii="Calibri Light" w:hAnsi="Calibri Light" w:cs="Calibri Light"/>
          <w:sz w:val="22"/>
          <w:szCs w:val="22"/>
          <w:lang w:val="en-US"/>
        </w:rPr>
      </w:pPr>
      <w:r>
        <w:rPr>
          <w:rFonts w:ascii="Calibri Light" w:hAnsi="Calibri Light" w:cs="Calibri Light"/>
          <w:sz w:val="22"/>
          <w:szCs w:val="22"/>
          <w:lang w:val="en-US"/>
        </w:rPr>
        <w:t>From the LMC:</w:t>
      </w:r>
    </w:p>
    <w:p w14:paraId="3C67DB96" w14:textId="77777777" w:rsidR="00AD59BE" w:rsidRDefault="00AD59BE" w:rsidP="009739E1">
      <w:pPr>
        <w:rPr>
          <w:rFonts w:ascii="Calibri Light" w:hAnsi="Calibri Light" w:cs="Calibri Light"/>
          <w:sz w:val="22"/>
          <w:szCs w:val="22"/>
          <w:lang w:val="en-US"/>
        </w:rPr>
      </w:pPr>
    </w:p>
    <w:p w14:paraId="5A30DC18" w14:textId="1D861A44" w:rsidR="00AD59BE" w:rsidRPr="009739E1" w:rsidRDefault="00AD59BE" w:rsidP="009739E1">
      <w:pPr>
        <w:pStyle w:val="ListParagraph"/>
        <w:numPr>
          <w:ilvl w:val="0"/>
          <w:numId w:val="8"/>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Training, technical workshop’, symposium and Forum on technical and policy matters related to WRM, HP, Environment, etc. </w:t>
      </w:r>
      <w:r w:rsidRPr="009739E1">
        <w:rPr>
          <w:rFonts w:ascii="MS Gothic" w:eastAsia="MS Gothic" w:hAnsi="MS Gothic" w:cs="MS Gothic" w:hint="eastAsia"/>
          <w:sz w:val="22"/>
          <w:szCs w:val="22"/>
          <w:lang w:val="en-US"/>
        </w:rPr>
        <w:t> </w:t>
      </w:r>
    </w:p>
    <w:p w14:paraId="1F785BF0" w14:textId="0E5F4E31" w:rsidR="00AD59BE" w:rsidRPr="009739E1" w:rsidRDefault="00AD59BE" w:rsidP="009739E1">
      <w:pPr>
        <w:pStyle w:val="ListParagraph"/>
        <w:numPr>
          <w:ilvl w:val="0"/>
          <w:numId w:val="8"/>
        </w:numPr>
        <w:rPr>
          <w:rFonts w:ascii="Calibri Light" w:hAnsi="Calibri Light" w:cs="Calibri Light"/>
          <w:sz w:val="22"/>
          <w:szCs w:val="22"/>
          <w:lang w:val="en-US"/>
        </w:rPr>
      </w:pPr>
      <w:r w:rsidRPr="009739E1">
        <w:rPr>
          <w:rFonts w:ascii="Calibri Light" w:hAnsi="Calibri Light" w:cs="Calibri Light"/>
          <w:sz w:val="22"/>
          <w:szCs w:val="22"/>
          <w:lang w:val="en-US"/>
        </w:rPr>
        <w:t>Exchange visit, joint studies and joint observation and assessment.</w:t>
      </w:r>
      <w:r w:rsidRPr="009739E1">
        <w:rPr>
          <w:rFonts w:ascii="MS Gothic" w:eastAsia="MS Gothic" w:hAnsi="MS Gothic" w:cs="MS Gothic" w:hint="eastAsia"/>
          <w:sz w:val="22"/>
          <w:szCs w:val="22"/>
          <w:lang w:val="en-US"/>
        </w:rPr>
        <w:t> </w:t>
      </w:r>
    </w:p>
    <w:p w14:paraId="2D36E3FB" w14:textId="2D2EA028" w:rsidR="00AD59BE" w:rsidRPr="009739E1" w:rsidRDefault="00AD59BE" w:rsidP="009739E1">
      <w:pPr>
        <w:pStyle w:val="ListParagraph"/>
        <w:numPr>
          <w:ilvl w:val="0"/>
          <w:numId w:val="8"/>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Notification on HP release from HP in China. </w:t>
      </w:r>
      <w:r w:rsidRPr="009739E1">
        <w:rPr>
          <w:rFonts w:ascii="MS Gothic" w:eastAsia="MS Gothic" w:hAnsi="MS Gothic" w:cs="MS Gothic" w:hint="eastAsia"/>
          <w:sz w:val="22"/>
          <w:szCs w:val="22"/>
          <w:lang w:val="en-US"/>
        </w:rPr>
        <w:t> </w:t>
      </w:r>
    </w:p>
    <w:p w14:paraId="2DD4D54C" w14:textId="3BB7B61B" w:rsidR="00AD59BE" w:rsidRPr="009739E1" w:rsidRDefault="00AD59BE" w:rsidP="009739E1">
      <w:pPr>
        <w:pStyle w:val="ListParagraph"/>
        <w:numPr>
          <w:ilvl w:val="0"/>
          <w:numId w:val="8"/>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Establishing the LM WRC Information sharing platform, Exchange of data and information </w:t>
      </w:r>
      <w:r w:rsidRPr="009739E1">
        <w:rPr>
          <w:rFonts w:ascii="MS Gothic" w:eastAsia="MS Gothic" w:hAnsi="MS Gothic" w:cs="MS Gothic" w:hint="eastAsia"/>
          <w:sz w:val="22"/>
          <w:szCs w:val="22"/>
          <w:lang w:val="en-US"/>
        </w:rPr>
        <w:t> </w:t>
      </w:r>
      <w:r w:rsidRPr="009739E1">
        <w:rPr>
          <w:rFonts w:ascii="Calibri Light" w:hAnsi="Calibri Light" w:cs="Calibri Light"/>
          <w:sz w:val="22"/>
          <w:szCs w:val="22"/>
          <w:lang w:val="en-US"/>
        </w:rPr>
        <w:t xml:space="preserve">during flood season (extended to the whole year). </w:t>
      </w:r>
      <w:r w:rsidRPr="009739E1">
        <w:rPr>
          <w:rFonts w:ascii="MS Gothic" w:eastAsia="MS Gothic" w:hAnsi="MS Gothic" w:cs="MS Gothic" w:hint="eastAsia"/>
          <w:sz w:val="22"/>
          <w:szCs w:val="22"/>
          <w:lang w:val="en-US"/>
        </w:rPr>
        <w:t> </w:t>
      </w:r>
    </w:p>
    <w:p w14:paraId="59079887" w14:textId="764E9914" w:rsidR="00AD59BE" w:rsidRPr="009739E1" w:rsidRDefault="00AD59BE" w:rsidP="009739E1">
      <w:pPr>
        <w:pStyle w:val="ListParagraph"/>
        <w:numPr>
          <w:ilvl w:val="0"/>
          <w:numId w:val="8"/>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Project development and implementation for Special Fund. </w:t>
      </w:r>
      <w:r w:rsidRPr="009739E1">
        <w:rPr>
          <w:rFonts w:ascii="MS Gothic" w:eastAsia="MS Gothic" w:hAnsi="MS Gothic" w:cs="MS Gothic" w:hint="eastAsia"/>
          <w:sz w:val="22"/>
          <w:szCs w:val="22"/>
          <w:lang w:val="en-US"/>
        </w:rPr>
        <w:t> </w:t>
      </w:r>
    </w:p>
    <w:p w14:paraId="13735DAB" w14:textId="0D8B60B1" w:rsidR="00AD59BE" w:rsidRPr="009739E1" w:rsidRDefault="00AD59BE" w:rsidP="009739E1">
      <w:pPr>
        <w:pStyle w:val="ListParagraph"/>
        <w:numPr>
          <w:ilvl w:val="0"/>
          <w:numId w:val="8"/>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Implementation of the 5-year work plan of the LM WR Cooperation. </w:t>
      </w:r>
      <w:r w:rsidRPr="009739E1">
        <w:rPr>
          <w:rFonts w:ascii="MS Gothic" w:eastAsia="MS Gothic" w:hAnsi="MS Gothic" w:cs="MS Gothic" w:hint="eastAsia"/>
          <w:sz w:val="22"/>
          <w:szCs w:val="22"/>
          <w:lang w:val="en-US"/>
        </w:rPr>
        <w:t> </w:t>
      </w:r>
    </w:p>
    <w:p w14:paraId="4BDD2ECE" w14:textId="1DD89812" w:rsidR="00AD59BE" w:rsidRPr="009739E1" w:rsidRDefault="00AD59BE" w:rsidP="009739E1">
      <w:pPr>
        <w:pStyle w:val="ListParagraph"/>
        <w:numPr>
          <w:ilvl w:val="0"/>
          <w:numId w:val="8"/>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LM WR Cooperation (Working Group, Ministerial level). </w:t>
      </w:r>
      <w:r w:rsidRPr="009739E1">
        <w:rPr>
          <w:rFonts w:ascii="MS Gothic" w:eastAsia="MS Gothic" w:hAnsi="MS Gothic" w:cs="MS Gothic" w:hint="eastAsia"/>
          <w:sz w:val="22"/>
          <w:szCs w:val="22"/>
          <w:lang w:val="en-US"/>
        </w:rPr>
        <w:t> </w:t>
      </w:r>
    </w:p>
    <w:p w14:paraId="7F596BD3" w14:textId="7924C4B5" w:rsidR="00AD59BE" w:rsidRPr="009739E1" w:rsidRDefault="00AD59BE" w:rsidP="009739E1">
      <w:pPr>
        <w:pStyle w:val="ListParagraph"/>
        <w:numPr>
          <w:ilvl w:val="0"/>
          <w:numId w:val="8"/>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Foreign Affairs and Summit levels. </w:t>
      </w:r>
      <w:r w:rsidRPr="009739E1">
        <w:rPr>
          <w:rFonts w:ascii="MS Gothic" w:eastAsia="MS Gothic" w:hAnsi="MS Gothic" w:cs="MS Gothic" w:hint="eastAsia"/>
          <w:sz w:val="22"/>
          <w:szCs w:val="22"/>
          <w:lang w:val="en-US"/>
        </w:rPr>
        <w:t> </w:t>
      </w:r>
    </w:p>
    <w:p w14:paraId="6AC89526" w14:textId="77777777" w:rsidR="00744E56" w:rsidRPr="009739E1" w:rsidRDefault="00744E56">
      <w:pPr>
        <w:rPr>
          <w:rFonts w:ascii="Calibri Light" w:hAnsi="Calibri Light" w:cs="Calibri Light"/>
          <w:sz w:val="22"/>
          <w:szCs w:val="22"/>
          <w:lang w:val="en-US"/>
        </w:rPr>
      </w:pPr>
    </w:p>
    <w:p w14:paraId="2C0ED0FC" w14:textId="77777777" w:rsidR="008937A0" w:rsidRPr="008937A0" w:rsidRDefault="008937A0" w:rsidP="008937A0">
      <w:pPr>
        <w:rPr>
          <w:rFonts w:ascii="Calibri Light" w:hAnsi="Calibri Light" w:cs="Calibri Light"/>
          <w:sz w:val="22"/>
          <w:szCs w:val="22"/>
          <w:lang w:val="en-US"/>
        </w:rPr>
      </w:pPr>
      <w:r w:rsidRPr="008937A0">
        <w:rPr>
          <w:rFonts w:ascii="Calibri Light" w:hAnsi="Calibri Light" w:cs="Calibri Light"/>
          <w:b/>
          <w:sz w:val="22"/>
          <w:szCs w:val="22"/>
        </w:rPr>
        <w:t xml:space="preserve">Question 4: </w:t>
      </w:r>
      <w:r w:rsidRPr="008937A0">
        <w:rPr>
          <w:rFonts w:ascii="Calibri Light" w:hAnsi="Calibri Light" w:cs="Calibri Light"/>
          <w:b/>
          <w:bCs/>
          <w:sz w:val="22"/>
          <w:szCs w:val="22"/>
          <w:lang w:val="en-US"/>
        </w:rPr>
        <w:t>What are the relative advantages/merits of the different mechanisms for cooperation, and do you see any opportunities for improvements?</w:t>
      </w:r>
    </w:p>
    <w:p w14:paraId="4F7428E4" w14:textId="77777777" w:rsidR="008937A0" w:rsidRDefault="008937A0">
      <w:pPr>
        <w:rPr>
          <w:rFonts w:ascii="Calibri Light" w:hAnsi="Calibri Light" w:cs="Calibri Light"/>
          <w:sz w:val="22"/>
          <w:szCs w:val="22"/>
          <w:lang w:val="en-US"/>
        </w:rPr>
      </w:pPr>
    </w:p>
    <w:p w14:paraId="36518866" w14:textId="63CDB33A" w:rsidR="00DD73DE" w:rsidRDefault="00DD73DE">
      <w:pPr>
        <w:rPr>
          <w:rFonts w:ascii="Calibri Light" w:hAnsi="Calibri Light" w:cs="Calibri Light"/>
          <w:sz w:val="22"/>
          <w:szCs w:val="22"/>
          <w:lang w:val="en-US"/>
        </w:rPr>
      </w:pPr>
      <w:r>
        <w:rPr>
          <w:rFonts w:ascii="Calibri Light" w:hAnsi="Calibri Light" w:cs="Calibri Light"/>
          <w:sz w:val="22"/>
          <w:szCs w:val="22"/>
          <w:lang w:val="en-US"/>
        </w:rPr>
        <w:t xml:space="preserve">Our team does not know all of the mechanisms that are out there. We are focused only on water. The different mechanisms should complement each other and promote investment. They </w:t>
      </w:r>
      <w:r w:rsidR="00445407">
        <w:rPr>
          <w:rFonts w:ascii="Calibri Light" w:hAnsi="Calibri Light" w:cs="Calibri Light"/>
          <w:sz w:val="22"/>
          <w:szCs w:val="22"/>
          <w:lang w:val="en-US"/>
        </w:rPr>
        <w:t xml:space="preserve">(agendas and objectives) </w:t>
      </w:r>
      <w:r>
        <w:rPr>
          <w:rFonts w:ascii="Calibri Light" w:hAnsi="Calibri Light" w:cs="Calibri Light"/>
          <w:sz w:val="22"/>
          <w:szCs w:val="22"/>
          <w:lang w:val="en-US"/>
        </w:rPr>
        <w:t xml:space="preserve">should not compete. </w:t>
      </w:r>
      <w:r w:rsidR="00445407">
        <w:rPr>
          <w:rFonts w:ascii="Calibri Light" w:hAnsi="Calibri Light" w:cs="Calibri Light"/>
          <w:sz w:val="22"/>
          <w:szCs w:val="22"/>
          <w:lang w:val="en-US"/>
        </w:rPr>
        <w:t xml:space="preserve">Each has their own way of working with Mekong countries. </w:t>
      </w:r>
      <w:r>
        <w:rPr>
          <w:rFonts w:ascii="Calibri Light" w:hAnsi="Calibri Light" w:cs="Calibri Light"/>
          <w:sz w:val="22"/>
          <w:szCs w:val="22"/>
          <w:lang w:val="en-US"/>
        </w:rPr>
        <w:t>They should deliver advantages to the Mekong governments.</w:t>
      </w:r>
    </w:p>
    <w:p w14:paraId="70EA7529" w14:textId="77777777" w:rsidR="00DD73DE" w:rsidRDefault="00DD73DE">
      <w:pPr>
        <w:rPr>
          <w:rFonts w:ascii="Calibri Light" w:hAnsi="Calibri Light" w:cs="Calibri Light"/>
          <w:sz w:val="22"/>
          <w:szCs w:val="22"/>
          <w:lang w:val="en-US"/>
        </w:rPr>
      </w:pPr>
    </w:p>
    <w:p w14:paraId="6D9DAA5E" w14:textId="77777777" w:rsidR="00DD73DE" w:rsidRDefault="00DD73DE">
      <w:pPr>
        <w:rPr>
          <w:rFonts w:ascii="Calibri Light" w:hAnsi="Calibri Light" w:cs="Calibri Light"/>
          <w:sz w:val="22"/>
          <w:szCs w:val="22"/>
          <w:lang w:val="en-US"/>
        </w:rPr>
      </w:pPr>
      <w:r>
        <w:rPr>
          <w:rFonts w:ascii="Calibri Light" w:hAnsi="Calibri Light" w:cs="Calibri Light"/>
          <w:sz w:val="22"/>
          <w:szCs w:val="22"/>
          <w:lang w:val="en-US"/>
        </w:rPr>
        <w:t xml:space="preserve">HE </w:t>
      </w:r>
      <w:proofErr w:type="spellStart"/>
      <w:r>
        <w:rPr>
          <w:rFonts w:ascii="Calibri Light" w:hAnsi="Calibri Light" w:cs="Calibri Light"/>
          <w:sz w:val="22"/>
          <w:szCs w:val="22"/>
          <w:lang w:val="en-US"/>
        </w:rPr>
        <w:t>Navuth</w:t>
      </w:r>
      <w:proofErr w:type="spellEnd"/>
      <w:r>
        <w:rPr>
          <w:rFonts w:ascii="Calibri Light" w:hAnsi="Calibri Light" w:cs="Calibri Light"/>
          <w:sz w:val="22"/>
          <w:szCs w:val="22"/>
          <w:lang w:val="en-US"/>
        </w:rPr>
        <w:t xml:space="preserve"> saw the main challenge as being the lack of cooperation coordination.</w:t>
      </w:r>
    </w:p>
    <w:p w14:paraId="549DB762" w14:textId="77777777" w:rsidR="00DD73DE" w:rsidRDefault="00DD73DE">
      <w:pPr>
        <w:rPr>
          <w:rFonts w:ascii="Calibri Light" w:hAnsi="Calibri Light" w:cs="Calibri Light"/>
          <w:sz w:val="22"/>
          <w:szCs w:val="22"/>
          <w:lang w:val="en-US"/>
        </w:rPr>
      </w:pPr>
    </w:p>
    <w:p w14:paraId="4190FF58" w14:textId="77777777" w:rsidR="00DD73DE" w:rsidRDefault="00DD73DE">
      <w:pPr>
        <w:rPr>
          <w:rFonts w:ascii="Calibri Light" w:hAnsi="Calibri Light" w:cs="Calibri Light"/>
          <w:sz w:val="22"/>
          <w:szCs w:val="22"/>
          <w:lang w:val="en-US"/>
        </w:rPr>
      </w:pPr>
      <w:r>
        <w:rPr>
          <w:rFonts w:ascii="Calibri Light" w:hAnsi="Calibri Light" w:cs="Calibri Light"/>
          <w:sz w:val="22"/>
          <w:szCs w:val="22"/>
          <w:lang w:val="en-US"/>
        </w:rPr>
        <w:t xml:space="preserve">Insofar as opportunities are concerned, HE </w:t>
      </w:r>
      <w:proofErr w:type="spellStart"/>
      <w:r>
        <w:rPr>
          <w:rFonts w:ascii="Calibri Light" w:hAnsi="Calibri Light" w:cs="Calibri Light"/>
          <w:sz w:val="22"/>
          <w:szCs w:val="22"/>
          <w:lang w:val="en-US"/>
        </w:rPr>
        <w:t>Navuth</w:t>
      </w:r>
      <w:proofErr w:type="spellEnd"/>
      <w:r>
        <w:rPr>
          <w:rFonts w:ascii="Calibri Light" w:hAnsi="Calibri Light" w:cs="Calibri Light"/>
          <w:sz w:val="22"/>
          <w:szCs w:val="22"/>
          <w:lang w:val="en-US"/>
        </w:rPr>
        <w:t xml:space="preserve"> spoke of joint dialogues; and cooperation to yield technical results. And we need financial support. He saw developing infrastructure for flood and drought management. Coordinating the various cooperative frameworks is also an opportunity. </w:t>
      </w:r>
      <w:r w:rsidR="003901FA">
        <w:rPr>
          <w:rFonts w:ascii="Calibri Light" w:hAnsi="Calibri Light" w:cs="Calibri Light"/>
          <w:sz w:val="22"/>
          <w:szCs w:val="22"/>
          <w:lang w:val="en-US"/>
        </w:rPr>
        <w:t>We need more grants from these frameworks, he said. They also need to work together with the MRC to support its implementation of its strategic plan.</w:t>
      </w:r>
    </w:p>
    <w:p w14:paraId="72A0BD84" w14:textId="77777777" w:rsidR="003901FA" w:rsidRDefault="003901FA">
      <w:pPr>
        <w:rPr>
          <w:rFonts w:ascii="Calibri Light" w:hAnsi="Calibri Light" w:cs="Calibri Light"/>
          <w:sz w:val="22"/>
          <w:szCs w:val="22"/>
          <w:lang w:val="en-US"/>
        </w:rPr>
      </w:pPr>
    </w:p>
    <w:p w14:paraId="1B935609" w14:textId="77777777" w:rsidR="003901FA" w:rsidRDefault="006D6B4F">
      <w:pPr>
        <w:rPr>
          <w:rFonts w:ascii="Calibri Light" w:hAnsi="Calibri Light" w:cs="Calibri Light"/>
          <w:sz w:val="22"/>
          <w:szCs w:val="22"/>
          <w:lang w:val="en-US"/>
        </w:rPr>
      </w:pPr>
      <w:r>
        <w:rPr>
          <w:rFonts w:ascii="Calibri Light" w:hAnsi="Calibri Light" w:cs="Calibri Light"/>
          <w:sz w:val="22"/>
          <w:szCs w:val="22"/>
          <w:lang w:val="en-US"/>
        </w:rPr>
        <w:t xml:space="preserve">HE </w:t>
      </w:r>
      <w:proofErr w:type="spellStart"/>
      <w:r>
        <w:rPr>
          <w:rFonts w:ascii="Calibri Light" w:hAnsi="Calibri Light" w:cs="Calibri Light"/>
          <w:sz w:val="22"/>
          <w:szCs w:val="22"/>
          <w:lang w:val="en-US"/>
        </w:rPr>
        <w:t>Navuth</w:t>
      </w:r>
      <w:proofErr w:type="spellEnd"/>
      <w:r>
        <w:rPr>
          <w:rFonts w:ascii="Calibri Light" w:hAnsi="Calibri Light" w:cs="Calibri Light"/>
          <w:sz w:val="22"/>
          <w:szCs w:val="22"/>
          <w:lang w:val="en-US"/>
        </w:rPr>
        <w:t xml:space="preserve"> had no reflections on the MRC development partners. He said that he thought that they worked well together. He then reiterated the need for cooperation between the various frameworks.</w:t>
      </w:r>
    </w:p>
    <w:p w14:paraId="7E584C17" w14:textId="77777777" w:rsidR="006D6B4F" w:rsidRDefault="006D6B4F">
      <w:pPr>
        <w:rPr>
          <w:rFonts w:ascii="Calibri Light" w:hAnsi="Calibri Light" w:cs="Calibri Light"/>
          <w:sz w:val="22"/>
          <w:szCs w:val="22"/>
          <w:lang w:val="en-US"/>
        </w:rPr>
      </w:pPr>
    </w:p>
    <w:p w14:paraId="1C6C10BC" w14:textId="104170D9" w:rsidR="006D6B4F" w:rsidRDefault="006D6B4F">
      <w:pPr>
        <w:rPr>
          <w:rFonts w:ascii="Calibri Light" w:hAnsi="Calibri Light" w:cs="Calibri Light"/>
          <w:sz w:val="22"/>
          <w:szCs w:val="22"/>
          <w:lang w:val="en-US"/>
        </w:rPr>
      </w:pPr>
      <w:r>
        <w:rPr>
          <w:rFonts w:ascii="Calibri Light" w:hAnsi="Calibri Light" w:cs="Calibri Light"/>
          <w:sz w:val="22"/>
          <w:szCs w:val="22"/>
          <w:lang w:val="en-US"/>
        </w:rPr>
        <w:t xml:space="preserve">John Ward [Mekong Futures] asked if </w:t>
      </w:r>
      <w:r w:rsidR="004973BB">
        <w:rPr>
          <w:rFonts w:ascii="Calibri Light" w:hAnsi="Calibri Light" w:cs="Calibri Light"/>
          <w:sz w:val="22"/>
          <w:szCs w:val="22"/>
          <w:lang w:val="en-US"/>
        </w:rPr>
        <w:t xml:space="preserve">they feel that </w:t>
      </w:r>
      <w:r w:rsidR="00922677">
        <w:rPr>
          <w:rFonts w:ascii="Calibri Light" w:hAnsi="Calibri Light" w:cs="Calibri Light"/>
          <w:sz w:val="22"/>
          <w:szCs w:val="22"/>
          <w:lang w:val="en-US"/>
        </w:rPr>
        <w:t xml:space="preserve">now cooperation is much more internally driven? HE </w:t>
      </w:r>
      <w:proofErr w:type="spellStart"/>
      <w:r w:rsidR="00922677">
        <w:rPr>
          <w:rFonts w:ascii="Calibri Light" w:hAnsi="Calibri Light" w:cs="Calibri Light"/>
          <w:sz w:val="22"/>
          <w:szCs w:val="22"/>
          <w:lang w:val="en-US"/>
        </w:rPr>
        <w:t>Navuth</w:t>
      </w:r>
      <w:proofErr w:type="spellEnd"/>
      <w:r w:rsidR="00922677">
        <w:rPr>
          <w:rFonts w:ascii="Calibri Light" w:hAnsi="Calibri Light" w:cs="Calibri Light"/>
          <w:sz w:val="22"/>
          <w:szCs w:val="22"/>
          <w:lang w:val="en-US"/>
        </w:rPr>
        <w:t xml:space="preserve"> replied by describing the two key MRC funding mechanisms: and basket fund, which the MRC can use for whatever it needs it for, in line with its strategic plan; and ear-marked funds which are bilateral funds for specific – but relevant – issues, which the MRC welcomes. </w:t>
      </w:r>
      <w:r w:rsidR="00445407">
        <w:rPr>
          <w:rFonts w:ascii="Calibri Light" w:hAnsi="Calibri Light" w:cs="Calibri Light"/>
          <w:sz w:val="22"/>
          <w:szCs w:val="22"/>
          <w:lang w:val="en-US"/>
        </w:rPr>
        <w:t xml:space="preserve">HE </w:t>
      </w:r>
      <w:proofErr w:type="spellStart"/>
      <w:r w:rsidR="00445407">
        <w:rPr>
          <w:rFonts w:ascii="Calibri Light" w:hAnsi="Calibri Light" w:cs="Calibri Light"/>
          <w:sz w:val="22"/>
          <w:szCs w:val="22"/>
          <w:lang w:val="en-US"/>
        </w:rPr>
        <w:t>Navuth</w:t>
      </w:r>
      <w:proofErr w:type="spellEnd"/>
      <w:r w:rsidR="00445407">
        <w:rPr>
          <w:rFonts w:ascii="Calibri Light" w:hAnsi="Calibri Light" w:cs="Calibri Light"/>
          <w:sz w:val="22"/>
          <w:szCs w:val="22"/>
          <w:lang w:val="en-US"/>
        </w:rPr>
        <w:t xml:space="preserve"> mentioned the Japan flood/catchment project</w:t>
      </w:r>
      <w:r w:rsidR="00AD59BE">
        <w:rPr>
          <w:rFonts w:ascii="Calibri Light" w:hAnsi="Calibri Light" w:cs="Calibri Light"/>
          <w:sz w:val="22"/>
          <w:szCs w:val="22"/>
          <w:lang w:val="en-US"/>
        </w:rPr>
        <w:t>.</w:t>
      </w:r>
    </w:p>
    <w:p w14:paraId="2BD7C8DC" w14:textId="77777777" w:rsidR="00AD59BE" w:rsidRDefault="00AD59BE">
      <w:pPr>
        <w:rPr>
          <w:rFonts w:ascii="Calibri Light" w:hAnsi="Calibri Light" w:cs="Calibri Light"/>
          <w:sz w:val="22"/>
          <w:szCs w:val="22"/>
          <w:lang w:val="en-US"/>
        </w:rPr>
      </w:pPr>
    </w:p>
    <w:p w14:paraId="3992EEE7" w14:textId="45D4AC48" w:rsidR="00AD59BE" w:rsidRDefault="00AD59BE">
      <w:pPr>
        <w:rPr>
          <w:rFonts w:ascii="Calibri Light" w:hAnsi="Calibri Light" w:cs="Calibri Light"/>
          <w:sz w:val="22"/>
          <w:szCs w:val="22"/>
          <w:lang w:val="en-US"/>
        </w:rPr>
      </w:pPr>
      <w:r>
        <w:rPr>
          <w:rFonts w:ascii="Calibri Light" w:hAnsi="Calibri Light" w:cs="Calibri Light"/>
          <w:sz w:val="22"/>
          <w:szCs w:val="22"/>
          <w:lang w:val="en-US"/>
        </w:rPr>
        <w:t xml:space="preserve">From his own notes, HE </w:t>
      </w:r>
      <w:proofErr w:type="spellStart"/>
      <w:r>
        <w:rPr>
          <w:rFonts w:ascii="Calibri Light" w:hAnsi="Calibri Light" w:cs="Calibri Light"/>
          <w:sz w:val="22"/>
          <w:szCs w:val="22"/>
          <w:lang w:val="en-US"/>
        </w:rPr>
        <w:t>Navuth</w:t>
      </w:r>
      <w:proofErr w:type="spellEnd"/>
      <w:r>
        <w:rPr>
          <w:rFonts w:ascii="Calibri Light" w:hAnsi="Calibri Light" w:cs="Calibri Light"/>
          <w:sz w:val="22"/>
          <w:szCs w:val="22"/>
          <w:lang w:val="en-US"/>
        </w:rPr>
        <w:t xml:space="preserve"> provided the following:</w:t>
      </w:r>
    </w:p>
    <w:p w14:paraId="54E3E4FD" w14:textId="77777777" w:rsidR="00AD59BE" w:rsidRDefault="00AD59BE">
      <w:pPr>
        <w:rPr>
          <w:rFonts w:ascii="Calibri Light" w:hAnsi="Calibri Light" w:cs="Calibri Light"/>
          <w:sz w:val="22"/>
          <w:szCs w:val="22"/>
          <w:lang w:val="en-US"/>
        </w:rPr>
      </w:pPr>
    </w:p>
    <w:p w14:paraId="4DF628C7" w14:textId="77777777" w:rsidR="00AD59BE" w:rsidRPr="00AD59BE" w:rsidRDefault="00AD59BE" w:rsidP="00AD59BE">
      <w:pPr>
        <w:rPr>
          <w:rFonts w:ascii="Calibri Light" w:hAnsi="Calibri Light" w:cs="Calibri Light"/>
          <w:sz w:val="22"/>
          <w:szCs w:val="22"/>
          <w:lang w:val="en-US"/>
        </w:rPr>
      </w:pPr>
      <w:r w:rsidRPr="009739E1">
        <w:rPr>
          <w:rFonts w:ascii="Calibri Light" w:hAnsi="Calibri Light" w:cs="Calibri Light"/>
          <w:i/>
          <w:sz w:val="22"/>
          <w:szCs w:val="22"/>
          <w:lang w:val="en-US"/>
        </w:rPr>
        <w:t>Advantages</w:t>
      </w:r>
      <w:r w:rsidRPr="00AD59BE">
        <w:rPr>
          <w:rFonts w:ascii="Calibri Light" w:hAnsi="Calibri Light" w:cs="Calibri Light"/>
          <w:sz w:val="22"/>
          <w:szCs w:val="22"/>
          <w:lang w:val="en-US"/>
        </w:rPr>
        <w:t xml:space="preserve">: </w:t>
      </w:r>
    </w:p>
    <w:p w14:paraId="778747AF" w14:textId="24B72A88" w:rsidR="00AD59BE" w:rsidRPr="009739E1" w:rsidRDefault="00AD59BE" w:rsidP="009739E1">
      <w:pPr>
        <w:pStyle w:val="ListParagraph"/>
        <w:numPr>
          <w:ilvl w:val="0"/>
          <w:numId w:val="9"/>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Joint efforts, investment for economic development, regional prosperity, to complimenting </w:t>
      </w:r>
      <w:r w:rsidRPr="009739E1">
        <w:rPr>
          <w:rFonts w:ascii="MS Gothic" w:eastAsia="MS Gothic" w:hAnsi="MS Gothic" w:cs="MS Gothic" w:hint="eastAsia"/>
          <w:sz w:val="22"/>
          <w:szCs w:val="22"/>
          <w:lang w:val="en-US"/>
        </w:rPr>
        <w:t> </w:t>
      </w:r>
      <w:r w:rsidRPr="009739E1">
        <w:rPr>
          <w:rFonts w:ascii="Calibri Light" w:hAnsi="Calibri Light" w:cs="Calibri Light"/>
          <w:sz w:val="22"/>
          <w:szCs w:val="22"/>
          <w:lang w:val="en-US"/>
        </w:rPr>
        <w:t>and not to competing each other.</w:t>
      </w:r>
      <w:r w:rsidRPr="009739E1">
        <w:rPr>
          <w:rFonts w:ascii="MS Gothic" w:eastAsia="MS Gothic" w:hAnsi="MS Gothic" w:cs="MS Gothic" w:hint="eastAsia"/>
          <w:sz w:val="22"/>
          <w:szCs w:val="22"/>
          <w:lang w:val="en-US"/>
        </w:rPr>
        <w:t> </w:t>
      </w:r>
    </w:p>
    <w:p w14:paraId="1BD60C46" w14:textId="448C7BCC" w:rsidR="00AD59BE" w:rsidRPr="009739E1" w:rsidRDefault="00AD59BE" w:rsidP="009739E1">
      <w:pPr>
        <w:pStyle w:val="ListParagraph"/>
        <w:numPr>
          <w:ilvl w:val="0"/>
          <w:numId w:val="9"/>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More competitive fund, more opportunities for economic development. </w:t>
      </w:r>
      <w:r w:rsidRPr="009739E1">
        <w:rPr>
          <w:rFonts w:ascii="MS Gothic" w:eastAsia="MS Gothic" w:hAnsi="MS Gothic" w:cs="MS Gothic" w:hint="eastAsia"/>
          <w:sz w:val="22"/>
          <w:szCs w:val="22"/>
          <w:lang w:val="en-US"/>
        </w:rPr>
        <w:t> </w:t>
      </w:r>
    </w:p>
    <w:p w14:paraId="4A845E51" w14:textId="77777777" w:rsidR="00AD59BE" w:rsidRPr="009739E1" w:rsidRDefault="00AD59BE" w:rsidP="009739E1">
      <w:pPr>
        <w:pStyle w:val="ListParagraph"/>
        <w:numPr>
          <w:ilvl w:val="0"/>
          <w:numId w:val="9"/>
        </w:numPr>
        <w:rPr>
          <w:rFonts w:ascii="MS Gothic" w:eastAsia="MS Gothic" w:hAnsi="MS Gothic" w:cs="MS Gothic"/>
          <w:sz w:val="22"/>
          <w:szCs w:val="22"/>
          <w:lang w:val="en-US"/>
        </w:rPr>
      </w:pPr>
      <w:r w:rsidRPr="009739E1">
        <w:rPr>
          <w:rFonts w:ascii="Calibri Light" w:hAnsi="Calibri Light" w:cs="Calibri Light"/>
          <w:sz w:val="22"/>
          <w:szCs w:val="22"/>
          <w:lang w:val="en-US"/>
        </w:rPr>
        <w:t>Good governance for the Mekong-</w:t>
      </w:r>
      <w:proofErr w:type="spellStart"/>
      <w:r w:rsidRPr="009739E1">
        <w:rPr>
          <w:rFonts w:ascii="Calibri Light" w:hAnsi="Calibri Light" w:cs="Calibri Light"/>
          <w:sz w:val="22"/>
          <w:szCs w:val="22"/>
          <w:lang w:val="en-US"/>
        </w:rPr>
        <w:t>Lancang</w:t>
      </w:r>
      <w:proofErr w:type="spellEnd"/>
      <w:r w:rsidRPr="009739E1">
        <w:rPr>
          <w:rFonts w:ascii="Calibri Light" w:hAnsi="Calibri Light" w:cs="Calibri Light"/>
          <w:sz w:val="22"/>
          <w:szCs w:val="22"/>
          <w:lang w:val="en-US"/>
        </w:rPr>
        <w:t xml:space="preserve"> basin, contributing to sustainable development, </w:t>
      </w:r>
      <w:r w:rsidRPr="009739E1">
        <w:rPr>
          <w:rFonts w:ascii="MS Gothic" w:eastAsia="MS Gothic" w:hAnsi="MS Gothic" w:cs="MS Gothic" w:hint="eastAsia"/>
          <w:sz w:val="22"/>
          <w:szCs w:val="22"/>
          <w:lang w:val="en-US"/>
        </w:rPr>
        <w:t> </w:t>
      </w:r>
    </w:p>
    <w:p w14:paraId="04382E76" w14:textId="77777777" w:rsidR="00AD59BE" w:rsidRDefault="00AD59BE" w:rsidP="009739E1">
      <w:pPr>
        <w:rPr>
          <w:rFonts w:ascii="MS Gothic" w:eastAsia="MS Gothic" w:hAnsi="MS Gothic" w:cs="MS Gothic"/>
          <w:sz w:val="22"/>
          <w:szCs w:val="22"/>
          <w:lang w:val="en-US"/>
        </w:rPr>
      </w:pPr>
    </w:p>
    <w:p w14:paraId="7DA18B1B" w14:textId="5323170D" w:rsidR="00AD59BE" w:rsidRPr="009739E1" w:rsidRDefault="00AD59BE" w:rsidP="009739E1">
      <w:pPr>
        <w:rPr>
          <w:rFonts w:ascii="Calibri Light" w:hAnsi="Calibri Light" w:cs="Calibri Light"/>
          <w:i/>
          <w:sz w:val="22"/>
          <w:szCs w:val="22"/>
          <w:lang w:val="en-US"/>
        </w:rPr>
      </w:pPr>
      <w:r w:rsidRPr="009739E1">
        <w:rPr>
          <w:rFonts w:ascii="Calibri Light" w:hAnsi="Calibri Light" w:cs="Calibri Light"/>
          <w:i/>
          <w:sz w:val="22"/>
          <w:szCs w:val="22"/>
          <w:lang w:val="en-US"/>
        </w:rPr>
        <w:t xml:space="preserve">Disadvantages: </w:t>
      </w:r>
      <w:r w:rsidRPr="009739E1">
        <w:rPr>
          <w:rFonts w:ascii="MS Gothic" w:eastAsia="MS Gothic" w:hAnsi="MS Gothic" w:cs="MS Gothic" w:hint="eastAsia"/>
          <w:i/>
          <w:sz w:val="22"/>
          <w:szCs w:val="22"/>
          <w:lang w:val="en-US"/>
        </w:rPr>
        <w:t> </w:t>
      </w:r>
    </w:p>
    <w:p w14:paraId="3962750F" w14:textId="01B079DD" w:rsidR="00AD59BE" w:rsidRPr="009739E1" w:rsidRDefault="00AD59BE" w:rsidP="009739E1">
      <w:pPr>
        <w:pStyle w:val="ListParagraph"/>
        <w:numPr>
          <w:ilvl w:val="0"/>
          <w:numId w:val="9"/>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Lack of cooperation coordination. </w:t>
      </w:r>
      <w:r w:rsidRPr="009739E1">
        <w:rPr>
          <w:rFonts w:ascii="MS Gothic" w:eastAsia="MS Gothic" w:hAnsi="MS Gothic" w:cs="MS Gothic" w:hint="eastAsia"/>
          <w:sz w:val="22"/>
          <w:szCs w:val="22"/>
          <w:lang w:val="en-US"/>
        </w:rPr>
        <w:t> </w:t>
      </w:r>
    </w:p>
    <w:p w14:paraId="113189CF" w14:textId="2D20485A" w:rsidR="00AD59BE" w:rsidRPr="009739E1" w:rsidRDefault="00AD59BE" w:rsidP="009739E1">
      <w:pPr>
        <w:pStyle w:val="ListParagraph"/>
        <w:numPr>
          <w:ilvl w:val="0"/>
          <w:numId w:val="9"/>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Not consistent principle of cooperation ... </w:t>
      </w:r>
      <w:r w:rsidRPr="009739E1">
        <w:rPr>
          <w:rFonts w:ascii="MS Gothic" w:eastAsia="MS Gothic" w:hAnsi="MS Gothic" w:cs="MS Gothic" w:hint="eastAsia"/>
          <w:sz w:val="22"/>
          <w:szCs w:val="22"/>
          <w:lang w:val="en-US"/>
        </w:rPr>
        <w:t> </w:t>
      </w:r>
    </w:p>
    <w:p w14:paraId="0AE20EFD" w14:textId="77777777" w:rsidR="00AD59BE" w:rsidRDefault="00AD59BE">
      <w:pPr>
        <w:rPr>
          <w:rFonts w:ascii="Calibri Light" w:hAnsi="Calibri Light" w:cs="Calibri Light"/>
          <w:sz w:val="22"/>
          <w:szCs w:val="22"/>
          <w:lang w:val="en-US"/>
        </w:rPr>
      </w:pPr>
    </w:p>
    <w:p w14:paraId="13168CFC" w14:textId="77777777" w:rsidR="008937A0" w:rsidRPr="008937A0" w:rsidRDefault="008937A0" w:rsidP="008937A0">
      <w:pPr>
        <w:rPr>
          <w:rFonts w:ascii="Calibri Light" w:hAnsi="Calibri Light" w:cs="Calibri Light"/>
          <w:sz w:val="22"/>
          <w:szCs w:val="22"/>
          <w:lang w:val="en-US"/>
        </w:rPr>
      </w:pPr>
      <w:r w:rsidRPr="008937A0">
        <w:rPr>
          <w:rFonts w:ascii="Calibri Light" w:hAnsi="Calibri Light" w:cs="Calibri Light"/>
          <w:b/>
          <w:sz w:val="22"/>
          <w:szCs w:val="22"/>
        </w:rPr>
        <w:t>Question 5:</w:t>
      </w:r>
      <w:r>
        <w:rPr>
          <w:rFonts w:ascii="Calibri Light" w:hAnsi="Calibri Light" w:cs="Calibri Light"/>
          <w:sz w:val="22"/>
          <w:szCs w:val="22"/>
        </w:rPr>
        <w:t xml:space="preserve"> </w:t>
      </w:r>
      <w:r w:rsidRPr="008937A0">
        <w:rPr>
          <w:rFonts w:ascii="Calibri Light" w:hAnsi="Calibri Light" w:cs="Calibri Light"/>
          <w:b/>
          <w:bCs/>
          <w:sz w:val="22"/>
          <w:szCs w:val="22"/>
          <w:lang w:val="en-US"/>
        </w:rPr>
        <w:t>In your opinion, when cooperation occurs between Lancang-Mekong countries, what indicates its success? How do you know if cooperation is successful?</w:t>
      </w:r>
    </w:p>
    <w:p w14:paraId="632B526C" w14:textId="77777777" w:rsidR="008937A0" w:rsidRPr="007877A4" w:rsidRDefault="008937A0">
      <w:pPr>
        <w:rPr>
          <w:rFonts w:ascii="Calibri Light" w:hAnsi="Calibri Light" w:cs="Calibri Light"/>
          <w:sz w:val="22"/>
          <w:szCs w:val="22"/>
        </w:rPr>
      </w:pPr>
    </w:p>
    <w:p w14:paraId="1005DFE4" w14:textId="77777777" w:rsidR="00760A91" w:rsidRDefault="00922677">
      <w:pPr>
        <w:rPr>
          <w:rFonts w:ascii="Calibri Light" w:hAnsi="Calibri Light" w:cs="Calibri Light"/>
          <w:sz w:val="22"/>
          <w:szCs w:val="22"/>
        </w:rPr>
      </w:pPr>
      <w:r>
        <w:rPr>
          <w:rFonts w:ascii="Calibri Light" w:hAnsi="Calibri Light" w:cs="Calibri Light"/>
          <w:sz w:val="22"/>
          <w:szCs w:val="22"/>
        </w:rPr>
        <w:t xml:space="preserve">HE </w:t>
      </w:r>
      <w:proofErr w:type="spellStart"/>
      <w:r>
        <w:rPr>
          <w:rFonts w:ascii="Calibri Light" w:hAnsi="Calibri Light" w:cs="Calibri Light"/>
          <w:sz w:val="22"/>
          <w:szCs w:val="22"/>
        </w:rPr>
        <w:t>Te</w:t>
      </w:r>
      <w:proofErr w:type="spellEnd"/>
      <w:r>
        <w:rPr>
          <w:rFonts w:ascii="Calibri Light" w:hAnsi="Calibri Light" w:cs="Calibri Light"/>
          <w:sz w:val="22"/>
          <w:szCs w:val="22"/>
        </w:rPr>
        <w:t xml:space="preserve"> </w:t>
      </w:r>
      <w:proofErr w:type="spellStart"/>
      <w:r>
        <w:rPr>
          <w:rFonts w:ascii="Calibri Light" w:hAnsi="Calibri Light" w:cs="Calibri Light"/>
          <w:sz w:val="22"/>
          <w:szCs w:val="22"/>
        </w:rPr>
        <w:t>Navuth</w:t>
      </w:r>
      <w:proofErr w:type="spellEnd"/>
      <w:r>
        <w:rPr>
          <w:rFonts w:ascii="Calibri Light" w:hAnsi="Calibri Light" w:cs="Calibri Light"/>
          <w:sz w:val="22"/>
          <w:szCs w:val="22"/>
        </w:rPr>
        <w:t xml:space="preserve"> lists indicators of success as working together; sharing data (that extends into the dry season); LMC cooperation and special fund projects; high level commitment and political will; and joint action plans. Tangible achievements include bridges, roads and highways – what you can see with your eyes. Also, the amount of funding</w:t>
      </w:r>
      <w:r w:rsidR="004754C3">
        <w:rPr>
          <w:rFonts w:ascii="Calibri Light" w:hAnsi="Calibri Light" w:cs="Calibri Light"/>
          <w:sz w:val="22"/>
          <w:szCs w:val="22"/>
        </w:rPr>
        <w:t xml:space="preserve"> – the number and magnitude of loans or grants. In addition, economic development activity such as trade.</w:t>
      </w:r>
    </w:p>
    <w:p w14:paraId="4C6ADB76" w14:textId="77777777" w:rsidR="004754C3" w:rsidRDefault="004754C3">
      <w:pPr>
        <w:rPr>
          <w:rFonts w:ascii="Calibri Light" w:hAnsi="Calibri Light" w:cs="Calibri Light"/>
          <w:sz w:val="22"/>
          <w:szCs w:val="22"/>
        </w:rPr>
      </w:pPr>
    </w:p>
    <w:p w14:paraId="045F41AA" w14:textId="77777777" w:rsidR="009739E1" w:rsidRDefault="009739E1" w:rsidP="009739E1">
      <w:pPr>
        <w:rPr>
          <w:rFonts w:ascii="Calibri Light" w:hAnsi="Calibri Light" w:cs="Calibri Light"/>
          <w:sz w:val="22"/>
          <w:szCs w:val="22"/>
          <w:lang w:val="en-US"/>
        </w:rPr>
      </w:pPr>
      <w:r>
        <w:rPr>
          <w:rFonts w:ascii="Calibri Light" w:hAnsi="Calibri Light" w:cs="Calibri Light"/>
          <w:sz w:val="22"/>
          <w:szCs w:val="22"/>
          <w:lang w:val="en-US"/>
        </w:rPr>
        <w:t xml:space="preserve">From his own notes, HE </w:t>
      </w:r>
      <w:proofErr w:type="spellStart"/>
      <w:r>
        <w:rPr>
          <w:rFonts w:ascii="Calibri Light" w:hAnsi="Calibri Light" w:cs="Calibri Light"/>
          <w:sz w:val="22"/>
          <w:szCs w:val="22"/>
          <w:lang w:val="en-US"/>
        </w:rPr>
        <w:t>Navuth</w:t>
      </w:r>
      <w:proofErr w:type="spellEnd"/>
      <w:r>
        <w:rPr>
          <w:rFonts w:ascii="Calibri Light" w:hAnsi="Calibri Light" w:cs="Calibri Light"/>
          <w:sz w:val="22"/>
          <w:szCs w:val="22"/>
          <w:lang w:val="en-US"/>
        </w:rPr>
        <w:t xml:space="preserve"> provided the following:</w:t>
      </w:r>
    </w:p>
    <w:p w14:paraId="5566DC97" w14:textId="77777777" w:rsidR="009739E1" w:rsidRDefault="009739E1" w:rsidP="009739E1">
      <w:pPr>
        <w:rPr>
          <w:rFonts w:ascii="Calibri Light" w:hAnsi="Calibri Light" w:cs="Calibri Light"/>
          <w:sz w:val="22"/>
          <w:szCs w:val="22"/>
          <w:lang w:val="en-US"/>
        </w:rPr>
      </w:pPr>
    </w:p>
    <w:p w14:paraId="00BAF375" w14:textId="77777777" w:rsidR="009739E1" w:rsidRPr="009739E1" w:rsidRDefault="009739E1" w:rsidP="009739E1">
      <w:pPr>
        <w:rPr>
          <w:rFonts w:ascii="Calibri Light" w:hAnsi="Calibri Light" w:cs="Calibri Light"/>
          <w:i/>
          <w:sz w:val="22"/>
          <w:szCs w:val="22"/>
          <w:lang w:val="en-US"/>
        </w:rPr>
      </w:pPr>
      <w:r w:rsidRPr="009739E1">
        <w:rPr>
          <w:rFonts w:ascii="Calibri Light" w:hAnsi="Calibri Light" w:cs="Calibri Light"/>
          <w:i/>
          <w:sz w:val="22"/>
          <w:szCs w:val="22"/>
          <w:lang w:val="en-US"/>
        </w:rPr>
        <w:t xml:space="preserve">Success: </w:t>
      </w:r>
    </w:p>
    <w:p w14:paraId="1F1A73C6" w14:textId="24379D9A" w:rsidR="009739E1" w:rsidRPr="009739E1" w:rsidRDefault="009739E1" w:rsidP="009739E1">
      <w:pPr>
        <w:pStyle w:val="ListParagraph"/>
        <w:numPr>
          <w:ilvl w:val="0"/>
          <w:numId w:val="10"/>
        </w:numPr>
        <w:rPr>
          <w:rFonts w:ascii="Calibri Light" w:hAnsi="Calibri Light" w:cs="Calibri Light"/>
          <w:sz w:val="22"/>
          <w:szCs w:val="22"/>
          <w:lang w:val="en-US"/>
        </w:rPr>
      </w:pPr>
      <w:r w:rsidRPr="009739E1">
        <w:rPr>
          <w:rFonts w:ascii="Calibri Light" w:hAnsi="Calibri Light" w:cs="Calibri Light"/>
          <w:sz w:val="22"/>
          <w:szCs w:val="22"/>
          <w:lang w:val="en-US"/>
        </w:rPr>
        <w:t xml:space="preserve">Working together, sharing of data and information, joint project implementation, </w:t>
      </w:r>
      <w:r w:rsidRPr="009739E1">
        <w:rPr>
          <w:rFonts w:ascii="MS Gothic" w:eastAsia="MS Gothic" w:hAnsi="MS Gothic" w:cs="MS Gothic" w:hint="eastAsia"/>
          <w:sz w:val="22"/>
          <w:szCs w:val="22"/>
          <w:lang w:val="en-US"/>
        </w:rPr>
        <w:t> </w:t>
      </w:r>
      <w:r w:rsidRPr="009739E1">
        <w:rPr>
          <w:rFonts w:ascii="Calibri Light" w:hAnsi="Calibri Light" w:cs="Calibri Light"/>
          <w:sz w:val="22"/>
          <w:szCs w:val="22"/>
          <w:lang w:val="en-US"/>
        </w:rPr>
        <w:t>real investment.</w:t>
      </w:r>
      <w:r w:rsidRPr="009739E1">
        <w:rPr>
          <w:rFonts w:ascii="MS Gothic" w:eastAsia="MS Gothic" w:hAnsi="MS Gothic" w:cs="MS Gothic" w:hint="eastAsia"/>
          <w:sz w:val="22"/>
          <w:szCs w:val="22"/>
          <w:lang w:val="en-US"/>
        </w:rPr>
        <w:t> </w:t>
      </w:r>
    </w:p>
    <w:p w14:paraId="54D8231C" w14:textId="00AB0543" w:rsidR="009739E1" w:rsidRPr="009739E1" w:rsidRDefault="009739E1" w:rsidP="009739E1">
      <w:pPr>
        <w:pStyle w:val="ListParagraph"/>
        <w:numPr>
          <w:ilvl w:val="0"/>
          <w:numId w:val="10"/>
        </w:numPr>
        <w:rPr>
          <w:rFonts w:ascii="Calibri Light" w:hAnsi="Calibri Light" w:cs="Calibri Light"/>
          <w:sz w:val="22"/>
          <w:szCs w:val="22"/>
          <w:lang w:val="en-US"/>
        </w:rPr>
      </w:pPr>
      <w:r w:rsidRPr="009739E1">
        <w:rPr>
          <w:rFonts w:ascii="Calibri Light" w:hAnsi="Calibri Light" w:cs="Calibri Light"/>
          <w:sz w:val="22"/>
          <w:szCs w:val="22"/>
          <w:lang w:val="en-US"/>
        </w:rPr>
        <w:t>Economic development and prosperity.</w:t>
      </w:r>
    </w:p>
    <w:p w14:paraId="02C7C6A6" w14:textId="74516472" w:rsidR="009739E1" w:rsidRPr="009739E1" w:rsidRDefault="009739E1" w:rsidP="009739E1">
      <w:pPr>
        <w:pStyle w:val="ListParagraph"/>
        <w:numPr>
          <w:ilvl w:val="0"/>
          <w:numId w:val="10"/>
        </w:numPr>
        <w:rPr>
          <w:rFonts w:ascii="Calibri Light" w:hAnsi="Calibri Light" w:cs="Calibri Light"/>
          <w:sz w:val="22"/>
          <w:szCs w:val="22"/>
          <w:lang w:val="en-US"/>
        </w:rPr>
      </w:pPr>
      <w:r w:rsidRPr="009739E1">
        <w:rPr>
          <w:rFonts w:ascii="Calibri Light" w:hAnsi="Calibri Light" w:cs="Calibri Light"/>
          <w:sz w:val="22"/>
          <w:szCs w:val="22"/>
          <w:lang w:val="en-US"/>
        </w:rPr>
        <w:t>High level commitment and political will, clear Declaration and Joint Action Plan.</w:t>
      </w:r>
    </w:p>
    <w:p w14:paraId="23DD4DDA" w14:textId="77777777" w:rsidR="009739E1" w:rsidRPr="009739E1" w:rsidRDefault="009739E1">
      <w:pPr>
        <w:rPr>
          <w:rFonts w:ascii="Calibri Light" w:hAnsi="Calibri Light" w:cs="Calibri Light"/>
          <w:sz w:val="22"/>
          <w:szCs w:val="22"/>
          <w:lang w:val="en-US"/>
        </w:rPr>
      </w:pPr>
    </w:p>
    <w:p w14:paraId="3A720919"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rPr>
        <w:t>Question 6:</w:t>
      </w:r>
      <w:r>
        <w:rPr>
          <w:rFonts w:ascii="Calibri Light" w:hAnsi="Calibri Light" w:cs="Calibri Light"/>
          <w:sz w:val="22"/>
          <w:szCs w:val="22"/>
        </w:rPr>
        <w:t xml:space="preserve"> </w:t>
      </w:r>
      <w:r w:rsidRPr="00BB08F2">
        <w:rPr>
          <w:rFonts w:ascii="Calibri Light" w:hAnsi="Calibri Light" w:cs="Calibri Light"/>
          <w:b/>
          <w:bCs/>
          <w:sz w:val="22"/>
          <w:szCs w:val="22"/>
          <w:lang w:val="en-US"/>
        </w:rPr>
        <w:t>From your experience, for what types of Lancang-Mekong problems has cooperation been most effective?</w:t>
      </w:r>
    </w:p>
    <w:p w14:paraId="43D3C5A5" w14:textId="77777777" w:rsidR="00BB08F2" w:rsidRPr="00BB08F2" w:rsidRDefault="00BB08F2">
      <w:pPr>
        <w:rPr>
          <w:rFonts w:ascii="Calibri Light" w:hAnsi="Calibri Light" w:cs="Calibri Light"/>
          <w:sz w:val="22"/>
          <w:szCs w:val="22"/>
          <w:lang w:val="en-US"/>
        </w:rPr>
      </w:pPr>
    </w:p>
    <w:p w14:paraId="2E52224F" w14:textId="753D53E3" w:rsidR="00C25C21" w:rsidRDefault="004754C3">
      <w:pPr>
        <w:rPr>
          <w:rFonts w:ascii="Calibri Light" w:hAnsi="Calibri Light" w:cs="Calibri Light"/>
          <w:sz w:val="22"/>
          <w:szCs w:val="22"/>
        </w:rPr>
      </w:pPr>
      <w:r>
        <w:rPr>
          <w:rFonts w:ascii="Calibri Light" w:hAnsi="Calibri Light" w:cs="Calibri Light"/>
          <w:sz w:val="22"/>
          <w:szCs w:val="22"/>
        </w:rPr>
        <w:t xml:space="preserve">Economic development – this is the most active type of programme under the LMC: roads, bridges, highways or other infrastructure. </w:t>
      </w:r>
      <w:r w:rsidR="003F4F78">
        <w:rPr>
          <w:rFonts w:ascii="Calibri Light" w:hAnsi="Calibri Light" w:cs="Calibri Light"/>
          <w:sz w:val="22"/>
          <w:szCs w:val="22"/>
        </w:rPr>
        <w:t>Also</w:t>
      </w:r>
      <w:r w:rsidR="009739E1">
        <w:rPr>
          <w:rFonts w:ascii="Calibri Light" w:hAnsi="Calibri Light" w:cs="Calibri Light"/>
          <w:sz w:val="22"/>
          <w:szCs w:val="22"/>
        </w:rPr>
        <w:t>,</w:t>
      </w:r>
      <w:r w:rsidR="003F4F78">
        <w:rPr>
          <w:rFonts w:ascii="Calibri Light" w:hAnsi="Calibri Light" w:cs="Calibri Light"/>
          <w:sz w:val="22"/>
          <w:szCs w:val="22"/>
        </w:rPr>
        <w:t xml:space="preserve"> regional stability and peace – this is the most effective way to cooperate. Joint assessments and sharing information (he highlights the LMC’s data-sharing) are others. Also, scholarships and training.</w:t>
      </w:r>
    </w:p>
    <w:p w14:paraId="1FFB0299" w14:textId="77777777" w:rsidR="00126E0C" w:rsidRDefault="00126E0C">
      <w:pPr>
        <w:rPr>
          <w:rFonts w:ascii="Calibri Light" w:hAnsi="Calibri Light" w:cs="Calibri Light"/>
          <w:sz w:val="22"/>
          <w:szCs w:val="22"/>
        </w:rPr>
      </w:pPr>
    </w:p>
    <w:p w14:paraId="7B9F6F83"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rPr>
        <w:t>Question 7:</w:t>
      </w:r>
      <w:r>
        <w:rPr>
          <w:rFonts w:ascii="Calibri Light" w:hAnsi="Calibri Light" w:cs="Calibri Light"/>
          <w:sz w:val="22"/>
          <w:szCs w:val="22"/>
        </w:rPr>
        <w:t xml:space="preserve"> </w:t>
      </w:r>
      <w:r w:rsidRPr="00BB08F2">
        <w:rPr>
          <w:rFonts w:ascii="Calibri Light" w:hAnsi="Calibri Light" w:cs="Calibri Light"/>
          <w:b/>
          <w:bCs/>
          <w:sz w:val="22"/>
          <w:szCs w:val="22"/>
          <w:lang w:val="en-US"/>
        </w:rPr>
        <w:t>In your view, which factors prevent cooperation? And which factors enable it?</w:t>
      </w:r>
    </w:p>
    <w:p w14:paraId="2E85DCD1" w14:textId="77777777" w:rsidR="00BB08F2" w:rsidRDefault="00BB08F2">
      <w:pPr>
        <w:rPr>
          <w:rFonts w:ascii="Calibri Light" w:hAnsi="Calibri Light" w:cs="Calibri Light"/>
          <w:sz w:val="22"/>
          <w:szCs w:val="22"/>
          <w:lang w:val="en-US"/>
        </w:rPr>
      </w:pPr>
    </w:p>
    <w:p w14:paraId="60750AE0" w14:textId="24D6DE12" w:rsidR="009723D6" w:rsidRDefault="003F4F78">
      <w:pPr>
        <w:rPr>
          <w:rFonts w:ascii="Calibri Light" w:hAnsi="Calibri Light" w:cs="Calibri Light"/>
          <w:sz w:val="22"/>
          <w:szCs w:val="22"/>
          <w:lang w:val="en-US"/>
        </w:rPr>
      </w:pPr>
      <w:r>
        <w:rPr>
          <w:rFonts w:ascii="Calibri Light" w:hAnsi="Calibri Light" w:cs="Calibri Light"/>
          <w:sz w:val="22"/>
          <w:szCs w:val="22"/>
          <w:lang w:val="en-US"/>
        </w:rPr>
        <w:t>No money</w:t>
      </w:r>
      <w:r w:rsidR="00445407">
        <w:rPr>
          <w:rFonts w:ascii="Calibri Light" w:hAnsi="Calibri Light" w:cs="Calibri Light"/>
          <w:sz w:val="22"/>
          <w:szCs w:val="22"/>
          <w:lang w:val="en-US"/>
        </w:rPr>
        <w:t xml:space="preserve"> to follow up negotiations to achieve agreements</w:t>
      </w:r>
      <w:r>
        <w:rPr>
          <w:rFonts w:ascii="Calibri Light" w:hAnsi="Calibri Light" w:cs="Calibri Light"/>
          <w:sz w:val="22"/>
          <w:szCs w:val="22"/>
          <w:lang w:val="en-US"/>
        </w:rPr>
        <w:t>. This prevents cooperation; in addition, research without country involvement; and lack of coordination.</w:t>
      </w:r>
    </w:p>
    <w:p w14:paraId="052F221F" w14:textId="77777777" w:rsidR="003F4F78" w:rsidRDefault="003F4F78">
      <w:pPr>
        <w:rPr>
          <w:rFonts w:ascii="Calibri Light" w:hAnsi="Calibri Light" w:cs="Calibri Light"/>
          <w:sz w:val="22"/>
          <w:szCs w:val="22"/>
          <w:lang w:val="en-US"/>
        </w:rPr>
      </w:pPr>
    </w:p>
    <w:p w14:paraId="7C3CC491" w14:textId="77777777" w:rsidR="003F4F78" w:rsidRDefault="00C83FEB">
      <w:pPr>
        <w:rPr>
          <w:rFonts w:ascii="Calibri Light" w:hAnsi="Calibri Light" w:cs="Calibri Light"/>
          <w:sz w:val="22"/>
          <w:szCs w:val="22"/>
          <w:lang w:val="en-US"/>
        </w:rPr>
      </w:pPr>
      <w:r>
        <w:rPr>
          <w:rFonts w:ascii="Calibri Light" w:hAnsi="Calibri Light" w:cs="Calibri Light"/>
          <w:sz w:val="22"/>
          <w:szCs w:val="22"/>
          <w:lang w:val="en-US"/>
        </w:rPr>
        <w:t>Faithful cooperation and the political will to enable it; not introducing too much geopolitics, are enablers.</w:t>
      </w:r>
    </w:p>
    <w:p w14:paraId="424DEF8D" w14:textId="77777777" w:rsidR="00C83FEB" w:rsidRDefault="00C83FEB">
      <w:pPr>
        <w:rPr>
          <w:rFonts w:ascii="Calibri Light" w:hAnsi="Calibri Light" w:cs="Calibri Light"/>
          <w:sz w:val="22"/>
          <w:szCs w:val="22"/>
          <w:lang w:val="en-US"/>
        </w:rPr>
      </w:pPr>
    </w:p>
    <w:p w14:paraId="42EBDE3F"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lang w:val="en-US"/>
        </w:rPr>
        <w:t>Question 8:</w:t>
      </w:r>
      <w:r>
        <w:rPr>
          <w:rFonts w:ascii="Calibri Light" w:hAnsi="Calibri Light" w:cs="Calibri Light"/>
          <w:sz w:val="22"/>
          <w:szCs w:val="22"/>
          <w:lang w:val="en-US"/>
        </w:rPr>
        <w:t xml:space="preserve"> </w:t>
      </w:r>
      <w:r w:rsidRPr="00BB08F2">
        <w:rPr>
          <w:rFonts w:ascii="Calibri Light" w:hAnsi="Calibri Light" w:cs="Calibri Light"/>
          <w:b/>
          <w:bCs/>
          <w:sz w:val="22"/>
          <w:szCs w:val="22"/>
          <w:lang w:val="en-US"/>
        </w:rPr>
        <w:t>From your experience, when Lancang-Mekong countries cooperate for sustainable development of the basin, who are the most influential actors?</w:t>
      </w:r>
    </w:p>
    <w:p w14:paraId="6DB9F18C" w14:textId="77777777" w:rsidR="00BB08F2" w:rsidRDefault="00BB08F2">
      <w:pPr>
        <w:rPr>
          <w:rFonts w:ascii="Calibri Light" w:hAnsi="Calibri Light" w:cs="Calibri Light"/>
          <w:sz w:val="22"/>
          <w:szCs w:val="22"/>
          <w:lang w:val="en-US"/>
        </w:rPr>
      </w:pPr>
    </w:p>
    <w:p w14:paraId="11747FD3" w14:textId="77777777" w:rsidR="00C20FF2" w:rsidRDefault="00C83FEB">
      <w:pPr>
        <w:rPr>
          <w:rFonts w:ascii="Calibri Light" w:hAnsi="Calibri Light" w:cs="Calibri Light"/>
          <w:sz w:val="22"/>
          <w:szCs w:val="22"/>
          <w:lang w:val="en-US"/>
        </w:rPr>
      </w:pPr>
      <w:r>
        <w:rPr>
          <w:rFonts w:ascii="Calibri Light" w:hAnsi="Calibri Light" w:cs="Calibri Light"/>
          <w:sz w:val="22"/>
          <w:szCs w:val="22"/>
          <w:lang w:val="en-US"/>
        </w:rPr>
        <w:t>Chinese-US relations (Joke). We respect international law and regulations. Cambodia needs to become rich so that it too can become influential.</w:t>
      </w:r>
      <w:bookmarkStart w:id="1" w:name="_GoBack"/>
      <w:bookmarkEnd w:id="1"/>
    </w:p>
    <w:p w14:paraId="3D586DC9" w14:textId="77777777" w:rsidR="003A68EE" w:rsidRDefault="003A68EE">
      <w:pPr>
        <w:rPr>
          <w:rFonts w:ascii="Calibri Light" w:hAnsi="Calibri Light" w:cs="Calibri Light"/>
          <w:sz w:val="22"/>
          <w:szCs w:val="22"/>
          <w:lang w:val="en-US"/>
        </w:rPr>
      </w:pPr>
    </w:p>
    <w:p w14:paraId="04789157" w14:textId="77777777" w:rsidR="00F26276" w:rsidRPr="00F26276" w:rsidRDefault="00F26276" w:rsidP="00F26276">
      <w:pPr>
        <w:rPr>
          <w:rFonts w:ascii="Calibri Light" w:hAnsi="Calibri Light" w:cs="Calibri Light"/>
          <w:sz w:val="22"/>
          <w:szCs w:val="22"/>
          <w:lang w:val="en-US"/>
        </w:rPr>
      </w:pPr>
      <w:r w:rsidRPr="00F26276">
        <w:rPr>
          <w:rFonts w:ascii="Calibri Light" w:hAnsi="Calibri Light" w:cs="Calibri Light"/>
          <w:b/>
          <w:sz w:val="22"/>
          <w:szCs w:val="22"/>
          <w:lang w:val="en-US"/>
        </w:rPr>
        <w:t>Question 9:</w:t>
      </w:r>
      <w:r>
        <w:rPr>
          <w:rFonts w:ascii="Calibri Light" w:hAnsi="Calibri Light" w:cs="Calibri Light"/>
          <w:sz w:val="22"/>
          <w:szCs w:val="22"/>
          <w:lang w:val="en-US"/>
        </w:rPr>
        <w:t xml:space="preserve"> </w:t>
      </w:r>
      <w:r w:rsidRPr="00F26276">
        <w:rPr>
          <w:rFonts w:ascii="Calibri Light" w:hAnsi="Calibri Light" w:cs="Calibri Light"/>
          <w:b/>
          <w:bCs/>
          <w:sz w:val="22"/>
          <w:szCs w:val="22"/>
          <w:lang w:val="en-US"/>
        </w:rPr>
        <w:t>In your opinion, how can governments balance natural resources sustainability with economic development goals?</w:t>
      </w:r>
    </w:p>
    <w:p w14:paraId="206C5780" w14:textId="77777777" w:rsidR="00F26276" w:rsidRDefault="00F26276">
      <w:pPr>
        <w:rPr>
          <w:rFonts w:ascii="Calibri Light" w:hAnsi="Calibri Light" w:cs="Calibri Light"/>
          <w:sz w:val="22"/>
          <w:szCs w:val="22"/>
          <w:lang w:val="en-US"/>
        </w:rPr>
      </w:pPr>
    </w:p>
    <w:p w14:paraId="7765995F" w14:textId="1AB7C504" w:rsidR="00E3395C" w:rsidRDefault="00C83FEB">
      <w:pPr>
        <w:rPr>
          <w:rFonts w:ascii="Calibri Light" w:hAnsi="Calibri Light" w:cs="Calibri Light"/>
          <w:sz w:val="22"/>
          <w:szCs w:val="22"/>
          <w:lang w:val="en-US"/>
        </w:rPr>
      </w:pPr>
      <w:r>
        <w:rPr>
          <w:rFonts w:ascii="Calibri Light" w:hAnsi="Calibri Light" w:cs="Calibri Light"/>
          <w:sz w:val="22"/>
          <w:szCs w:val="22"/>
          <w:lang w:val="en-US"/>
        </w:rPr>
        <w:t xml:space="preserve">The first is that governments should consider national interests and priorities and how these relate to regional ones. There needs to be high commitment and political will to balance the environment with economics. Decisions by higher level authorities need to be based on data, technical tools, and a scientific base to inform decision-making to ensure sustainable development. Trade-offs between </w:t>
      </w:r>
      <w:r w:rsidR="009A04D2">
        <w:rPr>
          <w:rFonts w:ascii="Calibri Light" w:hAnsi="Calibri Light" w:cs="Calibri Light"/>
          <w:sz w:val="22"/>
          <w:szCs w:val="22"/>
          <w:lang w:val="en-US"/>
        </w:rPr>
        <w:t xml:space="preserve">benefits and costs need to be made. HE </w:t>
      </w:r>
      <w:proofErr w:type="spellStart"/>
      <w:r w:rsidR="009A04D2">
        <w:rPr>
          <w:rFonts w:ascii="Calibri Light" w:hAnsi="Calibri Light" w:cs="Calibri Light"/>
          <w:sz w:val="22"/>
          <w:szCs w:val="22"/>
          <w:lang w:val="en-US"/>
        </w:rPr>
        <w:t>Navuth</w:t>
      </w:r>
      <w:proofErr w:type="spellEnd"/>
      <w:r w:rsidR="009A04D2">
        <w:rPr>
          <w:rFonts w:ascii="Calibri Light" w:hAnsi="Calibri Light" w:cs="Calibri Light"/>
          <w:sz w:val="22"/>
          <w:szCs w:val="22"/>
          <w:lang w:val="en-US"/>
        </w:rPr>
        <w:t xml:space="preserve"> references something he calls ‘impact sharing’ – which he sees as countries developing (and benefitting) while impacting downstream countries. The countries should consider the impacts on downstream countries. There should also b</w:t>
      </w:r>
      <w:r w:rsidR="00445407">
        <w:rPr>
          <w:rFonts w:ascii="Calibri Light" w:hAnsi="Calibri Light" w:cs="Calibri Light"/>
          <w:sz w:val="22"/>
          <w:szCs w:val="22"/>
          <w:lang w:val="en-US"/>
        </w:rPr>
        <w:t>e</w:t>
      </w:r>
      <w:r w:rsidR="009A04D2">
        <w:rPr>
          <w:rFonts w:ascii="Calibri Light" w:hAnsi="Calibri Light" w:cs="Calibri Light"/>
          <w:sz w:val="22"/>
          <w:szCs w:val="22"/>
          <w:lang w:val="en-US"/>
        </w:rPr>
        <w:t xml:space="preserve"> stakeholder participation and consultation.</w:t>
      </w:r>
    </w:p>
    <w:p w14:paraId="0FB9C37B" w14:textId="77777777" w:rsidR="009A04D2" w:rsidRDefault="009A04D2">
      <w:pPr>
        <w:rPr>
          <w:rFonts w:ascii="Calibri Light" w:hAnsi="Calibri Light" w:cs="Calibri Light"/>
          <w:sz w:val="22"/>
          <w:szCs w:val="22"/>
          <w:lang w:val="en-US"/>
        </w:rPr>
      </w:pPr>
    </w:p>
    <w:p w14:paraId="648D03CC" w14:textId="71E33230" w:rsidR="009A04D2" w:rsidRPr="00BB08F2" w:rsidRDefault="009A04D2">
      <w:pPr>
        <w:rPr>
          <w:rFonts w:ascii="Calibri Light" w:hAnsi="Calibri Light" w:cs="Calibri Light"/>
          <w:sz w:val="22"/>
          <w:szCs w:val="22"/>
          <w:lang w:val="en-US"/>
        </w:rPr>
      </w:pPr>
      <w:r>
        <w:rPr>
          <w:rFonts w:ascii="Calibri Light" w:hAnsi="Calibri Light" w:cs="Calibri Light"/>
          <w:sz w:val="22"/>
          <w:szCs w:val="22"/>
          <w:lang w:val="en-US"/>
        </w:rPr>
        <w:t xml:space="preserve">John Ward asks if problems like the water-food-energy nexus need a different type of cooperation? HE </w:t>
      </w:r>
      <w:proofErr w:type="spellStart"/>
      <w:r>
        <w:rPr>
          <w:rFonts w:ascii="Calibri Light" w:hAnsi="Calibri Light" w:cs="Calibri Light"/>
          <w:sz w:val="22"/>
          <w:szCs w:val="22"/>
          <w:lang w:val="en-US"/>
        </w:rPr>
        <w:t>Navuth</w:t>
      </w:r>
      <w:proofErr w:type="spellEnd"/>
      <w:r>
        <w:rPr>
          <w:rFonts w:ascii="Calibri Light" w:hAnsi="Calibri Light" w:cs="Calibri Light"/>
          <w:sz w:val="22"/>
          <w:szCs w:val="22"/>
          <w:lang w:val="en-US"/>
        </w:rPr>
        <w:t xml:space="preserve"> replies that the different sectors need to talk to each other to balance development. This is the IWRM principles for appropriate resource use. Sometimes, they don’t talk with each other. This is one of the challenges.</w:t>
      </w:r>
      <w:r w:rsidR="00445407">
        <w:rPr>
          <w:rFonts w:ascii="Calibri Light" w:hAnsi="Calibri Light" w:cs="Calibri Light"/>
          <w:sz w:val="22"/>
          <w:szCs w:val="22"/>
          <w:lang w:val="en-US"/>
        </w:rPr>
        <w:t xml:space="preserve"> He mentioned trust as reciprocity, participatory, respectful as principles “of cooperation”?</w:t>
      </w:r>
    </w:p>
    <w:sectPr w:rsidR="009A04D2" w:rsidRPr="00BB08F2"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m Geheb" w:date="2020-10-20T14:03:00Z" w:initials="KG">
    <w:p w14:paraId="10D79935" w14:textId="77777777" w:rsidR="00743A5D" w:rsidRDefault="00743A5D">
      <w:pPr>
        <w:pStyle w:val="CommentText"/>
      </w:pPr>
      <w:r>
        <w:rPr>
          <w:rStyle w:val="CommentReference"/>
        </w:rPr>
        <w:annotationRef/>
      </w:r>
      <w:r>
        <w:t>If any of you have additional names/full names/and position/rank, that would be helpful.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D799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CE44" w16cex:dateUtc="2020-10-20T13:59:00Z"/>
  <w16cex:commentExtensible w16cex:durableId="2339D050" w16cex:dateUtc="2020-10-20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D79935" w16cid:durableId="2339CB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0AFD9" w14:textId="77777777" w:rsidR="009A10F3" w:rsidRDefault="009A10F3" w:rsidP="00023D8D">
      <w:r>
        <w:separator/>
      </w:r>
    </w:p>
  </w:endnote>
  <w:endnote w:type="continuationSeparator" w:id="0">
    <w:p w14:paraId="07D8BC8D" w14:textId="77777777" w:rsidR="009A10F3" w:rsidRDefault="009A10F3"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33EFA" w14:textId="77777777" w:rsidR="009A10F3" w:rsidRDefault="009A10F3" w:rsidP="00023D8D">
      <w:r>
        <w:separator/>
      </w:r>
    </w:p>
  </w:footnote>
  <w:footnote w:type="continuationSeparator" w:id="0">
    <w:p w14:paraId="34C63D4E" w14:textId="77777777" w:rsidR="009A10F3" w:rsidRDefault="009A10F3" w:rsidP="00023D8D">
      <w:r>
        <w:continuationSeparator/>
      </w:r>
    </w:p>
  </w:footnote>
  <w:footnote w:id="1">
    <w:p w14:paraId="4518B8FD" w14:textId="61623C32" w:rsidR="00023D8D" w:rsidRPr="00023D8D" w:rsidRDefault="00023D8D">
      <w:pPr>
        <w:pStyle w:val="FootnoteText"/>
        <w:rPr>
          <w:rFonts w:ascii="Calibri Light" w:hAnsi="Calibri Light" w:cs="Calibri Light"/>
          <w:lang w:val="en-US"/>
        </w:rPr>
      </w:pPr>
      <w:r w:rsidRPr="00023D8D">
        <w:rPr>
          <w:rStyle w:val="FootnoteReference"/>
          <w:rFonts w:ascii="Calibri Light" w:hAnsi="Calibri Light" w:cs="Calibri Light"/>
        </w:rPr>
        <w:footnoteRef/>
      </w:r>
      <w:r w:rsidRPr="00023D8D">
        <w:rPr>
          <w:rFonts w:ascii="Calibri Light" w:hAnsi="Calibri Light" w:cs="Calibri Light"/>
        </w:rPr>
        <w:t xml:space="preserve"> Note, the MRC Hydropower Strategy has not be</w:t>
      </w:r>
      <w:r w:rsidR="00EB7AA4">
        <w:rPr>
          <w:rFonts w:ascii="Calibri Light" w:hAnsi="Calibri Light" w:cs="Calibri Light"/>
        </w:rPr>
        <w:t>en</w:t>
      </w:r>
      <w:r w:rsidRPr="00023D8D">
        <w:rPr>
          <w:rFonts w:ascii="Calibri Light" w:hAnsi="Calibri Light" w:cs="Calibri Light"/>
        </w:rPr>
        <w:t xml:space="preserve"> agreed upon by the member countries.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23D8D"/>
    <w:rsid w:val="00030438"/>
    <w:rsid w:val="00052991"/>
    <w:rsid w:val="0008199F"/>
    <w:rsid w:val="000D13B2"/>
    <w:rsid w:val="000D325E"/>
    <w:rsid w:val="000D6BF6"/>
    <w:rsid w:val="00110CE9"/>
    <w:rsid w:val="00126E0C"/>
    <w:rsid w:val="00131325"/>
    <w:rsid w:val="00133BA4"/>
    <w:rsid w:val="00195F01"/>
    <w:rsid w:val="001B0D27"/>
    <w:rsid w:val="001B752B"/>
    <w:rsid w:val="001D75FB"/>
    <w:rsid w:val="002843A9"/>
    <w:rsid w:val="00292867"/>
    <w:rsid w:val="002956F9"/>
    <w:rsid w:val="002A15C4"/>
    <w:rsid w:val="002A5686"/>
    <w:rsid w:val="002B47AF"/>
    <w:rsid w:val="002C0711"/>
    <w:rsid w:val="002D1A4D"/>
    <w:rsid w:val="002E5684"/>
    <w:rsid w:val="003159CA"/>
    <w:rsid w:val="00381BB3"/>
    <w:rsid w:val="003901FA"/>
    <w:rsid w:val="0039725C"/>
    <w:rsid w:val="003A68EE"/>
    <w:rsid w:val="003D7226"/>
    <w:rsid w:val="003E5F21"/>
    <w:rsid w:val="003F4F78"/>
    <w:rsid w:val="0041507E"/>
    <w:rsid w:val="004216AD"/>
    <w:rsid w:val="00433749"/>
    <w:rsid w:val="00445407"/>
    <w:rsid w:val="00452F81"/>
    <w:rsid w:val="00455E1C"/>
    <w:rsid w:val="00473148"/>
    <w:rsid w:val="004754C3"/>
    <w:rsid w:val="00480D05"/>
    <w:rsid w:val="00494501"/>
    <w:rsid w:val="004973BB"/>
    <w:rsid w:val="004C4929"/>
    <w:rsid w:val="005225AC"/>
    <w:rsid w:val="00565791"/>
    <w:rsid w:val="00573FE8"/>
    <w:rsid w:val="00583776"/>
    <w:rsid w:val="00595A74"/>
    <w:rsid w:val="005C0E80"/>
    <w:rsid w:val="005D6831"/>
    <w:rsid w:val="00604F82"/>
    <w:rsid w:val="006432AC"/>
    <w:rsid w:val="0066469A"/>
    <w:rsid w:val="00672510"/>
    <w:rsid w:val="00697D5A"/>
    <w:rsid w:val="006D52E5"/>
    <w:rsid w:val="006D6B4F"/>
    <w:rsid w:val="00706082"/>
    <w:rsid w:val="00743A5D"/>
    <w:rsid w:val="00744E56"/>
    <w:rsid w:val="00760A91"/>
    <w:rsid w:val="00772D31"/>
    <w:rsid w:val="007877A4"/>
    <w:rsid w:val="007A3A76"/>
    <w:rsid w:val="007C4A9A"/>
    <w:rsid w:val="007C7611"/>
    <w:rsid w:val="007E5F9C"/>
    <w:rsid w:val="00822F48"/>
    <w:rsid w:val="00850ED5"/>
    <w:rsid w:val="008655A1"/>
    <w:rsid w:val="00865C56"/>
    <w:rsid w:val="008937A0"/>
    <w:rsid w:val="008A02D4"/>
    <w:rsid w:val="008C6028"/>
    <w:rsid w:val="008F59AF"/>
    <w:rsid w:val="00910C30"/>
    <w:rsid w:val="00922677"/>
    <w:rsid w:val="00926650"/>
    <w:rsid w:val="0093267F"/>
    <w:rsid w:val="00936588"/>
    <w:rsid w:val="00937F28"/>
    <w:rsid w:val="00957BB3"/>
    <w:rsid w:val="00970F12"/>
    <w:rsid w:val="009721F9"/>
    <w:rsid w:val="009723D6"/>
    <w:rsid w:val="009739E1"/>
    <w:rsid w:val="00980BB2"/>
    <w:rsid w:val="009920C6"/>
    <w:rsid w:val="00997A7D"/>
    <w:rsid w:val="009A04D2"/>
    <w:rsid w:val="009A10F3"/>
    <w:rsid w:val="009D11D8"/>
    <w:rsid w:val="00A10EE0"/>
    <w:rsid w:val="00A1689C"/>
    <w:rsid w:val="00A16B37"/>
    <w:rsid w:val="00A62E74"/>
    <w:rsid w:val="00A71007"/>
    <w:rsid w:val="00A767A4"/>
    <w:rsid w:val="00AA157B"/>
    <w:rsid w:val="00AB4674"/>
    <w:rsid w:val="00AD0900"/>
    <w:rsid w:val="00AD59BE"/>
    <w:rsid w:val="00AE272B"/>
    <w:rsid w:val="00AE767E"/>
    <w:rsid w:val="00AF4CC6"/>
    <w:rsid w:val="00B14722"/>
    <w:rsid w:val="00B72F4E"/>
    <w:rsid w:val="00B93EC5"/>
    <w:rsid w:val="00BB08F2"/>
    <w:rsid w:val="00BB70D4"/>
    <w:rsid w:val="00C20FF2"/>
    <w:rsid w:val="00C255F5"/>
    <w:rsid w:val="00C25C21"/>
    <w:rsid w:val="00C33944"/>
    <w:rsid w:val="00C511EC"/>
    <w:rsid w:val="00C6515E"/>
    <w:rsid w:val="00C77295"/>
    <w:rsid w:val="00C83FEB"/>
    <w:rsid w:val="00CD6BC3"/>
    <w:rsid w:val="00CE5A29"/>
    <w:rsid w:val="00D244D0"/>
    <w:rsid w:val="00D82D33"/>
    <w:rsid w:val="00DD73DE"/>
    <w:rsid w:val="00E212AE"/>
    <w:rsid w:val="00E3395C"/>
    <w:rsid w:val="00E72FE0"/>
    <w:rsid w:val="00EA6F6F"/>
    <w:rsid w:val="00EB7AA4"/>
    <w:rsid w:val="00EC2DFB"/>
    <w:rsid w:val="00EE7803"/>
    <w:rsid w:val="00F07DD5"/>
    <w:rsid w:val="00F26276"/>
    <w:rsid w:val="00F6274E"/>
    <w:rsid w:val="00F77A1D"/>
    <w:rsid w:val="00F82767"/>
    <w:rsid w:val="00FA7F00"/>
    <w:rsid w:val="00FB0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360C"/>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sz w:val="20"/>
      <w:szCs w:val="20"/>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Kim Geheb</cp:lastModifiedBy>
  <cp:revision>2</cp:revision>
  <dcterms:created xsi:type="dcterms:W3CDTF">2020-10-22T05:12:00Z</dcterms:created>
  <dcterms:modified xsi:type="dcterms:W3CDTF">2020-10-22T05:12:00Z</dcterms:modified>
</cp:coreProperties>
</file>