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1B8D" w14:textId="77777777" w:rsidR="00EC1902" w:rsidRPr="008850EE" w:rsidRDefault="00EC1902" w:rsidP="00EC1902">
      <w:pPr>
        <w:pStyle w:val="Heading2"/>
        <w:spacing w:after="240"/>
        <w:jc w:val="center"/>
        <w:rPr>
          <w:b w:val="0"/>
          <w:bCs w:val="0"/>
          <w:color w:val="000000" w:themeColor="text1"/>
        </w:rPr>
      </w:pPr>
      <w:bookmarkStart w:id="0" w:name="_5hj0659m3usb" w:colFirst="0" w:colLast="0"/>
      <w:bookmarkStart w:id="1" w:name="_Toc229598109"/>
      <w:bookmarkEnd w:id="0"/>
      <w:r w:rsidRPr="008850EE">
        <w:rPr>
          <w:b w:val="0"/>
          <w:bCs w:val="0"/>
          <w:noProof/>
          <w:color w:val="000000" w:themeColor="text1"/>
        </w:rPr>
        <w:drawing>
          <wp:inline distT="114300" distB="114300" distL="114300" distR="114300" wp14:anchorId="59D6B82E" wp14:editId="5DF1F813">
            <wp:extent cx="4722455" cy="2987040"/>
            <wp:effectExtent l="0" t="0" r="2540" b="381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734290" cy="2994526"/>
                    </a:xfrm>
                    <a:prstGeom prst="rect">
                      <a:avLst/>
                    </a:prstGeom>
                    <a:ln w="12700">
                      <a:noFill/>
                    </a:ln>
                  </pic:spPr>
                </pic:pic>
              </a:graphicData>
            </a:graphic>
          </wp:inline>
        </w:drawing>
      </w:r>
      <w:bookmarkEnd w:id="1"/>
    </w:p>
    <w:p w14:paraId="2EB0D347" w14:textId="77777777" w:rsidR="00EC1902" w:rsidRPr="008850EE" w:rsidRDefault="00EC1902" w:rsidP="00EC1902">
      <w:pPr>
        <w:rPr>
          <w:color w:val="000000" w:themeColor="text1"/>
        </w:rPr>
      </w:pPr>
    </w:p>
    <w:p w14:paraId="50A629BA" w14:textId="77777777" w:rsidR="00EC1902" w:rsidRPr="008850EE" w:rsidRDefault="00EC1902" w:rsidP="00EC1902">
      <w:pPr>
        <w:rPr>
          <w:color w:val="000000" w:themeColor="text1"/>
        </w:rPr>
      </w:pPr>
    </w:p>
    <w:p w14:paraId="119BA3BB" w14:textId="77777777" w:rsidR="00EC1902" w:rsidRPr="008850EE" w:rsidRDefault="00EC1902" w:rsidP="00EC1902">
      <w:pPr>
        <w:rPr>
          <w:color w:val="000000" w:themeColor="text1"/>
        </w:rPr>
      </w:pPr>
    </w:p>
    <w:p w14:paraId="1AE50AA3" w14:textId="77777777" w:rsidR="00EC1902" w:rsidRPr="008850EE" w:rsidRDefault="00EC1902" w:rsidP="00EC1902">
      <w:pPr>
        <w:rPr>
          <w:color w:val="000000" w:themeColor="text1"/>
        </w:rPr>
      </w:pPr>
    </w:p>
    <w:p w14:paraId="28AE9A0D" w14:textId="477D7534" w:rsidR="00EC1902" w:rsidRDefault="00EC1902" w:rsidP="00B62E64">
      <w:pPr>
        <w:pStyle w:val="Heading1"/>
        <w:framePr w:wrap="notBeside"/>
        <w:spacing w:before="240" w:after="240"/>
        <w:jc w:val="center"/>
      </w:pPr>
      <w:bookmarkStart w:id="2" w:name="_8jig352yv0u2" w:colFirst="0" w:colLast="0"/>
      <w:bookmarkStart w:id="3" w:name="_Toc229598110"/>
      <w:bookmarkEnd w:id="2"/>
      <w:r w:rsidRPr="008850EE">
        <w:t>Project Title:</w:t>
      </w:r>
      <w:r w:rsidRPr="008850EE">
        <w:br/>
        <w:t xml:space="preserve"> Cross-Country Analysis of Economic Growth Trends Using GDP (Current US$), 1970–202</w:t>
      </w:r>
      <w:r w:rsidR="00B62E64">
        <w:t>4</w:t>
      </w:r>
      <w:bookmarkEnd w:id="3"/>
    </w:p>
    <w:p w14:paraId="3CF7E9B6" w14:textId="77777777" w:rsidR="00B62E64" w:rsidRPr="008850EE" w:rsidRDefault="00B62E64" w:rsidP="00B62E64">
      <w:pPr>
        <w:pStyle w:val="Heading1"/>
        <w:framePr w:wrap="notBeside"/>
        <w:spacing w:before="240" w:after="240"/>
        <w:jc w:val="center"/>
      </w:pPr>
    </w:p>
    <w:p w14:paraId="4D589C9E" w14:textId="77777777" w:rsidR="00EC1902" w:rsidRPr="008850EE" w:rsidRDefault="00EC1902" w:rsidP="00EC1902">
      <w:pPr>
        <w:rPr>
          <w:color w:val="000000" w:themeColor="text1"/>
        </w:rPr>
      </w:pPr>
    </w:p>
    <w:p w14:paraId="5B7D4691" w14:textId="77777777" w:rsidR="00EC1902" w:rsidRPr="008850EE" w:rsidRDefault="00EC1902" w:rsidP="00EC1902">
      <w:pPr>
        <w:rPr>
          <w:color w:val="000000" w:themeColor="text1"/>
        </w:rPr>
      </w:pPr>
    </w:p>
    <w:p w14:paraId="70091B77" w14:textId="0E397179" w:rsidR="00EC1902" w:rsidRPr="008850EE" w:rsidRDefault="00EC1902" w:rsidP="00EC1902">
      <w:pPr>
        <w:jc w:val="center"/>
        <w:rPr>
          <w:color w:val="000000" w:themeColor="text1"/>
          <w:sz w:val="30"/>
          <w:szCs w:val="30"/>
        </w:rPr>
      </w:pPr>
      <w:r w:rsidRPr="008850EE">
        <w:rPr>
          <w:b/>
          <w:bCs/>
          <w:color w:val="000000" w:themeColor="text1"/>
          <w:sz w:val="30"/>
          <w:szCs w:val="30"/>
        </w:rPr>
        <w:t xml:space="preserve">Course: </w:t>
      </w:r>
      <w:r w:rsidRPr="008850EE">
        <w:rPr>
          <w:color w:val="000000" w:themeColor="text1"/>
          <w:sz w:val="30"/>
          <w:szCs w:val="30"/>
        </w:rPr>
        <w:t>CSD 301</w:t>
      </w:r>
      <w:r w:rsidRPr="008850EE">
        <w:rPr>
          <w:b/>
          <w:bCs/>
          <w:color w:val="000000" w:themeColor="text1"/>
          <w:sz w:val="30"/>
          <w:szCs w:val="30"/>
        </w:rPr>
        <w:t xml:space="preserve"> - </w:t>
      </w:r>
      <w:r w:rsidRPr="008850EE">
        <w:rPr>
          <w:color w:val="000000" w:themeColor="text1"/>
          <w:sz w:val="30"/>
          <w:szCs w:val="30"/>
        </w:rPr>
        <w:t>D</w:t>
      </w:r>
      <w:r w:rsidR="00095DEF">
        <w:rPr>
          <w:color w:val="000000" w:themeColor="text1"/>
          <w:sz w:val="30"/>
          <w:szCs w:val="30"/>
        </w:rPr>
        <w:t>escriptive</w:t>
      </w:r>
      <w:r w:rsidRPr="008850EE">
        <w:rPr>
          <w:color w:val="000000" w:themeColor="text1"/>
          <w:sz w:val="30"/>
          <w:szCs w:val="30"/>
        </w:rPr>
        <w:t xml:space="preserve"> Analytics Project</w:t>
      </w:r>
    </w:p>
    <w:p w14:paraId="05F811C0" w14:textId="77777777" w:rsidR="00EC1902" w:rsidRPr="008850EE" w:rsidRDefault="00EC1902" w:rsidP="00EC1902">
      <w:pPr>
        <w:spacing w:after="80"/>
        <w:jc w:val="center"/>
        <w:rPr>
          <w:color w:val="000000" w:themeColor="text1"/>
          <w:sz w:val="30"/>
          <w:szCs w:val="30"/>
        </w:rPr>
      </w:pPr>
      <w:r w:rsidRPr="008850EE">
        <w:rPr>
          <w:b/>
          <w:bCs/>
          <w:color w:val="000000" w:themeColor="text1"/>
          <w:sz w:val="30"/>
          <w:szCs w:val="30"/>
        </w:rPr>
        <w:t xml:space="preserve">Group Members: </w:t>
      </w:r>
      <w:r w:rsidRPr="008850EE">
        <w:rPr>
          <w:color w:val="000000" w:themeColor="text1"/>
          <w:sz w:val="30"/>
          <w:szCs w:val="30"/>
        </w:rPr>
        <w:t>Rasleen Kaur (08), Sparsh Verma (05)</w:t>
      </w:r>
    </w:p>
    <w:p w14:paraId="223B4677" w14:textId="5CA138AA" w:rsidR="0083601B" w:rsidRDefault="0083601B">
      <w:pPr>
        <w:rPr>
          <w:color w:val="000000" w:themeColor="text1"/>
        </w:rPr>
      </w:pPr>
    </w:p>
    <w:p w14:paraId="22A31AFA" w14:textId="77777777" w:rsidR="004E7987" w:rsidRDefault="004E7987">
      <w:pPr>
        <w:rPr>
          <w:color w:val="000000" w:themeColor="text1"/>
        </w:rPr>
      </w:pPr>
    </w:p>
    <w:p w14:paraId="71CBD5E6" w14:textId="77777777" w:rsidR="004E7987" w:rsidRDefault="004E7987">
      <w:pPr>
        <w:rPr>
          <w:color w:val="000000" w:themeColor="text1"/>
        </w:rPr>
      </w:pPr>
    </w:p>
    <w:p w14:paraId="44B13B01" w14:textId="77777777" w:rsidR="004E7987" w:rsidRDefault="004E7987">
      <w:pPr>
        <w:rPr>
          <w:color w:val="000000" w:themeColor="text1"/>
        </w:rPr>
      </w:pPr>
    </w:p>
    <w:p w14:paraId="27FFE106" w14:textId="77777777" w:rsidR="004E7987" w:rsidRDefault="004E7987">
      <w:pPr>
        <w:rPr>
          <w:color w:val="000000" w:themeColor="text1"/>
        </w:rPr>
      </w:pPr>
    </w:p>
    <w:p w14:paraId="26A2BC3F" w14:textId="77777777" w:rsidR="004E7987" w:rsidRDefault="004E7987">
      <w:pPr>
        <w:rPr>
          <w:color w:val="000000" w:themeColor="text1"/>
        </w:rPr>
      </w:pPr>
    </w:p>
    <w:p w14:paraId="7A34CFC6" w14:textId="77777777" w:rsidR="004E7987" w:rsidRDefault="004E7987">
      <w:pPr>
        <w:rPr>
          <w:color w:val="000000" w:themeColor="text1"/>
        </w:rPr>
      </w:pPr>
    </w:p>
    <w:p w14:paraId="2E0B2834" w14:textId="77777777" w:rsidR="004E7987" w:rsidRDefault="004E7987">
      <w:pPr>
        <w:rPr>
          <w:color w:val="000000" w:themeColor="text1"/>
        </w:rPr>
      </w:pPr>
    </w:p>
    <w:p w14:paraId="3C2880AB" w14:textId="77777777" w:rsidR="004E7987" w:rsidRDefault="004E7987">
      <w:pPr>
        <w:rPr>
          <w:color w:val="000000" w:themeColor="text1"/>
        </w:rPr>
      </w:pPr>
    </w:p>
    <w:p w14:paraId="4F826EA5" w14:textId="77777777" w:rsidR="004E7987" w:rsidRDefault="004E7987">
      <w:pPr>
        <w:rPr>
          <w:color w:val="000000" w:themeColor="text1"/>
        </w:rPr>
      </w:pPr>
    </w:p>
    <w:p w14:paraId="55169CC7" w14:textId="77777777" w:rsidR="004E7987" w:rsidRDefault="004E7987">
      <w:pPr>
        <w:rPr>
          <w:color w:val="000000" w:themeColor="text1"/>
        </w:rPr>
      </w:pPr>
    </w:p>
    <w:p w14:paraId="33F2976B" w14:textId="77777777" w:rsidR="004E7987" w:rsidRDefault="004E7987">
      <w:pPr>
        <w:rPr>
          <w:color w:val="000000" w:themeColor="text1"/>
        </w:rPr>
      </w:pPr>
    </w:p>
    <w:p w14:paraId="1EC4DFC2" w14:textId="77777777" w:rsidR="00251577" w:rsidRDefault="00251577">
      <w:pPr>
        <w:pStyle w:val="Heading2"/>
        <w:rPr>
          <w:color w:val="000000" w:themeColor="text1"/>
        </w:rPr>
      </w:pPr>
    </w:p>
    <w:sdt>
      <w:sdtPr>
        <w:rPr>
          <w:rFonts w:ascii="Calibri" w:eastAsia="Calibri" w:hAnsi="Calibri" w:cs="Calibri"/>
          <w:color w:val="auto"/>
          <w:sz w:val="22"/>
          <w:szCs w:val="22"/>
        </w:rPr>
        <w:id w:val="307061808"/>
        <w:docPartObj>
          <w:docPartGallery w:val="Table of Contents"/>
          <w:docPartUnique/>
        </w:docPartObj>
      </w:sdtPr>
      <w:sdtEndPr>
        <w:rPr>
          <w:b/>
          <w:bCs/>
          <w:noProof/>
        </w:rPr>
      </w:sdtEndPr>
      <w:sdtContent>
        <w:p w14:paraId="6963D64C" w14:textId="77777777" w:rsidR="00095DEF" w:rsidRPr="00095DEF" w:rsidRDefault="00095DEF" w:rsidP="00095DEF">
          <w:pPr>
            <w:pStyle w:val="TOCHeading"/>
            <w:jc w:val="center"/>
            <w:rPr>
              <w:b/>
              <w:bCs/>
              <w:color w:val="000000" w:themeColor="text1"/>
            </w:rPr>
          </w:pPr>
        </w:p>
        <w:tbl>
          <w:tblPr>
            <w:tblStyle w:val="TableGrid"/>
            <w:tblW w:w="0" w:type="auto"/>
            <w:tblLook w:val="04A0" w:firstRow="1" w:lastRow="0" w:firstColumn="1" w:lastColumn="0" w:noHBand="0" w:noVBand="1"/>
          </w:tblPr>
          <w:tblGrid>
            <w:gridCol w:w="9016"/>
          </w:tblGrid>
          <w:tr w:rsidR="00095DEF" w:rsidRPr="00095DEF" w14:paraId="53D78A20" w14:textId="77777777" w:rsidTr="00095DEF">
            <w:tc>
              <w:tcPr>
                <w:tcW w:w="9016" w:type="dxa"/>
              </w:tcPr>
              <w:p w14:paraId="3DB13F56" w14:textId="77777777" w:rsidR="00095DEF" w:rsidRPr="00095DEF" w:rsidRDefault="00095DEF" w:rsidP="00DC79D2">
                <w:pPr>
                  <w:pStyle w:val="TOCHeading"/>
                  <w:jc w:val="center"/>
                  <w:rPr>
                    <w:b/>
                    <w:bCs/>
                    <w:color w:val="000000" w:themeColor="text1"/>
                  </w:rPr>
                </w:pPr>
                <w:r w:rsidRPr="00095DEF">
                  <w:rPr>
                    <w:b/>
                    <w:bCs/>
                    <w:color w:val="000000" w:themeColor="text1"/>
                  </w:rPr>
                  <w:t>Table of Content</w:t>
                </w:r>
              </w:p>
            </w:tc>
          </w:tr>
          <w:tr w:rsidR="00095DEF" w14:paraId="283E9073" w14:textId="77777777" w:rsidTr="00095DEF">
            <w:tc>
              <w:tcPr>
                <w:tcW w:w="9016" w:type="dxa"/>
              </w:tcPr>
              <w:p w14:paraId="4DF342E6" w14:textId="6FD75D48" w:rsidR="006D332D" w:rsidRDefault="00095DEF">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r w:rsidRPr="00095DEF">
                  <w:fldChar w:fldCharType="begin"/>
                </w:r>
                <w:r w:rsidRPr="00095DEF">
                  <w:instrText xml:space="preserve"> TOC \o "1-3" \h \z \u </w:instrText>
                </w:r>
                <w:r w:rsidRPr="00095DEF">
                  <w:fldChar w:fldCharType="separate"/>
                </w:r>
                <w:hyperlink w:anchor="_Toc229598109" w:history="1">
                  <w:r w:rsidR="006D332D">
                    <w:rPr>
                      <w:noProof/>
                      <w:webHidden/>
                    </w:rPr>
                    <w:tab/>
                  </w:r>
                  <w:r w:rsidR="006D332D">
                    <w:rPr>
                      <w:noProof/>
                      <w:webHidden/>
                    </w:rPr>
                    <w:fldChar w:fldCharType="begin"/>
                  </w:r>
                  <w:r w:rsidR="006D332D">
                    <w:rPr>
                      <w:noProof/>
                      <w:webHidden/>
                    </w:rPr>
                    <w:instrText xml:space="preserve"> PAGEREF _Toc229598109 \h </w:instrText>
                  </w:r>
                  <w:r w:rsidR="006D332D">
                    <w:rPr>
                      <w:noProof/>
                      <w:webHidden/>
                    </w:rPr>
                  </w:r>
                  <w:r w:rsidR="006D332D">
                    <w:rPr>
                      <w:noProof/>
                      <w:webHidden/>
                    </w:rPr>
                    <w:fldChar w:fldCharType="separate"/>
                  </w:r>
                  <w:r w:rsidR="000A692D">
                    <w:rPr>
                      <w:noProof/>
                      <w:webHidden/>
                    </w:rPr>
                    <w:t>1</w:t>
                  </w:r>
                  <w:r w:rsidR="006D332D">
                    <w:rPr>
                      <w:noProof/>
                      <w:webHidden/>
                    </w:rPr>
                    <w:fldChar w:fldCharType="end"/>
                  </w:r>
                </w:hyperlink>
              </w:p>
              <w:p w14:paraId="085A52D1" w14:textId="2A79A4D4"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0" w:history="1">
                  <w:r w:rsidRPr="003E6422">
                    <w:rPr>
                      <w:rStyle w:val="Hyperlink"/>
                      <w:noProof/>
                    </w:rPr>
                    <w:t>Project Title:  Cross-Country Analysis of Economic Growth Trends Using GDP (Current US$), 1970–2024</w:t>
                  </w:r>
                  <w:r>
                    <w:rPr>
                      <w:noProof/>
                      <w:webHidden/>
                    </w:rPr>
                    <w:tab/>
                  </w:r>
                  <w:r>
                    <w:rPr>
                      <w:noProof/>
                      <w:webHidden/>
                    </w:rPr>
                    <w:fldChar w:fldCharType="begin"/>
                  </w:r>
                  <w:r>
                    <w:rPr>
                      <w:noProof/>
                      <w:webHidden/>
                    </w:rPr>
                    <w:instrText xml:space="preserve"> PAGEREF _Toc229598110 \h </w:instrText>
                  </w:r>
                  <w:r>
                    <w:rPr>
                      <w:noProof/>
                      <w:webHidden/>
                    </w:rPr>
                  </w:r>
                  <w:r>
                    <w:rPr>
                      <w:noProof/>
                      <w:webHidden/>
                    </w:rPr>
                    <w:fldChar w:fldCharType="separate"/>
                  </w:r>
                  <w:r w:rsidR="000A692D">
                    <w:rPr>
                      <w:noProof/>
                      <w:webHidden/>
                    </w:rPr>
                    <w:t>1</w:t>
                  </w:r>
                  <w:r>
                    <w:rPr>
                      <w:noProof/>
                      <w:webHidden/>
                    </w:rPr>
                    <w:fldChar w:fldCharType="end"/>
                  </w:r>
                </w:hyperlink>
              </w:p>
              <w:p w14:paraId="0C27C690" w14:textId="1D306FF3"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1" w:history="1">
                  <w:r w:rsidRPr="003E6422">
                    <w:rPr>
                      <w:rStyle w:val="Hyperlink"/>
                      <w:noProof/>
                    </w:rPr>
                    <w:t>1. Introduction</w:t>
                  </w:r>
                  <w:r>
                    <w:rPr>
                      <w:noProof/>
                      <w:webHidden/>
                    </w:rPr>
                    <w:tab/>
                  </w:r>
                  <w:r>
                    <w:rPr>
                      <w:noProof/>
                      <w:webHidden/>
                    </w:rPr>
                    <w:fldChar w:fldCharType="begin"/>
                  </w:r>
                  <w:r>
                    <w:rPr>
                      <w:noProof/>
                      <w:webHidden/>
                    </w:rPr>
                    <w:instrText xml:space="preserve"> PAGEREF _Toc229598111 \h </w:instrText>
                  </w:r>
                  <w:r>
                    <w:rPr>
                      <w:noProof/>
                      <w:webHidden/>
                    </w:rPr>
                  </w:r>
                  <w:r>
                    <w:rPr>
                      <w:noProof/>
                      <w:webHidden/>
                    </w:rPr>
                    <w:fldChar w:fldCharType="separate"/>
                  </w:r>
                  <w:r w:rsidR="000A692D">
                    <w:rPr>
                      <w:noProof/>
                      <w:webHidden/>
                    </w:rPr>
                    <w:t>5</w:t>
                  </w:r>
                  <w:r>
                    <w:rPr>
                      <w:noProof/>
                      <w:webHidden/>
                    </w:rPr>
                    <w:fldChar w:fldCharType="end"/>
                  </w:r>
                </w:hyperlink>
              </w:p>
              <w:p w14:paraId="6CF94359" w14:textId="45B0BD9F"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2" w:history="1">
                  <w:r w:rsidRPr="003E6422">
                    <w:rPr>
                      <w:rStyle w:val="Hyperlink"/>
                      <w:noProof/>
                    </w:rPr>
                    <w:t>1.1 Problem Statement</w:t>
                  </w:r>
                  <w:r>
                    <w:rPr>
                      <w:noProof/>
                      <w:webHidden/>
                    </w:rPr>
                    <w:tab/>
                  </w:r>
                  <w:r>
                    <w:rPr>
                      <w:noProof/>
                      <w:webHidden/>
                    </w:rPr>
                    <w:fldChar w:fldCharType="begin"/>
                  </w:r>
                  <w:r>
                    <w:rPr>
                      <w:noProof/>
                      <w:webHidden/>
                    </w:rPr>
                    <w:instrText xml:space="preserve"> PAGEREF _Toc229598112 \h </w:instrText>
                  </w:r>
                  <w:r>
                    <w:rPr>
                      <w:noProof/>
                      <w:webHidden/>
                    </w:rPr>
                  </w:r>
                  <w:r>
                    <w:rPr>
                      <w:noProof/>
                      <w:webHidden/>
                    </w:rPr>
                    <w:fldChar w:fldCharType="separate"/>
                  </w:r>
                  <w:r w:rsidR="000A692D">
                    <w:rPr>
                      <w:noProof/>
                      <w:webHidden/>
                    </w:rPr>
                    <w:t>5</w:t>
                  </w:r>
                  <w:r>
                    <w:rPr>
                      <w:noProof/>
                      <w:webHidden/>
                    </w:rPr>
                    <w:fldChar w:fldCharType="end"/>
                  </w:r>
                </w:hyperlink>
              </w:p>
              <w:p w14:paraId="3199A0A6" w14:textId="1CEB60B8"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3" w:history="1">
                  <w:r w:rsidRPr="003E6422">
                    <w:rPr>
                      <w:rStyle w:val="Hyperlink"/>
                      <w:noProof/>
                    </w:rPr>
                    <w:t>1.2 Project Objectives</w:t>
                  </w:r>
                  <w:r>
                    <w:rPr>
                      <w:noProof/>
                      <w:webHidden/>
                    </w:rPr>
                    <w:tab/>
                  </w:r>
                  <w:r>
                    <w:rPr>
                      <w:noProof/>
                      <w:webHidden/>
                    </w:rPr>
                    <w:fldChar w:fldCharType="begin"/>
                  </w:r>
                  <w:r>
                    <w:rPr>
                      <w:noProof/>
                      <w:webHidden/>
                    </w:rPr>
                    <w:instrText xml:space="preserve"> PAGEREF _Toc229598113 \h </w:instrText>
                  </w:r>
                  <w:r>
                    <w:rPr>
                      <w:noProof/>
                      <w:webHidden/>
                    </w:rPr>
                  </w:r>
                  <w:r>
                    <w:rPr>
                      <w:noProof/>
                      <w:webHidden/>
                    </w:rPr>
                    <w:fldChar w:fldCharType="separate"/>
                  </w:r>
                  <w:r w:rsidR="000A692D">
                    <w:rPr>
                      <w:noProof/>
                      <w:webHidden/>
                    </w:rPr>
                    <w:t>5</w:t>
                  </w:r>
                  <w:r>
                    <w:rPr>
                      <w:noProof/>
                      <w:webHidden/>
                    </w:rPr>
                    <w:fldChar w:fldCharType="end"/>
                  </w:r>
                </w:hyperlink>
              </w:p>
              <w:p w14:paraId="6DB4C8C2" w14:textId="0EB5BEFD"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4" w:history="1">
                  <w:r w:rsidRPr="003E6422">
                    <w:rPr>
                      <w:rStyle w:val="Hyperlink"/>
                      <w:noProof/>
                    </w:rPr>
                    <w:t>1.3 Dataset Selection Journey</w:t>
                  </w:r>
                  <w:r>
                    <w:rPr>
                      <w:noProof/>
                      <w:webHidden/>
                    </w:rPr>
                    <w:tab/>
                  </w:r>
                  <w:r>
                    <w:rPr>
                      <w:noProof/>
                      <w:webHidden/>
                    </w:rPr>
                    <w:fldChar w:fldCharType="begin"/>
                  </w:r>
                  <w:r>
                    <w:rPr>
                      <w:noProof/>
                      <w:webHidden/>
                    </w:rPr>
                    <w:instrText xml:space="preserve"> PAGEREF _Toc229598114 \h </w:instrText>
                  </w:r>
                  <w:r>
                    <w:rPr>
                      <w:noProof/>
                      <w:webHidden/>
                    </w:rPr>
                  </w:r>
                  <w:r>
                    <w:rPr>
                      <w:noProof/>
                      <w:webHidden/>
                    </w:rPr>
                    <w:fldChar w:fldCharType="separate"/>
                  </w:r>
                  <w:r w:rsidR="000A692D">
                    <w:rPr>
                      <w:noProof/>
                      <w:webHidden/>
                    </w:rPr>
                    <w:t>5</w:t>
                  </w:r>
                  <w:r>
                    <w:rPr>
                      <w:noProof/>
                      <w:webHidden/>
                    </w:rPr>
                    <w:fldChar w:fldCharType="end"/>
                  </w:r>
                </w:hyperlink>
              </w:p>
              <w:p w14:paraId="4B86AD1E" w14:textId="7D6B6B9F"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5" w:history="1">
                  <w:r w:rsidRPr="003E6422">
                    <w:rPr>
                      <w:rStyle w:val="Hyperlink"/>
                      <w:noProof/>
                    </w:rPr>
                    <w:t>Dataset 1: Depression and Anxiety Dataset</w:t>
                  </w:r>
                  <w:r>
                    <w:rPr>
                      <w:noProof/>
                      <w:webHidden/>
                    </w:rPr>
                    <w:tab/>
                  </w:r>
                  <w:r>
                    <w:rPr>
                      <w:noProof/>
                      <w:webHidden/>
                    </w:rPr>
                    <w:fldChar w:fldCharType="begin"/>
                  </w:r>
                  <w:r>
                    <w:rPr>
                      <w:noProof/>
                      <w:webHidden/>
                    </w:rPr>
                    <w:instrText xml:space="preserve"> PAGEREF _Toc229598115 \h </w:instrText>
                  </w:r>
                  <w:r>
                    <w:rPr>
                      <w:noProof/>
                      <w:webHidden/>
                    </w:rPr>
                  </w:r>
                  <w:r>
                    <w:rPr>
                      <w:noProof/>
                      <w:webHidden/>
                    </w:rPr>
                    <w:fldChar w:fldCharType="separate"/>
                  </w:r>
                  <w:r w:rsidR="000A692D">
                    <w:rPr>
                      <w:noProof/>
                      <w:webHidden/>
                    </w:rPr>
                    <w:t>5</w:t>
                  </w:r>
                  <w:r>
                    <w:rPr>
                      <w:noProof/>
                      <w:webHidden/>
                    </w:rPr>
                    <w:fldChar w:fldCharType="end"/>
                  </w:r>
                </w:hyperlink>
              </w:p>
              <w:p w14:paraId="08AC2E72" w14:textId="0C5FB24A"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6" w:history="1">
                  <w:r w:rsidRPr="003E6422">
                    <w:rPr>
                      <w:rStyle w:val="Hyperlink"/>
                      <w:noProof/>
                    </w:rPr>
                    <w:t>Dataset 2: Macro-Level Economic Analysis of Different States of India</w:t>
                  </w:r>
                  <w:r>
                    <w:rPr>
                      <w:noProof/>
                      <w:webHidden/>
                    </w:rPr>
                    <w:tab/>
                  </w:r>
                  <w:r>
                    <w:rPr>
                      <w:noProof/>
                      <w:webHidden/>
                    </w:rPr>
                    <w:fldChar w:fldCharType="begin"/>
                  </w:r>
                  <w:r>
                    <w:rPr>
                      <w:noProof/>
                      <w:webHidden/>
                    </w:rPr>
                    <w:instrText xml:space="preserve"> PAGEREF _Toc229598116 \h </w:instrText>
                  </w:r>
                  <w:r>
                    <w:rPr>
                      <w:noProof/>
                      <w:webHidden/>
                    </w:rPr>
                  </w:r>
                  <w:r>
                    <w:rPr>
                      <w:noProof/>
                      <w:webHidden/>
                    </w:rPr>
                    <w:fldChar w:fldCharType="separate"/>
                  </w:r>
                  <w:r w:rsidR="000A692D">
                    <w:rPr>
                      <w:noProof/>
                      <w:webHidden/>
                    </w:rPr>
                    <w:t>5</w:t>
                  </w:r>
                  <w:r>
                    <w:rPr>
                      <w:noProof/>
                      <w:webHidden/>
                    </w:rPr>
                    <w:fldChar w:fldCharType="end"/>
                  </w:r>
                </w:hyperlink>
              </w:p>
              <w:p w14:paraId="507E7706" w14:textId="27811100"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7" w:history="1">
                  <w:r w:rsidRPr="003E6422">
                    <w:rPr>
                      <w:rStyle w:val="Hyperlink"/>
                      <w:noProof/>
                    </w:rPr>
                    <w:t>2. Final Dataset Selection Rationale</w:t>
                  </w:r>
                  <w:r>
                    <w:rPr>
                      <w:noProof/>
                      <w:webHidden/>
                    </w:rPr>
                    <w:tab/>
                  </w:r>
                  <w:r>
                    <w:rPr>
                      <w:noProof/>
                      <w:webHidden/>
                    </w:rPr>
                    <w:fldChar w:fldCharType="begin"/>
                  </w:r>
                  <w:r>
                    <w:rPr>
                      <w:noProof/>
                      <w:webHidden/>
                    </w:rPr>
                    <w:instrText xml:space="preserve"> PAGEREF _Toc229598117 \h </w:instrText>
                  </w:r>
                  <w:r>
                    <w:rPr>
                      <w:noProof/>
                      <w:webHidden/>
                    </w:rPr>
                  </w:r>
                  <w:r>
                    <w:rPr>
                      <w:noProof/>
                      <w:webHidden/>
                    </w:rPr>
                    <w:fldChar w:fldCharType="separate"/>
                  </w:r>
                  <w:r w:rsidR="000A692D">
                    <w:rPr>
                      <w:noProof/>
                      <w:webHidden/>
                    </w:rPr>
                    <w:t>6</w:t>
                  </w:r>
                  <w:r>
                    <w:rPr>
                      <w:noProof/>
                      <w:webHidden/>
                    </w:rPr>
                    <w:fldChar w:fldCharType="end"/>
                  </w:r>
                </w:hyperlink>
              </w:p>
              <w:p w14:paraId="1EA8F015" w14:textId="4FCC877F"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8" w:history="1">
                  <w:r w:rsidRPr="003E6422">
                    <w:rPr>
                      <w:rStyle w:val="Hyperlink"/>
                      <w:noProof/>
                    </w:rPr>
                    <w:t>3. Project Vision / Approach</w:t>
                  </w:r>
                  <w:r>
                    <w:rPr>
                      <w:noProof/>
                      <w:webHidden/>
                    </w:rPr>
                    <w:tab/>
                  </w:r>
                  <w:r>
                    <w:rPr>
                      <w:noProof/>
                      <w:webHidden/>
                    </w:rPr>
                    <w:fldChar w:fldCharType="begin"/>
                  </w:r>
                  <w:r>
                    <w:rPr>
                      <w:noProof/>
                      <w:webHidden/>
                    </w:rPr>
                    <w:instrText xml:space="preserve"> PAGEREF _Toc229598118 \h </w:instrText>
                  </w:r>
                  <w:r>
                    <w:rPr>
                      <w:noProof/>
                      <w:webHidden/>
                    </w:rPr>
                  </w:r>
                  <w:r>
                    <w:rPr>
                      <w:noProof/>
                      <w:webHidden/>
                    </w:rPr>
                    <w:fldChar w:fldCharType="separate"/>
                  </w:r>
                  <w:r w:rsidR="000A692D">
                    <w:rPr>
                      <w:noProof/>
                      <w:webHidden/>
                    </w:rPr>
                    <w:t>6</w:t>
                  </w:r>
                  <w:r>
                    <w:rPr>
                      <w:noProof/>
                      <w:webHidden/>
                    </w:rPr>
                    <w:fldChar w:fldCharType="end"/>
                  </w:r>
                </w:hyperlink>
              </w:p>
              <w:p w14:paraId="520F135E" w14:textId="1508BAFB"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19" w:history="1">
                  <w:r w:rsidRPr="003E6422">
                    <w:rPr>
                      <w:rStyle w:val="Hyperlink"/>
                      <w:noProof/>
                    </w:rPr>
                    <w:t>3.1 Vision</w:t>
                  </w:r>
                  <w:r>
                    <w:rPr>
                      <w:noProof/>
                      <w:webHidden/>
                    </w:rPr>
                    <w:tab/>
                  </w:r>
                  <w:r>
                    <w:rPr>
                      <w:noProof/>
                      <w:webHidden/>
                    </w:rPr>
                    <w:fldChar w:fldCharType="begin"/>
                  </w:r>
                  <w:r>
                    <w:rPr>
                      <w:noProof/>
                      <w:webHidden/>
                    </w:rPr>
                    <w:instrText xml:space="preserve"> PAGEREF _Toc229598119 \h </w:instrText>
                  </w:r>
                  <w:r>
                    <w:rPr>
                      <w:noProof/>
                      <w:webHidden/>
                    </w:rPr>
                  </w:r>
                  <w:r>
                    <w:rPr>
                      <w:noProof/>
                      <w:webHidden/>
                    </w:rPr>
                    <w:fldChar w:fldCharType="separate"/>
                  </w:r>
                  <w:r w:rsidR="000A692D">
                    <w:rPr>
                      <w:noProof/>
                      <w:webHidden/>
                    </w:rPr>
                    <w:t>6</w:t>
                  </w:r>
                  <w:r>
                    <w:rPr>
                      <w:noProof/>
                      <w:webHidden/>
                    </w:rPr>
                    <w:fldChar w:fldCharType="end"/>
                  </w:r>
                </w:hyperlink>
              </w:p>
              <w:p w14:paraId="2766F0C4" w14:textId="32649D71"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0" w:history="1">
                  <w:r w:rsidRPr="003E6422">
                    <w:rPr>
                      <w:rStyle w:val="Hyperlink"/>
                      <w:noProof/>
                    </w:rPr>
                    <w:t>3.2 Methodology</w:t>
                  </w:r>
                  <w:r>
                    <w:rPr>
                      <w:noProof/>
                      <w:webHidden/>
                    </w:rPr>
                    <w:tab/>
                  </w:r>
                  <w:r>
                    <w:rPr>
                      <w:noProof/>
                      <w:webHidden/>
                    </w:rPr>
                    <w:fldChar w:fldCharType="begin"/>
                  </w:r>
                  <w:r>
                    <w:rPr>
                      <w:noProof/>
                      <w:webHidden/>
                    </w:rPr>
                    <w:instrText xml:space="preserve"> PAGEREF _Toc229598120 \h </w:instrText>
                  </w:r>
                  <w:r>
                    <w:rPr>
                      <w:noProof/>
                      <w:webHidden/>
                    </w:rPr>
                  </w:r>
                  <w:r>
                    <w:rPr>
                      <w:noProof/>
                      <w:webHidden/>
                    </w:rPr>
                    <w:fldChar w:fldCharType="separate"/>
                  </w:r>
                  <w:r w:rsidR="000A692D">
                    <w:rPr>
                      <w:noProof/>
                      <w:webHidden/>
                    </w:rPr>
                    <w:t>6</w:t>
                  </w:r>
                  <w:r>
                    <w:rPr>
                      <w:noProof/>
                      <w:webHidden/>
                    </w:rPr>
                    <w:fldChar w:fldCharType="end"/>
                  </w:r>
                </w:hyperlink>
              </w:p>
              <w:p w14:paraId="332F4D18" w14:textId="5CEF259E"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1" w:history="1">
                  <w:r w:rsidRPr="003E6422">
                    <w:rPr>
                      <w:rStyle w:val="Hyperlink"/>
                      <w:noProof/>
                    </w:rPr>
                    <w:t>3.3 Tools Used</w:t>
                  </w:r>
                  <w:r>
                    <w:rPr>
                      <w:noProof/>
                      <w:webHidden/>
                    </w:rPr>
                    <w:tab/>
                  </w:r>
                  <w:r>
                    <w:rPr>
                      <w:noProof/>
                      <w:webHidden/>
                    </w:rPr>
                    <w:fldChar w:fldCharType="begin"/>
                  </w:r>
                  <w:r>
                    <w:rPr>
                      <w:noProof/>
                      <w:webHidden/>
                    </w:rPr>
                    <w:instrText xml:space="preserve"> PAGEREF _Toc229598121 \h </w:instrText>
                  </w:r>
                  <w:r>
                    <w:rPr>
                      <w:noProof/>
                      <w:webHidden/>
                    </w:rPr>
                  </w:r>
                  <w:r>
                    <w:rPr>
                      <w:noProof/>
                      <w:webHidden/>
                    </w:rPr>
                    <w:fldChar w:fldCharType="separate"/>
                  </w:r>
                  <w:r w:rsidR="000A692D">
                    <w:rPr>
                      <w:noProof/>
                      <w:webHidden/>
                    </w:rPr>
                    <w:t>7</w:t>
                  </w:r>
                  <w:r>
                    <w:rPr>
                      <w:noProof/>
                      <w:webHidden/>
                    </w:rPr>
                    <w:fldChar w:fldCharType="end"/>
                  </w:r>
                </w:hyperlink>
              </w:p>
              <w:p w14:paraId="38AD6CE8" w14:textId="08E0DB24"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2" w:history="1">
                  <w:r w:rsidRPr="003E6422">
                    <w:rPr>
                      <w:rStyle w:val="Hyperlink"/>
                      <w:noProof/>
                    </w:rPr>
                    <w:t>4. Dataset Details</w:t>
                  </w:r>
                  <w:r>
                    <w:rPr>
                      <w:noProof/>
                      <w:webHidden/>
                    </w:rPr>
                    <w:tab/>
                  </w:r>
                  <w:r>
                    <w:rPr>
                      <w:noProof/>
                      <w:webHidden/>
                    </w:rPr>
                    <w:fldChar w:fldCharType="begin"/>
                  </w:r>
                  <w:r>
                    <w:rPr>
                      <w:noProof/>
                      <w:webHidden/>
                    </w:rPr>
                    <w:instrText xml:space="preserve"> PAGEREF _Toc229598122 \h </w:instrText>
                  </w:r>
                  <w:r>
                    <w:rPr>
                      <w:noProof/>
                      <w:webHidden/>
                    </w:rPr>
                  </w:r>
                  <w:r>
                    <w:rPr>
                      <w:noProof/>
                      <w:webHidden/>
                    </w:rPr>
                    <w:fldChar w:fldCharType="separate"/>
                  </w:r>
                  <w:r w:rsidR="000A692D">
                    <w:rPr>
                      <w:noProof/>
                      <w:webHidden/>
                    </w:rPr>
                    <w:t>7</w:t>
                  </w:r>
                  <w:r>
                    <w:rPr>
                      <w:noProof/>
                      <w:webHidden/>
                    </w:rPr>
                    <w:fldChar w:fldCharType="end"/>
                  </w:r>
                </w:hyperlink>
              </w:p>
              <w:p w14:paraId="7037DC4A" w14:textId="7ECD8C46"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3" w:history="1">
                  <w:r w:rsidRPr="003E6422">
                    <w:rPr>
                      <w:rStyle w:val="Hyperlink"/>
                      <w:noProof/>
                    </w:rPr>
                    <w:t>4.1 Dataset Source</w:t>
                  </w:r>
                  <w:r>
                    <w:rPr>
                      <w:noProof/>
                      <w:webHidden/>
                    </w:rPr>
                    <w:tab/>
                  </w:r>
                  <w:r>
                    <w:rPr>
                      <w:noProof/>
                      <w:webHidden/>
                    </w:rPr>
                    <w:fldChar w:fldCharType="begin"/>
                  </w:r>
                  <w:r>
                    <w:rPr>
                      <w:noProof/>
                      <w:webHidden/>
                    </w:rPr>
                    <w:instrText xml:space="preserve"> PAGEREF _Toc229598123 \h </w:instrText>
                  </w:r>
                  <w:r>
                    <w:rPr>
                      <w:noProof/>
                      <w:webHidden/>
                    </w:rPr>
                  </w:r>
                  <w:r>
                    <w:rPr>
                      <w:noProof/>
                      <w:webHidden/>
                    </w:rPr>
                    <w:fldChar w:fldCharType="separate"/>
                  </w:r>
                  <w:r w:rsidR="000A692D">
                    <w:rPr>
                      <w:noProof/>
                      <w:webHidden/>
                    </w:rPr>
                    <w:t>7</w:t>
                  </w:r>
                  <w:r>
                    <w:rPr>
                      <w:noProof/>
                      <w:webHidden/>
                    </w:rPr>
                    <w:fldChar w:fldCharType="end"/>
                  </w:r>
                </w:hyperlink>
              </w:p>
              <w:p w14:paraId="2A0B052F" w14:textId="30F504E1"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4" w:history="1">
                  <w:r w:rsidRPr="003E6422">
                    <w:rPr>
                      <w:rStyle w:val="Hyperlink"/>
                      <w:noProof/>
                    </w:rPr>
                    <w:t>4.2 Type of Data</w:t>
                  </w:r>
                  <w:r>
                    <w:rPr>
                      <w:noProof/>
                      <w:webHidden/>
                    </w:rPr>
                    <w:tab/>
                  </w:r>
                  <w:r>
                    <w:rPr>
                      <w:noProof/>
                      <w:webHidden/>
                    </w:rPr>
                    <w:fldChar w:fldCharType="begin"/>
                  </w:r>
                  <w:r>
                    <w:rPr>
                      <w:noProof/>
                      <w:webHidden/>
                    </w:rPr>
                    <w:instrText xml:space="preserve"> PAGEREF _Toc229598124 \h </w:instrText>
                  </w:r>
                  <w:r>
                    <w:rPr>
                      <w:noProof/>
                      <w:webHidden/>
                    </w:rPr>
                  </w:r>
                  <w:r>
                    <w:rPr>
                      <w:noProof/>
                      <w:webHidden/>
                    </w:rPr>
                    <w:fldChar w:fldCharType="separate"/>
                  </w:r>
                  <w:r w:rsidR="000A692D">
                    <w:rPr>
                      <w:noProof/>
                      <w:webHidden/>
                    </w:rPr>
                    <w:t>7</w:t>
                  </w:r>
                  <w:r>
                    <w:rPr>
                      <w:noProof/>
                      <w:webHidden/>
                    </w:rPr>
                    <w:fldChar w:fldCharType="end"/>
                  </w:r>
                </w:hyperlink>
              </w:p>
              <w:p w14:paraId="03D2B11F" w14:textId="32109128"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5" w:history="1">
                  <w:r w:rsidRPr="003E6422">
                    <w:rPr>
                      <w:rStyle w:val="Hyperlink"/>
                      <w:noProof/>
                    </w:rPr>
                    <w:t>4.3 Dataset Size</w:t>
                  </w:r>
                  <w:r>
                    <w:rPr>
                      <w:noProof/>
                      <w:webHidden/>
                    </w:rPr>
                    <w:tab/>
                  </w:r>
                  <w:r>
                    <w:rPr>
                      <w:noProof/>
                      <w:webHidden/>
                    </w:rPr>
                    <w:fldChar w:fldCharType="begin"/>
                  </w:r>
                  <w:r>
                    <w:rPr>
                      <w:noProof/>
                      <w:webHidden/>
                    </w:rPr>
                    <w:instrText xml:space="preserve"> PAGEREF _Toc229598125 \h </w:instrText>
                  </w:r>
                  <w:r>
                    <w:rPr>
                      <w:noProof/>
                      <w:webHidden/>
                    </w:rPr>
                  </w:r>
                  <w:r>
                    <w:rPr>
                      <w:noProof/>
                      <w:webHidden/>
                    </w:rPr>
                    <w:fldChar w:fldCharType="separate"/>
                  </w:r>
                  <w:r w:rsidR="000A692D">
                    <w:rPr>
                      <w:noProof/>
                      <w:webHidden/>
                    </w:rPr>
                    <w:t>7</w:t>
                  </w:r>
                  <w:r>
                    <w:rPr>
                      <w:noProof/>
                      <w:webHidden/>
                    </w:rPr>
                    <w:fldChar w:fldCharType="end"/>
                  </w:r>
                </w:hyperlink>
              </w:p>
              <w:p w14:paraId="44E1ABF5" w14:textId="7706B430"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6" w:history="1">
                  <w:r w:rsidRPr="003E6422">
                    <w:rPr>
                      <w:rStyle w:val="Hyperlink"/>
                      <w:noProof/>
                    </w:rPr>
                    <w:t>4.4 Important Features</w:t>
                  </w:r>
                  <w:r>
                    <w:rPr>
                      <w:noProof/>
                      <w:webHidden/>
                    </w:rPr>
                    <w:tab/>
                  </w:r>
                  <w:r>
                    <w:rPr>
                      <w:noProof/>
                      <w:webHidden/>
                    </w:rPr>
                    <w:fldChar w:fldCharType="begin"/>
                  </w:r>
                  <w:r>
                    <w:rPr>
                      <w:noProof/>
                      <w:webHidden/>
                    </w:rPr>
                    <w:instrText xml:space="preserve"> PAGEREF _Toc229598126 \h </w:instrText>
                  </w:r>
                  <w:r>
                    <w:rPr>
                      <w:noProof/>
                      <w:webHidden/>
                    </w:rPr>
                  </w:r>
                  <w:r>
                    <w:rPr>
                      <w:noProof/>
                      <w:webHidden/>
                    </w:rPr>
                    <w:fldChar w:fldCharType="separate"/>
                  </w:r>
                  <w:r w:rsidR="000A692D">
                    <w:rPr>
                      <w:noProof/>
                      <w:webHidden/>
                    </w:rPr>
                    <w:t>7</w:t>
                  </w:r>
                  <w:r>
                    <w:rPr>
                      <w:noProof/>
                      <w:webHidden/>
                    </w:rPr>
                    <w:fldChar w:fldCharType="end"/>
                  </w:r>
                </w:hyperlink>
              </w:p>
              <w:p w14:paraId="208EAA9A" w14:textId="2316AFD8"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7" w:history="1">
                  <w:r w:rsidRPr="003E6422">
                    <w:rPr>
                      <w:rStyle w:val="Hyperlink"/>
                      <w:noProof/>
                    </w:rPr>
                    <w:t>5. Preprocessing and Feature Engineering</w:t>
                  </w:r>
                  <w:r>
                    <w:rPr>
                      <w:noProof/>
                      <w:webHidden/>
                    </w:rPr>
                    <w:tab/>
                  </w:r>
                  <w:r>
                    <w:rPr>
                      <w:noProof/>
                      <w:webHidden/>
                    </w:rPr>
                    <w:fldChar w:fldCharType="begin"/>
                  </w:r>
                  <w:r>
                    <w:rPr>
                      <w:noProof/>
                      <w:webHidden/>
                    </w:rPr>
                    <w:instrText xml:space="preserve"> PAGEREF _Toc229598127 \h </w:instrText>
                  </w:r>
                  <w:r>
                    <w:rPr>
                      <w:noProof/>
                      <w:webHidden/>
                    </w:rPr>
                  </w:r>
                  <w:r>
                    <w:rPr>
                      <w:noProof/>
                      <w:webHidden/>
                    </w:rPr>
                    <w:fldChar w:fldCharType="separate"/>
                  </w:r>
                  <w:r w:rsidR="000A692D">
                    <w:rPr>
                      <w:noProof/>
                      <w:webHidden/>
                    </w:rPr>
                    <w:t>8</w:t>
                  </w:r>
                  <w:r>
                    <w:rPr>
                      <w:noProof/>
                      <w:webHidden/>
                    </w:rPr>
                    <w:fldChar w:fldCharType="end"/>
                  </w:r>
                </w:hyperlink>
              </w:p>
              <w:p w14:paraId="1C338C32" w14:textId="09353CC9"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8" w:history="1">
                  <w:r w:rsidRPr="003E6422">
                    <w:rPr>
                      <w:rStyle w:val="Hyperlink"/>
                      <w:noProof/>
                    </w:rPr>
                    <w:t>5.1 Data Cleaning Steps</w:t>
                  </w:r>
                  <w:r>
                    <w:rPr>
                      <w:noProof/>
                      <w:webHidden/>
                    </w:rPr>
                    <w:tab/>
                  </w:r>
                  <w:r>
                    <w:rPr>
                      <w:noProof/>
                      <w:webHidden/>
                    </w:rPr>
                    <w:fldChar w:fldCharType="begin"/>
                  </w:r>
                  <w:r>
                    <w:rPr>
                      <w:noProof/>
                      <w:webHidden/>
                    </w:rPr>
                    <w:instrText xml:space="preserve"> PAGEREF _Toc229598128 \h </w:instrText>
                  </w:r>
                  <w:r>
                    <w:rPr>
                      <w:noProof/>
                      <w:webHidden/>
                    </w:rPr>
                  </w:r>
                  <w:r>
                    <w:rPr>
                      <w:noProof/>
                      <w:webHidden/>
                    </w:rPr>
                    <w:fldChar w:fldCharType="separate"/>
                  </w:r>
                  <w:r w:rsidR="000A692D">
                    <w:rPr>
                      <w:noProof/>
                      <w:webHidden/>
                    </w:rPr>
                    <w:t>8</w:t>
                  </w:r>
                  <w:r>
                    <w:rPr>
                      <w:noProof/>
                      <w:webHidden/>
                    </w:rPr>
                    <w:fldChar w:fldCharType="end"/>
                  </w:r>
                </w:hyperlink>
              </w:p>
              <w:p w14:paraId="00962120" w14:textId="22FA8867"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29" w:history="1">
                  <w:r w:rsidRPr="003E6422">
                    <w:rPr>
                      <w:rStyle w:val="Hyperlink"/>
                      <w:noProof/>
                    </w:rPr>
                    <w:t>5.2 Missing Values Visualization</w:t>
                  </w:r>
                  <w:r>
                    <w:rPr>
                      <w:noProof/>
                      <w:webHidden/>
                    </w:rPr>
                    <w:tab/>
                  </w:r>
                  <w:r>
                    <w:rPr>
                      <w:noProof/>
                      <w:webHidden/>
                    </w:rPr>
                    <w:fldChar w:fldCharType="begin"/>
                  </w:r>
                  <w:r>
                    <w:rPr>
                      <w:noProof/>
                      <w:webHidden/>
                    </w:rPr>
                    <w:instrText xml:space="preserve"> PAGEREF _Toc229598129 \h </w:instrText>
                  </w:r>
                  <w:r>
                    <w:rPr>
                      <w:noProof/>
                      <w:webHidden/>
                    </w:rPr>
                  </w:r>
                  <w:r>
                    <w:rPr>
                      <w:noProof/>
                      <w:webHidden/>
                    </w:rPr>
                    <w:fldChar w:fldCharType="separate"/>
                  </w:r>
                  <w:r w:rsidR="000A692D">
                    <w:rPr>
                      <w:noProof/>
                      <w:webHidden/>
                    </w:rPr>
                    <w:t>8</w:t>
                  </w:r>
                  <w:r>
                    <w:rPr>
                      <w:noProof/>
                      <w:webHidden/>
                    </w:rPr>
                    <w:fldChar w:fldCharType="end"/>
                  </w:r>
                </w:hyperlink>
              </w:p>
              <w:p w14:paraId="1A817CA1" w14:textId="09B240C9"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0" w:history="1">
                  <w:r w:rsidRPr="003E6422">
                    <w:rPr>
                      <w:rStyle w:val="Hyperlink"/>
                      <w:noProof/>
                    </w:rPr>
                    <w:t>5.3 Data Scaling: GDP Conversion to Billions</w:t>
                  </w:r>
                  <w:r>
                    <w:rPr>
                      <w:noProof/>
                      <w:webHidden/>
                    </w:rPr>
                    <w:tab/>
                  </w:r>
                  <w:r>
                    <w:rPr>
                      <w:noProof/>
                      <w:webHidden/>
                    </w:rPr>
                    <w:fldChar w:fldCharType="begin"/>
                  </w:r>
                  <w:r>
                    <w:rPr>
                      <w:noProof/>
                      <w:webHidden/>
                    </w:rPr>
                    <w:instrText xml:space="preserve"> PAGEREF _Toc229598130 \h </w:instrText>
                  </w:r>
                  <w:r>
                    <w:rPr>
                      <w:noProof/>
                      <w:webHidden/>
                    </w:rPr>
                  </w:r>
                  <w:r>
                    <w:rPr>
                      <w:noProof/>
                      <w:webHidden/>
                    </w:rPr>
                    <w:fldChar w:fldCharType="separate"/>
                  </w:r>
                  <w:r w:rsidR="000A692D">
                    <w:rPr>
                      <w:noProof/>
                      <w:webHidden/>
                    </w:rPr>
                    <w:t>9</w:t>
                  </w:r>
                  <w:r>
                    <w:rPr>
                      <w:noProof/>
                      <w:webHidden/>
                    </w:rPr>
                    <w:fldChar w:fldCharType="end"/>
                  </w:r>
                </w:hyperlink>
              </w:p>
              <w:p w14:paraId="7496E236" w14:textId="4B285105"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1" w:history="1">
                  <w:r w:rsidRPr="003E6422">
                    <w:rPr>
                      <w:rStyle w:val="Hyperlink"/>
                      <w:noProof/>
                    </w:rPr>
                    <w:t>5.4 Preprocessing Techniques</w:t>
                  </w:r>
                  <w:r>
                    <w:rPr>
                      <w:noProof/>
                      <w:webHidden/>
                    </w:rPr>
                    <w:tab/>
                  </w:r>
                  <w:r>
                    <w:rPr>
                      <w:noProof/>
                      <w:webHidden/>
                    </w:rPr>
                    <w:fldChar w:fldCharType="begin"/>
                  </w:r>
                  <w:r>
                    <w:rPr>
                      <w:noProof/>
                      <w:webHidden/>
                    </w:rPr>
                    <w:instrText xml:space="preserve"> PAGEREF _Toc229598131 \h </w:instrText>
                  </w:r>
                  <w:r>
                    <w:rPr>
                      <w:noProof/>
                      <w:webHidden/>
                    </w:rPr>
                  </w:r>
                  <w:r>
                    <w:rPr>
                      <w:noProof/>
                      <w:webHidden/>
                    </w:rPr>
                    <w:fldChar w:fldCharType="separate"/>
                  </w:r>
                  <w:r w:rsidR="000A692D">
                    <w:rPr>
                      <w:noProof/>
                      <w:webHidden/>
                    </w:rPr>
                    <w:t>9</w:t>
                  </w:r>
                  <w:r>
                    <w:rPr>
                      <w:noProof/>
                      <w:webHidden/>
                    </w:rPr>
                    <w:fldChar w:fldCharType="end"/>
                  </w:r>
                </w:hyperlink>
              </w:p>
              <w:p w14:paraId="5B712006" w14:textId="2C1F9BB3"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2" w:history="1">
                  <w:r w:rsidRPr="003E6422">
                    <w:rPr>
                      <w:rStyle w:val="Hyperlink"/>
                      <w:noProof/>
                    </w:rPr>
                    <w:t>6. Detailed Description of Dataset Columns</w:t>
                  </w:r>
                  <w:r>
                    <w:rPr>
                      <w:noProof/>
                      <w:webHidden/>
                    </w:rPr>
                    <w:tab/>
                  </w:r>
                  <w:r>
                    <w:rPr>
                      <w:noProof/>
                      <w:webHidden/>
                    </w:rPr>
                    <w:fldChar w:fldCharType="begin"/>
                  </w:r>
                  <w:r>
                    <w:rPr>
                      <w:noProof/>
                      <w:webHidden/>
                    </w:rPr>
                    <w:instrText xml:space="preserve"> PAGEREF _Toc229598132 \h </w:instrText>
                  </w:r>
                  <w:r>
                    <w:rPr>
                      <w:noProof/>
                      <w:webHidden/>
                    </w:rPr>
                  </w:r>
                  <w:r>
                    <w:rPr>
                      <w:noProof/>
                      <w:webHidden/>
                    </w:rPr>
                    <w:fldChar w:fldCharType="separate"/>
                  </w:r>
                  <w:r w:rsidR="000A692D">
                    <w:rPr>
                      <w:noProof/>
                      <w:webHidden/>
                    </w:rPr>
                    <w:t>9</w:t>
                  </w:r>
                  <w:r>
                    <w:rPr>
                      <w:noProof/>
                      <w:webHidden/>
                    </w:rPr>
                    <w:fldChar w:fldCharType="end"/>
                  </w:r>
                </w:hyperlink>
              </w:p>
              <w:p w14:paraId="1DE665B7" w14:textId="7942DDA1"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3" w:history="1">
                  <w:r w:rsidRPr="003E6422">
                    <w:rPr>
                      <w:rStyle w:val="Hyperlink"/>
                      <w:noProof/>
                    </w:rPr>
                    <w:t>6.1 Original Dataset Columns</w:t>
                  </w:r>
                  <w:r>
                    <w:rPr>
                      <w:noProof/>
                      <w:webHidden/>
                    </w:rPr>
                    <w:tab/>
                  </w:r>
                  <w:r>
                    <w:rPr>
                      <w:noProof/>
                      <w:webHidden/>
                    </w:rPr>
                    <w:fldChar w:fldCharType="begin"/>
                  </w:r>
                  <w:r>
                    <w:rPr>
                      <w:noProof/>
                      <w:webHidden/>
                    </w:rPr>
                    <w:instrText xml:space="preserve"> PAGEREF _Toc229598133 \h </w:instrText>
                  </w:r>
                  <w:r>
                    <w:rPr>
                      <w:noProof/>
                      <w:webHidden/>
                    </w:rPr>
                  </w:r>
                  <w:r>
                    <w:rPr>
                      <w:noProof/>
                      <w:webHidden/>
                    </w:rPr>
                    <w:fldChar w:fldCharType="separate"/>
                  </w:r>
                  <w:r w:rsidR="000A692D">
                    <w:rPr>
                      <w:noProof/>
                      <w:webHidden/>
                    </w:rPr>
                    <w:t>9</w:t>
                  </w:r>
                  <w:r>
                    <w:rPr>
                      <w:noProof/>
                      <w:webHidden/>
                    </w:rPr>
                    <w:fldChar w:fldCharType="end"/>
                  </w:r>
                </w:hyperlink>
              </w:p>
              <w:p w14:paraId="2AD8E7A9" w14:textId="711AB0E3"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4" w:history="1">
                  <w:r w:rsidRPr="003E6422">
                    <w:rPr>
                      <w:rStyle w:val="Hyperlink"/>
                      <w:noProof/>
                    </w:rPr>
                    <w:t>Country</w:t>
                  </w:r>
                  <w:r>
                    <w:rPr>
                      <w:noProof/>
                      <w:webHidden/>
                    </w:rPr>
                    <w:tab/>
                  </w:r>
                  <w:r>
                    <w:rPr>
                      <w:noProof/>
                      <w:webHidden/>
                    </w:rPr>
                    <w:fldChar w:fldCharType="begin"/>
                  </w:r>
                  <w:r>
                    <w:rPr>
                      <w:noProof/>
                      <w:webHidden/>
                    </w:rPr>
                    <w:instrText xml:space="preserve"> PAGEREF _Toc229598134 \h </w:instrText>
                  </w:r>
                  <w:r>
                    <w:rPr>
                      <w:noProof/>
                      <w:webHidden/>
                    </w:rPr>
                  </w:r>
                  <w:r>
                    <w:rPr>
                      <w:noProof/>
                      <w:webHidden/>
                    </w:rPr>
                    <w:fldChar w:fldCharType="separate"/>
                  </w:r>
                  <w:r w:rsidR="000A692D">
                    <w:rPr>
                      <w:noProof/>
                      <w:webHidden/>
                    </w:rPr>
                    <w:t>9</w:t>
                  </w:r>
                  <w:r>
                    <w:rPr>
                      <w:noProof/>
                      <w:webHidden/>
                    </w:rPr>
                    <w:fldChar w:fldCharType="end"/>
                  </w:r>
                </w:hyperlink>
              </w:p>
              <w:p w14:paraId="5E3C117D" w14:textId="48217102"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5" w:history="1">
                  <w:r w:rsidRPr="003E6422">
                    <w:rPr>
                      <w:rStyle w:val="Hyperlink"/>
                      <w:noProof/>
                    </w:rPr>
                    <w:t>Year Columns (1970–2024)</w:t>
                  </w:r>
                  <w:r>
                    <w:rPr>
                      <w:noProof/>
                      <w:webHidden/>
                    </w:rPr>
                    <w:tab/>
                  </w:r>
                  <w:r>
                    <w:rPr>
                      <w:noProof/>
                      <w:webHidden/>
                    </w:rPr>
                    <w:fldChar w:fldCharType="begin"/>
                  </w:r>
                  <w:r>
                    <w:rPr>
                      <w:noProof/>
                      <w:webHidden/>
                    </w:rPr>
                    <w:instrText xml:space="preserve"> PAGEREF _Toc229598135 \h </w:instrText>
                  </w:r>
                  <w:r>
                    <w:rPr>
                      <w:noProof/>
                      <w:webHidden/>
                    </w:rPr>
                  </w:r>
                  <w:r>
                    <w:rPr>
                      <w:noProof/>
                      <w:webHidden/>
                    </w:rPr>
                    <w:fldChar w:fldCharType="separate"/>
                  </w:r>
                  <w:r w:rsidR="000A692D">
                    <w:rPr>
                      <w:noProof/>
                      <w:webHidden/>
                    </w:rPr>
                    <w:t>9</w:t>
                  </w:r>
                  <w:r>
                    <w:rPr>
                      <w:noProof/>
                      <w:webHidden/>
                    </w:rPr>
                    <w:fldChar w:fldCharType="end"/>
                  </w:r>
                </w:hyperlink>
              </w:p>
              <w:p w14:paraId="4177D31C" w14:textId="04503272"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6" w:history="1">
                  <w:r w:rsidRPr="003E6422">
                    <w:rPr>
                      <w:rStyle w:val="Hyperlink"/>
                      <w:noProof/>
                    </w:rPr>
                    <w:t>7. Helper Columns (Temporary Columns Used During Cleaning)</w:t>
                  </w:r>
                  <w:r>
                    <w:rPr>
                      <w:noProof/>
                      <w:webHidden/>
                    </w:rPr>
                    <w:tab/>
                  </w:r>
                  <w:r>
                    <w:rPr>
                      <w:noProof/>
                      <w:webHidden/>
                    </w:rPr>
                    <w:fldChar w:fldCharType="begin"/>
                  </w:r>
                  <w:r>
                    <w:rPr>
                      <w:noProof/>
                      <w:webHidden/>
                    </w:rPr>
                    <w:instrText xml:space="preserve"> PAGEREF _Toc229598136 \h </w:instrText>
                  </w:r>
                  <w:r>
                    <w:rPr>
                      <w:noProof/>
                      <w:webHidden/>
                    </w:rPr>
                  </w:r>
                  <w:r>
                    <w:rPr>
                      <w:noProof/>
                      <w:webHidden/>
                    </w:rPr>
                    <w:fldChar w:fldCharType="separate"/>
                  </w:r>
                  <w:r w:rsidR="000A692D">
                    <w:rPr>
                      <w:noProof/>
                      <w:webHidden/>
                    </w:rPr>
                    <w:t>10</w:t>
                  </w:r>
                  <w:r>
                    <w:rPr>
                      <w:noProof/>
                      <w:webHidden/>
                    </w:rPr>
                    <w:fldChar w:fldCharType="end"/>
                  </w:r>
                </w:hyperlink>
              </w:p>
              <w:p w14:paraId="2CEAA5D3" w14:textId="47EDB6DA"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7" w:history="1">
                  <w:r w:rsidRPr="003E6422">
                    <w:rPr>
                      <w:rStyle w:val="Hyperlink"/>
                      <w:noProof/>
                    </w:rPr>
                    <w:t>Missing_Count</w:t>
                  </w:r>
                  <w:r>
                    <w:rPr>
                      <w:noProof/>
                      <w:webHidden/>
                    </w:rPr>
                    <w:tab/>
                  </w:r>
                  <w:r>
                    <w:rPr>
                      <w:noProof/>
                      <w:webHidden/>
                    </w:rPr>
                    <w:fldChar w:fldCharType="begin"/>
                  </w:r>
                  <w:r>
                    <w:rPr>
                      <w:noProof/>
                      <w:webHidden/>
                    </w:rPr>
                    <w:instrText xml:space="preserve"> PAGEREF _Toc229598137 \h </w:instrText>
                  </w:r>
                  <w:r>
                    <w:rPr>
                      <w:noProof/>
                      <w:webHidden/>
                    </w:rPr>
                  </w:r>
                  <w:r>
                    <w:rPr>
                      <w:noProof/>
                      <w:webHidden/>
                    </w:rPr>
                    <w:fldChar w:fldCharType="separate"/>
                  </w:r>
                  <w:r w:rsidR="000A692D">
                    <w:rPr>
                      <w:noProof/>
                      <w:webHidden/>
                    </w:rPr>
                    <w:t>10</w:t>
                  </w:r>
                  <w:r>
                    <w:rPr>
                      <w:noProof/>
                      <w:webHidden/>
                    </w:rPr>
                    <w:fldChar w:fldCharType="end"/>
                  </w:r>
                </w:hyperlink>
              </w:p>
              <w:p w14:paraId="40E86286" w14:textId="7F490296"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8" w:history="1">
                  <w:r w:rsidRPr="003E6422">
                    <w:rPr>
                      <w:rStyle w:val="Hyperlink"/>
                      <w:noProof/>
                    </w:rPr>
                    <w:t>Missing_1980_2024</w:t>
                  </w:r>
                  <w:r>
                    <w:rPr>
                      <w:noProof/>
                      <w:webHidden/>
                    </w:rPr>
                    <w:tab/>
                  </w:r>
                  <w:r>
                    <w:rPr>
                      <w:noProof/>
                      <w:webHidden/>
                    </w:rPr>
                    <w:fldChar w:fldCharType="begin"/>
                  </w:r>
                  <w:r>
                    <w:rPr>
                      <w:noProof/>
                      <w:webHidden/>
                    </w:rPr>
                    <w:instrText xml:space="preserve"> PAGEREF _Toc229598138 \h </w:instrText>
                  </w:r>
                  <w:r>
                    <w:rPr>
                      <w:noProof/>
                      <w:webHidden/>
                    </w:rPr>
                  </w:r>
                  <w:r>
                    <w:rPr>
                      <w:noProof/>
                      <w:webHidden/>
                    </w:rPr>
                    <w:fldChar w:fldCharType="separate"/>
                  </w:r>
                  <w:r w:rsidR="000A692D">
                    <w:rPr>
                      <w:noProof/>
                      <w:webHidden/>
                    </w:rPr>
                    <w:t>10</w:t>
                  </w:r>
                  <w:r>
                    <w:rPr>
                      <w:noProof/>
                      <w:webHidden/>
                    </w:rPr>
                    <w:fldChar w:fldCharType="end"/>
                  </w:r>
                </w:hyperlink>
              </w:p>
              <w:p w14:paraId="2E188479" w14:textId="0D38E1C4"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39" w:history="1">
                  <w:r w:rsidRPr="003E6422">
                    <w:rPr>
                      <w:rStyle w:val="Hyperlink"/>
                      <w:noProof/>
                    </w:rPr>
                    <w:t>8. Feature Engineered Columns</w:t>
                  </w:r>
                  <w:r>
                    <w:rPr>
                      <w:noProof/>
                      <w:webHidden/>
                    </w:rPr>
                    <w:tab/>
                  </w:r>
                  <w:r>
                    <w:rPr>
                      <w:noProof/>
                      <w:webHidden/>
                    </w:rPr>
                    <w:fldChar w:fldCharType="begin"/>
                  </w:r>
                  <w:r>
                    <w:rPr>
                      <w:noProof/>
                      <w:webHidden/>
                    </w:rPr>
                    <w:instrText xml:space="preserve"> PAGEREF _Toc229598139 \h </w:instrText>
                  </w:r>
                  <w:r>
                    <w:rPr>
                      <w:noProof/>
                      <w:webHidden/>
                    </w:rPr>
                  </w:r>
                  <w:r>
                    <w:rPr>
                      <w:noProof/>
                      <w:webHidden/>
                    </w:rPr>
                    <w:fldChar w:fldCharType="separate"/>
                  </w:r>
                  <w:r w:rsidR="000A692D">
                    <w:rPr>
                      <w:noProof/>
                      <w:webHidden/>
                    </w:rPr>
                    <w:t>11</w:t>
                  </w:r>
                  <w:r>
                    <w:rPr>
                      <w:noProof/>
                      <w:webHidden/>
                    </w:rPr>
                    <w:fldChar w:fldCharType="end"/>
                  </w:r>
                </w:hyperlink>
              </w:p>
              <w:p w14:paraId="7D9EEEF8" w14:textId="776831CD"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0" w:history="1">
                  <w:r w:rsidRPr="003E6422">
                    <w:rPr>
                      <w:rStyle w:val="Hyperlink"/>
                      <w:noProof/>
                    </w:rPr>
                    <w:t>CAGR  Compound Annual Growth Rate (1980–2024)</w:t>
                  </w:r>
                  <w:r>
                    <w:rPr>
                      <w:noProof/>
                      <w:webHidden/>
                    </w:rPr>
                    <w:tab/>
                  </w:r>
                  <w:r>
                    <w:rPr>
                      <w:noProof/>
                      <w:webHidden/>
                    </w:rPr>
                    <w:fldChar w:fldCharType="begin"/>
                  </w:r>
                  <w:r>
                    <w:rPr>
                      <w:noProof/>
                      <w:webHidden/>
                    </w:rPr>
                    <w:instrText xml:space="preserve"> PAGEREF _Toc229598140 \h </w:instrText>
                  </w:r>
                  <w:r>
                    <w:rPr>
                      <w:noProof/>
                      <w:webHidden/>
                    </w:rPr>
                  </w:r>
                  <w:r>
                    <w:rPr>
                      <w:noProof/>
                      <w:webHidden/>
                    </w:rPr>
                    <w:fldChar w:fldCharType="separate"/>
                  </w:r>
                  <w:r w:rsidR="000A692D">
                    <w:rPr>
                      <w:noProof/>
                      <w:webHidden/>
                    </w:rPr>
                    <w:t>11</w:t>
                  </w:r>
                  <w:r>
                    <w:rPr>
                      <w:noProof/>
                      <w:webHidden/>
                    </w:rPr>
                    <w:fldChar w:fldCharType="end"/>
                  </w:r>
                </w:hyperlink>
              </w:p>
              <w:p w14:paraId="55429834" w14:textId="32FAF388"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1" w:history="1">
                  <w:r w:rsidRPr="003E6422">
                    <w:rPr>
                      <w:rStyle w:val="Hyperlink"/>
                      <w:noProof/>
                    </w:rPr>
                    <w:t>GDP_Multiplier</w:t>
                  </w:r>
                  <w:r>
                    <w:rPr>
                      <w:noProof/>
                      <w:webHidden/>
                    </w:rPr>
                    <w:tab/>
                  </w:r>
                  <w:r>
                    <w:rPr>
                      <w:noProof/>
                      <w:webHidden/>
                    </w:rPr>
                    <w:fldChar w:fldCharType="begin"/>
                  </w:r>
                  <w:r>
                    <w:rPr>
                      <w:noProof/>
                      <w:webHidden/>
                    </w:rPr>
                    <w:instrText xml:space="preserve"> PAGEREF _Toc229598141 \h </w:instrText>
                  </w:r>
                  <w:r>
                    <w:rPr>
                      <w:noProof/>
                      <w:webHidden/>
                    </w:rPr>
                  </w:r>
                  <w:r>
                    <w:rPr>
                      <w:noProof/>
                      <w:webHidden/>
                    </w:rPr>
                    <w:fldChar w:fldCharType="separate"/>
                  </w:r>
                  <w:r w:rsidR="000A692D">
                    <w:rPr>
                      <w:noProof/>
                      <w:webHidden/>
                    </w:rPr>
                    <w:t>11</w:t>
                  </w:r>
                  <w:r>
                    <w:rPr>
                      <w:noProof/>
                      <w:webHidden/>
                    </w:rPr>
                    <w:fldChar w:fldCharType="end"/>
                  </w:r>
                </w:hyperlink>
              </w:p>
              <w:p w14:paraId="76D5E352" w14:textId="7A722990"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2" w:history="1">
                  <w:r w:rsidRPr="003E6422">
                    <w:rPr>
                      <w:rStyle w:val="Hyperlink"/>
                      <w:noProof/>
                    </w:rPr>
                    <w:t>Growth_Volatility</w:t>
                  </w:r>
                  <w:r>
                    <w:rPr>
                      <w:noProof/>
                      <w:webHidden/>
                    </w:rPr>
                    <w:tab/>
                  </w:r>
                  <w:r>
                    <w:rPr>
                      <w:noProof/>
                      <w:webHidden/>
                    </w:rPr>
                    <w:fldChar w:fldCharType="begin"/>
                  </w:r>
                  <w:r>
                    <w:rPr>
                      <w:noProof/>
                      <w:webHidden/>
                    </w:rPr>
                    <w:instrText xml:space="preserve"> PAGEREF _Toc229598142 \h </w:instrText>
                  </w:r>
                  <w:r>
                    <w:rPr>
                      <w:noProof/>
                      <w:webHidden/>
                    </w:rPr>
                  </w:r>
                  <w:r>
                    <w:rPr>
                      <w:noProof/>
                      <w:webHidden/>
                    </w:rPr>
                    <w:fldChar w:fldCharType="separate"/>
                  </w:r>
                  <w:r w:rsidR="000A692D">
                    <w:rPr>
                      <w:noProof/>
                      <w:webHidden/>
                    </w:rPr>
                    <w:t>12</w:t>
                  </w:r>
                  <w:r>
                    <w:rPr>
                      <w:noProof/>
                      <w:webHidden/>
                    </w:rPr>
                    <w:fldChar w:fldCharType="end"/>
                  </w:r>
                </w:hyperlink>
              </w:p>
              <w:p w14:paraId="067EB83B" w14:textId="17F1F858"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3" w:history="1">
                  <w:r w:rsidRPr="003E6422">
                    <w:rPr>
                      <w:rStyle w:val="Hyperlink"/>
                      <w:noProof/>
                    </w:rPr>
                    <w:t>Exploratory GDP Analysis: Pre-Comparative Phase</w:t>
                  </w:r>
                  <w:r>
                    <w:rPr>
                      <w:noProof/>
                      <w:webHidden/>
                    </w:rPr>
                    <w:tab/>
                  </w:r>
                  <w:r>
                    <w:rPr>
                      <w:noProof/>
                      <w:webHidden/>
                    </w:rPr>
                    <w:fldChar w:fldCharType="begin"/>
                  </w:r>
                  <w:r>
                    <w:rPr>
                      <w:noProof/>
                      <w:webHidden/>
                    </w:rPr>
                    <w:instrText xml:space="preserve"> PAGEREF _Toc229598143 \h </w:instrText>
                  </w:r>
                  <w:r>
                    <w:rPr>
                      <w:noProof/>
                      <w:webHidden/>
                    </w:rPr>
                  </w:r>
                  <w:r>
                    <w:rPr>
                      <w:noProof/>
                      <w:webHidden/>
                    </w:rPr>
                    <w:fldChar w:fldCharType="separate"/>
                  </w:r>
                  <w:r w:rsidR="000A692D">
                    <w:rPr>
                      <w:noProof/>
                      <w:webHidden/>
                    </w:rPr>
                    <w:t>12</w:t>
                  </w:r>
                  <w:r>
                    <w:rPr>
                      <w:noProof/>
                      <w:webHidden/>
                    </w:rPr>
                    <w:fldChar w:fldCharType="end"/>
                  </w:r>
                </w:hyperlink>
              </w:p>
              <w:p w14:paraId="466E513A" w14:textId="48A943C7"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4" w:history="1">
                  <w:r w:rsidRPr="003E6422">
                    <w:rPr>
                      <w:rStyle w:val="Hyperlink"/>
                      <w:noProof/>
                    </w:rPr>
                    <w:t>9. Functions Implemented in the Project</w:t>
                  </w:r>
                  <w:r>
                    <w:rPr>
                      <w:noProof/>
                      <w:webHidden/>
                    </w:rPr>
                    <w:tab/>
                  </w:r>
                  <w:r>
                    <w:rPr>
                      <w:noProof/>
                      <w:webHidden/>
                    </w:rPr>
                    <w:fldChar w:fldCharType="begin"/>
                  </w:r>
                  <w:r>
                    <w:rPr>
                      <w:noProof/>
                      <w:webHidden/>
                    </w:rPr>
                    <w:instrText xml:space="preserve"> PAGEREF _Toc229598144 \h </w:instrText>
                  </w:r>
                  <w:r>
                    <w:rPr>
                      <w:noProof/>
                      <w:webHidden/>
                    </w:rPr>
                  </w:r>
                  <w:r>
                    <w:rPr>
                      <w:noProof/>
                      <w:webHidden/>
                    </w:rPr>
                    <w:fldChar w:fldCharType="separate"/>
                  </w:r>
                  <w:r w:rsidR="000A692D">
                    <w:rPr>
                      <w:noProof/>
                      <w:webHidden/>
                    </w:rPr>
                    <w:t>12</w:t>
                  </w:r>
                  <w:r>
                    <w:rPr>
                      <w:noProof/>
                      <w:webHidden/>
                    </w:rPr>
                    <w:fldChar w:fldCharType="end"/>
                  </w:r>
                </w:hyperlink>
              </w:p>
              <w:p w14:paraId="112EF4D7" w14:textId="509F13B4"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5" w:history="1">
                  <w:r w:rsidRPr="003E6422">
                    <w:rPr>
                      <w:rStyle w:val="Hyperlink"/>
                      <w:noProof/>
                    </w:rPr>
                    <w:t>compute_growth(df, year)</w:t>
                  </w:r>
                  <w:r>
                    <w:rPr>
                      <w:noProof/>
                      <w:webHidden/>
                    </w:rPr>
                    <w:tab/>
                  </w:r>
                  <w:r>
                    <w:rPr>
                      <w:noProof/>
                      <w:webHidden/>
                    </w:rPr>
                    <w:fldChar w:fldCharType="begin"/>
                  </w:r>
                  <w:r>
                    <w:rPr>
                      <w:noProof/>
                      <w:webHidden/>
                    </w:rPr>
                    <w:instrText xml:space="preserve"> PAGEREF _Toc229598145 \h </w:instrText>
                  </w:r>
                  <w:r>
                    <w:rPr>
                      <w:noProof/>
                      <w:webHidden/>
                    </w:rPr>
                  </w:r>
                  <w:r>
                    <w:rPr>
                      <w:noProof/>
                      <w:webHidden/>
                    </w:rPr>
                    <w:fldChar w:fldCharType="separate"/>
                  </w:r>
                  <w:r w:rsidR="000A692D">
                    <w:rPr>
                      <w:noProof/>
                      <w:webHidden/>
                    </w:rPr>
                    <w:t>12</w:t>
                  </w:r>
                  <w:r>
                    <w:rPr>
                      <w:noProof/>
                      <w:webHidden/>
                    </w:rPr>
                    <w:fldChar w:fldCharType="end"/>
                  </w:r>
                </w:hyperlink>
              </w:p>
              <w:p w14:paraId="51739C9E" w14:textId="4C5C2026"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6" w:history="1">
                  <w:r w:rsidRPr="003E6422">
                    <w:rPr>
                      <w:rStyle w:val="Hyperlink"/>
                      <w:noProof/>
                    </w:rPr>
                    <w:t>compute_growth_between(df, start_year, end_year)</w:t>
                  </w:r>
                  <w:r>
                    <w:rPr>
                      <w:noProof/>
                      <w:webHidden/>
                    </w:rPr>
                    <w:tab/>
                  </w:r>
                  <w:r>
                    <w:rPr>
                      <w:noProof/>
                      <w:webHidden/>
                    </w:rPr>
                    <w:fldChar w:fldCharType="begin"/>
                  </w:r>
                  <w:r>
                    <w:rPr>
                      <w:noProof/>
                      <w:webHidden/>
                    </w:rPr>
                    <w:instrText xml:space="preserve"> PAGEREF _Toc229598146 \h </w:instrText>
                  </w:r>
                  <w:r>
                    <w:rPr>
                      <w:noProof/>
                      <w:webHidden/>
                    </w:rPr>
                  </w:r>
                  <w:r>
                    <w:rPr>
                      <w:noProof/>
                      <w:webHidden/>
                    </w:rPr>
                    <w:fldChar w:fldCharType="separate"/>
                  </w:r>
                  <w:r w:rsidR="000A692D">
                    <w:rPr>
                      <w:noProof/>
                      <w:webHidden/>
                    </w:rPr>
                    <w:t>13</w:t>
                  </w:r>
                  <w:r>
                    <w:rPr>
                      <w:noProof/>
                      <w:webHidden/>
                    </w:rPr>
                    <w:fldChar w:fldCharType="end"/>
                  </w:r>
                </w:hyperlink>
              </w:p>
              <w:p w14:paraId="5B4C424C" w14:textId="0A7ED5DA"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7" w:history="1">
                  <w:r w:rsidRPr="003E6422">
                    <w:rPr>
                      <w:rStyle w:val="Hyperlink"/>
                      <w:noProof/>
                    </w:rPr>
                    <w:t>compute_cagr(df, start_year, end_year)</w:t>
                  </w:r>
                  <w:r>
                    <w:rPr>
                      <w:noProof/>
                      <w:webHidden/>
                    </w:rPr>
                    <w:tab/>
                  </w:r>
                  <w:r>
                    <w:rPr>
                      <w:noProof/>
                      <w:webHidden/>
                    </w:rPr>
                    <w:fldChar w:fldCharType="begin"/>
                  </w:r>
                  <w:r>
                    <w:rPr>
                      <w:noProof/>
                      <w:webHidden/>
                    </w:rPr>
                    <w:instrText xml:space="preserve"> PAGEREF _Toc229598147 \h </w:instrText>
                  </w:r>
                  <w:r>
                    <w:rPr>
                      <w:noProof/>
                      <w:webHidden/>
                    </w:rPr>
                  </w:r>
                  <w:r>
                    <w:rPr>
                      <w:noProof/>
                      <w:webHidden/>
                    </w:rPr>
                    <w:fldChar w:fldCharType="separate"/>
                  </w:r>
                  <w:r w:rsidR="000A692D">
                    <w:rPr>
                      <w:noProof/>
                      <w:webHidden/>
                    </w:rPr>
                    <w:t>13</w:t>
                  </w:r>
                  <w:r>
                    <w:rPr>
                      <w:noProof/>
                      <w:webHidden/>
                    </w:rPr>
                    <w:fldChar w:fldCharType="end"/>
                  </w:r>
                </w:hyperlink>
              </w:p>
              <w:p w14:paraId="179842D7" w14:textId="02497CB6" w:rsidR="006D332D" w:rsidRDefault="006D332D">
                <w:pPr>
                  <w:pStyle w:val="TOC3"/>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8" w:history="1">
                  <w:r w:rsidRPr="003E6422">
                    <w:rPr>
                      <w:rStyle w:val="Hyperlink"/>
                      <w:noProof/>
                    </w:rPr>
                    <w:t>compute_growth_volatility(df, years)</w:t>
                  </w:r>
                  <w:r>
                    <w:rPr>
                      <w:noProof/>
                      <w:webHidden/>
                    </w:rPr>
                    <w:tab/>
                  </w:r>
                  <w:r>
                    <w:rPr>
                      <w:noProof/>
                      <w:webHidden/>
                    </w:rPr>
                    <w:fldChar w:fldCharType="begin"/>
                  </w:r>
                  <w:r>
                    <w:rPr>
                      <w:noProof/>
                      <w:webHidden/>
                    </w:rPr>
                    <w:instrText xml:space="preserve"> PAGEREF _Toc229598148 \h </w:instrText>
                  </w:r>
                  <w:r>
                    <w:rPr>
                      <w:noProof/>
                      <w:webHidden/>
                    </w:rPr>
                  </w:r>
                  <w:r>
                    <w:rPr>
                      <w:noProof/>
                      <w:webHidden/>
                    </w:rPr>
                    <w:fldChar w:fldCharType="separate"/>
                  </w:r>
                  <w:r w:rsidR="000A692D">
                    <w:rPr>
                      <w:noProof/>
                      <w:webHidden/>
                    </w:rPr>
                    <w:t>13</w:t>
                  </w:r>
                  <w:r>
                    <w:rPr>
                      <w:noProof/>
                      <w:webHidden/>
                    </w:rPr>
                    <w:fldChar w:fldCharType="end"/>
                  </w:r>
                </w:hyperlink>
              </w:p>
              <w:p w14:paraId="4748F4CB" w14:textId="79759787"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49" w:history="1">
                  <w:r w:rsidRPr="003E6422">
                    <w:rPr>
                      <w:rStyle w:val="Hyperlink"/>
                      <w:noProof/>
                    </w:rPr>
                    <w:t>10. Final Dataset Structure</w:t>
                  </w:r>
                  <w:r>
                    <w:rPr>
                      <w:noProof/>
                      <w:webHidden/>
                    </w:rPr>
                    <w:tab/>
                  </w:r>
                  <w:r>
                    <w:rPr>
                      <w:noProof/>
                      <w:webHidden/>
                    </w:rPr>
                    <w:fldChar w:fldCharType="begin"/>
                  </w:r>
                  <w:r>
                    <w:rPr>
                      <w:noProof/>
                      <w:webHidden/>
                    </w:rPr>
                    <w:instrText xml:space="preserve"> PAGEREF _Toc229598149 \h </w:instrText>
                  </w:r>
                  <w:r>
                    <w:rPr>
                      <w:noProof/>
                      <w:webHidden/>
                    </w:rPr>
                  </w:r>
                  <w:r>
                    <w:rPr>
                      <w:noProof/>
                      <w:webHidden/>
                    </w:rPr>
                    <w:fldChar w:fldCharType="separate"/>
                  </w:r>
                  <w:r w:rsidR="000A692D">
                    <w:rPr>
                      <w:noProof/>
                      <w:webHidden/>
                    </w:rPr>
                    <w:t>14</w:t>
                  </w:r>
                  <w:r>
                    <w:rPr>
                      <w:noProof/>
                      <w:webHidden/>
                    </w:rPr>
                    <w:fldChar w:fldCharType="end"/>
                  </w:r>
                </w:hyperlink>
              </w:p>
              <w:p w14:paraId="54E3DC8C" w14:textId="37E50CCF"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0" w:history="1">
                  <w:r w:rsidRPr="003E6422">
                    <w:rPr>
                      <w:rStyle w:val="Hyperlink"/>
                      <w:noProof/>
                    </w:rPr>
                    <w:t>11. Hypothesis Testing</w:t>
                  </w:r>
                  <w:r>
                    <w:rPr>
                      <w:noProof/>
                      <w:webHidden/>
                    </w:rPr>
                    <w:tab/>
                  </w:r>
                  <w:r>
                    <w:rPr>
                      <w:noProof/>
                      <w:webHidden/>
                    </w:rPr>
                    <w:fldChar w:fldCharType="begin"/>
                  </w:r>
                  <w:r>
                    <w:rPr>
                      <w:noProof/>
                      <w:webHidden/>
                    </w:rPr>
                    <w:instrText xml:space="preserve"> PAGEREF _Toc229598150 \h </w:instrText>
                  </w:r>
                  <w:r>
                    <w:rPr>
                      <w:noProof/>
                      <w:webHidden/>
                    </w:rPr>
                  </w:r>
                  <w:r>
                    <w:rPr>
                      <w:noProof/>
                      <w:webHidden/>
                    </w:rPr>
                    <w:fldChar w:fldCharType="separate"/>
                  </w:r>
                  <w:r w:rsidR="000A692D">
                    <w:rPr>
                      <w:noProof/>
                      <w:webHidden/>
                    </w:rPr>
                    <w:t>14</w:t>
                  </w:r>
                  <w:r>
                    <w:rPr>
                      <w:noProof/>
                      <w:webHidden/>
                    </w:rPr>
                    <w:fldChar w:fldCharType="end"/>
                  </w:r>
                </w:hyperlink>
              </w:p>
              <w:p w14:paraId="4490C7AB" w14:textId="6DB0E177"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1" w:history="1">
                  <w:r w:rsidRPr="003E6422">
                    <w:rPr>
                      <w:rStyle w:val="Hyperlink"/>
                      <w:noProof/>
                    </w:rPr>
                    <w:t>11.1 Test 1: Was Average GDP Growth in 2020 Significantly Different from Zero?</w:t>
                  </w:r>
                  <w:r>
                    <w:rPr>
                      <w:noProof/>
                      <w:webHidden/>
                    </w:rPr>
                    <w:tab/>
                  </w:r>
                  <w:r>
                    <w:rPr>
                      <w:noProof/>
                      <w:webHidden/>
                    </w:rPr>
                    <w:fldChar w:fldCharType="begin"/>
                  </w:r>
                  <w:r>
                    <w:rPr>
                      <w:noProof/>
                      <w:webHidden/>
                    </w:rPr>
                    <w:instrText xml:space="preserve"> PAGEREF _Toc229598151 \h </w:instrText>
                  </w:r>
                  <w:r>
                    <w:rPr>
                      <w:noProof/>
                      <w:webHidden/>
                    </w:rPr>
                  </w:r>
                  <w:r>
                    <w:rPr>
                      <w:noProof/>
                      <w:webHidden/>
                    </w:rPr>
                    <w:fldChar w:fldCharType="separate"/>
                  </w:r>
                  <w:r w:rsidR="000A692D">
                    <w:rPr>
                      <w:noProof/>
                      <w:webHidden/>
                    </w:rPr>
                    <w:t>14</w:t>
                  </w:r>
                  <w:r>
                    <w:rPr>
                      <w:noProof/>
                      <w:webHidden/>
                    </w:rPr>
                    <w:fldChar w:fldCharType="end"/>
                  </w:r>
                </w:hyperlink>
              </w:p>
              <w:p w14:paraId="0148B8AD" w14:textId="1DAA60F9"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2" w:history="1">
                  <w:r w:rsidRPr="003E6422">
                    <w:rPr>
                      <w:rStyle w:val="Hyperlink"/>
                      <w:noProof/>
                    </w:rPr>
                    <w:t>11.2 Test 2: Was Average Post-COVID Recovery Growth (2021–2024) Greater than Zero?</w:t>
                  </w:r>
                  <w:r>
                    <w:rPr>
                      <w:noProof/>
                      <w:webHidden/>
                    </w:rPr>
                    <w:tab/>
                  </w:r>
                  <w:r>
                    <w:rPr>
                      <w:noProof/>
                      <w:webHidden/>
                    </w:rPr>
                    <w:fldChar w:fldCharType="begin"/>
                  </w:r>
                  <w:r>
                    <w:rPr>
                      <w:noProof/>
                      <w:webHidden/>
                    </w:rPr>
                    <w:instrText xml:space="preserve"> PAGEREF _Toc229598152 \h </w:instrText>
                  </w:r>
                  <w:r>
                    <w:rPr>
                      <w:noProof/>
                      <w:webHidden/>
                    </w:rPr>
                  </w:r>
                  <w:r>
                    <w:rPr>
                      <w:noProof/>
                      <w:webHidden/>
                    </w:rPr>
                    <w:fldChar w:fldCharType="separate"/>
                  </w:r>
                  <w:r w:rsidR="000A692D">
                    <w:rPr>
                      <w:noProof/>
                      <w:webHidden/>
                    </w:rPr>
                    <w:t>15</w:t>
                  </w:r>
                  <w:r>
                    <w:rPr>
                      <w:noProof/>
                      <w:webHidden/>
                    </w:rPr>
                    <w:fldChar w:fldCharType="end"/>
                  </w:r>
                </w:hyperlink>
              </w:p>
              <w:p w14:paraId="5DE1783F" w14:textId="1F169B1B"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3" w:history="1">
                  <w:r w:rsidRPr="003E6422">
                    <w:rPr>
                      <w:rStyle w:val="Hyperlink"/>
                      <w:noProof/>
                    </w:rPr>
                    <w:t>11.3 Test 3: Is Long-Run Growth Associated with Growth Volatility?</w:t>
                  </w:r>
                  <w:r>
                    <w:rPr>
                      <w:noProof/>
                      <w:webHidden/>
                    </w:rPr>
                    <w:tab/>
                  </w:r>
                  <w:r>
                    <w:rPr>
                      <w:noProof/>
                      <w:webHidden/>
                    </w:rPr>
                    <w:fldChar w:fldCharType="begin"/>
                  </w:r>
                  <w:r>
                    <w:rPr>
                      <w:noProof/>
                      <w:webHidden/>
                    </w:rPr>
                    <w:instrText xml:space="preserve"> PAGEREF _Toc229598153 \h </w:instrText>
                  </w:r>
                  <w:r>
                    <w:rPr>
                      <w:noProof/>
                      <w:webHidden/>
                    </w:rPr>
                  </w:r>
                  <w:r>
                    <w:rPr>
                      <w:noProof/>
                      <w:webHidden/>
                    </w:rPr>
                    <w:fldChar w:fldCharType="separate"/>
                  </w:r>
                  <w:r w:rsidR="000A692D">
                    <w:rPr>
                      <w:noProof/>
                      <w:webHidden/>
                    </w:rPr>
                    <w:t>15</w:t>
                  </w:r>
                  <w:r>
                    <w:rPr>
                      <w:noProof/>
                      <w:webHidden/>
                    </w:rPr>
                    <w:fldChar w:fldCharType="end"/>
                  </w:r>
                </w:hyperlink>
              </w:p>
              <w:p w14:paraId="2DCEF9F5" w14:textId="2EFD06EB"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4" w:history="1">
                  <w:r w:rsidRPr="003E6422">
                    <w:rPr>
                      <w:rStyle w:val="Hyperlink"/>
                      <w:noProof/>
                    </w:rPr>
                    <w:t>11.4 Test 4: Are the Largest Economies More Stable Than the Rest?</w:t>
                  </w:r>
                  <w:r>
                    <w:rPr>
                      <w:noProof/>
                      <w:webHidden/>
                    </w:rPr>
                    <w:tab/>
                  </w:r>
                  <w:r>
                    <w:rPr>
                      <w:noProof/>
                      <w:webHidden/>
                    </w:rPr>
                    <w:fldChar w:fldCharType="begin"/>
                  </w:r>
                  <w:r>
                    <w:rPr>
                      <w:noProof/>
                      <w:webHidden/>
                    </w:rPr>
                    <w:instrText xml:space="preserve"> PAGEREF _Toc229598154 \h </w:instrText>
                  </w:r>
                  <w:r>
                    <w:rPr>
                      <w:noProof/>
                      <w:webHidden/>
                    </w:rPr>
                  </w:r>
                  <w:r>
                    <w:rPr>
                      <w:noProof/>
                      <w:webHidden/>
                    </w:rPr>
                    <w:fldChar w:fldCharType="separate"/>
                  </w:r>
                  <w:r w:rsidR="000A692D">
                    <w:rPr>
                      <w:noProof/>
                      <w:webHidden/>
                    </w:rPr>
                    <w:t>16</w:t>
                  </w:r>
                  <w:r>
                    <w:rPr>
                      <w:noProof/>
                      <w:webHidden/>
                    </w:rPr>
                    <w:fldChar w:fldCharType="end"/>
                  </w:r>
                </w:hyperlink>
              </w:p>
              <w:p w14:paraId="7857EE9D" w14:textId="4A81E848"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5" w:history="1">
                  <w:r w:rsidRPr="003E6422">
                    <w:rPr>
                      <w:rStyle w:val="Hyperlink"/>
                      <w:noProof/>
                    </w:rPr>
                    <w:t>11.5 Summary of Hypothesis Test Results</w:t>
                  </w:r>
                  <w:r>
                    <w:rPr>
                      <w:noProof/>
                      <w:webHidden/>
                    </w:rPr>
                    <w:tab/>
                  </w:r>
                  <w:r>
                    <w:rPr>
                      <w:noProof/>
                      <w:webHidden/>
                    </w:rPr>
                    <w:fldChar w:fldCharType="begin"/>
                  </w:r>
                  <w:r>
                    <w:rPr>
                      <w:noProof/>
                      <w:webHidden/>
                    </w:rPr>
                    <w:instrText xml:space="preserve"> PAGEREF _Toc229598155 \h </w:instrText>
                  </w:r>
                  <w:r>
                    <w:rPr>
                      <w:noProof/>
                      <w:webHidden/>
                    </w:rPr>
                  </w:r>
                  <w:r>
                    <w:rPr>
                      <w:noProof/>
                      <w:webHidden/>
                    </w:rPr>
                    <w:fldChar w:fldCharType="separate"/>
                  </w:r>
                  <w:r w:rsidR="000A692D">
                    <w:rPr>
                      <w:noProof/>
                      <w:webHidden/>
                    </w:rPr>
                    <w:t>17</w:t>
                  </w:r>
                  <w:r>
                    <w:rPr>
                      <w:noProof/>
                      <w:webHidden/>
                    </w:rPr>
                    <w:fldChar w:fldCharType="end"/>
                  </w:r>
                </w:hyperlink>
              </w:p>
              <w:p w14:paraId="6069E93B" w14:textId="734B5DF0"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6" w:history="1">
                  <w:r w:rsidRPr="003E6422">
                    <w:rPr>
                      <w:rStyle w:val="Hyperlink"/>
                      <w:noProof/>
                    </w:rPr>
                    <w:t>12. Visualizations and Insights</w:t>
                  </w:r>
                  <w:r>
                    <w:rPr>
                      <w:noProof/>
                      <w:webHidden/>
                    </w:rPr>
                    <w:tab/>
                  </w:r>
                  <w:r>
                    <w:rPr>
                      <w:noProof/>
                      <w:webHidden/>
                    </w:rPr>
                    <w:fldChar w:fldCharType="begin"/>
                  </w:r>
                  <w:r>
                    <w:rPr>
                      <w:noProof/>
                      <w:webHidden/>
                    </w:rPr>
                    <w:instrText xml:space="preserve"> PAGEREF _Toc229598156 \h </w:instrText>
                  </w:r>
                  <w:r>
                    <w:rPr>
                      <w:noProof/>
                      <w:webHidden/>
                    </w:rPr>
                  </w:r>
                  <w:r>
                    <w:rPr>
                      <w:noProof/>
                      <w:webHidden/>
                    </w:rPr>
                    <w:fldChar w:fldCharType="separate"/>
                  </w:r>
                  <w:r w:rsidR="000A692D">
                    <w:rPr>
                      <w:noProof/>
                      <w:webHidden/>
                    </w:rPr>
                    <w:t>18</w:t>
                  </w:r>
                  <w:r>
                    <w:rPr>
                      <w:noProof/>
                      <w:webHidden/>
                    </w:rPr>
                    <w:fldChar w:fldCharType="end"/>
                  </w:r>
                </w:hyperlink>
              </w:p>
              <w:p w14:paraId="5A25615C" w14:textId="4C2E1C0B"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7" w:history="1">
                  <w:r w:rsidRPr="003E6422">
                    <w:rPr>
                      <w:rStyle w:val="Hyperlink"/>
                      <w:noProof/>
                    </w:rPr>
                    <w:t>12.1 GDP Trend Comparison: India, United States, and China (1980–2024)</w:t>
                  </w:r>
                  <w:r>
                    <w:rPr>
                      <w:noProof/>
                      <w:webHidden/>
                    </w:rPr>
                    <w:tab/>
                  </w:r>
                  <w:r>
                    <w:rPr>
                      <w:noProof/>
                      <w:webHidden/>
                    </w:rPr>
                    <w:fldChar w:fldCharType="begin"/>
                  </w:r>
                  <w:r>
                    <w:rPr>
                      <w:noProof/>
                      <w:webHidden/>
                    </w:rPr>
                    <w:instrText xml:space="preserve"> PAGEREF _Toc229598157 \h </w:instrText>
                  </w:r>
                  <w:r>
                    <w:rPr>
                      <w:noProof/>
                      <w:webHidden/>
                    </w:rPr>
                  </w:r>
                  <w:r>
                    <w:rPr>
                      <w:noProof/>
                      <w:webHidden/>
                    </w:rPr>
                    <w:fldChar w:fldCharType="separate"/>
                  </w:r>
                  <w:r w:rsidR="000A692D">
                    <w:rPr>
                      <w:noProof/>
                      <w:webHidden/>
                    </w:rPr>
                    <w:t>18</w:t>
                  </w:r>
                  <w:r>
                    <w:rPr>
                      <w:noProof/>
                      <w:webHidden/>
                    </w:rPr>
                    <w:fldChar w:fldCharType="end"/>
                  </w:r>
                </w:hyperlink>
              </w:p>
              <w:p w14:paraId="6714F9F6" w14:textId="53DAB18B"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8" w:history="1">
                  <w:r w:rsidRPr="003E6422">
                    <w:rPr>
                      <w:rStyle w:val="Hyperlink"/>
                      <w:noProof/>
                    </w:rPr>
                    <w:t>12.2 Top 10 Countries by Growth Volatility (1980–2024)</w:t>
                  </w:r>
                  <w:r>
                    <w:rPr>
                      <w:noProof/>
                      <w:webHidden/>
                    </w:rPr>
                    <w:tab/>
                  </w:r>
                  <w:r>
                    <w:rPr>
                      <w:noProof/>
                      <w:webHidden/>
                    </w:rPr>
                    <w:fldChar w:fldCharType="begin"/>
                  </w:r>
                  <w:r>
                    <w:rPr>
                      <w:noProof/>
                      <w:webHidden/>
                    </w:rPr>
                    <w:instrText xml:space="preserve"> PAGEREF _Toc229598158 \h </w:instrText>
                  </w:r>
                  <w:r>
                    <w:rPr>
                      <w:noProof/>
                      <w:webHidden/>
                    </w:rPr>
                  </w:r>
                  <w:r>
                    <w:rPr>
                      <w:noProof/>
                      <w:webHidden/>
                    </w:rPr>
                    <w:fldChar w:fldCharType="separate"/>
                  </w:r>
                  <w:r w:rsidR="000A692D">
                    <w:rPr>
                      <w:noProof/>
                      <w:webHidden/>
                    </w:rPr>
                    <w:t>19</w:t>
                  </w:r>
                  <w:r>
                    <w:rPr>
                      <w:noProof/>
                      <w:webHidden/>
                    </w:rPr>
                    <w:fldChar w:fldCharType="end"/>
                  </w:r>
                </w:hyperlink>
              </w:p>
              <w:p w14:paraId="2AC62FA8" w14:textId="53BF1F0E"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59" w:history="1">
                  <w:r w:rsidRPr="003E6422">
                    <w:rPr>
                      <w:rStyle w:val="Hyperlink"/>
                      <w:noProof/>
                    </w:rPr>
                    <w:t>12.3 Global GDP Extremes: Largest vs. Smallest Economies (2024)</w:t>
                  </w:r>
                  <w:r>
                    <w:rPr>
                      <w:noProof/>
                      <w:webHidden/>
                    </w:rPr>
                    <w:tab/>
                  </w:r>
                  <w:r>
                    <w:rPr>
                      <w:noProof/>
                      <w:webHidden/>
                    </w:rPr>
                    <w:fldChar w:fldCharType="begin"/>
                  </w:r>
                  <w:r>
                    <w:rPr>
                      <w:noProof/>
                      <w:webHidden/>
                    </w:rPr>
                    <w:instrText xml:space="preserve"> PAGEREF _Toc229598159 \h </w:instrText>
                  </w:r>
                  <w:r>
                    <w:rPr>
                      <w:noProof/>
                      <w:webHidden/>
                    </w:rPr>
                  </w:r>
                  <w:r>
                    <w:rPr>
                      <w:noProof/>
                      <w:webHidden/>
                    </w:rPr>
                    <w:fldChar w:fldCharType="separate"/>
                  </w:r>
                  <w:r w:rsidR="000A692D">
                    <w:rPr>
                      <w:noProof/>
                      <w:webHidden/>
                    </w:rPr>
                    <w:t>20</w:t>
                  </w:r>
                  <w:r>
                    <w:rPr>
                      <w:noProof/>
                      <w:webHidden/>
                    </w:rPr>
                    <w:fldChar w:fldCharType="end"/>
                  </w:r>
                </w:hyperlink>
              </w:p>
              <w:p w14:paraId="101EF8FB" w14:textId="25A19E12"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0" w:history="1">
                  <w:r w:rsidRPr="003E6422">
                    <w:rPr>
                      <w:rStyle w:val="Hyperlink"/>
                      <w:noProof/>
                    </w:rPr>
                    <w:t>12.4 Top 10 Fastest Growing Economies by CAGR (1980–2024)</w:t>
                  </w:r>
                  <w:r>
                    <w:rPr>
                      <w:noProof/>
                      <w:webHidden/>
                    </w:rPr>
                    <w:tab/>
                  </w:r>
                  <w:r>
                    <w:rPr>
                      <w:noProof/>
                      <w:webHidden/>
                    </w:rPr>
                    <w:fldChar w:fldCharType="begin"/>
                  </w:r>
                  <w:r>
                    <w:rPr>
                      <w:noProof/>
                      <w:webHidden/>
                    </w:rPr>
                    <w:instrText xml:space="preserve"> PAGEREF _Toc229598160 \h </w:instrText>
                  </w:r>
                  <w:r>
                    <w:rPr>
                      <w:noProof/>
                      <w:webHidden/>
                    </w:rPr>
                  </w:r>
                  <w:r>
                    <w:rPr>
                      <w:noProof/>
                      <w:webHidden/>
                    </w:rPr>
                    <w:fldChar w:fldCharType="separate"/>
                  </w:r>
                  <w:r w:rsidR="000A692D">
                    <w:rPr>
                      <w:noProof/>
                      <w:webHidden/>
                    </w:rPr>
                    <w:t>21</w:t>
                  </w:r>
                  <w:r>
                    <w:rPr>
                      <w:noProof/>
                      <w:webHidden/>
                    </w:rPr>
                    <w:fldChar w:fldCharType="end"/>
                  </w:r>
                </w:hyperlink>
              </w:p>
              <w:p w14:paraId="0F426A76" w14:textId="7B0947F4"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1" w:history="1">
                  <w:r w:rsidRPr="003E6422">
                    <w:rPr>
                      <w:rStyle w:val="Hyperlink"/>
                      <w:noProof/>
                    </w:rPr>
                    <w:t>12.5 Decade-Wise Growth Performance Heatmap (Top 10 Economies)</w:t>
                  </w:r>
                  <w:r>
                    <w:rPr>
                      <w:noProof/>
                      <w:webHidden/>
                    </w:rPr>
                    <w:tab/>
                  </w:r>
                  <w:r>
                    <w:rPr>
                      <w:noProof/>
                      <w:webHidden/>
                    </w:rPr>
                    <w:fldChar w:fldCharType="begin"/>
                  </w:r>
                  <w:r>
                    <w:rPr>
                      <w:noProof/>
                      <w:webHidden/>
                    </w:rPr>
                    <w:instrText xml:space="preserve"> PAGEREF _Toc229598161 \h </w:instrText>
                  </w:r>
                  <w:r>
                    <w:rPr>
                      <w:noProof/>
                      <w:webHidden/>
                    </w:rPr>
                  </w:r>
                  <w:r>
                    <w:rPr>
                      <w:noProof/>
                      <w:webHidden/>
                    </w:rPr>
                    <w:fldChar w:fldCharType="separate"/>
                  </w:r>
                  <w:r w:rsidR="000A692D">
                    <w:rPr>
                      <w:noProof/>
                      <w:webHidden/>
                    </w:rPr>
                    <w:t>22</w:t>
                  </w:r>
                  <w:r>
                    <w:rPr>
                      <w:noProof/>
                      <w:webHidden/>
                    </w:rPr>
                    <w:fldChar w:fldCharType="end"/>
                  </w:r>
                </w:hyperlink>
              </w:p>
              <w:p w14:paraId="01FAE9F7" w14:textId="44D4D8B2"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2" w:history="1">
                  <w:r w:rsidRPr="003E6422">
                    <w:rPr>
                      <w:rStyle w:val="Hyperlink"/>
                      <w:noProof/>
                    </w:rPr>
                    <w:t>12.6 Concentration of Global GDP: Top 10 vs. Rest of the World</w:t>
                  </w:r>
                  <w:r>
                    <w:rPr>
                      <w:noProof/>
                      <w:webHidden/>
                    </w:rPr>
                    <w:tab/>
                  </w:r>
                  <w:r>
                    <w:rPr>
                      <w:noProof/>
                      <w:webHidden/>
                    </w:rPr>
                    <w:fldChar w:fldCharType="begin"/>
                  </w:r>
                  <w:r>
                    <w:rPr>
                      <w:noProof/>
                      <w:webHidden/>
                    </w:rPr>
                    <w:instrText xml:space="preserve"> PAGEREF _Toc229598162 \h </w:instrText>
                  </w:r>
                  <w:r>
                    <w:rPr>
                      <w:noProof/>
                      <w:webHidden/>
                    </w:rPr>
                  </w:r>
                  <w:r>
                    <w:rPr>
                      <w:noProof/>
                      <w:webHidden/>
                    </w:rPr>
                    <w:fldChar w:fldCharType="separate"/>
                  </w:r>
                  <w:r w:rsidR="000A692D">
                    <w:rPr>
                      <w:noProof/>
                      <w:webHidden/>
                    </w:rPr>
                    <w:t>23</w:t>
                  </w:r>
                  <w:r>
                    <w:rPr>
                      <w:noProof/>
                      <w:webHidden/>
                    </w:rPr>
                    <w:fldChar w:fldCharType="end"/>
                  </w:r>
                </w:hyperlink>
              </w:p>
              <w:p w14:paraId="11EE6BF2" w14:textId="2C3A94F1"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3" w:history="1">
                  <w:r w:rsidRPr="003E6422">
                    <w:rPr>
                      <w:rStyle w:val="Hyperlink"/>
                      <w:noProof/>
                    </w:rPr>
                    <w:t>12.7 Economic Risk vs. Reward: CAGR vs. Growth Volatility (1980–2024)</w:t>
                  </w:r>
                  <w:r>
                    <w:rPr>
                      <w:noProof/>
                      <w:webHidden/>
                    </w:rPr>
                    <w:tab/>
                  </w:r>
                  <w:r>
                    <w:rPr>
                      <w:noProof/>
                      <w:webHidden/>
                    </w:rPr>
                    <w:fldChar w:fldCharType="begin"/>
                  </w:r>
                  <w:r>
                    <w:rPr>
                      <w:noProof/>
                      <w:webHidden/>
                    </w:rPr>
                    <w:instrText xml:space="preserve"> PAGEREF _Toc229598163 \h </w:instrText>
                  </w:r>
                  <w:r>
                    <w:rPr>
                      <w:noProof/>
                      <w:webHidden/>
                    </w:rPr>
                  </w:r>
                  <w:r>
                    <w:rPr>
                      <w:noProof/>
                      <w:webHidden/>
                    </w:rPr>
                    <w:fldChar w:fldCharType="separate"/>
                  </w:r>
                  <w:r w:rsidR="000A692D">
                    <w:rPr>
                      <w:noProof/>
                      <w:webHidden/>
                    </w:rPr>
                    <w:t>24</w:t>
                  </w:r>
                  <w:r>
                    <w:rPr>
                      <w:noProof/>
                      <w:webHidden/>
                    </w:rPr>
                    <w:fldChar w:fldCharType="end"/>
                  </w:r>
                </w:hyperlink>
              </w:p>
              <w:p w14:paraId="02AFD3C6" w14:textId="25A69EF1"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4" w:history="1">
                  <w:r w:rsidRPr="003E6422">
                    <w:rPr>
                      <w:rStyle w:val="Hyperlink"/>
                      <w:noProof/>
                    </w:rPr>
                    <w:t>12.8 Economic Drivers of India: GDP Component Breakdown (1980–2024)</w:t>
                  </w:r>
                  <w:r>
                    <w:rPr>
                      <w:noProof/>
                      <w:webHidden/>
                    </w:rPr>
                    <w:tab/>
                  </w:r>
                  <w:r>
                    <w:rPr>
                      <w:noProof/>
                      <w:webHidden/>
                    </w:rPr>
                    <w:fldChar w:fldCharType="begin"/>
                  </w:r>
                  <w:r>
                    <w:rPr>
                      <w:noProof/>
                      <w:webHidden/>
                    </w:rPr>
                    <w:instrText xml:space="preserve"> PAGEREF _Toc229598164 \h </w:instrText>
                  </w:r>
                  <w:r>
                    <w:rPr>
                      <w:noProof/>
                      <w:webHidden/>
                    </w:rPr>
                  </w:r>
                  <w:r>
                    <w:rPr>
                      <w:noProof/>
                      <w:webHidden/>
                    </w:rPr>
                    <w:fldChar w:fldCharType="separate"/>
                  </w:r>
                  <w:r w:rsidR="000A692D">
                    <w:rPr>
                      <w:noProof/>
                      <w:webHidden/>
                    </w:rPr>
                    <w:t>25</w:t>
                  </w:r>
                  <w:r>
                    <w:rPr>
                      <w:noProof/>
                      <w:webHidden/>
                    </w:rPr>
                    <w:fldChar w:fldCharType="end"/>
                  </w:r>
                </w:hyperlink>
              </w:p>
              <w:p w14:paraId="2E5C0788" w14:textId="32BA5183"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5" w:history="1">
                  <w:r w:rsidRPr="003E6422">
                    <w:rPr>
                      <w:rStyle w:val="Hyperlink"/>
                      <w:noProof/>
                    </w:rPr>
                    <w:t>12.9 COVID-19 Shock and Recovery: Top 10 Economies (2017–2024)</w:t>
                  </w:r>
                  <w:r>
                    <w:rPr>
                      <w:noProof/>
                      <w:webHidden/>
                    </w:rPr>
                    <w:tab/>
                  </w:r>
                  <w:r>
                    <w:rPr>
                      <w:noProof/>
                      <w:webHidden/>
                    </w:rPr>
                    <w:fldChar w:fldCharType="begin"/>
                  </w:r>
                  <w:r>
                    <w:rPr>
                      <w:noProof/>
                      <w:webHidden/>
                    </w:rPr>
                    <w:instrText xml:space="preserve"> PAGEREF _Toc229598165 \h </w:instrText>
                  </w:r>
                  <w:r>
                    <w:rPr>
                      <w:noProof/>
                      <w:webHidden/>
                    </w:rPr>
                  </w:r>
                  <w:r>
                    <w:rPr>
                      <w:noProof/>
                      <w:webHidden/>
                    </w:rPr>
                    <w:fldChar w:fldCharType="separate"/>
                  </w:r>
                  <w:r w:rsidR="000A692D">
                    <w:rPr>
                      <w:noProof/>
                      <w:webHidden/>
                    </w:rPr>
                    <w:t>26</w:t>
                  </w:r>
                  <w:r>
                    <w:rPr>
                      <w:noProof/>
                      <w:webHidden/>
                    </w:rPr>
                    <w:fldChar w:fldCharType="end"/>
                  </w:r>
                </w:hyperlink>
              </w:p>
              <w:p w14:paraId="1B99B385" w14:textId="1950F4FD"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6" w:history="1">
                  <w:r w:rsidRPr="003E6422">
                    <w:rPr>
                      <w:rStyle w:val="Hyperlink"/>
                      <w:noProof/>
                    </w:rPr>
                    <w:t>12.10 Pandemic Shock vs. Post-Pandemic Recovery: Economic Resilience Analysis</w:t>
                  </w:r>
                  <w:r>
                    <w:rPr>
                      <w:noProof/>
                      <w:webHidden/>
                    </w:rPr>
                    <w:tab/>
                  </w:r>
                  <w:r>
                    <w:rPr>
                      <w:noProof/>
                      <w:webHidden/>
                    </w:rPr>
                    <w:fldChar w:fldCharType="begin"/>
                  </w:r>
                  <w:r>
                    <w:rPr>
                      <w:noProof/>
                      <w:webHidden/>
                    </w:rPr>
                    <w:instrText xml:space="preserve"> PAGEREF _Toc229598166 \h </w:instrText>
                  </w:r>
                  <w:r>
                    <w:rPr>
                      <w:noProof/>
                      <w:webHidden/>
                    </w:rPr>
                  </w:r>
                  <w:r>
                    <w:rPr>
                      <w:noProof/>
                      <w:webHidden/>
                    </w:rPr>
                    <w:fldChar w:fldCharType="separate"/>
                  </w:r>
                  <w:r w:rsidR="000A692D">
                    <w:rPr>
                      <w:noProof/>
                      <w:webHidden/>
                    </w:rPr>
                    <w:t>27</w:t>
                  </w:r>
                  <w:r>
                    <w:rPr>
                      <w:noProof/>
                      <w:webHidden/>
                    </w:rPr>
                    <w:fldChar w:fldCharType="end"/>
                  </w:r>
                </w:hyperlink>
              </w:p>
              <w:p w14:paraId="7288A7E4" w14:textId="331846C3"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7" w:history="1">
                  <w:r w:rsidRPr="003E6422">
                    <w:rPr>
                      <w:rStyle w:val="Hyperlink"/>
                      <w:noProof/>
                    </w:rPr>
                    <w:t>12.11 Structural Correlation Matrix (2024)</w:t>
                  </w:r>
                  <w:r>
                    <w:rPr>
                      <w:noProof/>
                      <w:webHidden/>
                    </w:rPr>
                    <w:tab/>
                  </w:r>
                  <w:r>
                    <w:rPr>
                      <w:noProof/>
                      <w:webHidden/>
                    </w:rPr>
                    <w:fldChar w:fldCharType="begin"/>
                  </w:r>
                  <w:r>
                    <w:rPr>
                      <w:noProof/>
                      <w:webHidden/>
                    </w:rPr>
                    <w:instrText xml:space="preserve"> PAGEREF _Toc229598167 \h </w:instrText>
                  </w:r>
                  <w:r>
                    <w:rPr>
                      <w:noProof/>
                      <w:webHidden/>
                    </w:rPr>
                  </w:r>
                  <w:r>
                    <w:rPr>
                      <w:noProof/>
                      <w:webHidden/>
                    </w:rPr>
                    <w:fldChar w:fldCharType="separate"/>
                  </w:r>
                  <w:r w:rsidR="000A692D">
                    <w:rPr>
                      <w:noProof/>
                      <w:webHidden/>
                    </w:rPr>
                    <w:t>28</w:t>
                  </w:r>
                  <w:r>
                    <w:rPr>
                      <w:noProof/>
                      <w:webHidden/>
                    </w:rPr>
                    <w:fldChar w:fldCharType="end"/>
                  </w:r>
                </w:hyperlink>
              </w:p>
              <w:p w14:paraId="7F9DC6F7" w14:textId="7CD8395F"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8" w:history="1">
                  <w:r w:rsidRPr="003E6422">
                    <w:rPr>
                      <w:rStyle w:val="Hyperlink"/>
                      <w:noProof/>
                    </w:rPr>
                    <w:t>12.12 Dominant Structural Profile by Country (2024)</w:t>
                  </w:r>
                  <w:r>
                    <w:rPr>
                      <w:noProof/>
                      <w:webHidden/>
                    </w:rPr>
                    <w:tab/>
                  </w:r>
                  <w:r>
                    <w:rPr>
                      <w:noProof/>
                      <w:webHidden/>
                    </w:rPr>
                    <w:fldChar w:fldCharType="begin"/>
                  </w:r>
                  <w:r>
                    <w:rPr>
                      <w:noProof/>
                      <w:webHidden/>
                    </w:rPr>
                    <w:instrText xml:space="preserve"> PAGEREF _Toc229598168 \h </w:instrText>
                  </w:r>
                  <w:r>
                    <w:rPr>
                      <w:noProof/>
                      <w:webHidden/>
                    </w:rPr>
                  </w:r>
                  <w:r>
                    <w:rPr>
                      <w:noProof/>
                      <w:webHidden/>
                    </w:rPr>
                    <w:fldChar w:fldCharType="separate"/>
                  </w:r>
                  <w:r w:rsidR="000A692D">
                    <w:rPr>
                      <w:noProof/>
                      <w:webHidden/>
                    </w:rPr>
                    <w:t>29</w:t>
                  </w:r>
                  <w:r>
                    <w:rPr>
                      <w:noProof/>
                      <w:webHidden/>
                    </w:rPr>
                    <w:fldChar w:fldCharType="end"/>
                  </w:r>
                </w:hyperlink>
              </w:p>
              <w:p w14:paraId="62E6FCB8" w14:textId="2A849132"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69" w:history="1">
                  <w:r w:rsidRPr="003E6422">
                    <w:rPr>
                      <w:rStyle w:val="Hyperlink"/>
                      <w:noProof/>
                    </w:rPr>
                    <w:t>12.13 Structural Economic Profiles of Major Economies (1980–2024)</w:t>
                  </w:r>
                  <w:r>
                    <w:rPr>
                      <w:noProof/>
                      <w:webHidden/>
                    </w:rPr>
                    <w:tab/>
                  </w:r>
                  <w:r>
                    <w:rPr>
                      <w:noProof/>
                      <w:webHidden/>
                    </w:rPr>
                    <w:fldChar w:fldCharType="begin"/>
                  </w:r>
                  <w:r>
                    <w:rPr>
                      <w:noProof/>
                      <w:webHidden/>
                    </w:rPr>
                    <w:instrText xml:space="preserve"> PAGEREF _Toc229598169 \h </w:instrText>
                  </w:r>
                  <w:r>
                    <w:rPr>
                      <w:noProof/>
                      <w:webHidden/>
                    </w:rPr>
                  </w:r>
                  <w:r>
                    <w:rPr>
                      <w:noProof/>
                      <w:webHidden/>
                    </w:rPr>
                    <w:fldChar w:fldCharType="separate"/>
                  </w:r>
                  <w:r w:rsidR="000A692D">
                    <w:rPr>
                      <w:noProof/>
                      <w:webHidden/>
                    </w:rPr>
                    <w:t>30</w:t>
                  </w:r>
                  <w:r>
                    <w:rPr>
                      <w:noProof/>
                      <w:webHidden/>
                    </w:rPr>
                    <w:fldChar w:fldCharType="end"/>
                  </w:r>
                </w:hyperlink>
              </w:p>
              <w:p w14:paraId="527A1CF2" w14:textId="65A3F48B"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0" w:history="1">
                  <w:r w:rsidRPr="003E6422">
                    <w:rPr>
                      <w:rStyle w:val="Hyperlink"/>
                      <w:noProof/>
                    </w:rPr>
                    <w:t>13. Key Finding_</w:t>
                  </w:r>
                  <w:r>
                    <w:rPr>
                      <w:noProof/>
                      <w:webHidden/>
                    </w:rPr>
                    <w:tab/>
                  </w:r>
                  <w:r>
                    <w:rPr>
                      <w:noProof/>
                      <w:webHidden/>
                    </w:rPr>
                    <w:fldChar w:fldCharType="begin"/>
                  </w:r>
                  <w:r>
                    <w:rPr>
                      <w:noProof/>
                      <w:webHidden/>
                    </w:rPr>
                    <w:instrText xml:space="preserve"> PAGEREF _Toc229598170 \h </w:instrText>
                  </w:r>
                  <w:r>
                    <w:rPr>
                      <w:noProof/>
                      <w:webHidden/>
                    </w:rPr>
                  </w:r>
                  <w:r>
                    <w:rPr>
                      <w:noProof/>
                      <w:webHidden/>
                    </w:rPr>
                    <w:fldChar w:fldCharType="separate"/>
                  </w:r>
                  <w:r w:rsidR="000A692D">
                    <w:rPr>
                      <w:noProof/>
                      <w:webHidden/>
                    </w:rPr>
                    <w:t>32</w:t>
                  </w:r>
                  <w:r>
                    <w:rPr>
                      <w:noProof/>
                      <w:webHidden/>
                    </w:rPr>
                    <w:fldChar w:fldCharType="end"/>
                  </w:r>
                </w:hyperlink>
              </w:p>
              <w:p w14:paraId="31B564A7" w14:textId="5E303A92"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1" w:history="1">
                  <w:r w:rsidRPr="003E6422">
                    <w:rPr>
                      <w:rStyle w:val="Hyperlink"/>
                      <w:noProof/>
                    </w:rPr>
                    <w:t>13.1 Missing Data Pattern Justifies Analysis Period</w:t>
                  </w:r>
                  <w:r>
                    <w:rPr>
                      <w:noProof/>
                      <w:webHidden/>
                    </w:rPr>
                    <w:tab/>
                  </w:r>
                  <w:r>
                    <w:rPr>
                      <w:noProof/>
                      <w:webHidden/>
                    </w:rPr>
                    <w:fldChar w:fldCharType="begin"/>
                  </w:r>
                  <w:r>
                    <w:rPr>
                      <w:noProof/>
                      <w:webHidden/>
                    </w:rPr>
                    <w:instrText xml:space="preserve"> PAGEREF _Toc229598171 \h </w:instrText>
                  </w:r>
                  <w:r>
                    <w:rPr>
                      <w:noProof/>
                      <w:webHidden/>
                    </w:rPr>
                  </w:r>
                  <w:r>
                    <w:rPr>
                      <w:noProof/>
                      <w:webHidden/>
                    </w:rPr>
                    <w:fldChar w:fldCharType="separate"/>
                  </w:r>
                  <w:r w:rsidR="000A692D">
                    <w:rPr>
                      <w:noProof/>
                      <w:webHidden/>
                    </w:rPr>
                    <w:t>32</w:t>
                  </w:r>
                  <w:r>
                    <w:rPr>
                      <w:noProof/>
                      <w:webHidden/>
                    </w:rPr>
                    <w:fldChar w:fldCharType="end"/>
                  </w:r>
                </w:hyperlink>
              </w:p>
              <w:p w14:paraId="16E3345C" w14:textId="77B51041"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2" w:history="1">
                  <w:r w:rsidRPr="003E6422">
                    <w:rPr>
                      <w:rStyle w:val="Hyperlink"/>
                      <w:noProof/>
                    </w:rPr>
                    <w:t>13.2 Strong Divergence in Long-Term GDP Trends</w:t>
                  </w:r>
                  <w:r>
                    <w:rPr>
                      <w:noProof/>
                      <w:webHidden/>
                    </w:rPr>
                    <w:tab/>
                  </w:r>
                  <w:r>
                    <w:rPr>
                      <w:noProof/>
                      <w:webHidden/>
                    </w:rPr>
                    <w:fldChar w:fldCharType="begin"/>
                  </w:r>
                  <w:r>
                    <w:rPr>
                      <w:noProof/>
                      <w:webHidden/>
                    </w:rPr>
                    <w:instrText xml:space="preserve"> PAGEREF _Toc229598172 \h </w:instrText>
                  </w:r>
                  <w:r>
                    <w:rPr>
                      <w:noProof/>
                      <w:webHidden/>
                    </w:rPr>
                  </w:r>
                  <w:r>
                    <w:rPr>
                      <w:noProof/>
                      <w:webHidden/>
                    </w:rPr>
                    <w:fldChar w:fldCharType="separate"/>
                  </w:r>
                  <w:r w:rsidR="000A692D">
                    <w:rPr>
                      <w:noProof/>
                      <w:webHidden/>
                    </w:rPr>
                    <w:t>32</w:t>
                  </w:r>
                  <w:r>
                    <w:rPr>
                      <w:noProof/>
                      <w:webHidden/>
                    </w:rPr>
                    <w:fldChar w:fldCharType="end"/>
                  </w:r>
                </w:hyperlink>
              </w:p>
              <w:p w14:paraId="255C7129" w14:textId="6B8AA746"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3" w:history="1">
                  <w:r w:rsidRPr="003E6422">
                    <w:rPr>
                      <w:rStyle w:val="Hyperlink"/>
                      <w:noProof/>
                    </w:rPr>
                    <w:t>13.3 High Growth Volatility Concentrated in Specific Economies</w:t>
                  </w:r>
                  <w:r>
                    <w:rPr>
                      <w:noProof/>
                      <w:webHidden/>
                    </w:rPr>
                    <w:tab/>
                  </w:r>
                  <w:r>
                    <w:rPr>
                      <w:noProof/>
                      <w:webHidden/>
                    </w:rPr>
                    <w:fldChar w:fldCharType="begin"/>
                  </w:r>
                  <w:r>
                    <w:rPr>
                      <w:noProof/>
                      <w:webHidden/>
                    </w:rPr>
                    <w:instrText xml:space="preserve"> PAGEREF _Toc229598173 \h </w:instrText>
                  </w:r>
                  <w:r>
                    <w:rPr>
                      <w:noProof/>
                      <w:webHidden/>
                    </w:rPr>
                  </w:r>
                  <w:r>
                    <w:rPr>
                      <w:noProof/>
                      <w:webHidden/>
                    </w:rPr>
                    <w:fldChar w:fldCharType="separate"/>
                  </w:r>
                  <w:r w:rsidR="000A692D">
                    <w:rPr>
                      <w:noProof/>
                      <w:webHidden/>
                    </w:rPr>
                    <w:t>32</w:t>
                  </w:r>
                  <w:r>
                    <w:rPr>
                      <w:noProof/>
                      <w:webHidden/>
                    </w:rPr>
                    <w:fldChar w:fldCharType="end"/>
                  </w:r>
                </w:hyperlink>
              </w:p>
              <w:p w14:paraId="666DED29" w14:textId="5546E1E4"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4" w:history="1">
                  <w:r w:rsidRPr="003E6422">
                    <w:rPr>
                      <w:rStyle w:val="Hyperlink"/>
                      <w:noProof/>
                    </w:rPr>
                    <w:t>13.4 Stability vs. Growth Trade-Off</w:t>
                  </w:r>
                  <w:r>
                    <w:rPr>
                      <w:noProof/>
                      <w:webHidden/>
                    </w:rPr>
                    <w:tab/>
                  </w:r>
                  <w:r>
                    <w:rPr>
                      <w:noProof/>
                      <w:webHidden/>
                    </w:rPr>
                    <w:fldChar w:fldCharType="begin"/>
                  </w:r>
                  <w:r>
                    <w:rPr>
                      <w:noProof/>
                      <w:webHidden/>
                    </w:rPr>
                    <w:instrText xml:space="preserve"> PAGEREF _Toc229598174 \h </w:instrText>
                  </w:r>
                  <w:r>
                    <w:rPr>
                      <w:noProof/>
                      <w:webHidden/>
                    </w:rPr>
                  </w:r>
                  <w:r>
                    <w:rPr>
                      <w:noProof/>
                      <w:webHidden/>
                    </w:rPr>
                    <w:fldChar w:fldCharType="separate"/>
                  </w:r>
                  <w:r w:rsidR="000A692D">
                    <w:rPr>
                      <w:noProof/>
                      <w:webHidden/>
                    </w:rPr>
                    <w:t>33</w:t>
                  </w:r>
                  <w:r>
                    <w:rPr>
                      <w:noProof/>
                      <w:webHidden/>
                    </w:rPr>
                    <w:fldChar w:fldCharType="end"/>
                  </w:r>
                </w:hyperlink>
              </w:p>
              <w:p w14:paraId="223031BC" w14:textId="1EFDDEA1"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5" w:history="1">
                  <w:r w:rsidRPr="003E6422">
                    <w:rPr>
                      <w:rStyle w:val="Hyperlink"/>
                      <w:noProof/>
                    </w:rPr>
                    <w:t>13.5 Multi-Dimensional Economic Assessment</w:t>
                  </w:r>
                  <w:r>
                    <w:rPr>
                      <w:noProof/>
                      <w:webHidden/>
                    </w:rPr>
                    <w:tab/>
                  </w:r>
                  <w:r>
                    <w:rPr>
                      <w:noProof/>
                      <w:webHidden/>
                    </w:rPr>
                    <w:fldChar w:fldCharType="begin"/>
                  </w:r>
                  <w:r>
                    <w:rPr>
                      <w:noProof/>
                      <w:webHidden/>
                    </w:rPr>
                    <w:instrText xml:space="preserve"> PAGEREF _Toc229598175 \h </w:instrText>
                  </w:r>
                  <w:r>
                    <w:rPr>
                      <w:noProof/>
                      <w:webHidden/>
                    </w:rPr>
                  </w:r>
                  <w:r>
                    <w:rPr>
                      <w:noProof/>
                      <w:webHidden/>
                    </w:rPr>
                    <w:fldChar w:fldCharType="separate"/>
                  </w:r>
                  <w:r w:rsidR="000A692D">
                    <w:rPr>
                      <w:noProof/>
                      <w:webHidden/>
                    </w:rPr>
                    <w:t>33</w:t>
                  </w:r>
                  <w:r>
                    <w:rPr>
                      <w:noProof/>
                      <w:webHidden/>
                    </w:rPr>
                    <w:fldChar w:fldCharType="end"/>
                  </w:r>
                </w:hyperlink>
              </w:p>
              <w:p w14:paraId="2DF0CC18" w14:textId="5656C549"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6" w:history="1">
                  <w:r w:rsidRPr="003E6422">
                    <w:rPr>
                      <w:rStyle w:val="Hyperlink"/>
                      <w:noProof/>
                    </w:rPr>
                    <w:t>13.6 Persistent Global Economic Concentration</w:t>
                  </w:r>
                  <w:r>
                    <w:rPr>
                      <w:noProof/>
                      <w:webHidden/>
                    </w:rPr>
                    <w:tab/>
                  </w:r>
                  <w:r>
                    <w:rPr>
                      <w:noProof/>
                      <w:webHidden/>
                    </w:rPr>
                    <w:fldChar w:fldCharType="begin"/>
                  </w:r>
                  <w:r>
                    <w:rPr>
                      <w:noProof/>
                      <w:webHidden/>
                    </w:rPr>
                    <w:instrText xml:space="preserve"> PAGEREF _Toc229598176 \h </w:instrText>
                  </w:r>
                  <w:r>
                    <w:rPr>
                      <w:noProof/>
                      <w:webHidden/>
                    </w:rPr>
                  </w:r>
                  <w:r>
                    <w:rPr>
                      <w:noProof/>
                      <w:webHidden/>
                    </w:rPr>
                    <w:fldChar w:fldCharType="separate"/>
                  </w:r>
                  <w:r w:rsidR="000A692D">
                    <w:rPr>
                      <w:noProof/>
                      <w:webHidden/>
                    </w:rPr>
                    <w:t>33</w:t>
                  </w:r>
                  <w:r>
                    <w:rPr>
                      <w:noProof/>
                      <w:webHidden/>
                    </w:rPr>
                    <w:fldChar w:fldCharType="end"/>
                  </w:r>
                </w:hyperlink>
              </w:p>
              <w:p w14:paraId="09D2838C" w14:textId="50357F9E"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7" w:history="1">
                  <w:r w:rsidRPr="003E6422">
                    <w:rPr>
                      <w:rStyle w:val="Hyperlink"/>
                      <w:noProof/>
                    </w:rPr>
                    <w:t>13.7 COVID-19 Shock Was Statistically Significant and Universally Felt</w:t>
                  </w:r>
                  <w:r>
                    <w:rPr>
                      <w:noProof/>
                      <w:webHidden/>
                    </w:rPr>
                    <w:tab/>
                  </w:r>
                  <w:r>
                    <w:rPr>
                      <w:noProof/>
                      <w:webHidden/>
                    </w:rPr>
                    <w:fldChar w:fldCharType="begin"/>
                  </w:r>
                  <w:r>
                    <w:rPr>
                      <w:noProof/>
                      <w:webHidden/>
                    </w:rPr>
                    <w:instrText xml:space="preserve"> PAGEREF _Toc229598177 \h </w:instrText>
                  </w:r>
                  <w:r>
                    <w:rPr>
                      <w:noProof/>
                      <w:webHidden/>
                    </w:rPr>
                  </w:r>
                  <w:r>
                    <w:rPr>
                      <w:noProof/>
                      <w:webHidden/>
                    </w:rPr>
                    <w:fldChar w:fldCharType="separate"/>
                  </w:r>
                  <w:r w:rsidR="000A692D">
                    <w:rPr>
                      <w:noProof/>
                      <w:webHidden/>
                    </w:rPr>
                    <w:t>33</w:t>
                  </w:r>
                  <w:r>
                    <w:rPr>
                      <w:noProof/>
                      <w:webHidden/>
                    </w:rPr>
                    <w:fldChar w:fldCharType="end"/>
                  </w:r>
                </w:hyperlink>
              </w:p>
              <w:p w14:paraId="6C0D48A1" w14:textId="1ECF44D3"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8" w:history="1">
                  <w:r w:rsidRPr="003E6422">
                    <w:rPr>
                      <w:rStyle w:val="Hyperlink"/>
                      <w:noProof/>
                    </w:rPr>
                    <w:t>13.8 Post-COVID Recovery Was Robust and Statistically Validated</w:t>
                  </w:r>
                  <w:r>
                    <w:rPr>
                      <w:noProof/>
                      <w:webHidden/>
                    </w:rPr>
                    <w:tab/>
                  </w:r>
                  <w:r>
                    <w:rPr>
                      <w:noProof/>
                      <w:webHidden/>
                    </w:rPr>
                    <w:fldChar w:fldCharType="begin"/>
                  </w:r>
                  <w:r>
                    <w:rPr>
                      <w:noProof/>
                      <w:webHidden/>
                    </w:rPr>
                    <w:instrText xml:space="preserve"> PAGEREF _Toc229598178 \h </w:instrText>
                  </w:r>
                  <w:r>
                    <w:rPr>
                      <w:noProof/>
                      <w:webHidden/>
                    </w:rPr>
                  </w:r>
                  <w:r>
                    <w:rPr>
                      <w:noProof/>
                      <w:webHidden/>
                    </w:rPr>
                    <w:fldChar w:fldCharType="separate"/>
                  </w:r>
                  <w:r w:rsidR="000A692D">
                    <w:rPr>
                      <w:noProof/>
                      <w:webHidden/>
                    </w:rPr>
                    <w:t>33</w:t>
                  </w:r>
                  <w:r>
                    <w:rPr>
                      <w:noProof/>
                      <w:webHidden/>
                    </w:rPr>
                    <w:fldChar w:fldCharType="end"/>
                  </w:r>
                </w:hyperlink>
              </w:p>
              <w:p w14:paraId="54A84039" w14:textId="016A449A"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79" w:history="1">
                  <w:r w:rsidRPr="003E6422">
                    <w:rPr>
                      <w:rStyle w:val="Hyperlink"/>
                      <w:noProof/>
                    </w:rPr>
                    <w:t>13.9 Key Findings from Phase 2</w:t>
                  </w:r>
                  <w:r>
                    <w:rPr>
                      <w:noProof/>
                      <w:webHidden/>
                    </w:rPr>
                    <w:tab/>
                  </w:r>
                  <w:r>
                    <w:rPr>
                      <w:noProof/>
                      <w:webHidden/>
                    </w:rPr>
                    <w:fldChar w:fldCharType="begin"/>
                  </w:r>
                  <w:r>
                    <w:rPr>
                      <w:noProof/>
                      <w:webHidden/>
                    </w:rPr>
                    <w:instrText xml:space="preserve"> PAGEREF _Toc229598179 \h </w:instrText>
                  </w:r>
                  <w:r>
                    <w:rPr>
                      <w:noProof/>
                      <w:webHidden/>
                    </w:rPr>
                  </w:r>
                  <w:r>
                    <w:rPr>
                      <w:noProof/>
                      <w:webHidden/>
                    </w:rPr>
                    <w:fldChar w:fldCharType="separate"/>
                  </w:r>
                  <w:r w:rsidR="000A692D">
                    <w:rPr>
                      <w:noProof/>
                      <w:webHidden/>
                    </w:rPr>
                    <w:t>34</w:t>
                  </w:r>
                  <w:r>
                    <w:rPr>
                      <w:noProof/>
                      <w:webHidden/>
                    </w:rPr>
                    <w:fldChar w:fldCharType="end"/>
                  </w:r>
                </w:hyperlink>
              </w:p>
              <w:p w14:paraId="55B4AEBC" w14:textId="1415C6BA"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80" w:history="1">
                  <w:r w:rsidRPr="003E6422">
                    <w:rPr>
                      <w:rStyle w:val="Hyperlink"/>
                      <w:noProof/>
                    </w:rPr>
                    <w:t>14. Future Phase: Structural and Comparative Economic Analysis</w:t>
                  </w:r>
                  <w:r>
                    <w:rPr>
                      <w:noProof/>
                      <w:webHidden/>
                    </w:rPr>
                    <w:tab/>
                  </w:r>
                  <w:r>
                    <w:rPr>
                      <w:noProof/>
                      <w:webHidden/>
                    </w:rPr>
                    <w:fldChar w:fldCharType="begin"/>
                  </w:r>
                  <w:r>
                    <w:rPr>
                      <w:noProof/>
                      <w:webHidden/>
                    </w:rPr>
                    <w:instrText xml:space="preserve"> PAGEREF _Toc229598180 \h </w:instrText>
                  </w:r>
                  <w:r>
                    <w:rPr>
                      <w:noProof/>
                      <w:webHidden/>
                    </w:rPr>
                  </w:r>
                  <w:r>
                    <w:rPr>
                      <w:noProof/>
                      <w:webHidden/>
                    </w:rPr>
                    <w:fldChar w:fldCharType="separate"/>
                  </w:r>
                  <w:r w:rsidR="000A692D">
                    <w:rPr>
                      <w:noProof/>
                      <w:webHidden/>
                    </w:rPr>
                    <w:t>34</w:t>
                  </w:r>
                  <w:r>
                    <w:rPr>
                      <w:noProof/>
                      <w:webHidden/>
                    </w:rPr>
                    <w:fldChar w:fldCharType="end"/>
                  </w:r>
                </w:hyperlink>
              </w:p>
              <w:p w14:paraId="0FA04EF2" w14:textId="14B00F52"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81" w:history="1">
                  <w:r w:rsidRPr="003E6422">
                    <w:rPr>
                      <w:rStyle w:val="Hyperlink"/>
                      <w:noProof/>
                    </w:rPr>
                    <w:t>14.1 Analytical Focus</w:t>
                  </w:r>
                  <w:r>
                    <w:rPr>
                      <w:noProof/>
                      <w:webHidden/>
                    </w:rPr>
                    <w:tab/>
                  </w:r>
                  <w:r>
                    <w:rPr>
                      <w:noProof/>
                      <w:webHidden/>
                    </w:rPr>
                    <w:fldChar w:fldCharType="begin"/>
                  </w:r>
                  <w:r>
                    <w:rPr>
                      <w:noProof/>
                      <w:webHidden/>
                    </w:rPr>
                    <w:instrText xml:space="preserve"> PAGEREF _Toc229598181 \h </w:instrText>
                  </w:r>
                  <w:r>
                    <w:rPr>
                      <w:noProof/>
                      <w:webHidden/>
                    </w:rPr>
                  </w:r>
                  <w:r>
                    <w:rPr>
                      <w:noProof/>
                      <w:webHidden/>
                    </w:rPr>
                    <w:fldChar w:fldCharType="separate"/>
                  </w:r>
                  <w:r w:rsidR="000A692D">
                    <w:rPr>
                      <w:noProof/>
                      <w:webHidden/>
                    </w:rPr>
                    <w:t>34</w:t>
                  </w:r>
                  <w:r>
                    <w:rPr>
                      <w:noProof/>
                      <w:webHidden/>
                    </w:rPr>
                    <w:fldChar w:fldCharType="end"/>
                  </w:r>
                </w:hyperlink>
              </w:p>
              <w:p w14:paraId="14015BEE" w14:textId="16F0055F"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82" w:history="1">
                  <w:r w:rsidRPr="003E6422">
                    <w:rPr>
                      <w:rStyle w:val="Hyperlink"/>
                      <w:noProof/>
                    </w:rPr>
                    <w:t>14.2 Planned Analytical Techniques</w:t>
                  </w:r>
                  <w:r>
                    <w:rPr>
                      <w:noProof/>
                      <w:webHidden/>
                    </w:rPr>
                    <w:tab/>
                  </w:r>
                  <w:r>
                    <w:rPr>
                      <w:noProof/>
                      <w:webHidden/>
                    </w:rPr>
                    <w:fldChar w:fldCharType="begin"/>
                  </w:r>
                  <w:r>
                    <w:rPr>
                      <w:noProof/>
                      <w:webHidden/>
                    </w:rPr>
                    <w:instrText xml:space="preserve"> PAGEREF _Toc229598182 \h </w:instrText>
                  </w:r>
                  <w:r>
                    <w:rPr>
                      <w:noProof/>
                      <w:webHidden/>
                    </w:rPr>
                  </w:r>
                  <w:r>
                    <w:rPr>
                      <w:noProof/>
                      <w:webHidden/>
                    </w:rPr>
                    <w:fldChar w:fldCharType="separate"/>
                  </w:r>
                  <w:r w:rsidR="000A692D">
                    <w:rPr>
                      <w:noProof/>
                      <w:webHidden/>
                    </w:rPr>
                    <w:t>35</w:t>
                  </w:r>
                  <w:r>
                    <w:rPr>
                      <w:noProof/>
                      <w:webHidden/>
                    </w:rPr>
                    <w:fldChar w:fldCharType="end"/>
                  </w:r>
                </w:hyperlink>
              </w:p>
              <w:p w14:paraId="13306DEA" w14:textId="6815937D"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83" w:history="1">
                  <w:r w:rsidRPr="003E6422">
                    <w:rPr>
                      <w:rStyle w:val="Hyperlink"/>
                      <w:noProof/>
                    </w:rPr>
                    <w:t>14.3 Indicators Prepared for Phase 2 Analysis</w:t>
                  </w:r>
                  <w:r>
                    <w:rPr>
                      <w:noProof/>
                      <w:webHidden/>
                    </w:rPr>
                    <w:tab/>
                  </w:r>
                  <w:r>
                    <w:rPr>
                      <w:noProof/>
                      <w:webHidden/>
                    </w:rPr>
                    <w:fldChar w:fldCharType="begin"/>
                  </w:r>
                  <w:r>
                    <w:rPr>
                      <w:noProof/>
                      <w:webHidden/>
                    </w:rPr>
                    <w:instrText xml:space="preserve"> PAGEREF _Toc229598183 \h </w:instrText>
                  </w:r>
                  <w:r>
                    <w:rPr>
                      <w:noProof/>
                      <w:webHidden/>
                    </w:rPr>
                  </w:r>
                  <w:r>
                    <w:rPr>
                      <w:noProof/>
                      <w:webHidden/>
                    </w:rPr>
                    <w:fldChar w:fldCharType="separate"/>
                  </w:r>
                  <w:r w:rsidR="000A692D">
                    <w:rPr>
                      <w:noProof/>
                      <w:webHidden/>
                    </w:rPr>
                    <w:t>35</w:t>
                  </w:r>
                  <w:r>
                    <w:rPr>
                      <w:noProof/>
                      <w:webHidden/>
                    </w:rPr>
                    <w:fldChar w:fldCharType="end"/>
                  </w:r>
                </w:hyperlink>
              </w:p>
              <w:p w14:paraId="43F5632E" w14:textId="7D18C765"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84" w:history="1">
                  <w:r w:rsidRPr="003E6422">
                    <w:rPr>
                      <w:rStyle w:val="Hyperlink"/>
                      <w:noProof/>
                    </w:rPr>
                    <w:t>14.4 Analytical Significance</w:t>
                  </w:r>
                  <w:r>
                    <w:rPr>
                      <w:noProof/>
                      <w:webHidden/>
                    </w:rPr>
                    <w:tab/>
                  </w:r>
                  <w:r>
                    <w:rPr>
                      <w:noProof/>
                      <w:webHidden/>
                    </w:rPr>
                    <w:fldChar w:fldCharType="begin"/>
                  </w:r>
                  <w:r>
                    <w:rPr>
                      <w:noProof/>
                      <w:webHidden/>
                    </w:rPr>
                    <w:instrText xml:space="preserve"> PAGEREF _Toc229598184 \h </w:instrText>
                  </w:r>
                  <w:r>
                    <w:rPr>
                      <w:noProof/>
                      <w:webHidden/>
                    </w:rPr>
                  </w:r>
                  <w:r>
                    <w:rPr>
                      <w:noProof/>
                      <w:webHidden/>
                    </w:rPr>
                    <w:fldChar w:fldCharType="separate"/>
                  </w:r>
                  <w:r w:rsidR="000A692D">
                    <w:rPr>
                      <w:noProof/>
                      <w:webHidden/>
                    </w:rPr>
                    <w:t>35</w:t>
                  </w:r>
                  <w:r>
                    <w:rPr>
                      <w:noProof/>
                      <w:webHidden/>
                    </w:rPr>
                    <w:fldChar w:fldCharType="end"/>
                  </w:r>
                </w:hyperlink>
              </w:p>
              <w:p w14:paraId="37EAA5E4" w14:textId="1ED5704D" w:rsidR="006D332D" w:rsidRDefault="006D332D">
                <w:pPr>
                  <w:pStyle w:val="TOC2"/>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85" w:history="1">
                  <w:r w:rsidRPr="003E6422">
                    <w:rPr>
                      <w:rStyle w:val="Hyperlink"/>
                      <w:noProof/>
                    </w:rPr>
                    <w:t>14.5 Scope for Advanced Structural Economic Research and Comparative Analysis</w:t>
                  </w:r>
                  <w:r>
                    <w:rPr>
                      <w:noProof/>
                      <w:webHidden/>
                    </w:rPr>
                    <w:tab/>
                  </w:r>
                  <w:r>
                    <w:rPr>
                      <w:noProof/>
                      <w:webHidden/>
                    </w:rPr>
                    <w:fldChar w:fldCharType="begin"/>
                  </w:r>
                  <w:r>
                    <w:rPr>
                      <w:noProof/>
                      <w:webHidden/>
                    </w:rPr>
                    <w:instrText xml:space="preserve"> PAGEREF _Toc229598185 \h </w:instrText>
                  </w:r>
                  <w:r>
                    <w:rPr>
                      <w:noProof/>
                      <w:webHidden/>
                    </w:rPr>
                  </w:r>
                  <w:r>
                    <w:rPr>
                      <w:noProof/>
                      <w:webHidden/>
                    </w:rPr>
                    <w:fldChar w:fldCharType="separate"/>
                  </w:r>
                  <w:r w:rsidR="000A692D">
                    <w:rPr>
                      <w:noProof/>
                      <w:webHidden/>
                    </w:rPr>
                    <w:t>36</w:t>
                  </w:r>
                  <w:r>
                    <w:rPr>
                      <w:noProof/>
                      <w:webHidden/>
                    </w:rPr>
                    <w:fldChar w:fldCharType="end"/>
                  </w:r>
                </w:hyperlink>
              </w:p>
              <w:p w14:paraId="3FEAEEED" w14:textId="6821E536" w:rsidR="006D332D" w:rsidRDefault="006D332D">
                <w:pPr>
                  <w:pStyle w:val="TOC1"/>
                  <w:tabs>
                    <w:tab w:val="right" w:leader="dot" w:pos="9016"/>
                  </w:tabs>
                  <w:rPr>
                    <w:rFonts w:asciiTheme="minorHAnsi" w:eastAsiaTheme="minorEastAsia" w:hAnsiTheme="minorHAnsi" w:cstheme="minorBidi"/>
                    <w:noProof/>
                    <w:kern w:val="2"/>
                    <w:sz w:val="24"/>
                    <w:szCs w:val="24"/>
                    <w:lang w:val="en-IN" w:eastAsia="en-IN"/>
                    <w14:ligatures w14:val="standardContextual"/>
                  </w:rPr>
                </w:pPr>
                <w:hyperlink w:anchor="_Toc229598186" w:history="1">
                  <w:r w:rsidRPr="003E6422">
                    <w:rPr>
                      <w:rStyle w:val="Hyperlink"/>
                      <w:noProof/>
                    </w:rPr>
                    <w:t>15. Conclusion</w:t>
                  </w:r>
                  <w:r>
                    <w:rPr>
                      <w:noProof/>
                      <w:webHidden/>
                    </w:rPr>
                    <w:tab/>
                  </w:r>
                  <w:r>
                    <w:rPr>
                      <w:noProof/>
                      <w:webHidden/>
                    </w:rPr>
                    <w:fldChar w:fldCharType="begin"/>
                  </w:r>
                  <w:r>
                    <w:rPr>
                      <w:noProof/>
                      <w:webHidden/>
                    </w:rPr>
                    <w:instrText xml:space="preserve"> PAGEREF _Toc229598186 \h </w:instrText>
                  </w:r>
                  <w:r>
                    <w:rPr>
                      <w:noProof/>
                      <w:webHidden/>
                    </w:rPr>
                  </w:r>
                  <w:r>
                    <w:rPr>
                      <w:noProof/>
                      <w:webHidden/>
                    </w:rPr>
                    <w:fldChar w:fldCharType="separate"/>
                  </w:r>
                  <w:r w:rsidR="000A692D">
                    <w:rPr>
                      <w:noProof/>
                      <w:webHidden/>
                    </w:rPr>
                    <w:t>36</w:t>
                  </w:r>
                  <w:r>
                    <w:rPr>
                      <w:noProof/>
                      <w:webHidden/>
                    </w:rPr>
                    <w:fldChar w:fldCharType="end"/>
                  </w:r>
                </w:hyperlink>
              </w:p>
              <w:p w14:paraId="10690702" w14:textId="32DCBE6F" w:rsidR="00095DEF" w:rsidRDefault="00095DEF" w:rsidP="00DC79D2">
                <w:r w:rsidRPr="00095DEF">
                  <w:rPr>
                    <w:b/>
                    <w:bCs/>
                    <w:noProof/>
                  </w:rPr>
                  <w:fldChar w:fldCharType="end"/>
                </w:r>
              </w:p>
            </w:tc>
          </w:tr>
        </w:tbl>
        <w:p w14:paraId="1947F64F" w14:textId="2E6D99C7" w:rsidR="00095DEF" w:rsidRDefault="00000000"/>
      </w:sdtContent>
    </w:sdt>
    <w:p w14:paraId="3ED5C23C" w14:textId="77777777" w:rsidR="00095DEF" w:rsidRDefault="00095DEF">
      <w:pPr>
        <w:pStyle w:val="Heading2"/>
        <w:rPr>
          <w:color w:val="000000" w:themeColor="text1"/>
        </w:rPr>
      </w:pPr>
    </w:p>
    <w:p w14:paraId="2C609B4F" w14:textId="77777777" w:rsidR="00095DEF" w:rsidRDefault="00095DEF">
      <w:pPr>
        <w:pStyle w:val="Heading2"/>
        <w:rPr>
          <w:color w:val="000000" w:themeColor="text1"/>
        </w:rPr>
      </w:pPr>
    </w:p>
    <w:p w14:paraId="681875A1" w14:textId="77777777" w:rsidR="00095DEF" w:rsidRDefault="00095DEF">
      <w:pPr>
        <w:pStyle w:val="Heading2"/>
        <w:rPr>
          <w:color w:val="000000" w:themeColor="text1"/>
        </w:rPr>
      </w:pPr>
    </w:p>
    <w:p w14:paraId="2BC02439" w14:textId="77777777" w:rsidR="00095DEF" w:rsidRDefault="00095DEF">
      <w:pPr>
        <w:pStyle w:val="Heading2"/>
        <w:rPr>
          <w:color w:val="000000" w:themeColor="text1"/>
        </w:rPr>
      </w:pPr>
    </w:p>
    <w:p w14:paraId="7CFD3CB8" w14:textId="77777777" w:rsidR="00095DEF" w:rsidRDefault="00095DEF">
      <w:pPr>
        <w:pStyle w:val="Heading2"/>
        <w:rPr>
          <w:color w:val="000000" w:themeColor="text1"/>
        </w:rPr>
      </w:pPr>
    </w:p>
    <w:p w14:paraId="0070B058" w14:textId="77777777" w:rsidR="00095DEF" w:rsidRDefault="00095DEF">
      <w:pPr>
        <w:pStyle w:val="Heading2"/>
        <w:rPr>
          <w:color w:val="000000" w:themeColor="text1"/>
        </w:rPr>
      </w:pPr>
    </w:p>
    <w:p w14:paraId="55092FA9" w14:textId="77777777" w:rsidR="00095DEF" w:rsidRDefault="00095DEF">
      <w:pPr>
        <w:pStyle w:val="Heading2"/>
        <w:rPr>
          <w:color w:val="000000" w:themeColor="text1"/>
        </w:rPr>
      </w:pPr>
    </w:p>
    <w:p w14:paraId="1F765B42" w14:textId="77777777" w:rsidR="00095DEF" w:rsidRDefault="00095DEF">
      <w:pPr>
        <w:pStyle w:val="Heading2"/>
        <w:rPr>
          <w:color w:val="000000" w:themeColor="text1"/>
        </w:rPr>
      </w:pPr>
    </w:p>
    <w:p w14:paraId="3727A850" w14:textId="77777777" w:rsidR="00095DEF" w:rsidRDefault="00095DEF">
      <w:pPr>
        <w:pStyle w:val="Heading2"/>
        <w:rPr>
          <w:color w:val="000000" w:themeColor="text1"/>
        </w:rPr>
      </w:pPr>
    </w:p>
    <w:p w14:paraId="1D117955" w14:textId="77777777" w:rsidR="00095DEF" w:rsidRDefault="00095DEF">
      <w:pPr>
        <w:pStyle w:val="Heading2"/>
        <w:rPr>
          <w:color w:val="000000" w:themeColor="text1"/>
        </w:rPr>
      </w:pPr>
    </w:p>
    <w:p w14:paraId="135219BC" w14:textId="77777777" w:rsidR="00095DEF" w:rsidRDefault="00095DEF">
      <w:pPr>
        <w:pStyle w:val="Heading2"/>
        <w:rPr>
          <w:color w:val="000000" w:themeColor="text1"/>
        </w:rPr>
      </w:pPr>
    </w:p>
    <w:p w14:paraId="17BAD9A8" w14:textId="77777777" w:rsidR="00095DEF" w:rsidRDefault="00095DEF">
      <w:pPr>
        <w:pStyle w:val="Heading2"/>
        <w:rPr>
          <w:color w:val="000000" w:themeColor="text1"/>
        </w:rPr>
      </w:pPr>
    </w:p>
    <w:p w14:paraId="5E069FDF" w14:textId="77777777" w:rsidR="00095DEF" w:rsidRDefault="00095DEF">
      <w:pPr>
        <w:pStyle w:val="Heading2"/>
        <w:rPr>
          <w:color w:val="000000" w:themeColor="text1"/>
        </w:rPr>
      </w:pPr>
    </w:p>
    <w:p w14:paraId="305500F4" w14:textId="77777777" w:rsidR="00095DEF" w:rsidRDefault="00095DEF">
      <w:pPr>
        <w:pStyle w:val="Heading2"/>
        <w:rPr>
          <w:color w:val="000000" w:themeColor="text1"/>
        </w:rPr>
      </w:pPr>
    </w:p>
    <w:p w14:paraId="5CBDA431" w14:textId="77777777" w:rsidR="00095DEF" w:rsidRDefault="00095DEF">
      <w:pPr>
        <w:pStyle w:val="Heading2"/>
        <w:rPr>
          <w:color w:val="000000" w:themeColor="text1"/>
        </w:rPr>
      </w:pPr>
    </w:p>
    <w:p w14:paraId="32F98D3B" w14:textId="77777777" w:rsidR="00095DEF" w:rsidRDefault="00095DEF">
      <w:pPr>
        <w:pStyle w:val="Heading2"/>
        <w:rPr>
          <w:color w:val="000000" w:themeColor="text1"/>
        </w:rPr>
      </w:pPr>
    </w:p>
    <w:p w14:paraId="20E79410" w14:textId="77777777" w:rsidR="00095DEF" w:rsidRDefault="00095DEF">
      <w:pPr>
        <w:pStyle w:val="Heading2"/>
        <w:rPr>
          <w:color w:val="000000" w:themeColor="text1"/>
        </w:rPr>
      </w:pPr>
    </w:p>
    <w:p w14:paraId="3ACB0375" w14:textId="77777777" w:rsidR="00095DEF" w:rsidRDefault="00095DEF">
      <w:pPr>
        <w:pStyle w:val="Heading2"/>
        <w:rPr>
          <w:color w:val="000000" w:themeColor="text1"/>
        </w:rPr>
      </w:pPr>
    </w:p>
    <w:p w14:paraId="0F170736" w14:textId="5B7CFDC6" w:rsidR="00251577" w:rsidRDefault="00251577" w:rsidP="00251577">
      <w:pPr>
        <w:pStyle w:val="Heading1"/>
        <w:framePr w:wrap="auto" w:vAnchor="margin" w:yAlign="inline"/>
        <w:spacing w:before="360"/>
      </w:pPr>
      <w:bookmarkStart w:id="4" w:name="_Toc229598111"/>
      <w:r w:rsidRPr="008850EE">
        <w:lastRenderedPageBreak/>
        <w:t>1.</w:t>
      </w:r>
      <w:r>
        <w:t xml:space="preserve"> </w:t>
      </w:r>
      <w:r w:rsidRPr="008850EE">
        <w:t>Introduction</w:t>
      </w:r>
      <w:bookmarkEnd w:id="4"/>
    </w:p>
    <w:p w14:paraId="03C52421" w14:textId="01C8CAC1" w:rsidR="00643F3F" w:rsidRPr="008850EE" w:rsidRDefault="00000000">
      <w:pPr>
        <w:pStyle w:val="Heading2"/>
        <w:rPr>
          <w:color w:val="000000" w:themeColor="text1"/>
        </w:rPr>
      </w:pPr>
      <w:bookmarkStart w:id="5" w:name="_Toc229598112"/>
      <w:r w:rsidRPr="008850EE">
        <w:rPr>
          <w:color w:val="000000" w:themeColor="text1"/>
        </w:rPr>
        <w:t>1.1</w:t>
      </w:r>
      <w:r w:rsidR="0055050F">
        <w:rPr>
          <w:color w:val="000000" w:themeColor="text1"/>
        </w:rPr>
        <w:t xml:space="preserve"> </w:t>
      </w:r>
      <w:r w:rsidRPr="008850EE">
        <w:rPr>
          <w:color w:val="000000" w:themeColor="text1"/>
        </w:rPr>
        <w:t>Problem Statement</w:t>
      </w:r>
      <w:bookmarkEnd w:id="5"/>
    </w:p>
    <w:p w14:paraId="3D07BC76" w14:textId="77777777" w:rsidR="00643F3F" w:rsidRPr="008850EE" w:rsidRDefault="00000000">
      <w:pPr>
        <w:spacing w:after="160" w:line="360" w:lineRule="auto"/>
        <w:jc w:val="both"/>
        <w:rPr>
          <w:color w:val="000000" w:themeColor="text1"/>
        </w:rPr>
      </w:pPr>
      <w:r w:rsidRPr="008850EE">
        <w:rPr>
          <w:color w:val="000000" w:themeColor="text1"/>
        </w:rPr>
        <w:t>To perform a descriptive analysis of country-wise GDP (Current US$) from 1970 to 2024 by examining long-term growth trends, calculating growth rates, analyzing economic fluctuations, and comparing relative economic progression among nations.</w:t>
      </w:r>
    </w:p>
    <w:p w14:paraId="6CD5D6BA" w14:textId="458FE2DA" w:rsidR="00643F3F" w:rsidRPr="008850EE" w:rsidRDefault="00000000">
      <w:pPr>
        <w:pStyle w:val="Heading2"/>
        <w:rPr>
          <w:color w:val="000000" w:themeColor="text1"/>
        </w:rPr>
      </w:pPr>
      <w:bookmarkStart w:id="6" w:name="_Toc229598113"/>
      <w:r w:rsidRPr="008850EE">
        <w:rPr>
          <w:color w:val="000000" w:themeColor="text1"/>
        </w:rPr>
        <w:t>1.2</w:t>
      </w:r>
      <w:r w:rsidR="0055050F">
        <w:rPr>
          <w:color w:val="000000" w:themeColor="text1"/>
        </w:rPr>
        <w:t xml:space="preserve"> </w:t>
      </w:r>
      <w:r w:rsidRPr="008850EE">
        <w:rPr>
          <w:color w:val="000000" w:themeColor="text1"/>
        </w:rPr>
        <w:t>Project Objectives</w:t>
      </w:r>
      <w:bookmarkEnd w:id="6"/>
    </w:p>
    <w:p w14:paraId="629B91E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Study long-term GDP trends across countries</w:t>
      </w:r>
    </w:p>
    <w:p w14:paraId="053A5B1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Measure economic growth using Compound Annual Growth Rate (CAGR)</w:t>
      </w:r>
    </w:p>
    <w:p w14:paraId="2AC6207B"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Analyze growth volatility across economies</w:t>
      </w:r>
    </w:p>
    <w:p w14:paraId="0DD8EA53"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Compare economic performance over time</w:t>
      </w:r>
    </w:p>
    <w:p w14:paraId="55A22B3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Identify expansion patterns among nations</w:t>
      </w:r>
    </w:p>
    <w:p w14:paraId="4961F976" w14:textId="77777777" w:rsidR="00643F3F" w:rsidRPr="008850EE" w:rsidRDefault="00643F3F">
      <w:pPr>
        <w:spacing w:after="60"/>
        <w:rPr>
          <w:color w:val="000000" w:themeColor="text1"/>
        </w:rPr>
      </w:pPr>
    </w:p>
    <w:p w14:paraId="4EABFB15" w14:textId="330823DB" w:rsidR="00643F3F" w:rsidRPr="008850EE" w:rsidRDefault="00000000">
      <w:pPr>
        <w:pStyle w:val="Heading2"/>
        <w:rPr>
          <w:color w:val="000000" w:themeColor="text1"/>
        </w:rPr>
      </w:pPr>
      <w:bookmarkStart w:id="7" w:name="_Toc229598114"/>
      <w:r w:rsidRPr="008850EE">
        <w:rPr>
          <w:color w:val="000000" w:themeColor="text1"/>
        </w:rPr>
        <w:t>1.3</w:t>
      </w:r>
      <w:r w:rsidR="0055050F">
        <w:rPr>
          <w:color w:val="000000" w:themeColor="text1"/>
        </w:rPr>
        <w:t xml:space="preserve"> </w:t>
      </w:r>
      <w:r w:rsidRPr="008850EE">
        <w:rPr>
          <w:color w:val="000000" w:themeColor="text1"/>
        </w:rPr>
        <w:t>Dataset Selection Journey</w:t>
      </w:r>
      <w:bookmarkEnd w:id="7"/>
    </w:p>
    <w:p w14:paraId="36CC3EF4" w14:textId="77777777" w:rsidR="00643F3F" w:rsidRPr="008850EE" w:rsidRDefault="00000000">
      <w:pPr>
        <w:spacing w:after="160" w:line="360" w:lineRule="auto"/>
        <w:jc w:val="both"/>
        <w:rPr>
          <w:color w:val="000000" w:themeColor="text1"/>
        </w:rPr>
      </w:pPr>
      <w:r w:rsidRPr="008850EE">
        <w:rPr>
          <w:color w:val="000000" w:themeColor="text1"/>
        </w:rPr>
        <w:t>Before finalizing the GDP dataset for this project, two alternative datasets were initially considered. However, after preliminary inspection and feasibility analysis, both were rejected due to structural and analytical limitations.</w:t>
      </w:r>
    </w:p>
    <w:p w14:paraId="5497E6D0" w14:textId="77777777" w:rsidR="00643F3F" w:rsidRPr="008850EE" w:rsidRDefault="00000000">
      <w:pPr>
        <w:pStyle w:val="Heading3"/>
        <w:rPr>
          <w:color w:val="000000" w:themeColor="text1"/>
        </w:rPr>
      </w:pPr>
      <w:bookmarkStart w:id="8" w:name="_Toc229598115"/>
      <w:r w:rsidRPr="008850EE">
        <w:rPr>
          <w:color w:val="000000" w:themeColor="text1"/>
        </w:rPr>
        <w:t>Dataset 1: Depression and Anxiety Dataset</w:t>
      </w:r>
      <w:bookmarkEnd w:id="8"/>
    </w:p>
    <w:p w14:paraId="627EA109" w14:textId="77777777" w:rsidR="00643F3F" w:rsidRPr="008850EE" w:rsidRDefault="00000000">
      <w:pPr>
        <w:spacing w:after="100" w:line="340" w:lineRule="auto"/>
        <w:rPr>
          <w:color w:val="000000" w:themeColor="text1"/>
        </w:rPr>
      </w:pPr>
      <w:r w:rsidRPr="008850EE">
        <w:rPr>
          <w:b/>
          <w:bCs/>
          <w:color w:val="000000" w:themeColor="text1"/>
        </w:rPr>
        <w:t xml:space="preserve">Initial Objective: </w:t>
      </w:r>
      <w:r w:rsidRPr="008850EE">
        <w:rPr>
          <w:color w:val="000000" w:themeColor="text1"/>
        </w:rPr>
        <w:t>The dataset was intended for analyzing mental health patterns related to depression and anxiety indicators.</w:t>
      </w:r>
    </w:p>
    <w:p w14:paraId="2EF4D08E" w14:textId="77777777" w:rsidR="00643F3F" w:rsidRPr="008850EE" w:rsidRDefault="00000000">
      <w:pPr>
        <w:spacing w:after="160" w:line="360" w:lineRule="auto"/>
        <w:jc w:val="both"/>
        <w:rPr>
          <w:color w:val="000000" w:themeColor="text1"/>
        </w:rPr>
      </w:pPr>
      <w:r w:rsidRPr="008850EE">
        <w:rPr>
          <w:b/>
          <w:bCs/>
          <w:color w:val="000000" w:themeColor="text1"/>
        </w:rPr>
        <w:t>Issues Identified:</w:t>
      </w:r>
    </w:p>
    <w:p w14:paraId="00F19BDA"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dataset contained primarily categorical and textual variables.</w:t>
      </w:r>
    </w:p>
    <w:p w14:paraId="4FF4998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Only one column contained meaningful numerical values suitable for quantitative analysis.</w:t>
      </w:r>
    </w:p>
    <w:p w14:paraId="75B233F1"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Lack of multiple numeric features restricted statistical modeling, correlation analysis, and feature engineering.</w:t>
      </w:r>
    </w:p>
    <w:p w14:paraId="507FABCC"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Limited scope for meaningful descriptive analytics or multivariate exploration.</w:t>
      </w:r>
    </w:p>
    <w:p w14:paraId="4CEE85B4" w14:textId="77777777" w:rsidR="00643F3F" w:rsidRPr="008850EE" w:rsidRDefault="00000000">
      <w:pPr>
        <w:spacing w:after="100" w:line="340" w:lineRule="auto"/>
        <w:rPr>
          <w:color w:val="000000" w:themeColor="text1"/>
        </w:rPr>
      </w:pPr>
      <w:r w:rsidRPr="008850EE">
        <w:rPr>
          <w:b/>
          <w:bCs/>
          <w:color w:val="000000" w:themeColor="text1"/>
        </w:rPr>
        <w:t xml:space="preserve">Reason for Rejection: </w:t>
      </w:r>
      <w:r w:rsidRPr="008850EE">
        <w:rPr>
          <w:color w:val="000000" w:themeColor="text1"/>
        </w:rPr>
        <w:t>Since the project requires structured numerical time-series or multivariate data for analytical depth, the dataset was deemed unsuitable. The absence of sufficient numeric variables made it difficult to perform meaningful growth, trend, or comparative analysis.</w:t>
      </w:r>
    </w:p>
    <w:p w14:paraId="758C2700" w14:textId="77777777" w:rsidR="00643F3F" w:rsidRPr="008850EE" w:rsidRDefault="00000000">
      <w:pPr>
        <w:pStyle w:val="Heading3"/>
        <w:rPr>
          <w:color w:val="000000" w:themeColor="text1"/>
        </w:rPr>
      </w:pPr>
      <w:bookmarkStart w:id="9" w:name="_Toc229598116"/>
      <w:r w:rsidRPr="008850EE">
        <w:rPr>
          <w:color w:val="000000" w:themeColor="text1"/>
        </w:rPr>
        <w:t>Dataset 2: Macro-Level Economic Analysis of Different States of India</w:t>
      </w:r>
      <w:bookmarkEnd w:id="9"/>
    </w:p>
    <w:p w14:paraId="1CC11853" w14:textId="77777777" w:rsidR="00643F3F" w:rsidRPr="008850EE" w:rsidRDefault="00000000">
      <w:pPr>
        <w:spacing w:after="100" w:line="340" w:lineRule="auto"/>
        <w:rPr>
          <w:color w:val="000000" w:themeColor="text1"/>
        </w:rPr>
      </w:pPr>
      <w:r w:rsidRPr="008850EE">
        <w:rPr>
          <w:b/>
          <w:bCs/>
          <w:color w:val="000000" w:themeColor="text1"/>
        </w:rPr>
        <w:t xml:space="preserve">Initial Objective: </w:t>
      </w:r>
      <w:r w:rsidRPr="008850EE">
        <w:rPr>
          <w:color w:val="000000" w:themeColor="text1"/>
        </w:rPr>
        <w:t>This dataset was explored for macro-level economic or statistical analysis.</w:t>
      </w:r>
    </w:p>
    <w:p w14:paraId="36CEDC3A" w14:textId="77777777" w:rsidR="00643F3F" w:rsidRPr="008850EE" w:rsidRDefault="00000000">
      <w:pPr>
        <w:spacing w:after="160" w:line="360" w:lineRule="auto"/>
        <w:jc w:val="both"/>
        <w:rPr>
          <w:color w:val="000000" w:themeColor="text1"/>
        </w:rPr>
      </w:pPr>
      <w:r w:rsidRPr="008850EE">
        <w:rPr>
          <w:b/>
          <w:bCs/>
          <w:color w:val="000000" w:themeColor="text1"/>
        </w:rPr>
        <w:lastRenderedPageBreak/>
        <w:t>Issues Identified:</w:t>
      </w:r>
    </w:p>
    <w:p w14:paraId="38E38020"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dataset structure was highly clustered and aggregated.</w:t>
      </w:r>
    </w:p>
    <w:p w14:paraId="0AB72A6A"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Data appeared grouped in consolidated formats rather than a clean country-wise or row-wise structure.</w:t>
      </w:r>
    </w:p>
    <w:p w14:paraId="2FE2CF5E"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Significant preprocessing would be required to restructure the dataset.</w:t>
      </w:r>
    </w:p>
    <w:p w14:paraId="2B3A1F18"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Inconsistent formatting and possible hierarchical grouping reduced usability.</w:t>
      </w:r>
    </w:p>
    <w:p w14:paraId="6FC79C4E"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Limited flexibility for time-series or cross-sectional analysis.</w:t>
      </w:r>
    </w:p>
    <w:p w14:paraId="57C44C3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Data complexity could overshadow analytical clarity within the project scope.</w:t>
      </w:r>
    </w:p>
    <w:p w14:paraId="5256F7FB" w14:textId="2F383743" w:rsidR="00643F3F" w:rsidRPr="008850EE" w:rsidRDefault="00000000" w:rsidP="008850EE">
      <w:pPr>
        <w:spacing w:after="100" w:line="340" w:lineRule="auto"/>
        <w:rPr>
          <w:color w:val="000000" w:themeColor="text1"/>
        </w:rPr>
      </w:pPr>
      <w:r w:rsidRPr="008850EE">
        <w:rPr>
          <w:b/>
          <w:bCs/>
          <w:color w:val="000000" w:themeColor="text1"/>
        </w:rPr>
        <w:t xml:space="preserve">Reason for Rejection: </w:t>
      </w:r>
      <w:r w:rsidRPr="008850EE">
        <w:rPr>
          <w:color w:val="000000" w:themeColor="text1"/>
        </w:rPr>
        <w:t>Due to excessive clustering, structural irregularities, and limited straightforward interpretability, the dataset was considered unsuitable for a clear and structured descriptive analysis within the given academic timeline.</w:t>
      </w:r>
    </w:p>
    <w:p w14:paraId="6D744B1F" w14:textId="7010CE97" w:rsidR="00643F3F" w:rsidRPr="008850EE" w:rsidRDefault="00000000">
      <w:pPr>
        <w:pStyle w:val="Heading1"/>
        <w:framePr w:wrap="notBeside"/>
        <w:spacing w:before="360"/>
      </w:pPr>
      <w:bookmarkStart w:id="10" w:name="_Toc229598117"/>
      <w:r w:rsidRPr="008850EE">
        <w:t>2.</w:t>
      </w:r>
      <w:r w:rsidR="0055050F">
        <w:t xml:space="preserve"> </w:t>
      </w:r>
      <w:r w:rsidRPr="008850EE">
        <w:t>Final Dataset Selection Rationale</w:t>
      </w:r>
      <w:bookmarkEnd w:id="10"/>
    </w:p>
    <w:p w14:paraId="2172D688" w14:textId="77777777" w:rsidR="00643F3F" w:rsidRPr="008850EE" w:rsidRDefault="00000000">
      <w:pPr>
        <w:spacing w:after="160" w:line="360" w:lineRule="auto"/>
        <w:jc w:val="both"/>
        <w:rPr>
          <w:color w:val="000000" w:themeColor="text1"/>
        </w:rPr>
      </w:pPr>
      <w:r w:rsidRPr="008850EE">
        <w:rPr>
          <w:color w:val="000000" w:themeColor="text1"/>
        </w:rPr>
        <w:t>After evaluating the limitations of the initial datasets, the GDP (Current US$) dataset from the United Nations Statistics Division was selected for the following reasons:</w:t>
      </w:r>
    </w:p>
    <w:p w14:paraId="4D9CD308"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It is structured in a clean country × year format.</w:t>
      </w:r>
    </w:p>
    <w:p w14:paraId="1458B98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It contains consistent numerical time-series data.</w:t>
      </w:r>
    </w:p>
    <w:p w14:paraId="2AD1CE1A"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It allows long-term economic trend analysis spanning over five decades.</w:t>
      </w:r>
    </w:p>
    <w:p w14:paraId="4DDC8A6B"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It supports meaningful feature engineering (CAGR, GDP Multiplier, Growth Volatility).</w:t>
      </w:r>
    </w:p>
    <w:p w14:paraId="20B715F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It aligns with the descriptive analytical objectives of the project.</w:t>
      </w:r>
    </w:p>
    <w:p w14:paraId="2AD1AE0C" w14:textId="77777777" w:rsidR="00643F3F" w:rsidRPr="008850EE" w:rsidRDefault="00000000">
      <w:pPr>
        <w:spacing w:after="160" w:line="360" w:lineRule="auto"/>
        <w:jc w:val="both"/>
        <w:rPr>
          <w:color w:val="000000" w:themeColor="text1"/>
        </w:rPr>
      </w:pPr>
      <w:r w:rsidRPr="008850EE">
        <w:rPr>
          <w:color w:val="000000" w:themeColor="text1"/>
        </w:rPr>
        <w:t>This structured evaluation ensured that the final dataset was selected based on analytical suitability, reliability, and interpretability.</w:t>
      </w:r>
    </w:p>
    <w:p w14:paraId="490EC0A0" w14:textId="77777777" w:rsidR="00643F3F" w:rsidRPr="008850EE" w:rsidRDefault="00643F3F">
      <w:pPr>
        <w:spacing w:after="60"/>
        <w:rPr>
          <w:color w:val="000000" w:themeColor="text1"/>
        </w:rPr>
      </w:pPr>
    </w:p>
    <w:p w14:paraId="560091CA" w14:textId="55262F1D" w:rsidR="00643F3F" w:rsidRPr="008850EE" w:rsidRDefault="00000000">
      <w:pPr>
        <w:pStyle w:val="Heading1"/>
        <w:framePr w:wrap="notBeside"/>
        <w:spacing w:before="360"/>
      </w:pPr>
      <w:bookmarkStart w:id="11" w:name="_Toc229598118"/>
      <w:r w:rsidRPr="008850EE">
        <w:t>3.</w:t>
      </w:r>
      <w:r w:rsidR="0055050F">
        <w:t xml:space="preserve"> </w:t>
      </w:r>
      <w:r w:rsidRPr="008850EE">
        <w:t>Project Vision / Approach</w:t>
      </w:r>
      <w:bookmarkEnd w:id="11"/>
    </w:p>
    <w:p w14:paraId="6EE5E026" w14:textId="1B741A0A" w:rsidR="00643F3F" w:rsidRPr="008850EE" w:rsidRDefault="00000000">
      <w:pPr>
        <w:pStyle w:val="Heading2"/>
        <w:rPr>
          <w:color w:val="000000" w:themeColor="text1"/>
        </w:rPr>
      </w:pPr>
      <w:bookmarkStart w:id="12" w:name="_Toc229598119"/>
      <w:r w:rsidRPr="008850EE">
        <w:rPr>
          <w:color w:val="000000" w:themeColor="text1"/>
        </w:rPr>
        <w:t>3.1</w:t>
      </w:r>
      <w:r w:rsidR="0055050F">
        <w:rPr>
          <w:color w:val="000000" w:themeColor="text1"/>
        </w:rPr>
        <w:t xml:space="preserve"> </w:t>
      </w:r>
      <w:r w:rsidRPr="008850EE">
        <w:rPr>
          <w:color w:val="000000" w:themeColor="text1"/>
        </w:rPr>
        <w:t>Vision</w:t>
      </w:r>
      <w:bookmarkEnd w:id="12"/>
    </w:p>
    <w:p w14:paraId="03D515FB" w14:textId="77777777" w:rsidR="00643F3F" w:rsidRPr="008850EE" w:rsidRDefault="00000000">
      <w:pPr>
        <w:spacing w:after="160" w:line="360" w:lineRule="auto"/>
        <w:jc w:val="both"/>
        <w:rPr>
          <w:color w:val="000000" w:themeColor="text1"/>
        </w:rPr>
      </w:pPr>
      <w:r w:rsidRPr="008850EE">
        <w:rPr>
          <w:color w:val="000000" w:themeColor="text1"/>
        </w:rPr>
        <w:t>To understand how economies evolved over five decades and assess relative economic progression using structured data analysis.</w:t>
      </w:r>
    </w:p>
    <w:p w14:paraId="20B9018C" w14:textId="389B7886" w:rsidR="00643F3F" w:rsidRPr="008850EE" w:rsidRDefault="00000000">
      <w:pPr>
        <w:pStyle w:val="Heading2"/>
        <w:rPr>
          <w:color w:val="000000" w:themeColor="text1"/>
        </w:rPr>
      </w:pPr>
      <w:bookmarkStart w:id="13" w:name="_Toc229598120"/>
      <w:r w:rsidRPr="008850EE">
        <w:rPr>
          <w:color w:val="000000" w:themeColor="text1"/>
        </w:rPr>
        <w:t>3.2</w:t>
      </w:r>
      <w:r w:rsidR="0055050F">
        <w:rPr>
          <w:color w:val="000000" w:themeColor="text1"/>
        </w:rPr>
        <w:t xml:space="preserve"> </w:t>
      </w:r>
      <w:r w:rsidRPr="008850EE">
        <w:rPr>
          <w:color w:val="000000" w:themeColor="text1"/>
        </w:rPr>
        <w:t>Methodology</w:t>
      </w:r>
      <w:bookmarkEnd w:id="13"/>
    </w:p>
    <w:p w14:paraId="747D16A5" w14:textId="7777777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Dataset inspection and validation</w:t>
      </w:r>
    </w:p>
    <w:p w14:paraId="7DDAC062" w14:textId="7777777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lastRenderedPageBreak/>
        <w:t>Filtering the GDP indicator from the full dataset</w:t>
      </w:r>
    </w:p>
    <w:p w14:paraId="4C1366F6" w14:textId="7777777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Handling missing values through systematic analysis</w:t>
      </w:r>
    </w:p>
    <w:p w14:paraId="1F61D2D8" w14:textId="7777777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Restricting the analysis period to 1980–2024</w:t>
      </w:r>
    </w:p>
    <w:p w14:paraId="06E27C64" w14:textId="7777777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Feature engineering: Growth Functions, CAGR, GDP Multiplier, Growth Volatility</w:t>
      </w:r>
    </w:p>
    <w:p w14:paraId="39CACC97" w14:textId="7777777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Statistical hypothesis testing</w:t>
      </w:r>
    </w:p>
    <w:p w14:paraId="3417828A" w14:textId="7777777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Visualization and descriptive interpretation</w:t>
      </w:r>
    </w:p>
    <w:p w14:paraId="04F7BF21" w14:textId="17FDF18E" w:rsidR="00643F3F" w:rsidRPr="008850EE" w:rsidRDefault="00000000">
      <w:pPr>
        <w:pStyle w:val="Heading2"/>
        <w:rPr>
          <w:color w:val="000000" w:themeColor="text1"/>
        </w:rPr>
      </w:pPr>
      <w:bookmarkStart w:id="14" w:name="_Toc229598121"/>
      <w:r w:rsidRPr="008850EE">
        <w:rPr>
          <w:color w:val="000000" w:themeColor="text1"/>
        </w:rPr>
        <w:t>3.3</w:t>
      </w:r>
      <w:r w:rsidR="0055050F">
        <w:rPr>
          <w:color w:val="000000" w:themeColor="text1"/>
        </w:rPr>
        <w:t xml:space="preserve"> </w:t>
      </w:r>
      <w:r w:rsidRPr="008850EE">
        <w:rPr>
          <w:color w:val="000000" w:themeColor="text1"/>
        </w:rPr>
        <w:t>Tools Used</w:t>
      </w:r>
      <w:bookmarkEnd w:id="14"/>
    </w:p>
    <w:p w14:paraId="3A75B5F4" w14:textId="77777777" w:rsidR="00BD1C9F" w:rsidRDefault="00000000" w:rsidP="00BD1C9F">
      <w:pPr>
        <w:spacing w:after="80" w:line="340" w:lineRule="auto"/>
        <w:ind w:left="360"/>
        <w:rPr>
          <w:color w:val="000000" w:themeColor="text1"/>
        </w:rPr>
      </w:pPr>
      <w:r w:rsidRPr="00BD1C9F">
        <w:rPr>
          <w:color w:val="000000" w:themeColor="text1"/>
        </w:rPr>
        <w:t>Python</w:t>
      </w:r>
      <w:r w:rsidR="00BD1C9F">
        <w:rPr>
          <w:color w:val="000000" w:themeColor="text1"/>
        </w:rPr>
        <w:t>, P</w:t>
      </w:r>
      <w:r w:rsidRPr="00BD1C9F">
        <w:rPr>
          <w:color w:val="000000" w:themeColor="text1"/>
        </w:rPr>
        <w:t>andas</w:t>
      </w:r>
      <w:r w:rsidR="00BD1C9F">
        <w:rPr>
          <w:color w:val="000000" w:themeColor="text1"/>
        </w:rPr>
        <w:t xml:space="preserve">, </w:t>
      </w:r>
      <w:r w:rsidRPr="00BD1C9F">
        <w:rPr>
          <w:color w:val="000000" w:themeColor="text1"/>
        </w:rPr>
        <w:t>NumPy</w:t>
      </w:r>
      <w:r w:rsidR="00BD1C9F">
        <w:rPr>
          <w:color w:val="000000" w:themeColor="text1"/>
        </w:rPr>
        <w:t xml:space="preserve">, </w:t>
      </w:r>
      <w:r w:rsidRPr="00BD1C9F">
        <w:rPr>
          <w:color w:val="000000" w:themeColor="text1"/>
        </w:rPr>
        <w:t>Matplotlib</w:t>
      </w:r>
      <w:r w:rsidR="00BD1C9F">
        <w:rPr>
          <w:color w:val="000000" w:themeColor="text1"/>
        </w:rPr>
        <w:t xml:space="preserve">, </w:t>
      </w:r>
      <w:r w:rsidRPr="00BD1C9F">
        <w:rPr>
          <w:color w:val="000000" w:themeColor="text1"/>
        </w:rPr>
        <w:t>Seaborn</w:t>
      </w:r>
      <w:r w:rsidR="00BD1C9F">
        <w:rPr>
          <w:color w:val="000000" w:themeColor="text1"/>
        </w:rPr>
        <w:t xml:space="preserve">, </w:t>
      </w:r>
      <w:r w:rsidRPr="00BD1C9F">
        <w:rPr>
          <w:color w:val="000000" w:themeColor="text1"/>
        </w:rPr>
        <w:t>SciPy</w:t>
      </w:r>
      <w:r w:rsidR="00BD1C9F">
        <w:rPr>
          <w:color w:val="000000" w:themeColor="text1"/>
        </w:rPr>
        <w:t xml:space="preserve">, Plotly, </w:t>
      </w:r>
      <w:proofErr w:type="spellStart"/>
      <w:r w:rsidRPr="00BD1C9F">
        <w:rPr>
          <w:color w:val="000000" w:themeColor="text1"/>
        </w:rPr>
        <w:t>Jupyter</w:t>
      </w:r>
      <w:proofErr w:type="spellEnd"/>
      <w:r w:rsidRPr="00BD1C9F">
        <w:rPr>
          <w:color w:val="000000" w:themeColor="text1"/>
        </w:rPr>
        <w:t xml:space="preserve"> Notebook</w:t>
      </w:r>
      <w:r w:rsidR="00BD1C9F">
        <w:rPr>
          <w:color w:val="000000" w:themeColor="text1"/>
        </w:rPr>
        <w:t xml:space="preserve">, </w:t>
      </w:r>
    </w:p>
    <w:p w14:paraId="59149F2C" w14:textId="26659CFE" w:rsidR="00643F3F" w:rsidRPr="008850EE" w:rsidRDefault="00000000" w:rsidP="00BD1C9F">
      <w:pPr>
        <w:spacing w:after="80" w:line="340" w:lineRule="auto"/>
        <w:ind w:left="360"/>
        <w:rPr>
          <w:color w:val="000000" w:themeColor="text1"/>
        </w:rPr>
      </w:pPr>
      <w:r w:rsidRPr="00BD1C9F">
        <w:rPr>
          <w:color w:val="000000" w:themeColor="text1"/>
        </w:rPr>
        <w:t>Visual Studio Code</w:t>
      </w:r>
      <w:r w:rsidR="00BD1C9F">
        <w:rPr>
          <w:color w:val="000000" w:themeColor="text1"/>
        </w:rPr>
        <w:t>, and</w:t>
      </w:r>
      <w:r w:rsidRPr="00BD1C9F">
        <w:rPr>
          <w:color w:val="000000" w:themeColor="text1"/>
        </w:rPr>
        <w:t xml:space="preserve"> GitHub</w:t>
      </w:r>
    </w:p>
    <w:p w14:paraId="072B441D" w14:textId="25039C70" w:rsidR="00643F3F" w:rsidRPr="008850EE" w:rsidRDefault="00000000">
      <w:pPr>
        <w:pStyle w:val="Heading1"/>
        <w:framePr w:wrap="notBeside"/>
        <w:spacing w:before="360"/>
      </w:pPr>
      <w:bookmarkStart w:id="15" w:name="_Toc229598122"/>
      <w:r w:rsidRPr="008850EE">
        <w:t>4.</w:t>
      </w:r>
      <w:r w:rsidR="0055050F">
        <w:t xml:space="preserve"> </w:t>
      </w:r>
      <w:r w:rsidRPr="008850EE">
        <w:t>Dataset Details</w:t>
      </w:r>
      <w:bookmarkEnd w:id="15"/>
    </w:p>
    <w:p w14:paraId="21E0B9F2" w14:textId="783D4ADC" w:rsidR="00643F3F" w:rsidRPr="008850EE" w:rsidRDefault="00000000">
      <w:pPr>
        <w:pStyle w:val="Heading2"/>
        <w:rPr>
          <w:color w:val="000000" w:themeColor="text1"/>
        </w:rPr>
      </w:pPr>
      <w:bookmarkStart w:id="16" w:name="_Toc229598123"/>
      <w:r w:rsidRPr="008850EE">
        <w:rPr>
          <w:color w:val="000000" w:themeColor="text1"/>
        </w:rPr>
        <w:t>4.1</w:t>
      </w:r>
      <w:r w:rsidR="0055050F">
        <w:rPr>
          <w:color w:val="000000" w:themeColor="text1"/>
        </w:rPr>
        <w:t xml:space="preserve"> </w:t>
      </w:r>
      <w:r w:rsidRPr="008850EE">
        <w:rPr>
          <w:color w:val="000000" w:themeColor="text1"/>
        </w:rPr>
        <w:t>Dataset Source</w:t>
      </w:r>
      <w:bookmarkEnd w:id="16"/>
    </w:p>
    <w:p w14:paraId="454A2F3D" w14:textId="77777777" w:rsidR="00643F3F" w:rsidRPr="008850EE" w:rsidRDefault="00000000">
      <w:pPr>
        <w:spacing w:after="160" w:line="360" w:lineRule="auto"/>
        <w:jc w:val="both"/>
        <w:rPr>
          <w:color w:val="000000" w:themeColor="text1"/>
        </w:rPr>
      </w:pPr>
      <w:r w:rsidRPr="008850EE">
        <w:rPr>
          <w:color w:val="000000" w:themeColor="text1"/>
        </w:rPr>
        <w:t>United Nations Statistics Division (UN Data Portal)</w:t>
      </w:r>
    </w:p>
    <w:p w14:paraId="4A030516" w14:textId="77777777" w:rsidR="00643F3F" w:rsidRPr="008850EE" w:rsidRDefault="00000000">
      <w:pPr>
        <w:spacing w:after="160" w:line="360" w:lineRule="auto"/>
        <w:jc w:val="both"/>
        <w:rPr>
          <w:color w:val="000000" w:themeColor="text1"/>
        </w:rPr>
      </w:pPr>
      <w:r w:rsidRPr="008850EE">
        <w:rPr>
          <w:i/>
          <w:iCs/>
          <w:color w:val="000000" w:themeColor="text1"/>
        </w:rPr>
        <w:t>URL: https://unstats.un.org/unsd/amaapi/api/file/2</w:t>
      </w:r>
    </w:p>
    <w:p w14:paraId="70E6F33B" w14:textId="29EE7F9D" w:rsidR="00643F3F" w:rsidRPr="008850EE" w:rsidRDefault="00000000">
      <w:pPr>
        <w:pStyle w:val="Heading2"/>
        <w:rPr>
          <w:color w:val="000000" w:themeColor="text1"/>
        </w:rPr>
      </w:pPr>
      <w:bookmarkStart w:id="17" w:name="_Toc229598124"/>
      <w:r w:rsidRPr="008850EE">
        <w:rPr>
          <w:color w:val="000000" w:themeColor="text1"/>
        </w:rPr>
        <w:t>4.2</w:t>
      </w:r>
      <w:r w:rsidR="0055050F">
        <w:rPr>
          <w:color w:val="000000" w:themeColor="text1"/>
        </w:rPr>
        <w:t xml:space="preserve"> </w:t>
      </w:r>
      <w:r w:rsidRPr="008850EE">
        <w:rPr>
          <w:color w:val="000000" w:themeColor="text1"/>
        </w:rPr>
        <w:t>Type of Data</w:t>
      </w:r>
      <w:bookmarkEnd w:id="17"/>
    </w:p>
    <w:p w14:paraId="670E214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Time-series macroeconomic data</w:t>
      </w:r>
    </w:p>
    <w:p w14:paraId="241EC083"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Numerical (float values for GDP in Current US Dollars)</w:t>
      </w:r>
    </w:p>
    <w:p w14:paraId="4ACC2BC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Cross-country panel dataset</w:t>
      </w:r>
    </w:p>
    <w:p w14:paraId="15B7F7AA" w14:textId="1D6528AA" w:rsidR="00643F3F" w:rsidRPr="008850EE" w:rsidRDefault="00000000">
      <w:pPr>
        <w:pStyle w:val="Heading2"/>
        <w:rPr>
          <w:color w:val="000000" w:themeColor="text1"/>
        </w:rPr>
      </w:pPr>
      <w:bookmarkStart w:id="18" w:name="_Toc229598125"/>
      <w:r w:rsidRPr="008850EE">
        <w:rPr>
          <w:color w:val="000000" w:themeColor="text1"/>
        </w:rPr>
        <w:t>4.3</w:t>
      </w:r>
      <w:r w:rsidR="0055050F">
        <w:rPr>
          <w:color w:val="000000" w:themeColor="text1"/>
        </w:rPr>
        <w:t xml:space="preserve"> </w:t>
      </w:r>
      <w:r w:rsidRPr="008850EE">
        <w:rPr>
          <w:color w:val="000000" w:themeColor="text1"/>
        </w:rPr>
        <w:t>Dataset Size</w:t>
      </w:r>
      <w:bookmarkEnd w:id="18"/>
    </w:p>
    <w:p w14:paraId="4DA4F918"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Initial shape: 3,715 rows × 58 columns</w:t>
      </w:r>
    </w:p>
    <w:p w14:paraId="4CF4DA5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After GDP indicator filtering: 220 rows × 58 columns</w:t>
      </w:r>
    </w:p>
    <w:p w14:paraId="686A4161" w14:textId="77777777" w:rsidR="00643F3F" w:rsidRDefault="00000000">
      <w:pPr>
        <w:pStyle w:val="ListParagraph"/>
        <w:numPr>
          <w:ilvl w:val="0"/>
          <w:numId w:val="2"/>
        </w:numPr>
        <w:spacing w:after="80" w:line="340" w:lineRule="auto"/>
        <w:rPr>
          <w:color w:val="000000" w:themeColor="text1"/>
        </w:rPr>
      </w:pPr>
      <w:r w:rsidRPr="008850EE">
        <w:rPr>
          <w:color w:val="000000" w:themeColor="text1"/>
        </w:rPr>
        <w:t>Final cleaned dataset: 179 rows × 57 columns</w:t>
      </w:r>
    </w:p>
    <w:p w14:paraId="7FDF50C9" w14:textId="77777777" w:rsidR="006D332D" w:rsidRPr="006D332D" w:rsidRDefault="006D332D" w:rsidP="006D332D">
      <w:pPr>
        <w:spacing w:after="80" w:line="340" w:lineRule="auto"/>
        <w:ind w:left="360"/>
        <w:rPr>
          <w:color w:val="000000" w:themeColor="text1"/>
        </w:rPr>
      </w:pPr>
    </w:p>
    <w:p w14:paraId="4F5B2265" w14:textId="3E516810" w:rsidR="00643F3F" w:rsidRPr="008850EE" w:rsidRDefault="00000000">
      <w:pPr>
        <w:pStyle w:val="Heading2"/>
        <w:rPr>
          <w:color w:val="000000" w:themeColor="text1"/>
        </w:rPr>
      </w:pPr>
      <w:bookmarkStart w:id="19" w:name="_Toc229598126"/>
      <w:r w:rsidRPr="008850EE">
        <w:rPr>
          <w:color w:val="000000" w:themeColor="text1"/>
        </w:rPr>
        <w:t>4.4</w:t>
      </w:r>
      <w:r w:rsidR="0055050F">
        <w:rPr>
          <w:color w:val="000000" w:themeColor="text1"/>
        </w:rPr>
        <w:t xml:space="preserve"> </w:t>
      </w:r>
      <w:r w:rsidRPr="008850EE">
        <w:rPr>
          <w:color w:val="000000" w:themeColor="text1"/>
        </w:rPr>
        <w:t>Important Features</w:t>
      </w:r>
      <w:bookmarkEnd w:id="19"/>
    </w:p>
    <w:p w14:paraId="764355B4" w14:textId="52C502F3" w:rsidR="00643F3F" w:rsidRPr="008850EE" w:rsidRDefault="00000000">
      <w:pPr>
        <w:pStyle w:val="ListParagraph"/>
        <w:numPr>
          <w:ilvl w:val="0"/>
          <w:numId w:val="2"/>
        </w:numPr>
        <w:spacing w:after="80" w:line="340" w:lineRule="auto"/>
        <w:rPr>
          <w:color w:val="000000" w:themeColor="text1"/>
        </w:rPr>
      </w:pPr>
      <w:proofErr w:type="gramStart"/>
      <w:r w:rsidRPr="008850EE">
        <w:rPr>
          <w:color w:val="000000" w:themeColor="text1"/>
        </w:rPr>
        <w:t>Country</w:t>
      </w:r>
      <w:r w:rsidR="0055050F">
        <w:rPr>
          <w:color w:val="000000" w:themeColor="text1"/>
        </w:rPr>
        <w:t xml:space="preserve"> </w:t>
      </w:r>
      <w:r w:rsidRPr="008850EE">
        <w:rPr>
          <w:color w:val="000000" w:themeColor="text1"/>
        </w:rPr>
        <w:t xml:space="preserve"> primary</w:t>
      </w:r>
      <w:proofErr w:type="gramEnd"/>
      <w:r w:rsidRPr="008850EE">
        <w:rPr>
          <w:color w:val="000000" w:themeColor="text1"/>
        </w:rPr>
        <w:t xml:space="preserve"> identifier for each economy</w:t>
      </w:r>
    </w:p>
    <w:p w14:paraId="103BD281" w14:textId="3D0BCA78"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Year columns (1970–2024</w:t>
      </w:r>
      <w:proofErr w:type="gramStart"/>
      <w:r w:rsidRPr="008850EE">
        <w:rPr>
          <w:color w:val="000000" w:themeColor="text1"/>
        </w:rPr>
        <w:t>)</w:t>
      </w:r>
      <w:r w:rsidR="0055050F">
        <w:rPr>
          <w:color w:val="000000" w:themeColor="text1"/>
        </w:rPr>
        <w:t xml:space="preserve"> </w:t>
      </w:r>
      <w:r w:rsidRPr="008850EE">
        <w:rPr>
          <w:color w:val="000000" w:themeColor="text1"/>
        </w:rPr>
        <w:t xml:space="preserve"> GDP</w:t>
      </w:r>
      <w:proofErr w:type="gramEnd"/>
      <w:r w:rsidRPr="008850EE">
        <w:rPr>
          <w:color w:val="000000" w:themeColor="text1"/>
        </w:rPr>
        <w:t xml:space="preserve"> values per year per country</w:t>
      </w:r>
    </w:p>
    <w:p w14:paraId="4EEB99E5" w14:textId="681F3A55" w:rsidR="00643F3F" w:rsidRPr="006D332D" w:rsidRDefault="00000000" w:rsidP="006D332D">
      <w:pPr>
        <w:pStyle w:val="ListParagraph"/>
        <w:numPr>
          <w:ilvl w:val="0"/>
          <w:numId w:val="2"/>
        </w:numPr>
        <w:spacing w:after="80" w:line="340" w:lineRule="auto"/>
        <w:rPr>
          <w:color w:val="000000" w:themeColor="text1"/>
        </w:rPr>
      </w:pPr>
      <w:r w:rsidRPr="008850EE">
        <w:rPr>
          <w:color w:val="000000" w:themeColor="text1"/>
        </w:rPr>
        <w:t xml:space="preserve">GDP </w:t>
      </w:r>
      <w:proofErr w:type="gramStart"/>
      <w:r w:rsidRPr="008850EE">
        <w:rPr>
          <w:color w:val="000000" w:themeColor="text1"/>
        </w:rPr>
        <w:t>values</w:t>
      </w:r>
      <w:r w:rsidR="0055050F">
        <w:rPr>
          <w:color w:val="000000" w:themeColor="text1"/>
        </w:rPr>
        <w:t xml:space="preserve"> </w:t>
      </w:r>
      <w:r w:rsidRPr="008850EE">
        <w:rPr>
          <w:color w:val="000000" w:themeColor="text1"/>
        </w:rPr>
        <w:t xml:space="preserve"> numerical</w:t>
      </w:r>
      <w:proofErr w:type="gramEnd"/>
      <w:r w:rsidRPr="008850EE">
        <w:rPr>
          <w:color w:val="000000" w:themeColor="text1"/>
        </w:rPr>
        <w:t xml:space="preserve"> (float64), expressed in Current US Dollars</w:t>
      </w:r>
    </w:p>
    <w:p w14:paraId="3F7BD490" w14:textId="46C2AE14" w:rsidR="00643F3F" w:rsidRPr="008850EE" w:rsidRDefault="00000000">
      <w:pPr>
        <w:pStyle w:val="Heading1"/>
        <w:framePr w:wrap="notBeside"/>
        <w:spacing w:before="360"/>
      </w:pPr>
      <w:bookmarkStart w:id="20" w:name="_Toc229598127"/>
      <w:r w:rsidRPr="008850EE">
        <w:lastRenderedPageBreak/>
        <w:t>5.</w:t>
      </w:r>
      <w:r w:rsidR="0055050F">
        <w:t xml:space="preserve"> </w:t>
      </w:r>
      <w:r w:rsidRPr="008850EE">
        <w:t>Preprocessing and Feature Engineering</w:t>
      </w:r>
      <w:bookmarkEnd w:id="20"/>
    </w:p>
    <w:p w14:paraId="0C966125" w14:textId="63DDE18D" w:rsidR="00643F3F" w:rsidRPr="008850EE" w:rsidRDefault="00000000">
      <w:pPr>
        <w:pStyle w:val="Heading2"/>
        <w:rPr>
          <w:color w:val="000000" w:themeColor="text1"/>
        </w:rPr>
      </w:pPr>
      <w:bookmarkStart w:id="21" w:name="_Toc229598128"/>
      <w:r w:rsidRPr="008850EE">
        <w:rPr>
          <w:color w:val="000000" w:themeColor="text1"/>
        </w:rPr>
        <w:t>5.1</w:t>
      </w:r>
      <w:r w:rsidR="0055050F">
        <w:rPr>
          <w:color w:val="000000" w:themeColor="text1"/>
        </w:rPr>
        <w:t xml:space="preserve"> </w:t>
      </w:r>
      <w:r w:rsidRPr="008850EE">
        <w:rPr>
          <w:color w:val="000000" w:themeColor="text1"/>
        </w:rPr>
        <w:t>Data Cleaning Steps</w:t>
      </w:r>
      <w:bookmarkEnd w:id="21"/>
    </w:p>
    <w:p w14:paraId="00199133"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Removed irrelevant rows not pertaining to the GDP indicator</w:t>
      </w:r>
    </w:p>
    <w:p w14:paraId="6FE41350"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Filtered dataset to retain only the "Gross Domestic Product (GDP)" indicator</w:t>
      </w:r>
    </w:p>
    <w:p w14:paraId="1BC5D056"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Dropped the IndicatorName column after filtering</w:t>
      </w:r>
    </w:p>
    <w:p w14:paraId="0ED6467E"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Checked for and confirmed absence of duplicate country entries</w:t>
      </w:r>
    </w:p>
    <w:p w14:paraId="4D5AFBAE"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Conducted year-wise and country-wise missing value analysis</w:t>
      </w:r>
    </w:p>
    <w:p w14:paraId="36762CFC"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Removed countries with any missing GDP values in the 1980–2024 analysis window</w:t>
      </w:r>
    </w:p>
    <w:p w14:paraId="6EA8932A"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Restricted the primary analysis period to 1980–2024</w:t>
      </w:r>
    </w:p>
    <w:p w14:paraId="5422A75F" w14:textId="77777777" w:rsidR="00643F3F" w:rsidRPr="008850EE" w:rsidRDefault="00000000" w:rsidP="00EC1902">
      <w:pPr>
        <w:pStyle w:val="ListParagraph"/>
        <w:numPr>
          <w:ilvl w:val="0"/>
          <w:numId w:val="5"/>
        </w:numPr>
        <w:spacing w:after="80" w:line="340" w:lineRule="auto"/>
        <w:rPr>
          <w:color w:val="000000" w:themeColor="text1"/>
        </w:rPr>
      </w:pPr>
      <w:r w:rsidRPr="008850EE">
        <w:rPr>
          <w:color w:val="000000" w:themeColor="text1"/>
        </w:rPr>
        <w:t>Reset the dataset index for clean row referencing</w:t>
      </w:r>
    </w:p>
    <w:p w14:paraId="507BBDC1" w14:textId="19F3445D" w:rsidR="00643F3F" w:rsidRPr="008850EE" w:rsidRDefault="00000000">
      <w:pPr>
        <w:pStyle w:val="Heading2"/>
        <w:rPr>
          <w:color w:val="000000" w:themeColor="text1"/>
        </w:rPr>
      </w:pPr>
      <w:bookmarkStart w:id="22" w:name="_Toc229598129"/>
      <w:r w:rsidRPr="008850EE">
        <w:rPr>
          <w:color w:val="000000" w:themeColor="text1"/>
        </w:rPr>
        <w:t>5.2</w:t>
      </w:r>
      <w:r w:rsidR="0055050F">
        <w:rPr>
          <w:color w:val="000000" w:themeColor="text1"/>
        </w:rPr>
        <w:t xml:space="preserve"> </w:t>
      </w:r>
      <w:r w:rsidRPr="008850EE">
        <w:rPr>
          <w:color w:val="000000" w:themeColor="text1"/>
        </w:rPr>
        <w:t>Missing Values Visualization</w:t>
      </w:r>
      <w:bookmarkEnd w:id="22"/>
    </w:p>
    <w:p w14:paraId="362B7193" w14:textId="77777777" w:rsidR="00643F3F" w:rsidRPr="008850EE" w:rsidRDefault="00000000">
      <w:pPr>
        <w:spacing w:after="160" w:line="360" w:lineRule="auto"/>
        <w:jc w:val="both"/>
        <w:rPr>
          <w:color w:val="000000" w:themeColor="text1"/>
        </w:rPr>
      </w:pPr>
      <w:r w:rsidRPr="008850EE">
        <w:rPr>
          <w:color w:val="000000" w:themeColor="text1"/>
        </w:rPr>
        <w:t>A year-wise missing value analysis was conducted to assess data completeness across the full dataset. Countries with excessive missing observations in the 1980–2024 analysis window were excluded to maintain a balanced panel.</w:t>
      </w:r>
    </w:p>
    <w:p w14:paraId="3BB0F3C9" w14:textId="77777777" w:rsidR="00643F3F" w:rsidRPr="008850EE" w:rsidRDefault="00000000">
      <w:pPr>
        <w:spacing w:before="160" w:after="60"/>
        <w:jc w:val="center"/>
        <w:rPr>
          <w:color w:val="000000" w:themeColor="text1"/>
        </w:rPr>
      </w:pPr>
      <w:r w:rsidRPr="008850EE">
        <w:rPr>
          <w:noProof/>
          <w:color w:val="000000" w:themeColor="text1"/>
        </w:rPr>
        <w:drawing>
          <wp:inline distT="0" distB="0" distL="0" distR="0" wp14:anchorId="2695A727" wp14:editId="33512D37">
            <wp:extent cx="6191250" cy="28575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857500"/>
                    </a:xfrm>
                    <a:prstGeom prst="rect">
                      <a:avLst/>
                    </a:prstGeom>
                    <a:ln w="12700">
                      <a:solidFill>
                        <a:schemeClr val="tx1"/>
                      </a:solidFill>
                    </a:ln>
                  </pic:spPr>
                </pic:pic>
              </a:graphicData>
            </a:graphic>
          </wp:inline>
        </w:drawing>
      </w:r>
    </w:p>
    <w:p w14:paraId="0E8548A1" w14:textId="77777777" w:rsidR="00643F3F" w:rsidRPr="008850EE" w:rsidRDefault="00000000">
      <w:pPr>
        <w:spacing w:before="60" w:after="200"/>
        <w:jc w:val="center"/>
        <w:rPr>
          <w:color w:val="000000" w:themeColor="text1"/>
        </w:rPr>
      </w:pPr>
      <w:r w:rsidRPr="008850EE">
        <w:rPr>
          <w:b/>
          <w:bCs/>
          <w:i/>
          <w:iCs/>
          <w:color w:val="000000" w:themeColor="text1"/>
          <w:sz w:val="20"/>
          <w:szCs w:val="20"/>
        </w:rPr>
        <w:t>Figure 1: Missing Values per Year (1970–2024)</w:t>
      </w:r>
    </w:p>
    <w:p w14:paraId="2A3FFD77" w14:textId="77777777" w:rsidR="00643F3F" w:rsidRPr="008850EE" w:rsidRDefault="00000000">
      <w:pPr>
        <w:spacing w:after="160" w:line="360" w:lineRule="auto"/>
        <w:jc w:val="both"/>
        <w:rPr>
          <w:color w:val="000000" w:themeColor="text1"/>
        </w:rPr>
      </w:pPr>
      <w:r w:rsidRPr="008850EE">
        <w:rPr>
          <w:color w:val="000000" w:themeColor="text1"/>
        </w:rPr>
        <w:t>The visualization shows a high concentration of missing values prior to the early 1990s, followed by a significant improvement in data completeness after 1990. This pattern confirms the suitability of restricting the primary analysis window to 1980–2024 and justifies the decision not to forward-fill missing values, thereby preserving analytical integrity.</w:t>
      </w:r>
    </w:p>
    <w:p w14:paraId="73EB81D0" w14:textId="217A455A" w:rsidR="00643F3F" w:rsidRPr="008850EE" w:rsidRDefault="00000000">
      <w:pPr>
        <w:pStyle w:val="Heading2"/>
        <w:rPr>
          <w:color w:val="000000" w:themeColor="text1"/>
        </w:rPr>
      </w:pPr>
      <w:bookmarkStart w:id="23" w:name="_Toc229598130"/>
      <w:r w:rsidRPr="008850EE">
        <w:rPr>
          <w:color w:val="000000" w:themeColor="text1"/>
        </w:rPr>
        <w:lastRenderedPageBreak/>
        <w:t>5.3</w:t>
      </w:r>
      <w:r w:rsidR="0055050F">
        <w:rPr>
          <w:color w:val="000000" w:themeColor="text1"/>
        </w:rPr>
        <w:t xml:space="preserve"> </w:t>
      </w:r>
      <w:r w:rsidRPr="008850EE">
        <w:rPr>
          <w:color w:val="000000" w:themeColor="text1"/>
        </w:rPr>
        <w:t>Data Scaling: GDP Conversion to Billions</w:t>
      </w:r>
      <w:bookmarkEnd w:id="23"/>
    </w:p>
    <w:p w14:paraId="2CE0029F" w14:textId="77777777" w:rsidR="00643F3F" w:rsidRPr="008850EE" w:rsidRDefault="00000000">
      <w:pPr>
        <w:spacing w:after="160" w:line="360" w:lineRule="auto"/>
        <w:jc w:val="both"/>
        <w:rPr>
          <w:color w:val="000000" w:themeColor="text1"/>
        </w:rPr>
      </w:pPr>
      <w:r w:rsidRPr="008850EE">
        <w:rPr>
          <w:color w:val="000000" w:themeColor="text1"/>
        </w:rPr>
        <w:t>To improve interpretability and visualization clarity, all GDP values were converted from absolute US Dollar figures to billions of Current US Dollars. This transformation was applied to all year columns after final dataset cleaning.</w:t>
      </w:r>
    </w:p>
    <w:p w14:paraId="28D1638E" w14:textId="77777777" w:rsidR="00643F3F" w:rsidRPr="008850EE" w:rsidRDefault="00000000">
      <w:pPr>
        <w:spacing w:before="120" w:after="120"/>
        <w:jc w:val="center"/>
        <w:rPr>
          <w:color w:val="000000" w:themeColor="text1"/>
        </w:rPr>
      </w:pPr>
      <w:r w:rsidRPr="008850EE">
        <w:rPr>
          <w:rFonts w:ascii="Courier New" w:eastAsia="Courier New" w:hAnsi="Courier New" w:cs="Courier New"/>
          <w:b/>
          <w:bCs/>
          <w:color w:val="000000" w:themeColor="text1"/>
        </w:rPr>
        <w:t>GDP (Billions) = GDP (US$) / 1,000,000,000</w:t>
      </w:r>
    </w:p>
    <w:p w14:paraId="03E5179B" w14:textId="77777777" w:rsidR="00643F3F" w:rsidRPr="008850EE" w:rsidRDefault="00000000">
      <w:pPr>
        <w:spacing w:after="160" w:line="360" w:lineRule="auto"/>
        <w:jc w:val="both"/>
        <w:rPr>
          <w:color w:val="000000" w:themeColor="text1"/>
        </w:rPr>
      </w:pPr>
      <w:r w:rsidRPr="008850EE">
        <w:rPr>
          <w:color w:val="000000" w:themeColor="text1"/>
        </w:rPr>
        <w:t>This step ensures:</w:t>
      </w:r>
    </w:p>
    <w:p w14:paraId="06C740B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Easier readability of large numerical values</w:t>
      </w:r>
    </w:p>
    <w:p w14:paraId="2509A6A9"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Better visual comparison across countries</w:t>
      </w:r>
    </w:p>
    <w:p w14:paraId="7E4B6B7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Improved interpretability in all plots and analytical outputs</w:t>
      </w:r>
    </w:p>
    <w:p w14:paraId="2E67D9A1" w14:textId="63E695C5" w:rsidR="00643F3F" w:rsidRPr="008850EE" w:rsidRDefault="00000000">
      <w:pPr>
        <w:pStyle w:val="Heading2"/>
        <w:rPr>
          <w:color w:val="000000" w:themeColor="text1"/>
        </w:rPr>
      </w:pPr>
      <w:bookmarkStart w:id="24" w:name="_Toc229598131"/>
      <w:r w:rsidRPr="008850EE">
        <w:rPr>
          <w:color w:val="000000" w:themeColor="text1"/>
        </w:rPr>
        <w:t>5.4</w:t>
      </w:r>
      <w:r w:rsidR="0055050F">
        <w:rPr>
          <w:color w:val="000000" w:themeColor="text1"/>
        </w:rPr>
        <w:t xml:space="preserve"> </w:t>
      </w:r>
      <w:r w:rsidRPr="008850EE">
        <w:rPr>
          <w:color w:val="000000" w:themeColor="text1"/>
        </w:rPr>
        <w:t>Preprocessing Techniques</w:t>
      </w:r>
      <w:bookmarkEnd w:id="24"/>
    </w:p>
    <w:p w14:paraId="6114BDF1" w14:textId="1CDA4E1C"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Missing value </w:t>
      </w:r>
      <w:proofErr w:type="gramStart"/>
      <w:r w:rsidRPr="008850EE">
        <w:rPr>
          <w:color w:val="000000" w:themeColor="text1"/>
        </w:rPr>
        <w:t>analysis</w:t>
      </w:r>
      <w:r w:rsidR="0055050F">
        <w:rPr>
          <w:color w:val="000000" w:themeColor="text1"/>
        </w:rPr>
        <w:t xml:space="preserve"> </w:t>
      </w:r>
      <w:r w:rsidRPr="008850EE">
        <w:rPr>
          <w:color w:val="000000" w:themeColor="text1"/>
        </w:rPr>
        <w:t xml:space="preserve"> conducted</w:t>
      </w:r>
      <w:proofErr w:type="gramEnd"/>
      <w:r w:rsidRPr="008850EE">
        <w:rPr>
          <w:color w:val="000000" w:themeColor="text1"/>
        </w:rPr>
        <w:t xml:space="preserve"> both country-wise and year-wise</w:t>
      </w:r>
    </w:p>
    <w:p w14:paraId="73C7B930" w14:textId="76E2655F"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Data type </w:t>
      </w:r>
      <w:proofErr w:type="gramStart"/>
      <w:r w:rsidRPr="008850EE">
        <w:rPr>
          <w:color w:val="000000" w:themeColor="text1"/>
        </w:rPr>
        <w:t>validation</w:t>
      </w:r>
      <w:r w:rsidR="0055050F">
        <w:rPr>
          <w:color w:val="000000" w:themeColor="text1"/>
        </w:rPr>
        <w:t xml:space="preserve"> </w:t>
      </w:r>
      <w:r w:rsidRPr="008850EE">
        <w:rPr>
          <w:color w:val="000000" w:themeColor="text1"/>
        </w:rPr>
        <w:t xml:space="preserve"> all</w:t>
      </w:r>
      <w:proofErr w:type="gramEnd"/>
      <w:r w:rsidRPr="008850EE">
        <w:rPr>
          <w:color w:val="000000" w:themeColor="text1"/>
        </w:rPr>
        <w:t xml:space="preserve"> year columns confirmed as float64</w:t>
      </w:r>
    </w:p>
    <w:p w14:paraId="50186331" w14:textId="54366F06"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Index </w:t>
      </w:r>
      <w:proofErr w:type="gramStart"/>
      <w:r w:rsidRPr="008850EE">
        <w:rPr>
          <w:color w:val="000000" w:themeColor="text1"/>
        </w:rPr>
        <w:t>reset</w:t>
      </w:r>
      <w:r w:rsidR="0055050F">
        <w:rPr>
          <w:color w:val="000000" w:themeColor="text1"/>
        </w:rPr>
        <w:t xml:space="preserve"> </w:t>
      </w:r>
      <w:r w:rsidRPr="008850EE">
        <w:rPr>
          <w:color w:val="000000" w:themeColor="text1"/>
        </w:rPr>
        <w:t xml:space="preserve"> clean</w:t>
      </w:r>
      <w:proofErr w:type="gramEnd"/>
      <w:r w:rsidRPr="008850EE">
        <w:rPr>
          <w:color w:val="000000" w:themeColor="text1"/>
        </w:rPr>
        <w:t xml:space="preserve"> sequential row indexing applied post-filtering</w:t>
      </w:r>
    </w:p>
    <w:p w14:paraId="52A23946" w14:textId="18DD9CC2"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Column </w:t>
      </w:r>
      <w:proofErr w:type="gramStart"/>
      <w:r w:rsidRPr="008850EE">
        <w:rPr>
          <w:color w:val="000000" w:themeColor="text1"/>
        </w:rPr>
        <w:t>filtering</w:t>
      </w:r>
      <w:r w:rsidR="0055050F">
        <w:rPr>
          <w:color w:val="000000" w:themeColor="text1"/>
        </w:rPr>
        <w:t xml:space="preserve"> </w:t>
      </w:r>
      <w:r w:rsidRPr="008850EE">
        <w:rPr>
          <w:color w:val="000000" w:themeColor="text1"/>
        </w:rPr>
        <w:t xml:space="preserve"> retained</w:t>
      </w:r>
      <w:proofErr w:type="gramEnd"/>
      <w:r w:rsidRPr="008850EE">
        <w:rPr>
          <w:color w:val="000000" w:themeColor="text1"/>
        </w:rPr>
        <w:t xml:space="preserve"> only Country, year columns (1980–2024), and engineered features</w:t>
      </w:r>
    </w:p>
    <w:p w14:paraId="347C108A" w14:textId="77777777" w:rsidR="00643F3F" w:rsidRPr="008850EE" w:rsidRDefault="00643F3F">
      <w:pPr>
        <w:spacing w:after="60"/>
        <w:rPr>
          <w:color w:val="000000" w:themeColor="text1"/>
        </w:rPr>
      </w:pPr>
    </w:p>
    <w:p w14:paraId="16935D5F" w14:textId="3A9088D0" w:rsidR="00643F3F" w:rsidRPr="008850EE" w:rsidRDefault="00BD1C9F" w:rsidP="00BD1C9F">
      <w:pPr>
        <w:tabs>
          <w:tab w:val="center" w:pos="4513"/>
        </w:tabs>
        <w:rPr>
          <w:color w:val="000000" w:themeColor="text1"/>
        </w:rPr>
      </w:pPr>
      <w:r>
        <w:rPr>
          <w:color w:val="000000" w:themeColor="text1"/>
        </w:rPr>
        <w:tab/>
      </w:r>
    </w:p>
    <w:p w14:paraId="2E71B3D2" w14:textId="35D82C02" w:rsidR="00643F3F" w:rsidRPr="008850EE" w:rsidRDefault="00000000">
      <w:pPr>
        <w:pStyle w:val="Heading1"/>
        <w:framePr w:wrap="notBeside"/>
        <w:spacing w:before="360"/>
      </w:pPr>
      <w:bookmarkStart w:id="25" w:name="_Toc229598132"/>
      <w:r w:rsidRPr="008850EE">
        <w:t>6.</w:t>
      </w:r>
      <w:r w:rsidR="0055050F">
        <w:t xml:space="preserve"> </w:t>
      </w:r>
      <w:r w:rsidRPr="008850EE">
        <w:t>Detailed Description of Dataset Columns</w:t>
      </w:r>
      <w:bookmarkEnd w:id="25"/>
    </w:p>
    <w:p w14:paraId="5B0C3C81" w14:textId="13D29CB9" w:rsidR="00643F3F" w:rsidRPr="008850EE" w:rsidRDefault="00000000">
      <w:pPr>
        <w:pStyle w:val="Heading2"/>
        <w:rPr>
          <w:color w:val="000000" w:themeColor="text1"/>
        </w:rPr>
      </w:pPr>
      <w:bookmarkStart w:id="26" w:name="_Toc229598133"/>
      <w:r w:rsidRPr="008850EE">
        <w:rPr>
          <w:color w:val="000000" w:themeColor="text1"/>
        </w:rPr>
        <w:t>6.1</w:t>
      </w:r>
      <w:r w:rsidR="0055050F">
        <w:rPr>
          <w:color w:val="000000" w:themeColor="text1"/>
        </w:rPr>
        <w:t xml:space="preserve"> </w:t>
      </w:r>
      <w:r w:rsidRPr="008850EE">
        <w:rPr>
          <w:color w:val="000000" w:themeColor="text1"/>
        </w:rPr>
        <w:t>Original Dataset Columns</w:t>
      </w:r>
      <w:bookmarkEnd w:id="26"/>
    </w:p>
    <w:p w14:paraId="7F7A0A0F" w14:textId="77777777" w:rsidR="00643F3F" w:rsidRPr="008850EE" w:rsidRDefault="00000000">
      <w:pPr>
        <w:spacing w:after="160" w:line="360" w:lineRule="auto"/>
        <w:jc w:val="both"/>
        <w:rPr>
          <w:color w:val="000000" w:themeColor="text1"/>
        </w:rPr>
      </w:pPr>
      <w:r w:rsidRPr="008850EE">
        <w:rPr>
          <w:color w:val="000000" w:themeColor="text1"/>
        </w:rPr>
        <w:t>After filtering the dataset to retain only the GDP (Current US$) indicator, the dataset contains the following core column categories:</w:t>
      </w:r>
    </w:p>
    <w:p w14:paraId="07E0E28E" w14:textId="77777777" w:rsidR="00643F3F" w:rsidRPr="008850EE" w:rsidRDefault="00000000">
      <w:pPr>
        <w:pStyle w:val="Heading3"/>
        <w:rPr>
          <w:color w:val="000000" w:themeColor="text1"/>
        </w:rPr>
      </w:pPr>
      <w:bookmarkStart w:id="27" w:name="_Toc229598134"/>
      <w:r w:rsidRPr="008850EE">
        <w:rPr>
          <w:color w:val="000000" w:themeColor="text1"/>
        </w:rPr>
        <w:t>Country</w:t>
      </w:r>
      <w:bookmarkEnd w:id="27"/>
    </w:p>
    <w:p w14:paraId="596013DD" w14:textId="77777777" w:rsidR="00643F3F" w:rsidRPr="008850EE" w:rsidRDefault="00000000">
      <w:pPr>
        <w:spacing w:after="100" w:line="340" w:lineRule="auto"/>
        <w:rPr>
          <w:color w:val="000000" w:themeColor="text1"/>
        </w:rPr>
      </w:pPr>
      <w:r w:rsidRPr="008850EE">
        <w:rPr>
          <w:b/>
          <w:bCs/>
          <w:color w:val="000000" w:themeColor="text1"/>
        </w:rPr>
        <w:t xml:space="preserve">Type: </w:t>
      </w:r>
      <w:r w:rsidRPr="008850EE">
        <w:rPr>
          <w:color w:val="000000" w:themeColor="text1"/>
        </w:rPr>
        <w:t>Object (Categorical)</w:t>
      </w:r>
    </w:p>
    <w:p w14:paraId="55E6DA8D" w14:textId="77777777" w:rsidR="00643F3F" w:rsidRPr="008850EE" w:rsidRDefault="00000000">
      <w:pPr>
        <w:spacing w:after="100" w:line="340" w:lineRule="auto"/>
        <w:rPr>
          <w:color w:val="000000" w:themeColor="text1"/>
        </w:rPr>
      </w:pPr>
      <w:r w:rsidRPr="008850EE">
        <w:rPr>
          <w:b/>
          <w:bCs/>
          <w:color w:val="000000" w:themeColor="text1"/>
        </w:rPr>
        <w:t xml:space="preserve">Description: </w:t>
      </w:r>
      <w:r w:rsidRPr="008850EE">
        <w:rPr>
          <w:color w:val="000000" w:themeColor="text1"/>
        </w:rPr>
        <w:t>Represents the name of each country included in the dataset. Each row corresponds to one country.</w:t>
      </w:r>
    </w:p>
    <w:p w14:paraId="145B4830" w14:textId="77777777" w:rsidR="00643F3F" w:rsidRPr="008850EE" w:rsidRDefault="00000000">
      <w:pPr>
        <w:spacing w:after="100" w:line="340" w:lineRule="auto"/>
        <w:rPr>
          <w:color w:val="000000" w:themeColor="text1"/>
        </w:rPr>
      </w:pPr>
      <w:r w:rsidRPr="008850EE">
        <w:rPr>
          <w:b/>
          <w:bCs/>
          <w:color w:val="000000" w:themeColor="text1"/>
        </w:rPr>
        <w:t xml:space="preserve">Purpose in Analysis: </w:t>
      </w:r>
      <w:r w:rsidRPr="008850EE">
        <w:rPr>
          <w:color w:val="000000" w:themeColor="text1"/>
        </w:rPr>
        <w:t>Used as the primary identifier for country-wise comparison of GDP trends and growth metrics.</w:t>
      </w:r>
    </w:p>
    <w:p w14:paraId="0CED21AC" w14:textId="77777777" w:rsidR="00643F3F" w:rsidRPr="008850EE" w:rsidRDefault="00000000">
      <w:pPr>
        <w:pStyle w:val="Heading3"/>
        <w:rPr>
          <w:color w:val="000000" w:themeColor="text1"/>
        </w:rPr>
      </w:pPr>
      <w:bookmarkStart w:id="28" w:name="_Toc229598135"/>
      <w:r w:rsidRPr="008850EE">
        <w:rPr>
          <w:color w:val="000000" w:themeColor="text1"/>
        </w:rPr>
        <w:t>Year Columns (1970–2024)</w:t>
      </w:r>
      <w:bookmarkEnd w:id="28"/>
    </w:p>
    <w:p w14:paraId="00317ADC" w14:textId="77777777" w:rsidR="00643F3F" w:rsidRPr="008850EE" w:rsidRDefault="00000000">
      <w:pPr>
        <w:spacing w:after="100" w:line="340" w:lineRule="auto"/>
        <w:rPr>
          <w:color w:val="000000" w:themeColor="text1"/>
        </w:rPr>
      </w:pPr>
      <w:r w:rsidRPr="008850EE">
        <w:rPr>
          <w:b/>
          <w:bCs/>
          <w:color w:val="000000" w:themeColor="text1"/>
        </w:rPr>
        <w:t xml:space="preserve">Type: </w:t>
      </w:r>
      <w:r w:rsidRPr="008850EE">
        <w:rPr>
          <w:color w:val="000000" w:themeColor="text1"/>
        </w:rPr>
        <w:t>Float64 (Numerical)</w:t>
      </w:r>
    </w:p>
    <w:p w14:paraId="05430651" w14:textId="77777777" w:rsidR="00643F3F" w:rsidRPr="008850EE" w:rsidRDefault="00000000">
      <w:pPr>
        <w:spacing w:after="160" w:line="360" w:lineRule="auto"/>
        <w:jc w:val="both"/>
        <w:rPr>
          <w:color w:val="000000" w:themeColor="text1"/>
        </w:rPr>
      </w:pPr>
      <w:r w:rsidRPr="008850EE">
        <w:rPr>
          <w:color w:val="000000" w:themeColor="text1"/>
        </w:rPr>
        <w:t>Each column represents GDP (Current US$) for a specific calendar year. Examples:</w:t>
      </w:r>
    </w:p>
    <w:p w14:paraId="77561456"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lastRenderedPageBreak/>
        <w:t>1970 → GDP value for the year 1970</w:t>
      </w:r>
    </w:p>
    <w:p w14:paraId="3C57175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1980 → GDP value for the year 1980</w:t>
      </w:r>
    </w:p>
    <w:p w14:paraId="7426840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2024 → GDP value for the year 2024</w:t>
      </w:r>
    </w:p>
    <w:p w14:paraId="04A3AEDA" w14:textId="77777777" w:rsidR="00643F3F" w:rsidRPr="008850EE" w:rsidRDefault="00000000">
      <w:pPr>
        <w:spacing w:after="160" w:line="360" w:lineRule="auto"/>
        <w:jc w:val="both"/>
        <w:rPr>
          <w:color w:val="000000" w:themeColor="text1"/>
        </w:rPr>
      </w:pPr>
      <w:r w:rsidRPr="008850EE">
        <w:rPr>
          <w:b/>
          <w:bCs/>
          <w:color w:val="000000" w:themeColor="text1"/>
        </w:rPr>
        <w:t>Data Characteristics:</w:t>
      </w:r>
    </w:p>
    <w:p w14:paraId="16779E90"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Time-series format (wide structure)</w:t>
      </w:r>
    </w:p>
    <w:p w14:paraId="060ACB17"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Values expressed in billions of Current US Dollars (post-scaling)</w:t>
      </w:r>
    </w:p>
    <w:p w14:paraId="671DDD7C"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Some missing values exist in earlier years (pre-1990)</w:t>
      </w:r>
    </w:p>
    <w:p w14:paraId="7FC6DDB9" w14:textId="77777777" w:rsidR="00643F3F" w:rsidRPr="008850EE" w:rsidRDefault="00000000">
      <w:pPr>
        <w:spacing w:after="160" w:line="360" w:lineRule="auto"/>
        <w:jc w:val="both"/>
        <w:rPr>
          <w:color w:val="000000" w:themeColor="text1"/>
        </w:rPr>
      </w:pPr>
      <w:r w:rsidRPr="008850EE">
        <w:rPr>
          <w:b/>
          <w:bCs/>
          <w:color w:val="000000" w:themeColor="text1"/>
        </w:rPr>
        <w:t>Purpose in Analysis:</w:t>
      </w:r>
    </w:p>
    <w:p w14:paraId="0B34EFD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Trend analysis over time</w:t>
      </w:r>
    </w:p>
    <w:p w14:paraId="08E167F8"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Growth rate computation</w:t>
      </w:r>
    </w:p>
    <w:p w14:paraId="4A5E414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CAGR calculation</w:t>
      </w:r>
    </w:p>
    <w:p w14:paraId="1CFC074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Economic expansion comparison</w:t>
      </w:r>
    </w:p>
    <w:p w14:paraId="0BAF321E" w14:textId="77777777" w:rsidR="00643F3F" w:rsidRPr="008850EE" w:rsidRDefault="00643F3F">
      <w:pPr>
        <w:spacing w:after="60"/>
        <w:rPr>
          <w:color w:val="000000" w:themeColor="text1"/>
        </w:rPr>
      </w:pPr>
    </w:p>
    <w:p w14:paraId="5B2252C8" w14:textId="6DB0FD5A" w:rsidR="00643F3F" w:rsidRPr="008850EE" w:rsidRDefault="00000000">
      <w:pPr>
        <w:pStyle w:val="Heading1"/>
        <w:framePr w:wrap="notBeside"/>
        <w:spacing w:before="360"/>
      </w:pPr>
      <w:bookmarkStart w:id="29" w:name="_Toc229598136"/>
      <w:r w:rsidRPr="008850EE">
        <w:t>7.</w:t>
      </w:r>
      <w:r w:rsidR="0055050F">
        <w:t xml:space="preserve"> </w:t>
      </w:r>
      <w:r w:rsidRPr="008850EE">
        <w:t>Helper Columns (Temporary Columns Used During Cleaning)</w:t>
      </w:r>
      <w:bookmarkEnd w:id="29"/>
    </w:p>
    <w:p w14:paraId="4ECEB11A" w14:textId="77777777" w:rsidR="00643F3F" w:rsidRPr="008850EE" w:rsidRDefault="00000000">
      <w:pPr>
        <w:spacing w:after="160" w:line="360" w:lineRule="auto"/>
        <w:jc w:val="both"/>
        <w:rPr>
          <w:color w:val="000000" w:themeColor="text1"/>
        </w:rPr>
      </w:pPr>
      <w:r w:rsidRPr="008850EE">
        <w:rPr>
          <w:color w:val="000000" w:themeColor="text1"/>
        </w:rPr>
        <w:t>The following columns were created during preprocessing to facilitate data quality assessment. They were removed from the final dataset after serving their purpose.</w:t>
      </w:r>
    </w:p>
    <w:p w14:paraId="6A6D023E" w14:textId="77777777" w:rsidR="00643F3F" w:rsidRPr="008850EE" w:rsidRDefault="00000000">
      <w:pPr>
        <w:pStyle w:val="Heading3"/>
        <w:rPr>
          <w:color w:val="000000" w:themeColor="text1"/>
        </w:rPr>
      </w:pPr>
      <w:bookmarkStart w:id="30" w:name="_Toc229598137"/>
      <w:r w:rsidRPr="008850EE">
        <w:rPr>
          <w:color w:val="000000" w:themeColor="text1"/>
        </w:rPr>
        <w:t>Missing_Count</w:t>
      </w:r>
      <w:bookmarkEnd w:id="30"/>
    </w:p>
    <w:p w14:paraId="72FBEF85" w14:textId="77777777" w:rsidR="00643F3F" w:rsidRPr="008850EE" w:rsidRDefault="00000000">
      <w:pPr>
        <w:spacing w:after="100" w:line="340" w:lineRule="auto"/>
        <w:rPr>
          <w:color w:val="000000" w:themeColor="text1"/>
        </w:rPr>
      </w:pPr>
      <w:r w:rsidRPr="008850EE">
        <w:rPr>
          <w:b/>
          <w:bCs/>
          <w:color w:val="000000" w:themeColor="text1"/>
        </w:rPr>
        <w:t xml:space="preserve">Type: </w:t>
      </w:r>
      <w:r w:rsidRPr="008850EE">
        <w:rPr>
          <w:color w:val="000000" w:themeColor="text1"/>
        </w:rPr>
        <w:t>Integer</w:t>
      </w:r>
    </w:p>
    <w:p w14:paraId="4620A9D7" w14:textId="77777777" w:rsidR="00643F3F" w:rsidRPr="008850EE" w:rsidRDefault="00000000">
      <w:pPr>
        <w:spacing w:after="100" w:line="340" w:lineRule="auto"/>
        <w:rPr>
          <w:color w:val="000000" w:themeColor="text1"/>
        </w:rPr>
      </w:pPr>
      <w:r w:rsidRPr="008850EE">
        <w:rPr>
          <w:b/>
          <w:bCs/>
          <w:color w:val="000000" w:themeColor="text1"/>
        </w:rPr>
        <w:t xml:space="preserve">Description: </w:t>
      </w:r>
      <w:r w:rsidRPr="008850EE">
        <w:rPr>
          <w:color w:val="000000" w:themeColor="text1"/>
        </w:rPr>
        <w:t>Total number of missing GDP values per country across all years (1970–2024).</w:t>
      </w:r>
    </w:p>
    <w:p w14:paraId="6E2085ED"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To identify countries with excessive missing data across the full dataset span.</w:t>
      </w:r>
    </w:p>
    <w:p w14:paraId="70BED9B8" w14:textId="77777777" w:rsidR="00643F3F" w:rsidRPr="008850EE" w:rsidRDefault="00000000">
      <w:pPr>
        <w:pStyle w:val="Heading3"/>
        <w:rPr>
          <w:color w:val="000000" w:themeColor="text1"/>
        </w:rPr>
      </w:pPr>
      <w:bookmarkStart w:id="31" w:name="_Toc229598138"/>
      <w:r w:rsidRPr="008850EE">
        <w:rPr>
          <w:color w:val="000000" w:themeColor="text1"/>
        </w:rPr>
        <w:t>Missing_1980_2024</w:t>
      </w:r>
      <w:bookmarkEnd w:id="31"/>
    </w:p>
    <w:p w14:paraId="64B3552A" w14:textId="77777777" w:rsidR="00643F3F" w:rsidRPr="008850EE" w:rsidRDefault="00000000">
      <w:pPr>
        <w:spacing w:after="100" w:line="340" w:lineRule="auto"/>
        <w:rPr>
          <w:color w:val="000000" w:themeColor="text1"/>
        </w:rPr>
      </w:pPr>
      <w:r w:rsidRPr="008850EE">
        <w:rPr>
          <w:b/>
          <w:bCs/>
          <w:color w:val="000000" w:themeColor="text1"/>
        </w:rPr>
        <w:t xml:space="preserve">Type: </w:t>
      </w:r>
      <w:r w:rsidRPr="008850EE">
        <w:rPr>
          <w:color w:val="000000" w:themeColor="text1"/>
        </w:rPr>
        <w:t>Integer</w:t>
      </w:r>
    </w:p>
    <w:p w14:paraId="4ED706B2" w14:textId="77777777" w:rsidR="00643F3F" w:rsidRPr="008850EE" w:rsidRDefault="00000000">
      <w:pPr>
        <w:spacing w:after="100" w:line="340" w:lineRule="auto"/>
        <w:rPr>
          <w:color w:val="000000" w:themeColor="text1"/>
        </w:rPr>
      </w:pPr>
      <w:r w:rsidRPr="008850EE">
        <w:rPr>
          <w:b/>
          <w:bCs/>
          <w:color w:val="000000" w:themeColor="text1"/>
        </w:rPr>
        <w:t xml:space="preserve">Description: </w:t>
      </w:r>
      <w:r w:rsidRPr="008850EE">
        <w:rPr>
          <w:color w:val="000000" w:themeColor="text1"/>
        </w:rPr>
        <w:t>Total number of missing GDP values per country within the defined analysis period (1980–2024).</w:t>
      </w:r>
    </w:p>
    <w:p w14:paraId="2A28BDB9"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To filter countries and retain only those with complete observations in the analysis window, ensuring the reliability of long-term growth analysis.</w:t>
      </w:r>
    </w:p>
    <w:p w14:paraId="2A2163B6" w14:textId="55DD61C9" w:rsidR="00643F3F" w:rsidRPr="008850EE" w:rsidRDefault="00000000" w:rsidP="00BD1C9F">
      <w:pPr>
        <w:spacing w:after="160" w:line="360" w:lineRule="auto"/>
        <w:jc w:val="both"/>
        <w:rPr>
          <w:color w:val="000000" w:themeColor="text1"/>
        </w:rPr>
      </w:pPr>
      <w:r w:rsidRPr="008850EE">
        <w:rPr>
          <w:color w:val="000000" w:themeColor="text1"/>
        </w:rPr>
        <w:t>Countries with any missing value in the 1980–2024 window were excluded. The final cleaned dataset retains 179 countries with zero missing values across the analysis period.</w:t>
      </w:r>
    </w:p>
    <w:p w14:paraId="5DFB130F" w14:textId="77777777" w:rsidR="00643F3F" w:rsidRPr="008850EE" w:rsidRDefault="00000000">
      <w:pPr>
        <w:rPr>
          <w:color w:val="000000" w:themeColor="text1"/>
        </w:rPr>
      </w:pPr>
      <w:r w:rsidRPr="008850EE">
        <w:rPr>
          <w:color w:val="000000" w:themeColor="text1"/>
        </w:rPr>
        <w:br w:type="page"/>
      </w:r>
    </w:p>
    <w:p w14:paraId="04170D68" w14:textId="6D2A3A93" w:rsidR="00643F3F" w:rsidRPr="008850EE" w:rsidRDefault="00000000">
      <w:pPr>
        <w:pStyle w:val="Heading1"/>
        <w:framePr w:wrap="notBeside"/>
        <w:spacing w:before="360"/>
      </w:pPr>
      <w:bookmarkStart w:id="32" w:name="_Toc229598139"/>
      <w:r w:rsidRPr="008850EE">
        <w:lastRenderedPageBreak/>
        <w:t>8.</w:t>
      </w:r>
      <w:r w:rsidR="0055050F">
        <w:t xml:space="preserve"> </w:t>
      </w:r>
      <w:r w:rsidRPr="008850EE">
        <w:t>Feature Engineered Columns</w:t>
      </w:r>
      <w:bookmarkEnd w:id="32"/>
    </w:p>
    <w:p w14:paraId="0369F1ED" w14:textId="77777777" w:rsidR="00643F3F" w:rsidRPr="008850EE" w:rsidRDefault="00000000">
      <w:pPr>
        <w:spacing w:after="160" w:line="360" w:lineRule="auto"/>
        <w:jc w:val="both"/>
        <w:rPr>
          <w:color w:val="000000" w:themeColor="text1"/>
        </w:rPr>
      </w:pPr>
      <w:r w:rsidRPr="008850EE">
        <w:rPr>
          <w:color w:val="000000" w:themeColor="text1"/>
        </w:rPr>
        <w:t>After preprocessing, the following analytical features were derived from the cleaned GDP panel to enable multi-dimensional economic comparison:</w:t>
      </w:r>
    </w:p>
    <w:p w14:paraId="1272CBD8" w14:textId="5373BA89" w:rsidR="00643F3F" w:rsidRPr="008850EE" w:rsidRDefault="00000000">
      <w:pPr>
        <w:pStyle w:val="Heading3"/>
        <w:rPr>
          <w:color w:val="000000" w:themeColor="text1"/>
        </w:rPr>
      </w:pPr>
      <w:bookmarkStart w:id="33" w:name="_Toc229598140"/>
      <w:proofErr w:type="gramStart"/>
      <w:r w:rsidRPr="008850EE">
        <w:rPr>
          <w:color w:val="000000" w:themeColor="text1"/>
        </w:rPr>
        <w:t>CAGR</w:t>
      </w:r>
      <w:r w:rsidR="0055050F">
        <w:rPr>
          <w:color w:val="000000" w:themeColor="text1"/>
        </w:rPr>
        <w:t xml:space="preserve"> </w:t>
      </w:r>
      <w:r w:rsidRPr="008850EE">
        <w:rPr>
          <w:color w:val="000000" w:themeColor="text1"/>
        </w:rPr>
        <w:t xml:space="preserve"> Compound</w:t>
      </w:r>
      <w:proofErr w:type="gramEnd"/>
      <w:r w:rsidRPr="008850EE">
        <w:rPr>
          <w:color w:val="000000" w:themeColor="text1"/>
        </w:rPr>
        <w:t xml:space="preserve"> Annual Growth Rate (1980–2024)</w:t>
      </w:r>
      <w:bookmarkEnd w:id="33"/>
    </w:p>
    <w:p w14:paraId="5902E087" w14:textId="77777777" w:rsidR="00643F3F" w:rsidRPr="008850EE" w:rsidRDefault="00000000">
      <w:pPr>
        <w:spacing w:after="100" w:line="340" w:lineRule="auto"/>
        <w:rPr>
          <w:color w:val="000000" w:themeColor="text1"/>
        </w:rPr>
      </w:pPr>
      <w:r w:rsidRPr="008850EE">
        <w:rPr>
          <w:b/>
          <w:bCs/>
          <w:color w:val="000000" w:themeColor="text1"/>
        </w:rPr>
        <w:t xml:space="preserve">Type: </w:t>
      </w:r>
      <w:r w:rsidRPr="008850EE">
        <w:rPr>
          <w:color w:val="000000" w:themeColor="text1"/>
        </w:rPr>
        <w:t>Float64 (Percentage)</w:t>
      </w:r>
    </w:p>
    <w:p w14:paraId="5E6C8AAF" w14:textId="77777777" w:rsidR="00643F3F" w:rsidRPr="008850EE" w:rsidRDefault="00000000">
      <w:pPr>
        <w:spacing w:after="160" w:line="360" w:lineRule="auto"/>
        <w:jc w:val="both"/>
        <w:rPr>
          <w:color w:val="000000" w:themeColor="text1"/>
        </w:rPr>
      </w:pPr>
      <w:r w:rsidRPr="008850EE">
        <w:rPr>
          <w:b/>
          <w:bCs/>
          <w:color w:val="000000" w:themeColor="text1"/>
        </w:rPr>
        <w:t>Formula:</w:t>
      </w:r>
    </w:p>
    <w:p w14:paraId="05114E25" w14:textId="52ACE68E" w:rsidR="00643F3F" w:rsidRPr="008850EE" w:rsidRDefault="00EC1902">
      <w:pPr>
        <w:spacing w:before="80" w:after="80"/>
        <w:jc w:val="center"/>
        <w:rPr>
          <w:color w:val="000000" w:themeColor="text1"/>
        </w:rPr>
      </w:pPr>
      <w:r w:rsidRPr="008850EE">
        <w:rPr>
          <w:noProof/>
          <w:color w:val="000000" w:themeColor="text1"/>
        </w:rPr>
        <w:drawing>
          <wp:inline distT="114300" distB="114300" distL="114300" distR="114300" wp14:anchorId="57124250" wp14:editId="5BDC6080">
            <wp:extent cx="3086100" cy="1047750"/>
            <wp:effectExtent l="19050" t="19050" r="19050" b="1905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3086100" cy="1047750"/>
                    </a:xfrm>
                    <a:prstGeom prst="rect">
                      <a:avLst/>
                    </a:prstGeom>
                    <a:ln w="12700">
                      <a:solidFill>
                        <a:schemeClr val="tx1"/>
                      </a:solidFill>
                    </a:ln>
                  </pic:spPr>
                </pic:pic>
              </a:graphicData>
            </a:graphic>
          </wp:inline>
        </w:drawing>
      </w:r>
    </w:p>
    <w:p w14:paraId="03EF8A82" w14:textId="77777777" w:rsidR="00643F3F" w:rsidRPr="008850EE" w:rsidRDefault="00000000">
      <w:pPr>
        <w:spacing w:after="160" w:line="360" w:lineRule="auto"/>
        <w:jc w:val="both"/>
        <w:rPr>
          <w:color w:val="000000" w:themeColor="text1"/>
        </w:rPr>
      </w:pPr>
      <w:r w:rsidRPr="008850EE">
        <w:rPr>
          <w:color w:val="000000" w:themeColor="text1"/>
        </w:rPr>
        <w:t>Where: n = 44 (number of years between 1980 and 2024)</w:t>
      </w:r>
    </w:p>
    <w:p w14:paraId="17A13F06" w14:textId="77777777" w:rsidR="00643F3F" w:rsidRPr="008850EE" w:rsidRDefault="00000000">
      <w:pPr>
        <w:spacing w:after="100" w:line="340" w:lineRule="auto"/>
        <w:rPr>
          <w:color w:val="000000" w:themeColor="text1"/>
        </w:rPr>
      </w:pPr>
      <w:r w:rsidRPr="008850EE">
        <w:rPr>
          <w:b/>
          <w:bCs/>
          <w:color w:val="000000" w:themeColor="text1"/>
        </w:rPr>
        <w:t xml:space="preserve">Description: </w:t>
      </w:r>
      <w:r w:rsidRPr="008850EE">
        <w:rPr>
          <w:color w:val="000000" w:themeColor="text1"/>
        </w:rPr>
        <w:t>Represents the constant annualized growth rate required to move GDP from its 1980 value to its 2024 value.</w:t>
      </w:r>
    </w:p>
    <w:p w14:paraId="1FFB7996" w14:textId="77777777" w:rsidR="00643F3F" w:rsidRPr="008850EE" w:rsidRDefault="00000000">
      <w:pPr>
        <w:spacing w:after="160" w:line="360" w:lineRule="auto"/>
        <w:jc w:val="both"/>
        <w:rPr>
          <w:color w:val="000000" w:themeColor="text1"/>
        </w:rPr>
      </w:pPr>
      <w:r w:rsidRPr="008850EE">
        <w:rPr>
          <w:b/>
          <w:bCs/>
          <w:color w:val="000000" w:themeColor="text1"/>
        </w:rPr>
        <w:t>Interpretation:</w:t>
      </w:r>
    </w:p>
    <w:p w14:paraId="0D74300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Higher CAGR → Faster long-term economic growth</w:t>
      </w:r>
    </w:p>
    <w:p w14:paraId="3D627F43"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Lower CAGR → Slower or stagnant economic progression</w:t>
      </w:r>
    </w:p>
    <w:p w14:paraId="06B91292"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Used to compare sustained long-term economic growth across countries while smoothing year-to-year volatility.</w:t>
      </w:r>
    </w:p>
    <w:p w14:paraId="050A2DBB" w14:textId="77777777" w:rsidR="00643F3F" w:rsidRPr="008850EE" w:rsidRDefault="00000000">
      <w:pPr>
        <w:spacing w:after="100" w:line="340" w:lineRule="auto"/>
        <w:rPr>
          <w:color w:val="000000" w:themeColor="text1"/>
        </w:rPr>
      </w:pPr>
      <w:r w:rsidRPr="008850EE">
        <w:rPr>
          <w:b/>
          <w:bCs/>
          <w:color w:val="000000" w:themeColor="text1"/>
        </w:rPr>
        <w:t xml:space="preserve">Why CAGR instead of Simple Average Growth: </w:t>
      </w:r>
      <w:r w:rsidRPr="008850EE">
        <w:rPr>
          <w:color w:val="000000" w:themeColor="text1"/>
        </w:rPr>
        <w:t>CAGR removes yearly volatility distortion, provides a smoothed long-term growth rate, and is more accurate for macroeconomic comparison across countries with varying growth trajectories.</w:t>
      </w:r>
    </w:p>
    <w:p w14:paraId="7289055E" w14:textId="77777777" w:rsidR="00643F3F" w:rsidRPr="008850EE" w:rsidRDefault="00000000">
      <w:pPr>
        <w:pStyle w:val="Heading3"/>
        <w:rPr>
          <w:color w:val="000000" w:themeColor="text1"/>
        </w:rPr>
      </w:pPr>
      <w:bookmarkStart w:id="34" w:name="_Toc229598141"/>
      <w:r w:rsidRPr="008850EE">
        <w:rPr>
          <w:color w:val="000000" w:themeColor="text1"/>
        </w:rPr>
        <w:t>GDP_Multiplier</w:t>
      </w:r>
      <w:bookmarkEnd w:id="34"/>
    </w:p>
    <w:p w14:paraId="0D9FEE53" w14:textId="77777777" w:rsidR="00643F3F" w:rsidRPr="008850EE" w:rsidRDefault="00000000">
      <w:pPr>
        <w:spacing w:after="100" w:line="340" w:lineRule="auto"/>
        <w:rPr>
          <w:color w:val="000000" w:themeColor="text1"/>
        </w:rPr>
      </w:pPr>
      <w:r w:rsidRPr="008850EE">
        <w:rPr>
          <w:b/>
          <w:bCs/>
          <w:color w:val="000000" w:themeColor="text1"/>
        </w:rPr>
        <w:t xml:space="preserve">Type: </w:t>
      </w:r>
      <w:r w:rsidRPr="008850EE">
        <w:rPr>
          <w:color w:val="000000" w:themeColor="text1"/>
        </w:rPr>
        <w:t>Float64</w:t>
      </w:r>
    </w:p>
    <w:p w14:paraId="4B868D57" w14:textId="77777777" w:rsidR="00643F3F" w:rsidRPr="008850EE" w:rsidRDefault="00000000">
      <w:pPr>
        <w:spacing w:after="160" w:line="360" w:lineRule="auto"/>
        <w:jc w:val="both"/>
        <w:rPr>
          <w:color w:val="000000" w:themeColor="text1"/>
        </w:rPr>
      </w:pPr>
      <w:r w:rsidRPr="008850EE">
        <w:rPr>
          <w:b/>
          <w:bCs/>
          <w:color w:val="000000" w:themeColor="text1"/>
        </w:rPr>
        <w:t>Formula:</w:t>
      </w:r>
    </w:p>
    <w:p w14:paraId="03E91C60" w14:textId="4DE55F66" w:rsidR="00643F3F" w:rsidRPr="008850EE" w:rsidRDefault="00EC1902">
      <w:pPr>
        <w:spacing w:before="80" w:after="80"/>
        <w:jc w:val="center"/>
        <w:rPr>
          <w:color w:val="000000" w:themeColor="text1"/>
        </w:rPr>
      </w:pPr>
      <w:r w:rsidRPr="008850EE">
        <w:rPr>
          <w:b/>
          <w:bCs/>
          <w:noProof/>
          <w:color w:val="000000" w:themeColor="text1"/>
        </w:rPr>
        <w:drawing>
          <wp:inline distT="114300" distB="114300" distL="114300" distR="114300" wp14:anchorId="6A160BF1" wp14:editId="29D42347">
            <wp:extent cx="3076575" cy="819150"/>
            <wp:effectExtent l="19050" t="19050" r="28575" b="1905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3076575" cy="819150"/>
                    </a:xfrm>
                    <a:prstGeom prst="rect">
                      <a:avLst/>
                    </a:prstGeom>
                    <a:ln w="12700">
                      <a:solidFill>
                        <a:schemeClr val="tx1"/>
                      </a:solidFill>
                    </a:ln>
                  </pic:spPr>
                </pic:pic>
              </a:graphicData>
            </a:graphic>
          </wp:inline>
        </w:drawing>
      </w:r>
    </w:p>
    <w:p w14:paraId="20F23338" w14:textId="77777777" w:rsidR="00643F3F" w:rsidRPr="008850EE" w:rsidRDefault="00000000">
      <w:pPr>
        <w:spacing w:after="100" w:line="340" w:lineRule="auto"/>
        <w:rPr>
          <w:color w:val="000000" w:themeColor="text1"/>
        </w:rPr>
      </w:pPr>
      <w:r w:rsidRPr="008850EE">
        <w:rPr>
          <w:b/>
          <w:bCs/>
          <w:color w:val="000000" w:themeColor="text1"/>
        </w:rPr>
        <w:t xml:space="preserve">Description: </w:t>
      </w:r>
      <w:r w:rsidRPr="008850EE">
        <w:rPr>
          <w:color w:val="000000" w:themeColor="text1"/>
        </w:rPr>
        <w:t>Shows how many times a country's GDP increased between 1980 and 2024.</w:t>
      </w:r>
    </w:p>
    <w:p w14:paraId="06A3A27F" w14:textId="77777777" w:rsidR="00643F3F" w:rsidRPr="008850EE" w:rsidRDefault="00000000">
      <w:pPr>
        <w:spacing w:after="160" w:line="360" w:lineRule="auto"/>
        <w:jc w:val="both"/>
        <w:rPr>
          <w:color w:val="000000" w:themeColor="text1"/>
        </w:rPr>
      </w:pPr>
      <w:r w:rsidRPr="008850EE">
        <w:rPr>
          <w:b/>
          <w:bCs/>
          <w:color w:val="000000" w:themeColor="text1"/>
        </w:rPr>
        <w:t>Interpretation:</w:t>
      </w:r>
    </w:p>
    <w:p w14:paraId="4E9D89A0"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lastRenderedPageBreak/>
        <w:t>Value = 2 → Economy doubled over the analysis period</w:t>
      </w:r>
    </w:p>
    <w:p w14:paraId="0CB58E67"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Value = 5 → Economy expanded fivefold</w:t>
      </w:r>
    </w:p>
    <w:p w14:paraId="2C24BFA4"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Used to measure the total scale of economic expansion over the full analysis period.</w:t>
      </w:r>
    </w:p>
    <w:p w14:paraId="18D8AF3A" w14:textId="77777777" w:rsidR="00643F3F" w:rsidRPr="008850EE" w:rsidRDefault="00000000">
      <w:pPr>
        <w:pStyle w:val="Heading3"/>
        <w:rPr>
          <w:color w:val="000000" w:themeColor="text1"/>
        </w:rPr>
      </w:pPr>
      <w:bookmarkStart w:id="35" w:name="_Toc229598142"/>
      <w:r w:rsidRPr="008850EE">
        <w:rPr>
          <w:color w:val="000000" w:themeColor="text1"/>
        </w:rPr>
        <w:t>Growth_Volatility</w:t>
      </w:r>
      <w:bookmarkEnd w:id="35"/>
    </w:p>
    <w:p w14:paraId="4BC703D5" w14:textId="77777777" w:rsidR="00643F3F" w:rsidRPr="008850EE" w:rsidRDefault="00000000">
      <w:pPr>
        <w:spacing w:after="100" w:line="340" w:lineRule="auto"/>
        <w:rPr>
          <w:color w:val="000000" w:themeColor="text1"/>
        </w:rPr>
      </w:pPr>
      <w:r w:rsidRPr="008850EE">
        <w:rPr>
          <w:b/>
          <w:bCs/>
          <w:color w:val="000000" w:themeColor="text1"/>
        </w:rPr>
        <w:t xml:space="preserve">Type: </w:t>
      </w:r>
      <w:r w:rsidRPr="008850EE">
        <w:rPr>
          <w:color w:val="000000" w:themeColor="text1"/>
        </w:rPr>
        <w:t>Float64</w:t>
      </w:r>
    </w:p>
    <w:p w14:paraId="2CEAF253" w14:textId="77777777" w:rsidR="00643F3F" w:rsidRPr="008850EE" w:rsidRDefault="00000000">
      <w:pPr>
        <w:spacing w:after="100" w:line="340" w:lineRule="auto"/>
        <w:rPr>
          <w:color w:val="000000" w:themeColor="text1"/>
        </w:rPr>
      </w:pPr>
      <w:r w:rsidRPr="008850EE">
        <w:rPr>
          <w:b/>
          <w:bCs/>
          <w:color w:val="000000" w:themeColor="text1"/>
        </w:rPr>
        <w:t xml:space="preserve">Description: </w:t>
      </w:r>
      <w:r w:rsidRPr="008850EE">
        <w:rPr>
          <w:color w:val="000000" w:themeColor="text1"/>
        </w:rPr>
        <w:t>Standard deviation of annual GDP growth rates between 1980 and 2024. Computed using a helper function that calculates year-over-year growth rates for each country across all analysis years, then takes the standard deviation.</w:t>
      </w:r>
    </w:p>
    <w:p w14:paraId="4C5F1BDD" w14:textId="77777777" w:rsidR="00643F3F" w:rsidRPr="008850EE" w:rsidRDefault="00000000">
      <w:pPr>
        <w:spacing w:after="160" w:line="360" w:lineRule="auto"/>
        <w:jc w:val="both"/>
        <w:rPr>
          <w:color w:val="000000" w:themeColor="text1"/>
        </w:rPr>
      </w:pPr>
      <w:r w:rsidRPr="008850EE">
        <w:rPr>
          <w:b/>
          <w:bCs/>
          <w:color w:val="000000" w:themeColor="text1"/>
        </w:rPr>
        <w:t>Interpretation:</w:t>
      </w:r>
    </w:p>
    <w:p w14:paraId="77BCD296"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High value → Economically unstable and erratic growth pattern</w:t>
      </w:r>
    </w:p>
    <w:p w14:paraId="21E7B483"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Low value → Stable and predictable macroeconomic trajectory</w:t>
      </w:r>
    </w:p>
    <w:p w14:paraId="5104CE58"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Used to analyze economic stability and quantify fluctuation intensity across countries.</w:t>
      </w:r>
    </w:p>
    <w:p w14:paraId="406CEE1F" w14:textId="77777777" w:rsidR="00643F3F" w:rsidRPr="008850EE" w:rsidRDefault="00000000">
      <w:pPr>
        <w:pStyle w:val="Heading3"/>
        <w:rPr>
          <w:color w:val="000000" w:themeColor="text1"/>
        </w:rPr>
      </w:pPr>
      <w:bookmarkStart w:id="36" w:name="_Toc229598143"/>
      <w:r w:rsidRPr="008850EE">
        <w:rPr>
          <w:color w:val="000000" w:themeColor="text1"/>
        </w:rPr>
        <w:t>Exploratory GDP Analysis: Pre-Comparative Phase</w:t>
      </w:r>
      <w:bookmarkEnd w:id="36"/>
    </w:p>
    <w:p w14:paraId="2DF7E12C" w14:textId="77777777" w:rsidR="00643F3F" w:rsidRPr="008850EE" w:rsidRDefault="00000000">
      <w:pPr>
        <w:spacing w:after="160" w:line="360" w:lineRule="auto"/>
        <w:jc w:val="both"/>
        <w:rPr>
          <w:color w:val="000000" w:themeColor="text1"/>
        </w:rPr>
      </w:pPr>
      <w:r w:rsidRPr="008850EE">
        <w:rPr>
          <w:color w:val="000000" w:themeColor="text1"/>
        </w:rPr>
        <w:t>Before integrating additional macroeconomic indicators, an initial exploratory analysis was conducted on the cleaned GDP dataset to extract baseline insights. This phase focused purely on GDP-based comparison to understand:</w:t>
      </w:r>
    </w:p>
    <w:p w14:paraId="19861A8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Global economic hierarchy</w:t>
      </w:r>
    </w:p>
    <w:p w14:paraId="48B4295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Distribution of economic size across countries</w:t>
      </w:r>
    </w:p>
    <w:p w14:paraId="42A3FF2C"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Extreme cases: largest vs. smallest economies</w:t>
      </w:r>
    </w:p>
    <w:p w14:paraId="288116C6" w14:textId="77777777" w:rsidR="00643F3F" w:rsidRPr="008850EE" w:rsidRDefault="00643F3F">
      <w:pPr>
        <w:spacing w:after="60"/>
        <w:rPr>
          <w:color w:val="000000" w:themeColor="text1"/>
        </w:rPr>
      </w:pPr>
    </w:p>
    <w:p w14:paraId="7B5370F5" w14:textId="261EA1C0" w:rsidR="00643F3F" w:rsidRPr="008850EE" w:rsidRDefault="00000000">
      <w:pPr>
        <w:pStyle w:val="Heading1"/>
        <w:framePr w:wrap="notBeside"/>
        <w:spacing w:before="360"/>
      </w:pPr>
      <w:bookmarkStart w:id="37" w:name="_Toc229598144"/>
      <w:r w:rsidRPr="008850EE">
        <w:t>9.</w:t>
      </w:r>
      <w:r w:rsidR="0055050F">
        <w:t xml:space="preserve"> </w:t>
      </w:r>
      <w:r w:rsidRPr="008850EE">
        <w:t>Functions Implemented in the Project</w:t>
      </w:r>
      <w:bookmarkEnd w:id="37"/>
    </w:p>
    <w:p w14:paraId="4B216EB3" w14:textId="77777777" w:rsidR="00643F3F" w:rsidRPr="008850EE" w:rsidRDefault="00000000">
      <w:pPr>
        <w:spacing w:after="160" w:line="360" w:lineRule="auto"/>
        <w:jc w:val="both"/>
        <w:rPr>
          <w:color w:val="000000" w:themeColor="text1"/>
        </w:rPr>
      </w:pPr>
      <w:r w:rsidRPr="008850EE">
        <w:rPr>
          <w:color w:val="000000" w:themeColor="text1"/>
        </w:rPr>
        <w:t>To avoid the unnecessary creation of multiple growth columns, reusable helper functions were implemented. These functions accept flexible year parameters to enable comparative analysis across any time window.</w:t>
      </w:r>
    </w:p>
    <w:p w14:paraId="5CA0A111" w14:textId="77777777" w:rsidR="00643F3F" w:rsidRPr="008850EE" w:rsidRDefault="00000000">
      <w:pPr>
        <w:pStyle w:val="Heading3"/>
        <w:rPr>
          <w:color w:val="000000" w:themeColor="text1"/>
        </w:rPr>
      </w:pPr>
      <w:bookmarkStart w:id="38" w:name="_Toc229598145"/>
      <w:r w:rsidRPr="008850EE">
        <w:rPr>
          <w:color w:val="000000" w:themeColor="text1"/>
        </w:rPr>
        <w:t>compute_growth(df, year)</w:t>
      </w:r>
      <w:bookmarkEnd w:id="38"/>
    </w:p>
    <w:p w14:paraId="194FF36D"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Calculates GDP growth (%) for a selected year compared to the immediately preceding year.</w:t>
      </w:r>
    </w:p>
    <w:p w14:paraId="2B3A65CE" w14:textId="77777777" w:rsidR="00643F3F" w:rsidRPr="008850EE" w:rsidRDefault="00000000">
      <w:pPr>
        <w:spacing w:after="160" w:line="360" w:lineRule="auto"/>
        <w:jc w:val="both"/>
        <w:rPr>
          <w:color w:val="000000" w:themeColor="text1"/>
        </w:rPr>
      </w:pPr>
      <w:r w:rsidRPr="008850EE">
        <w:rPr>
          <w:b/>
          <w:bCs/>
          <w:color w:val="000000" w:themeColor="text1"/>
        </w:rPr>
        <w:t>Formula:</w:t>
      </w:r>
    </w:p>
    <w:p w14:paraId="7A605511" w14:textId="2715B388" w:rsidR="00643F3F" w:rsidRPr="008850EE" w:rsidRDefault="00EC1902">
      <w:pPr>
        <w:spacing w:before="80" w:after="80"/>
        <w:jc w:val="center"/>
        <w:rPr>
          <w:color w:val="000000" w:themeColor="text1"/>
        </w:rPr>
      </w:pPr>
      <w:r w:rsidRPr="008850EE">
        <w:rPr>
          <w:noProof/>
          <w:color w:val="000000" w:themeColor="text1"/>
        </w:rPr>
        <w:lastRenderedPageBreak/>
        <w:drawing>
          <wp:inline distT="114300" distB="114300" distL="114300" distR="114300" wp14:anchorId="441BE001" wp14:editId="0190BD4E">
            <wp:extent cx="3733800" cy="962025"/>
            <wp:effectExtent l="19050" t="19050" r="19050" b="28575"/>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733800" cy="962025"/>
                    </a:xfrm>
                    <a:prstGeom prst="rect">
                      <a:avLst/>
                    </a:prstGeom>
                    <a:ln w="12700">
                      <a:solidFill>
                        <a:schemeClr val="tx1"/>
                      </a:solidFill>
                    </a:ln>
                  </pic:spPr>
                </pic:pic>
              </a:graphicData>
            </a:graphic>
          </wp:inline>
        </w:drawing>
      </w:r>
    </w:p>
    <w:p w14:paraId="5CAC6715" w14:textId="77777777" w:rsidR="00643F3F" w:rsidRPr="008850EE" w:rsidRDefault="00000000">
      <w:pPr>
        <w:spacing w:after="100" w:line="340" w:lineRule="auto"/>
        <w:rPr>
          <w:color w:val="000000" w:themeColor="text1"/>
        </w:rPr>
      </w:pPr>
      <w:r w:rsidRPr="008850EE">
        <w:rPr>
          <w:b/>
          <w:bCs/>
          <w:color w:val="000000" w:themeColor="text1"/>
        </w:rPr>
        <w:t xml:space="preserve">Use Case: </w:t>
      </w:r>
      <w:r w:rsidRPr="008850EE">
        <w:rPr>
          <w:color w:val="000000" w:themeColor="text1"/>
        </w:rPr>
        <w:t>To analyze short-term annual GDP growth for any given year.</w:t>
      </w:r>
    </w:p>
    <w:p w14:paraId="5CFB7ED9" w14:textId="77777777" w:rsidR="00643F3F" w:rsidRPr="008850EE" w:rsidRDefault="00000000">
      <w:pPr>
        <w:pStyle w:val="Heading3"/>
        <w:rPr>
          <w:color w:val="000000" w:themeColor="text1"/>
        </w:rPr>
      </w:pPr>
      <w:bookmarkStart w:id="39" w:name="_Toc229598146"/>
      <w:r w:rsidRPr="008850EE">
        <w:rPr>
          <w:color w:val="000000" w:themeColor="text1"/>
        </w:rPr>
        <w:t>compute_growth_between(df, start_year, end_year)</w:t>
      </w:r>
      <w:bookmarkEnd w:id="39"/>
    </w:p>
    <w:p w14:paraId="373E2C17"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Calculates the total percentage GDP growth between any two selected years.</w:t>
      </w:r>
    </w:p>
    <w:p w14:paraId="672E3F5A" w14:textId="77777777" w:rsidR="00643F3F" w:rsidRPr="008850EE" w:rsidRDefault="00000000">
      <w:pPr>
        <w:spacing w:after="160" w:line="360" w:lineRule="auto"/>
        <w:jc w:val="both"/>
        <w:rPr>
          <w:color w:val="000000" w:themeColor="text1"/>
        </w:rPr>
      </w:pPr>
      <w:r w:rsidRPr="008850EE">
        <w:rPr>
          <w:b/>
          <w:bCs/>
          <w:color w:val="000000" w:themeColor="text1"/>
        </w:rPr>
        <w:t>Formula:</w:t>
      </w:r>
    </w:p>
    <w:p w14:paraId="74414718" w14:textId="28B44549" w:rsidR="00643F3F" w:rsidRPr="008850EE" w:rsidRDefault="00EC1902">
      <w:pPr>
        <w:spacing w:before="80" w:after="80"/>
        <w:jc w:val="center"/>
        <w:rPr>
          <w:color w:val="000000" w:themeColor="text1"/>
        </w:rPr>
      </w:pPr>
      <w:r w:rsidRPr="008850EE">
        <w:rPr>
          <w:noProof/>
          <w:color w:val="000000" w:themeColor="text1"/>
        </w:rPr>
        <w:drawing>
          <wp:inline distT="114300" distB="114300" distL="114300" distR="114300" wp14:anchorId="26D2D777" wp14:editId="28CAF18D">
            <wp:extent cx="4257675" cy="914400"/>
            <wp:effectExtent l="19050" t="19050" r="28575" b="1905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257675" cy="914400"/>
                    </a:xfrm>
                    <a:prstGeom prst="rect">
                      <a:avLst/>
                    </a:prstGeom>
                    <a:ln w="12700">
                      <a:solidFill>
                        <a:schemeClr val="tx1"/>
                      </a:solidFill>
                    </a:ln>
                  </pic:spPr>
                </pic:pic>
              </a:graphicData>
            </a:graphic>
          </wp:inline>
        </w:drawing>
      </w:r>
    </w:p>
    <w:p w14:paraId="0751570A" w14:textId="77777777" w:rsidR="00643F3F" w:rsidRPr="008850EE" w:rsidRDefault="00000000">
      <w:pPr>
        <w:spacing w:after="100" w:line="340" w:lineRule="auto"/>
        <w:rPr>
          <w:color w:val="000000" w:themeColor="text1"/>
        </w:rPr>
      </w:pPr>
      <w:r w:rsidRPr="008850EE">
        <w:rPr>
          <w:b/>
          <w:bCs/>
          <w:color w:val="000000" w:themeColor="text1"/>
        </w:rPr>
        <w:t xml:space="preserve">Use Case: </w:t>
      </w:r>
      <w:r w:rsidRPr="008850EE">
        <w:rPr>
          <w:color w:val="000000" w:themeColor="text1"/>
        </w:rPr>
        <w:t>To compare cumulative economic growth across selected multi-year periods.</w:t>
      </w:r>
    </w:p>
    <w:p w14:paraId="5684BCB9" w14:textId="77777777" w:rsidR="00643F3F" w:rsidRPr="008850EE" w:rsidRDefault="00000000">
      <w:pPr>
        <w:pStyle w:val="Heading3"/>
        <w:rPr>
          <w:color w:val="000000" w:themeColor="text1"/>
        </w:rPr>
      </w:pPr>
      <w:bookmarkStart w:id="40" w:name="_Toc229598147"/>
      <w:r w:rsidRPr="008850EE">
        <w:rPr>
          <w:color w:val="000000" w:themeColor="text1"/>
        </w:rPr>
        <w:t>compute_cagr(df, start_year, end_year)</w:t>
      </w:r>
      <w:bookmarkEnd w:id="40"/>
    </w:p>
    <w:p w14:paraId="3359163A" w14:textId="39950058" w:rsidR="00643F3F" w:rsidRPr="008850EE" w:rsidRDefault="00000000" w:rsidP="00EC1902">
      <w:pPr>
        <w:spacing w:after="100" w:line="340" w:lineRule="auto"/>
        <w:rPr>
          <w:color w:val="000000" w:themeColor="text1"/>
        </w:rPr>
      </w:pPr>
      <w:r w:rsidRPr="008850EE">
        <w:rPr>
          <w:b/>
          <w:bCs/>
          <w:color w:val="000000" w:themeColor="text1"/>
        </w:rPr>
        <w:t xml:space="preserve">Purpose: </w:t>
      </w:r>
      <w:r w:rsidRPr="008850EE">
        <w:rPr>
          <w:color w:val="000000" w:themeColor="text1"/>
        </w:rPr>
        <w:t>Calculates the Compound Annual Growth Rate (CAGR) between any two selected years.</w:t>
      </w:r>
    </w:p>
    <w:p w14:paraId="7BB6731A" w14:textId="2A46D300" w:rsidR="00643F3F" w:rsidRPr="008850EE" w:rsidRDefault="00643F3F">
      <w:pPr>
        <w:spacing w:before="80" w:after="80"/>
        <w:jc w:val="center"/>
        <w:rPr>
          <w:color w:val="000000" w:themeColor="text1"/>
        </w:rPr>
      </w:pPr>
    </w:p>
    <w:p w14:paraId="216AA9F4" w14:textId="77777777" w:rsidR="00643F3F" w:rsidRPr="008850EE" w:rsidRDefault="00000000">
      <w:pPr>
        <w:spacing w:after="160" w:line="360" w:lineRule="auto"/>
        <w:jc w:val="both"/>
        <w:rPr>
          <w:color w:val="000000" w:themeColor="text1"/>
        </w:rPr>
      </w:pPr>
      <w:r w:rsidRPr="008850EE">
        <w:rPr>
          <w:b/>
          <w:bCs/>
          <w:color w:val="000000" w:themeColor="text1"/>
        </w:rPr>
        <w:t>Why CAGR instead of Simple Average Growth:</w:t>
      </w:r>
    </w:p>
    <w:p w14:paraId="1406B2B6"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Removes yearly volatility distortion</w:t>
      </w:r>
    </w:p>
    <w:p w14:paraId="6002A50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Provides a smoothed long-term growth rate</w:t>
      </w:r>
    </w:p>
    <w:p w14:paraId="60816D6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More accurate for macroeconomic comparison across economies</w:t>
      </w:r>
    </w:p>
    <w:p w14:paraId="60501323" w14:textId="77777777" w:rsidR="00643F3F" w:rsidRPr="008850EE" w:rsidRDefault="00000000">
      <w:pPr>
        <w:pStyle w:val="Heading3"/>
        <w:rPr>
          <w:color w:val="000000" w:themeColor="text1"/>
        </w:rPr>
      </w:pPr>
      <w:bookmarkStart w:id="41" w:name="_Toc229598148"/>
      <w:r w:rsidRPr="008850EE">
        <w:rPr>
          <w:color w:val="000000" w:themeColor="text1"/>
        </w:rPr>
        <w:t>compute_growth_volatility(df, years)</w:t>
      </w:r>
      <w:bookmarkEnd w:id="41"/>
    </w:p>
    <w:p w14:paraId="7AFB216B" w14:textId="77777777" w:rsidR="00643F3F" w:rsidRPr="008850EE" w:rsidRDefault="00000000">
      <w:pPr>
        <w:spacing w:after="100" w:line="340" w:lineRule="auto"/>
        <w:rPr>
          <w:color w:val="000000" w:themeColor="text1"/>
        </w:rPr>
      </w:pPr>
      <w:r w:rsidRPr="008850EE">
        <w:rPr>
          <w:b/>
          <w:bCs/>
          <w:color w:val="000000" w:themeColor="text1"/>
        </w:rPr>
        <w:t xml:space="preserve">Purpose: </w:t>
      </w:r>
      <w:r w:rsidRPr="008850EE">
        <w:rPr>
          <w:color w:val="000000" w:themeColor="text1"/>
        </w:rPr>
        <w:t>Computes the standard deviation of annual GDP growth rates across a specified list of years.</w:t>
      </w:r>
    </w:p>
    <w:p w14:paraId="0F3E01CE" w14:textId="77777777" w:rsidR="00643F3F" w:rsidRPr="008850EE" w:rsidRDefault="00000000">
      <w:pPr>
        <w:spacing w:after="100" w:line="340" w:lineRule="auto"/>
        <w:rPr>
          <w:color w:val="000000" w:themeColor="text1"/>
        </w:rPr>
      </w:pPr>
      <w:r w:rsidRPr="008850EE">
        <w:rPr>
          <w:b/>
          <w:bCs/>
          <w:color w:val="000000" w:themeColor="text1"/>
        </w:rPr>
        <w:t xml:space="preserve">Description: </w:t>
      </w:r>
      <w:r w:rsidRPr="008850EE">
        <w:rPr>
          <w:color w:val="000000" w:themeColor="text1"/>
        </w:rPr>
        <w:t>For each consecutive year pair in the provided list, the function computes the year-over-year growth rate, assembles them into a DataFrame, and returns the standard deviation across all computed growth rates per country.</w:t>
      </w:r>
    </w:p>
    <w:p w14:paraId="58D80018" w14:textId="77777777" w:rsidR="00643F3F" w:rsidRPr="008850EE" w:rsidRDefault="00000000">
      <w:pPr>
        <w:spacing w:after="100" w:line="340" w:lineRule="auto"/>
        <w:rPr>
          <w:color w:val="000000" w:themeColor="text1"/>
        </w:rPr>
      </w:pPr>
      <w:r w:rsidRPr="008850EE">
        <w:rPr>
          <w:b/>
          <w:bCs/>
          <w:color w:val="000000" w:themeColor="text1"/>
        </w:rPr>
        <w:t xml:space="preserve">Use Case: </w:t>
      </w:r>
      <w:r w:rsidRPr="008850EE">
        <w:rPr>
          <w:color w:val="000000" w:themeColor="text1"/>
        </w:rPr>
        <w:t>To quantify macroeconomic stability and identify economies with erratic versus stable growth patterns.</w:t>
      </w:r>
    </w:p>
    <w:p w14:paraId="718884C3" w14:textId="77777777" w:rsidR="00643F3F" w:rsidRPr="008850EE" w:rsidRDefault="00643F3F">
      <w:pPr>
        <w:spacing w:after="60"/>
        <w:rPr>
          <w:color w:val="000000" w:themeColor="text1"/>
        </w:rPr>
      </w:pPr>
    </w:p>
    <w:p w14:paraId="1D5A2A33" w14:textId="77777777" w:rsidR="00643F3F" w:rsidRPr="008850EE" w:rsidRDefault="00000000">
      <w:pPr>
        <w:rPr>
          <w:color w:val="000000" w:themeColor="text1"/>
        </w:rPr>
      </w:pPr>
      <w:r w:rsidRPr="008850EE">
        <w:rPr>
          <w:color w:val="000000" w:themeColor="text1"/>
        </w:rPr>
        <w:br w:type="page"/>
      </w:r>
    </w:p>
    <w:p w14:paraId="271195A9" w14:textId="509A8077" w:rsidR="00643F3F" w:rsidRPr="008850EE" w:rsidRDefault="00000000">
      <w:pPr>
        <w:pStyle w:val="Heading1"/>
        <w:framePr w:wrap="notBeside"/>
        <w:spacing w:before="360"/>
      </w:pPr>
      <w:bookmarkStart w:id="42" w:name="_Toc229598149"/>
      <w:r w:rsidRPr="008850EE">
        <w:lastRenderedPageBreak/>
        <w:t>10.</w:t>
      </w:r>
      <w:r w:rsidR="0055050F">
        <w:t xml:space="preserve"> </w:t>
      </w:r>
      <w:r w:rsidRPr="008850EE">
        <w:t>Final Dataset Structure</w:t>
      </w:r>
      <w:bookmarkEnd w:id="42"/>
    </w:p>
    <w:p w14:paraId="68A73189" w14:textId="77777777" w:rsidR="00643F3F" w:rsidRPr="008850EE" w:rsidRDefault="00000000">
      <w:pPr>
        <w:spacing w:after="160" w:line="360" w:lineRule="auto"/>
        <w:jc w:val="both"/>
        <w:rPr>
          <w:color w:val="000000" w:themeColor="text1"/>
        </w:rPr>
      </w:pPr>
      <w:r w:rsidRPr="008850EE">
        <w:rPr>
          <w:color w:val="000000" w:themeColor="text1"/>
        </w:rPr>
        <w:t>After all cleaning, scaling, and feature engineering steps, the final analytical dataset has the following structure:</w:t>
      </w:r>
    </w:p>
    <w:p w14:paraId="712436F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Shape: 179 rows (countries) × 57 columns</w:t>
      </w:r>
    </w:p>
    <w:p w14:paraId="155ED9D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Rows: Countries with complete GDP observations for the full 1980–2024 period</w:t>
      </w:r>
    </w:p>
    <w:p w14:paraId="72D8A542" w14:textId="77777777" w:rsidR="00643F3F" w:rsidRPr="008850EE" w:rsidRDefault="00000000">
      <w:pPr>
        <w:spacing w:after="160" w:line="360" w:lineRule="auto"/>
        <w:jc w:val="both"/>
        <w:rPr>
          <w:color w:val="000000" w:themeColor="text1"/>
        </w:rPr>
      </w:pPr>
      <w:r w:rsidRPr="008850EE">
        <w:rPr>
          <w:b/>
          <w:bCs/>
          <w:color w:val="000000" w:themeColor="text1"/>
        </w:rPr>
        <w:t>Columns:</w:t>
      </w:r>
    </w:p>
    <w:p w14:paraId="7C48DB18" w14:textId="60701DE4" w:rsidR="00643F3F" w:rsidRPr="008850EE" w:rsidRDefault="00000000">
      <w:pPr>
        <w:pStyle w:val="ListParagraph"/>
        <w:numPr>
          <w:ilvl w:val="0"/>
          <w:numId w:val="2"/>
        </w:numPr>
        <w:spacing w:after="80" w:line="340" w:lineRule="auto"/>
        <w:rPr>
          <w:color w:val="000000" w:themeColor="text1"/>
        </w:rPr>
      </w:pPr>
      <w:proofErr w:type="gramStart"/>
      <w:r w:rsidRPr="008850EE">
        <w:rPr>
          <w:color w:val="000000" w:themeColor="text1"/>
        </w:rPr>
        <w:t>Country</w:t>
      </w:r>
      <w:r w:rsidR="0055050F">
        <w:rPr>
          <w:color w:val="000000" w:themeColor="text1"/>
        </w:rPr>
        <w:t xml:space="preserve"> </w:t>
      </w:r>
      <w:r w:rsidRPr="008850EE">
        <w:rPr>
          <w:color w:val="000000" w:themeColor="text1"/>
        </w:rPr>
        <w:t xml:space="preserve"> primary</w:t>
      </w:r>
      <w:proofErr w:type="gramEnd"/>
      <w:r w:rsidRPr="008850EE">
        <w:rPr>
          <w:color w:val="000000" w:themeColor="text1"/>
        </w:rPr>
        <w:t xml:space="preserve"> identifier</w:t>
      </w:r>
    </w:p>
    <w:p w14:paraId="120A2D52" w14:textId="1B58D036"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Year columns (1980–2024</w:t>
      </w:r>
      <w:proofErr w:type="gramStart"/>
      <w:r w:rsidRPr="008850EE">
        <w:rPr>
          <w:color w:val="000000" w:themeColor="text1"/>
        </w:rPr>
        <w:t>)</w:t>
      </w:r>
      <w:r w:rsidR="0055050F">
        <w:rPr>
          <w:color w:val="000000" w:themeColor="text1"/>
        </w:rPr>
        <w:t xml:space="preserve"> </w:t>
      </w:r>
      <w:r w:rsidRPr="008850EE">
        <w:rPr>
          <w:color w:val="000000" w:themeColor="text1"/>
        </w:rPr>
        <w:t xml:space="preserve"> GDP</w:t>
      </w:r>
      <w:proofErr w:type="gramEnd"/>
      <w:r w:rsidRPr="008850EE">
        <w:rPr>
          <w:color w:val="000000" w:themeColor="text1"/>
        </w:rPr>
        <w:t xml:space="preserve"> in billions of Current US Dollars</w:t>
      </w:r>
    </w:p>
    <w:p w14:paraId="2B79512C" w14:textId="43EB83CB"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CAGR_</w:t>
      </w:r>
      <w:proofErr w:type="gramStart"/>
      <w:r w:rsidRPr="008850EE">
        <w:rPr>
          <w:color w:val="000000" w:themeColor="text1"/>
        </w:rPr>
        <w:t>%</w:t>
      </w:r>
      <w:r w:rsidR="0055050F">
        <w:rPr>
          <w:color w:val="000000" w:themeColor="text1"/>
        </w:rPr>
        <w:t xml:space="preserve"> </w:t>
      </w:r>
      <w:r w:rsidRPr="008850EE">
        <w:rPr>
          <w:color w:val="000000" w:themeColor="text1"/>
        </w:rPr>
        <w:t xml:space="preserve"> Compound</w:t>
      </w:r>
      <w:proofErr w:type="gramEnd"/>
      <w:r w:rsidRPr="008850EE">
        <w:rPr>
          <w:color w:val="000000" w:themeColor="text1"/>
        </w:rPr>
        <w:t xml:space="preserve"> Annual Growth Rate (1980–2024)</w:t>
      </w:r>
    </w:p>
    <w:p w14:paraId="682BC92B" w14:textId="570214EE" w:rsidR="00643F3F" w:rsidRPr="008850EE" w:rsidRDefault="00000000">
      <w:pPr>
        <w:pStyle w:val="ListParagraph"/>
        <w:numPr>
          <w:ilvl w:val="0"/>
          <w:numId w:val="2"/>
        </w:numPr>
        <w:spacing w:after="80" w:line="340" w:lineRule="auto"/>
        <w:rPr>
          <w:color w:val="000000" w:themeColor="text1"/>
        </w:rPr>
      </w:pPr>
      <w:proofErr w:type="spellStart"/>
      <w:r w:rsidRPr="008850EE">
        <w:rPr>
          <w:color w:val="000000" w:themeColor="text1"/>
        </w:rPr>
        <w:t>GDP_</w:t>
      </w:r>
      <w:proofErr w:type="gramStart"/>
      <w:r w:rsidRPr="008850EE">
        <w:rPr>
          <w:color w:val="000000" w:themeColor="text1"/>
        </w:rPr>
        <w:t>Multiplier</w:t>
      </w:r>
      <w:proofErr w:type="spellEnd"/>
      <w:r w:rsidR="0055050F">
        <w:rPr>
          <w:color w:val="000000" w:themeColor="text1"/>
        </w:rPr>
        <w:t xml:space="preserve"> </w:t>
      </w:r>
      <w:r w:rsidRPr="008850EE">
        <w:rPr>
          <w:color w:val="000000" w:themeColor="text1"/>
        </w:rPr>
        <w:t xml:space="preserve"> Ratio</w:t>
      </w:r>
      <w:proofErr w:type="gramEnd"/>
      <w:r w:rsidRPr="008850EE">
        <w:rPr>
          <w:color w:val="000000" w:themeColor="text1"/>
        </w:rPr>
        <w:t xml:space="preserve"> of 2024 GDP to 1980 GDP</w:t>
      </w:r>
    </w:p>
    <w:p w14:paraId="72D15BB2" w14:textId="76738F99" w:rsidR="00643F3F" w:rsidRPr="008850EE" w:rsidRDefault="00000000">
      <w:pPr>
        <w:pStyle w:val="ListParagraph"/>
        <w:numPr>
          <w:ilvl w:val="0"/>
          <w:numId w:val="2"/>
        </w:numPr>
        <w:spacing w:after="80" w:line="340" w:lineRule="auto"/>
        <w:rPr>
          <w:color w:val="000000" w:themeColor="text1"/>
        </w:rPr>
      </w:pPr>
      <w:proofErr w:type="spellStart"/>
      <w:r w:rsidRPr="008850EE">
        <w:rPr>
          <w:color w:val="000000" w:themeColor="text1"/>
        </w:rPr>
        <w:t>Growth_</w:t>
      </w:r>
      <w:proofErr w:type="gramStart"/>
      <w:r w:rsidRPr="008850EE">
        <w:rPr>
          <w:color w:val="000000" w:themeColor="text1"/>
        </w:rPr>
        <w:t>Volatility</w:t>
      </w:r>
      <w:proofErr w:type="spellEnd"/>
      <w:r w:rsidR="0055050F">
        <w:rPr>
          <w:color w:val="000000" w:themeColor="text1"/>
        </w:rPr>
        <w:t xml:space="preserve"> </w:t>
      </w:r>
      <w:r w:rsidRPr="008850EE">
        <w:rPr>
          <w:color w:val="000000" w:themeColor="text1"/>
        </w:rPr>
        <w:t xml:space="preserve"> Standard</w:t>
      </w:r>
      <w:proofErr w:type="gramEnd"/>
      <w:r w:rsidRPr="008850EE">
        <w:rPr>
          <w:color w:val="000000" w:themeColor="text1"/>
        </w:rPr>
        <w:t xml:space="preserve"> deviation of annual growth rates</w:t>
      </w:r>
    </w:p>
    <w:p w14:paraId="64B7BD23" w14:textId="77777777" w:rsidR="00643F3F" w:rsidRPr="008850EE" w:rsidRDefault="00000000">
      <w:pPr>
        <w:spacing w:after="160" w:line="360" w:lineRule="auto"/>
        <w:jc w:val="both"/>
        <w:rPr>
          <w:color w:val="000000" w:themeColor="text1"/>
        </w:rPr>
      </w:pPr>
      <w:r w:rsidRPr="008850EE">
        <w:rPr>
          <w:color w:val="000000" w:themeColor="text1"/>
        </w:rPr>
        <w:t>This structured dataset enables reliable, multi-metric, descriptive cross-country economic comparison across five decades.</w:t>
      </w:r>
    </w:p>
    <w:p w14:paraId="77DFE31E" w14:textId="77777777" w:rsidR="00643F3F" w:rsidRPr="008850EE" w:rsidRDefault="00643F3F">
      <w:pPr>
        <w:spacing w:after="60"/>
        <w:rPr>
          <w:color w:val="000000" w:themeColor="text1"/>
        </w:rPr>
      </w:pPr>
    </w:p>
    <w:p w14:paraId="6318FC51" w14:textId="4AE5DC88" w:rsidR="00643F3F" w:rsidRPr="008850EE" w:rsidRDefault="00000000">
      <w:pPr>
        <w:pStyle w:val="Heading1"/>
        <w:framePr w:wrap="notBeside"/>
        <w:spacing w:before="360"/>
      </w:pPr>
      <w:bookmarkStart w:id="43" w:name="_Toc229598150"/>
      <w:r w:rsidRPr="008850EE">
        <w:t>11.</w:t>
      </w:r>
      <w:r w:rsidR="0055050F">
        <w:t xml:space="preserve"> </w:t>
      </w:r>
      <w:r w:rsidRPr="008850EE">
        <w:t>Hypothesis Testing</w:t>
      </w:r>
      <w:bookmarkEnd w:id="43"/>
    </w:p>
    <w:p w14:paraId="5094AA88" w14:textId="77777777" w:rsidR="00643F3F" w:rsidRPr="008850EE" w:rsidRDefault="00000000">
      <w:pPr>
        <w:spacing w:after="160" w:line="360" w:lineRule="auto"/>
        <w:jc w:val="both"/>
        <w:rPr>
          <w:color w:val="000000" w:themeColor="text1"/>
        </w:rPr>
      </w:pPr>
      <w:r w:rsidRPr="008850EE">
        <w:rPr>
          <w:color w:val="000000" w:themeColor="text1"/>
        </w:rPr>
        <w:t>This section adds statistical validation to the descriptive analysis. Four hypothesis tests are applied to examine whether key visual patterns and economic observations are supported by statistically significant evidence. A significance level of α = 0.05 is applied uniformly across all tests.</w:t>
      </w:r>
    </w:p>
    <w:p w14:paraId="725F0DF4" w14:textId="0D2372CB" w:rsidR="00643F3F" w:rsidRPr="008850EE" w:rsidRDefault="00000000">
      <w:pPr>
        <w:pStyle w:val="Heading2"/>
        <w:rPr>
          <w:color w:val="000000" w:themeColor="text1"/>
        </w:rPr>
      </w:pPr>
      <w:bookmarkStart w:id="44" w:name="_Toc229598151"/>
      <w:r w:rsidRPr="008850EE">
        <w:rPr>
          <w:color w:val="000000" w:themeColor="text1"/>
        </w:rPr>
        <w:t>11.1</w:t>
      </w:r>
      <w:r w:rsidR="0055050F">
        <w:rPr>
          <w:color w:val="000000" w:themeColor="text1"/>
        </w:rPr>
        <w:t xml:space="preserve"> </w:t>
      </w:r>
      <w:r w:rsidRPr="008850EE">
        <w:rPr>
          <w:color w:val="000000" w:themeColor="text1"/>
        </w:rPr>
        <w:t>Test 1: Was Average GDP Growth in 2020 Significantly Different from Zero?</w:t>
      </w:r>
      <w:bookmarkEnd w:id="44"/>
    </w:p>
    <w:p w14:paraId="43A72EB8" w14:textId="77777777" w:rsidR="00643F3F" w:rsidRPr="008850EE" w:rsidRDefault="00000000">
      <w:pPr>
        <w:spacing w:after="100" w:line="340" w:lineRule="auto"/>
        <w:rPr>
          <w:color w:val="000000" w:themeColor="text1"/>
        </w:rPr>
      </w:pPr>
      <w:r w:rsidRPr="008850EE">
        <w:rPr>
          <w:b/>
          <w:bCs/>
          <w:color w:val="000000" w:themeColor="text1"/>
        </w:rPr>
        <w:t xml:space="preserve">Test Type: </w:t>
      </w:r>
      <w:r w:rsidRPr="008850EE">
        <w:rPr>
          <w:color w:val="000000" w:themeColor="text1"/>
        </w:rPr>
        <w:t>One-sample t-test</w:t>
      </w:r>
    </w:p>
    <w:p w14:paraId="7FB82407" w14:textId="77777777" w:rsidR="00643F3F" w:rsidRPr="008850EE" w:rsidRDefault="00000000">
      <w:pPr>
        <w:spacing w:after="100" w:line="340" w:lineRule="auto"/>
        <w:rPr>
          <w:color w:val="000000" w:themeColor="text1"/>
        </w:rPr>
      </w:pPr>
      <w:r w:rsidRPr="008850EE">
        <w:rPr>
          <w:b/>
          <w:bCs/>
          <w:color w:val="000000" w:themeColor="text1"/>
        </w:rPr>
        <w:t xml:space="preserve">Null Hypothesis (H₀): </w:t>
      </w:r>
      <w:r w:rsidRPr="008850EE">
        <w:rPr>
          <w:color w:val="000000" w:themeColor="text1"/>
        </w:rPr>
        <w:t>The mean GDP growth rate across all countries in 2020 is equal to 0.</w:t>
      </w:r>
    </w:p>
    <w:p w14:paraId="564B22EB" w14:textId="77777777" w:rsidR="00643F3F" w:rsidRPr="008850EE" w:rsidRDefault="00000000">
      <w:pPr>
        <w:spacing w:after="100" w:line="340" w:lineRule="auto"/>
        <w:rPr>
          <w:color w:val="000000" w:themeColor="text1"/>
        </w:rPr>
      </w:pPr>
      <w:r w:rsidRPr="008850EE">
        <w:rPr>
          <w:b/>
          <w:bCs/>
          <w:color w:val="000000" w:themeColor="text1"/>
        </w:rPr>
        <w:t xml:space="preserve">Alternative Hypothesis (H₁): </w:t>
      </w:r>
      <w:r w:rsidRPr="008850EE">
        <w:rPr>
          <w:color w:val="000000" w:themeColor="text1"/>
        </w:rPr>
        <w:t>The mean GDP growth rate in 2020 is significantly different from 0.</w:t>
      </w:r>
    </w:p>
    <w:p w14:paraId="1B876D50" w14:textId="77777777" w:rsidR="00643F3F" w:rsidRPr="008850EE" w:rsidRDefault="00000000">
      <w:pPr>
        <w:spacing w:after="160" w:line="360" w:lineRule="auto"/>
        <w:jc w:val="both"/>
        <w:rPr>
          <w:color w:val="000000" w:themeColor="text1"/>
        </w:rPr>
      </w:pPr>
      <w:r w:rsidRPr="008850EE">
        <w:rPr>
          <w:b/>
          <w:bCs/>
          <w:color w:val="000000" w:themeColor="text1"/>
        </w:rPr>
        <w:t>Methodology:</w:t>
      </w:r>
    </w:p>
    <w:p w14:paraId="357944AB" w14:textId="77777777" w:rsidR="00643F3F" w:rsidRPr="008850EE" w:rsidRDefault="00000000">
      <w:pPr>
        <w:spacing w:after="160" w:line="360" w:lineRule="auto"/>
        <w:jc w:val="both"/>
        <w:rPr>
          <w:color w:val="000000" w:themeColor="text1"/>
        </w:rPr>
      </w:pPr>
      <w:r w:rsidRPr="008850EE">
        <w:rPr>
          <w:color w:val="000000" w:themeColor="text1"/>
        </w:rPr>
        <w:t>Country-level GDP growth rates were computed for the year 2020 using the compute_growth() function. The resulting distribution was tested against a population mean of zero using a one-sample t-test.</w:t>
      </w:r>
    </w:p>
    <w:p w14:paraId="084C2D37" w14:textId="77777777" w:rsidR="00643F3F" w:rsidRPr="008850EE" w:rsidRDefault="00000000">
      <w:pPr>
        <w:spacing w:after="160" w:line="360" w:lineRule="auto"/>
        <w:jc w:val="both"/>
        <w:rPr>
          <w:color w:val="000000" w:themeColor="text1"/>
        </w:rPr>
      </w:pPr>
      <w:r w:rsidRPr="008850EE">
        <w:rPr>
          <w:b/>
          <w:bCs/>
          <w:color w:val="000000" w:themeColor="text1"/>
        </w:rPr>
        <w:t>Results:</w:t>
      </w:r>
    </w:p>
    <w:p w14:paraId="6D6F495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lastRenderedPageBreak/>
        <w:t>Sample mean growth (2020): −6.22%</w:t>
      </w:r>
    </w:p>
    <w:p w14:paraId="615D1E1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T-statistic: −7.7372</w:t>
      </w:r>
    </w:p>
    <w:p w14:paraId="4C592F7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P-value: &lt; 0.0001</w:t>
      </w:r>
    </w:p>
    <w:p w14:paraId="147E44B8" w14:textId="77777777" w:rsidR="00643F3F" w:rsidRPr="008850EE" w:rsidRDefault="00000000">
      <w:pPr>
        <w:spacing w:after="160" w:line="360" w:lineRule="auto"/>
        <w:jc w:val="both"/>
        <w:rPr>
          <w:color w:val="000000" w:themeColor="text1"/>
        </w:rPr>
      </w:pPr>
      <w:r w:rsidRPr="008850EE">
        <w:rPr>
          <w:b/>
          <w:bCs/>
          <w:color w:val="000000" w:themeColor="text1"/>
        </w:rPr>
        <w:t>Conclusion:</w:t>
      </w:r>
    </w:p>
    <w:p w14:paraId="4B1EF693" w14:textId="77777777" w:rsidR="00643F3F" w:rsidRPr="008850EE" w:rsidRDefault="00000000">
      <w:pPr>
        <w:spacing w:after="160" w:line="360" w:lineRule="auto"/>
        <w:jc w:val="both"/>
        <w:rPr>
          <w:color w:val="000000" w:themeColor="text1"/>
        </w:rPr>
      </w:pPr>
      <w:r w:rsidRPr="008850EE">
        <w:rPr>
          <w:color w:val="000000" w:themeColor="text1"/>
        </w:rPr>
        <w:t>Since p &lt; 0.05, the null hypothesis is rejected. The mean GDP growth rate in 2020 is statistically significantly different from zero, confirming that the COVID-19 pandemic caused a measurable and non-random global economic contraction.</w:t>
      </w:r>
    </w:p>
    <w:p w14:paraId="7DE633EC" w14:textId="68EDF1AC" w:rsidR="00643F3F" w:rsidRPr="008850EE" w:rsidRDefault="00000000">
      <w:pPr>
        <w:pStyle w:val="Heading2"/>
        <w:rPr>
          <w:color w:val="000000" w:themeColor="text1"/>
        </w:rPr>
      </w:pPr>
      <w:bookmarkStart w:id="45" w:name="_Toc229598152"/>
      <w:r w:rsidRPr="008850EE">
        <w:rPr>
          <w:color w:val="000000" w:themeColor="text1"/>
        </w:rPr>
        <w:t>11.2</w:t>
      </w:r>
      <w:r w:rsidR="0055050F">
        <w:rPr>
          <w:color w:val="000000" w:themeColor="text1"/>
        </w:rPr>
        <w:t xml:space="preserve"> </w:t>
      </w:r>
      <w:r w:rsidRPr="008850EE">
        <w:rPr>
          <w:color w:val="000000" w:themeColor="text1"/>
        </w:rPr>
        <w:t>Test 2: Was Average Post-COVID Recovery Growth (2021–2024) Greater than Zero?</w:t>
      </w:r>
      <w:bookmarkEnd w:id="45"/>
    </w:p>
    <w:p w14:paraId="0362F2BA" w14:textId="77777777" w:rsidR="00643F3F" w:rsidRPr="008850EE" w:rsidRDefault="00000000">
      <w:pPr>
        <w:spacing w:after="100" w:line="340" w:lineRule="auto"/>
        <w:rPr>
          <w:color w:val="000000" w:themeColor="text1"/>
        </w:rPr>
      </w:pPr>
      <w:r w:rsidRPr="008850EE">
        <w:rPr>
          <w:b/>
          <w:bCs/>
          <w:color w:val="000000" w:themeColor="text1"/>
        </w:rPr>
        <w:t xml:space="preserve">Test Type: </w:t>
      </w:r>
      <w:r w:rsidRPr="008850EE">
        <w:rPr>
          <w:color w:val="000000" w:themeColor="text1"/>
        </w:rPr>
        <w:t>One-sample t-test (one-tailed)</w:t>
      </w:r>
    </w:p>
    <w:p w14:paraId="06068524" w14:textId="77777777" w:rsidR="00643F3F" w:rsidRPr="008850EE" w:rsidRDefault="00000000">
      <w:pPr>
        <w:spacing w:after="100" w:line="340" w:lineRule="auto"/>
        <w:rPr>
          <w:color w:val="000000" w:themeColor="text1"/>
        </w:rPr>
      </w:pPr>
      <w:r w:rsidRPr="008850EE">
        <w:rPr>
          <w:b/>
          <w:bCs/>
          <w:color w:val="000000" w:themeColor="text1"/>
        </w:rPr>
        <w:t xml:space="preserve">Null Hypothesis (H₀): </w:t>
      </w:r>
      <w:r w:rsidRPr="008850EE">
        <w:rPr>
          <w:color w:val="000000" w:themeColor="text1"/>
        </w:rPr>
        <w:t>The mean post-COVID recovery growth rate is equal to 0.</w:t>
      </w:r>
    </w:p>
    <w:p w14:paraId="432E7910" w14:textId="77777777" w:rsidR="00643F3F" w:rsidRPr="008850EE" w:rsidRDefault="00000000">
      <w:pPr>
        <w:spacing w:after="100" w:line="340" w:lineRule="auto"/>
        <w:rPr>
          <w:color w:val="000000" w:themeColor="text1"/>
        </w:rPr>
      </w:pPr>
      <w:r w:rsidRPr="008850EE">
        <w:rPr>
          <w:b/>
          <w:bCs/>
          <w:color w:val="000000" w:themeColor="text1"/>
        </w:rPr>
        <w:t xml:space="preserve">Alternative Hypothesis (H₁): </w:t>
      </w:r>
      <w:r w:rsidRPr="008850EE">
        <w:rPr>
          <w:color w:val="000000" w:themeColor="text1"/>
        </w:rPr>
        <w:t>The mean post-COVID recovery growth rate is greater than 0.</w:t>
      </w:r>
    </w:p>
    <w:p w14:paraId="68E7437C" w14:textId="77777777" w:rsidR="00643F3F" w:rsidRPr="008850EE" w:rsidRDefault="00000000">
      <w:pPr>
        <w:spacing w:after="160" w:line="360" w:lineRule="auto"/>
        <w:jc w:val="both"/>
        <w:rPr>
          <w:color w:val="000000" w:themeColor="text1"/>
        </w:rPr>
      </w:pPr>
      <w:r w:rsidRPr="008850EE">
        <w:rPr>
          <w:b/>
          <w:bCs/>
          <w:color w:val="000000" w:themeColor="text1"/>
        </w:rPr>
        <w:t>Methodology:</w:t>
      </w:r>
    </w:p>
    <w:p w14:paraId="0B14E2BD" w14:textId="77777777" w:rsidR="00643F3F" w:rsidRPr="008850EE" w:rsidRDefault="00000000">
      <w:pPr>
        <w:spacing w:after="160" w:line="360" w:lineRule="auto"/>
        <w:jc w:val="both"/>
        <w:rPr>
          <w:color w:val="000000" w:themeColor="text1"/>
        </w:rPr>
      </w:pPr>
      <w:r w:rsidRPr="008850EE">
        <w:rPr>
          <w:color w:val="000000" w:themeColor="text1"/>
        </w:rPr>
        <w:t>Annual GDP growth rates were computed for each country over the recovery period (2021–2024) and averaged per country. The one-sample t-test was applied with a one-tailed p-value adjustment for the directional hypothesis.</w:t>
      </w:r>
    </w:p>
    <w:p w14:paraId="3B4B1559" w14:textId="77777777" w:rsidR="00643F3F" w:rsidRPr="008850EE" w:rsidRDefault="00000000">
      <w:pPr>
        <w:spacing w:after="160" w:line="360" w:lineRule="auto"/>
        <w:jc w:val="both"/>
        <w:rPr>
          <w:color w:val="000000" w:themeColor="text1"/>
        </w:rPr>
      </w:pPr>
      <w:r w:rsidRPr="008850EE">
        <w:rPr>
          <w:b/>
          <w:bCs/>
          <w:color w:val="000000" w:themeColor="text1"/>
        </w:rPr>
        <w:t>Results:</w:t>
      </w:r>
    </w:p>
    <w:p w14:paraId="4A7EC30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Sample mean recovery growth: +8.13%</w:t>
      </w:r>
    </w:p>
    <w:p w14:paraId="7C0C0F18"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T-statistic: 19.0851</w:t>
      </w:r>
    </w:p>
    <w:p w14:paraId="75AC171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One-tailed P-value: &lt; 0.0001</w:t>
      </w:r>
    </w:p>
    <w:p w14:paraId="65FE7B22" w14:textId="77777777" w:rsidR="00643F3F" w:rsidRPr="008850EE" w:rsidRDefault="00000000">
      <w:pPr>
        <w:spacing w:after="160" w:line="360" w:lineRule="auto"/>
        <w:jc w:val="both"/>
        <w:rPr>
          <w:color w:val="000000" w:themeColor="text1"/>
        </w:rPr>
      </w:pPr>
      <w:r w:rsidRPr="008850EE">
        <w:rPr>
          <w:b/>
          <w:bCs/>
          <w:color w:val="000000" w:themeColor="text1"/>
        </w:rPr>
        <w:t>Conclusion:</w:t>
      </w:r>
    </w:p>
    <w:p w14:paraId="6EC6C6F4" w14:textId="77777777" w:rsidR="00643F3F" w:rsidRPr="008850EE" w:rsidRDefault="00000000">
      <w:pPr>
        <w:spacing w:after="160" w:line="360" w:lineRule="auto"/>
        <w:jc w:val="both"/>
        <w:rPr>
          <w:color w:val="000000" w:themeColor="text1"/>
        </w:rPr>
      </w:pPr>
      <w:r w:rsidRPr="008850EE">
        <w:rPr>
          <w:color w:val="000000" w:themeColor="text1"/>
        </w:rPr>
        <w:t>Since p &lt; 0.05, the null hypothesis is rejected. The post-COVID recovery growth rate is statistically significantly greater than zero, confirming a robust and economically meaningful global rebound across the 2021–2024 period.</w:t>
      </w:r>
    </w:p>
    <w:p w14:paraId="5ACB654B" w14:textId="13A2F82B" w:rsidR="00643F3F" w:rsidRPr="008850EE" w:rsidRDefault="00000000">
      <w:pPr>
        <w:pStyle w:val="Heading2"/>
        <w:rPr>
          <w:color w:val="000000" w:themeColor="text1"/>
        </w:rPr>
      </w:pPr>
      <w:bookmarkStart w:id="46" w:name="_Toc229598153"/>
      <w:r w:rsidRPr="008850EE">
        <w:rPr>
          <w:color w:val="000000" w:themeColor="text1"/>
        </w:rPr>
        <w:t>11.3</w:t>
      </w:r>
      <w:r w:rsidR="0055050F">
        <w:rPr>
          <w:color w:val="000000" w:themeColor="text1"/>
        </w:rPr>
        <w:t xml:space="preserve"> </w:t>
      </w:r>
      <w:r w:rsidRPr="008850EE">
        <w:rPr>
          <w:color w:val="000000" w:themeColor="text1"/>
        </w:rPr>
        <w:t>Test 3: Is Long-Run Growth Associated with Growth Volatility?</w:t>
      </w:r>
      <w:bookmarkEnd w:id="46"/>
    </w:p>
    <w:p w14:paraId="47F9C264" w14:textId="77777777" w:rsidR="00643F3F" w:rsidRPr="008850EE" w:rsidRDefault="00000000">
      <w:pPr>
        <w:spacing w:after="100" w:line="340" w:lineRule="auto"/>
        <w:rPr>
          <w:color w:val="000000" w:themeColor="text1"/>
        </w:rPr>
      </w:pPr>
      <w:r w:rsidRPr="008850EE">
        <w:rPr>
          <w:b/>
          <w:bCs/>
          <w:color w:val="000000" w:themeColor="text1"/>
        </w:rPr>
        <w:t xml:space="preserve">Test Type: </w:t>
      </w:r>
      <w:r w:rsidRPr="008850EE">
        <w:rPr>
          <w:color w:val="000000" w:themeColor="text1"/>
        </w:rPr>
        <w:t>Pearson Correlation Test</w:t>
      </w:r>
    </w:p>
    <w:p w14:paraId="53A34F7E" w14:textId="77777777" w:rsidR="00643F3F" w:rsidRPr="008850EE" w:rsidRDefault="00000000">
      <w:pPr>
        <w:spacing w:after="100" w:line="340" w:lineRule="auto"/>
        <w:rPr>
          <w:color w:val="000000" w:themeColor="text1"/>
        </w:rPr>
      </w:pPr>
      <w:r w:rsidRPr="008850EE">
        <w:rPr>
          <w:b/>
          <w:bCs/>
          <w:color w:val="000000" w:themeColor="text1"/>
        </w:rPr>
        <w:t xml:space="preserve">Null Hypothesis (H₀): </w:t>
      </w:r>
      <w:r w:rsidRPr="008850EE">
        <w:rPr>
          <w:color w:val="000000" w:themeColor="text1"/>
        </w:rPr>
        <w:t>There is no linear relationship between CAGR (%) and Growth Volatility.</w:t>
      </w:r>
    </w:p>
    <w:p w14:paraId="3B2D7475" w14:textId="77777777" w:rsidR="00643F3F" w:rsidRPr="008850EE" w:rsidRDefault="00000000">
      <w:pPr>
        <w:spacing w:after="100" w:line="340" w:lineRule="auto"/>
        <w:rPr>
          <w:color w:val="000000" w:themeColor="text1"/>
        </w:rPr>
      </w:pPr>
      <w:r w:rsidRPr="008850EE">
        <w:rPr>
          <w:b/>
          <w:bCs/>
          <w:color w:val="000000" w:themeColor="text1"/>
        </w:rPr>
        <w:t xml:space="preserve">Alternative Hypothesis (H₁): </w:t>
      </w:r>
      <w:r w:rsidRPr="008850EE">
        <w:rPr>
          <w:color w:val="000000" w:themeColor="text1"/>
        </w:rPr>
        <w:t>There is a statistically significant linear relationship between CAGR (%) and Growth Volatility.</w:t>
      </w:r>
    </w:p>
    <w:p w14:paraId="59D9849E" w14:textId="77777777" w:rsidR="00643F3F" w:rsidRPr="008850EE" w:rsidRDefault="00000000">
      <w:pPr>
        <w:spacing w:after="160" w:line="360" w:lineRule="auto"/>
        <w:jc w:val="both"/>
        <w:rPr>
          <w:color w:val="000000" w:themeColor="text1"/>
        </w:rPr>
      </w:pPr>
      <w:r w:rsidRPr="008850EE">
        <w:rPr>
          <w:b/>
          <w:bCs/>
          <w:color w:val="000000" w:themeColor="text1"/>
        </w:rPr>
        <w:lastRenderedPageBreak/>
        <w:t>Methodology:</w:t>
      </w:r>
    </w:p>
    <w:p w14:paraId="08C1929E" w14:textId="77777777" w:rsidR="00643F3F" w:rsidRPr="008850EE" w:rsidRDefault="00000000">
      <w:pPr>
        <w:spacing w:after="160" w:line="360" w:lineRule="auto"/>
        <w:jc w:val="both"/>
        <w:rPr>
          <w:color w:val="000000" w:themeColor="text1"/>
        </w:rPr>
      </w:pPr>
      <w:r w:rsidRPr="008850EE">
        <w:rPr>
          <w:color w:val="000000" w:themeColor="text1"/>
        </w:rPr>
        <w:t>A Pearson correlation test was performed on the CAGR_% and Growth_Volatility columns across all 179 countries.</w:t>
      </w:r>
    </w:p>
    <w:p w14:paraId="05227C7C" w14:textId="77777777" w:rsidR="00643F3F" w:rsidRPr="008850EE" w:rsidRDefault="00000000">
      <w:pPr>
        <w:spacing w:after="160" w:line="360" w:lineRule="auto"/>
        <w:jc w:val="both"/>
        <w:rPr>
          <w:color w:val="000000" w:themeColor="text1"/>
        </w:rPr>
      </w:pPr>
      <w:r w:rsidRPr="008850EE">
        <w:rPr>
          <w:b/>
          <w:bCs/>
          <w:color w:val="000000" w:themeColor="text1"/>
        </w:rPr>
        <w:t>Results:</w:t>
      </w:r>
    </w:p>
    <w:p w14:paraId="170E66A8"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Pearson correlation coefficient: r = −0.1476</w:t>
      </w:r>
    </w:p>
    <w:p w14:paraId="1E850B0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P-value: 0.0487</w:t>
      </w:r>
    </w:p>
    <w:p w14:paraId="7105F19F" w14:textId="77777777" w:rsidR="00643F3F" w:rsidRPr="008850EE" w:rsidRDefault="00000000">
      <w:pPr>
        <w:spacing w:after="160" w:line="360" w:lineRule="auto"/>
        <w:jc w:val="both"/>
        <w:rPr>
          <w:color w:val="000000" w:themeColor="text1"/>
        </w:rPr>
      </w:pPr>
      <w:r w:rsidRPr="008850EE">
        <w:rPr>
          <w:b/>
          <w:bCs/>
          <w:color w:val="000000" w:themeColor="text1"/>
        </w:rPr>
        <w:t>Conclusion:</w:t>
      </w:r>
    </w:p>
    <w:p w14:paraId="0C13634A" w14:textId="0DB4EC91" w:rsidR="00643F3F" w:rsidRPr="008850EE" w:rsidRDefault="00000000">
      <w:pPr>
        <w:spacing w:after="160" w:line="360" w:lineRule="auto"/>
        <w:jc w:val="both"/>
        <w:rPr>
          <w:color w:val="000000" w:themeColor="text1"/>
        </w:rPr>
      </w:pPr>
      <w:r w:rsidRPr="008850EE">
        <w:rPr>
          <w:color w:val="000000" w:themeColor="text1"/>
        </w:rPr>
        <w:t xml:space="preserve">Since p &lt; 0.05, the null hypothesis is rejected. There is a statistically significant, albeit weak, negative relationship between long-run growth rate and growth volatility. Economies with higher CAGR tend to exhibit slightly lower volatility on </w:t>
      </w:r>
      <w:proofErr w:type="gramStart"/>
      <w:r w:rsidRPr="008850EE">
        <w:rPr>
          <w:color w:val="000000" w:themeColor="text1"/>
        </w:rPr>
        <w:t>average</w:t>
      </w:r>
      <w:r w:rsidR="0055050F">
        <w:rPr>
          <w:color w:val="000000" w:themeColor="text1"/>
        </w:rPr>
        <w:t xml:space="preserve"> </w:t>
      </w:r>
      <w:r w:rsidRPr="008850EE">
        <w:rPr>
          <w:color w:val="000000" w:themeColor="text1"/>
        </w:rPr>
        <w:t xml:space="preserve"> though</w:t>
      </w:r>
      <w:proofErr w:type="gramEnd"/>
      <w:r w:rsidRPr="008850EE">
        <w:rPr>
          <w:color w:val="000000" w:themeColor="text1"/>
        </w:rPr>
        <w:t xml:space="preserve"> the effect is modest and does not hold universally.</w:t>
      </w:r>
    </w:p>
    <w:p w14:paraId="5ED4D18B" w14:textId="7C5FE9C4" w:rsidR="00643F3F" w:rsidRPr="008850EE" w:rsidRDefault="00000000">
      <w:pPr>
        <w:pStyle w:val="Heading2"/>
        <w:rPr>
          <w:color w:val="000000" w:themeColor="text1"/>
        </w:rPr>
      </w:pPr>
      <w:bookmarkStart w:id="47" w:name="_Toc229598154"/>
      <w:r w:rsidRPr="008850EE">
        <w:rPr>
          <w:color w:val="000000" w:themeColor="text1"/>
        </w:rPr>
        <w:t>11.4</w:t>
      </w:r>
      <w:r w:rsidR="0055050F">
        <w:rPr>
          <w:color w:val="000000" w:themeColor="text1"/>
        </w:rPr>
        <w:t xml:space="preserve"> </w:t>
      </w:r>
      <w:r w:rsidRPr="008850EE">
        <w:rPr>
          <w:color w:val="000000" w:themeColor="text1"/>
        </w:rPr>
        <w:t>Test 4: Are the Largest Economies More Stable Than the Rest?</w:t>
      </w:r>
      <w:bookmarkEnd w:id="47"/>
    </w:p>
    <w:p w14:paraId="25779C29" w14:textId="77777777" w:rsidR="00643F3F" w:rsidRPr="008850EE" w:rsidRDefault="00000000">
      <w:pPr>
        <w:spacing w:after="100" w:line="340" w:lineRule="auto"/>
        <w:rPr>
          <w:color w:val="000000" w:themeColor="text1"/>
        </w:rPr>
      </w:pPr>
      <w:r w:rsidRPr="008850EE">
        <w:rPr>
          <w:b/>
          <w:bCs/>
          <w:color w:val="000000" w:themeColor="text1"/>
        </w:rPr>
        <w:t xml:space="preserve">Test Type: </w:t>
      </w:r>
      <w:r w:rsidRPr="008850EE">
        <w:rPr>
          <w:color w:val="000000" w:themeColor="text1"/>
        </w:rPr>
        <w:t>Welch's Two-Sample t-test (unequal variance)</w:t>
      </w:r>
    </w:p>
    <w:p w14:paraId="78AEA27D" w14:textId="77777777" w:rsidR="00643F3F" w:rsidRPr="008850EE" w:rsidRDefault="00000000">
      <w:pPr>
        <w:spacing w:after="100" w:line="340" w:lineRule="auto"/>
        <w:rPr>
          <w:color w:val="000000" w:themeColor="text1"/>
        </w:rPr>
      </w:pPr>
      <w:r w:rsidRPr="008850EE">
        <w:rPr>
          <w:b/>
          <w:bCs/>
          <w:color w:val="000000" w:themeColor="text1"/>
        </w:rPr>
        <w:t xml:space="preserve">Null Hypothesis (H₀): </w:t>
      </w:r>
      <w:r w:rsidRPr="008850EE">
        <w:rPr>
          <w:color w:val="000000" w:themeColor="text1"/>
        </w:rPr>
        <w:t>The mean growth volatility of the top 10 economies equals that of all other countries.</w:t>
      </w:r>
    </w:p>
    <w:p w14:paraId="5E9C8E31" w14:textId="77777777" w:rsidR="00643F3F" w:rsidRPr="008850EE" w:rsidRDefault="00000000">
      <w:pPr>
        <w:spacing w:after="100" w:line="340" w:lineRule="auto"/>
        <w:rPr>
          <w:color w:val="000000" w:themeColor="text1"/>
        </w:rPr>
      </w:pPr>
      <w:r w:rsidRPr="008850EE">
        <w:rPr>
          <w:b/>
          <w:bCs/>
          <w:color w:val="000000" w:themeColor="text1"/>
        </w:rPr>
        <w:t xml:space="preserve">Alternative Hypothesis (H₁): </w:t>
      </w:r>
      <w:r w:rsidRPr="008850EE">
        <w:rPr>
          <w:color w:val="000000" w:themeColor="text1"/>
        </w:rPr>
        <w:t>The mean growth volatility of the top 10 economies is significantly different from all other countries.</w:t>
      </w:r>
    </w:p>
    <w:p w14:paraId="3707E683" w14:textId="77777777" w:rsidR="00643F3F" w:rsidRPr="008850EE" w:rsidRDefault="00000000">
      <w:pPr>
        <w:spacing w:after="160" w:line="360" w:lineRule="auto"/>
        <w:jc w:val="both"/>
        <w:rPr>
          <w:color w:val="000000" w:themeColor="text1"/>
        </w:rPr>
      </w:pPr>
      <w:r w:rsidRPr="008850EE">
        <w:rPr>
          <w:b/>
          <w:bCs/>
          <w:color w:val="000000" w:themeColor="text1"/>
        </w:rPr>
        <w:t>Methodology:</w:t>
      </w:r>
    </w:p>
    <w:p w14:paraId="4522FAF8" w14:textId="77777777" w:rsidR="00643F3F" w:rsidRPr="008850EE" w:rsidRDefault="00000000">
      <w:pPr>
        <w:spacing w:after="160" w:line="360" w:lineRule="auto"/>
        <w:jc w:val="both"/>
        <w:rPr>
          <w:color w:val="000000" w:themeColor="text1"/>
        </w:rPr>
      </w:pPr>
      <w:r w:rsidRPr="008850EE">
        <w:rPr>
          <w:color w:val="000000" w:themeColor="text1"/>
        </w:rPr>
        <w:t>The top 10 economies by 2024 GDP were identified. Growth Volatility was compared between this group and the remaining 169 countries using Welch's t-test, which does not assume equal variance between groups.</w:t>
      </w:r>
    </w:p>
    <w:p w14:paraId="6A02CB97" w14:textId="77777777" w:rsidR="00643F3F" w:rsidRPr="008850EE" w:rsidRDefault="00000000">
      <w:pPr>
        <w:spacing w:after="160" w:line="360" w:lineRule="auto"/>
        <w:jc w:val="both"/>
        <w:rPr>
          <w:color w:val="000000" w:themeColor="text1"/>
        </w:rPr>
      </w:pPr>
      <w:r w:rsidRPr="008850EE">
        <w:rPr>
          <w:b/>
          <w:bCs/>
          <w:color w:val="000000" w:themeColor="text1"/>
        </w:rPr>
        <w:t>Results:</w:t>
      </w:r>
    </w:p>
    <w:p w14:paraId="08495559" w14:textId="1280496D"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Mean </w:t>
      </w:r>
      <w:proofErr w:type="gramStart"/>
      <w:r w:rsidRPr="008850EE">
        <w:rPr>
          <w:color w:val="000000" w:themeColor="text1"/>
        </w:rPr>
        <w:t>volatility</w:t>
      </w:r>
      <w:r w:rsidR="0055050F">
        <w:rPr>
          <w:color w:val="000000" w:themeColor="text1"/>
        </w:rPr>
        <w:t xml:space="preserve"> </w:t>
      </w:r>
      <w:r w:rsidRPr="008850EE">
        <w:rPr>
          <w:color w:val="000000" w:themeColor="text1"/>
        </w:rPr>
        <w:t xml:space="preserve"> Top</w:t>
      </w:r>
      <w:proofErr w:type="gramEnd"/>
      <w:r w:rsidRPr="008850EE">
        <w:rPr>
          <w:color w:val="000000" w:themeColor="text1"/>
        </w:rPr>
        <w:t xml:space="preserve"> 10 economies: 9.8964</w:t>
      </w:r>
    </w:p>
    <w:p w14:paraId="005BE39E" w14:textId="7850D7E8"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Mean </w:t>
      </w:r>
      <w:proofErr w:type="gramStart"/>
      <w:r w:rsidRPr="008850EE">
        <w:rPr>
          <w:color w:val="000000" w:themeColor="text1"/>
        </w:rPr>
        <w:t>volatility</w:t>
      </w:r>
      <w:r w:rsidR="0055050F">
        <w:rPr>
          <w:color w:val="000000" w:themeColor="text1"/>
        </w:rPr>
        <w:t xml:space="preserve"> </w:t>
      </w:r>
      <w:r w:rsidRPr="008850EE">
        <w:rPr>
          <w:color w:val="000000" w:themeColor="text1"/>
        </w:rPr>
        <w:t xml:space="preserve"> Rest</w:t>
      </w:r>
      <w:proofErr w:type="gramEnd"/>
      <w:r w:rsidRPr="008850EE">
        <w:rPr>
          <w:color w:val="000000" w:themeColor="text1"/>
        </w:rPr>
        <w:t xml:space="preserve"> of world: 12.2440</w:t>
      </w:r>
    </w:p>
    <w:p w14:paraId="6037E549"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T-statistic: −1.9311</w:t>
      </w:r>
    </w:p>
    <w:p w14:paraId="5B6406E6"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P-value: 0.0811</w:t>
      </w:r>
    </w:p>
    <w:p w14:paraId="27698491" w14:textId="77777777" w:rsidR="00643F3F" w:rsidRPr="008850EE" w:rsidRDefault="00000000">
      <w:pPr>
        <w:spacing w:after="160" w:line="360" w:lineRule="auto"/>
        <w:jc w:val="both"/>
        <w:rPr>
          <w:color w:val="000000" w:themeColor="text1"/>
        </w:rPr>
      </w:pPr>
      <w:r w:rsidRPr="008850EE">
        <w:rPr>
          <w:b/>
          <w:bCs/>
          <w:color w:val="000000" w:themeColor="text1"/>
        </w:rPr>
        <w:t>Conclusion:</w:t>
      </w:r>
    </w:p>
    <w:p w14:paraId="160F6E71" w14:textId="77777777" w:rsidR="00643F3F" w:rsidRPr="008850EE" w:rsidRDefault="00000000">
      <w:pPr>
        <w:spacing w:after="160" w:line="360" w:lineRule="auto"/>
        <w:jc w:val="both"/>
        <w:rPr>
          <w:color w:val="000000" w:themeColor="text1"/>
        </w:rPr>
      </w:pPr>
      <w:r w:rsidRPr="008850EE">
        <w:rPr>
          <w:color w:val="000000" w:themeColor="text1"/>
        </w:rPr>
        <w:t xml:space="preserve">Since p &gt; 0.05, the null hypothesis is not rejected. There is no statistically significant difference in growth volatility between the largest economies and the rest of the world at the 5% significance level. </w:t>
      </w:r>
      <w:r w:rsidRPr="008850EE">
        <w:rPr>
          <w:color w:val="000000" w:themeColor="text1"/>
        </w:rPr>
        <w:lastRenderedPageBreak/>
        <w:t>While the top 10 economies display slightly lower average volatility, this difference is not statistically conclusive, suggesting that economic size alone does not confer immunity from growth instability.</w:t>
      </w:r>
    </w:p>
    <w:p w14:paraId="690CAEA1" w14:textId="2091D78F" w:rsidR="00643F3F" w:rsidRPr="008850EE" w:rsidRDefault="00000000">
      <w:pPr>
        <w:pStyle w:val="Heading2"/>
        <w:rPr>
          <w:color w:val="000000" w:themeColor="text1"/>
        </w:rPr>
      </w:pPr>
      <w:bookmarkStart w:id="48" w:name="_Toc229598155"/>
      <w:r w:rsidRPr="008850EE">
        <w:rPr>
          <w:color w:val="000000" w:themeColor="text1"/>
        </w:rPr>
        <w:t>11.5</w:t>
      </w:r>
      <w:r w:rsidR="0055050F">
        <w:rPr>
          <w:color w:val="000000" w:themeColor="text1"/>
        </w:rPr>
        <w:t xml:space="preserve"> </w:t>
      </w:r>
      <w:r w:rsidRPr="008850EE">
        <w:rPr>
          <w:color w:val="000000" w:themeColor="text1"/>
        </w:rPr>
        <w:t>Summary of Hypothesis Test Results</w:t>
      </w:r>
      <w:bookmarkEnd w:id="48"/>
    </w:p>
    <w:p w14:paraId="26943E91" w14:textId="77777777" w:rsidR="00643F3F" w:rsidRPr="008850EE" w:rsidRDefault="00000000">
      <w:pPr>
        <w:spacing w:after="160" w:line="360" w:lineRule="auto"/>
        <w:jc w:val="both"/>
        <w:rPr>
          <w:color w:val="000000" w:themeColor="text1"/>
        </w:rPr>
      </w:pPr>
      <w:r w:rsidRPr="008850EE">
        <w:rPr>
          <w:color w:val="000000" w:themeColor="text1"/>
        </w:rPr>
        <w:t>The four hypothesis tests collectively strengthen the analytical validity of this study:</w:t>
      </w:r>
    </w:p>
    <w:p w14:paraId="2030FF9E" w14:textId="316BF354"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Test 1 confirms the statistical significance of the 2020 pandemic </w:t>
      </w:r>
      <w:proofErr w:type="gramStart"/>
      <w:r w:rsidRPr="008850EE">
        <w:rPr>
          <w:color w:val="000000" w:themeColor="text1"/>
        </w:rPr>
        <w:t>shock</w:t>
      </w:r>
      <w:r w:rsidR="0055050F">
        <w:rPr>
          <w:color w:val="000000" w:themeColor="text1"/>
        </w:rPr>
        <w:t xml:space="preserve"> </w:t>
      </w:r>
      <w:r w:rsidRPr="008850EE">
        <w:rPr>
          <w:color w:val="000000" w:themeColor="text1"/>
        </w:rPr>
        <w:t xml:space="preserve"> it</w:t>
      </w:r>
      <w:proofErr w:type="gramEnd"/>
      <w:r w:rsidRPr="008850EE">
        <w:rPr>
          <w:color w:val="000000" w:themeColor="text1"/>
        </w:rPr>
        <w:t xml:space="preserve"> was not a random fluctuation but a measurable, cross-country economic contraction.</w:t>
      </w:r>
    </w:p>
    <w:p w14:paraId="12CB1A0E"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Test 2 validates that the post-pandemic recovery was a genuine, statistically significant rebound, not incidental variation.</w:t>
      </w:r>
    </w:p>
    <w:p w14:paraId="14B353C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Test 3 establishes a weak but significant inverse relationship between long-run growth and volatility, partially supporting the risk-reward trade-off hypothesis.</w:t>
      </w:r>
    </w:p>
    <w:p w14:paraId="3C9A9DCC" w14:textId="06E3B0F3" w:rsidR="00643F3F" w:rsidRDefault="00000000" w:rsidP="00BD1C9F">
      <w:pPr>
        <w:pStyle w:val="ListParagraph"/>
        <w:numPr>
          <w:ilvl w:val="0"/>
          <w:numId w:val="2"/>
        </w:numPr>
        <w:spacing w:after="60" w:line="340" w:lineRule="auto"/>
        <w:rPr>
          <w:color w:val="000000" w:themeColor="text1"/>
        </w:rPr>
      </w:pPr>
      <w:r w:rsidRPr="00BD1C9F">
        <w:rPr>
          <w:color w:val="000000" w:themeColor="text1"/>
        </w:rPr>
        <w:t>Test 4 finds no statistically significant stability advantage for the world's largest economies, indicating that economic size alone does not guarantee lower volatility.</w:t>
      </w:r>
    </w:p>
    <w:p w14:paraId="7411A8FE" w14:textId="77777777" w:rsidR="00BD1C9F" w:rsidRDefault="00BD1C9F" w:rsidP="00BD1C9F">
      <w:pPr>
        <w:spacing w:after="60" w:line="340" w:lineRule="auto"/>
        <w:rPr>
          <w:color w:val="000000" w:themeColor="text1"/>
        </w:rPr>
      </w:pPr>
    </w:p>
    <w:p w14:paraId="4486A683" w14:textId="77777777" w:rsidR="00BD1C9F" w:rsidRDefault="00BD1C9F" w:rsidP="00BD1C9F">
      <w:pPr>
        <w:spacing w:after="60" w:line="340" w:lineRule="auto"/>
        <w:rPr>
          <w:color w:val="000000" w:themeColor="text1"/>
        </w:rPr>
      </w:pPr>
    </w:p>
    <w:p w14:paraId="57783DE2" w14:textId="77777777" w:rsidR="00BD1C9F" w:rsidRDefault="00BD1C9F" w:rsidP="00BD1C9F">
      <w:pPr>
        <w:spacing w:after="60" w:line="340" w:lineRule="auto"/>
        <w:rPr>
          <w:color w:val="000000" w:themeColor="text1"/>
        </w:rPr>
      </w:pPr>
    </w:p>
    <w:p w14:paraId="61B2B8FA" w14:textId="77777777" w:rsidR="00BD1C9F" w:rsidRDefault="00BD1C9F" w:rsidP="00BD1C9F">
      <w:pPr>
        <w:spacing w:after="60" w:line="340" w:lineRule="auto"/>
        <w:rPr>
          <w:color w:val="000000" w:themeColor="text1"/>
        </w:rPr>
      </w:pPr>
    </w:p>
    <w:p w14:paraId="6668CB2E" w14:textId="77777777" w:rsidR="00BD1C9F" w:rsidRDefault="00BD1C9F" w:rsidP="00BD1C9F">
      <w:pPr>
        <w:spacing w:after="60" w:line="340" w:lineRule="auto"/>
        <w:rPr>
          <w:color w:val="000000" w:themeColor="text1"/>
        </w:rPr>
      </w:pPr>
    </w:p>
    <w:p w14:paraId="1F822407" w14:textId="77777777" w:rsidR="00BD1C9F" w:rsidRDefault="00BD1C9F" w:rsidP="00BD1C9F">
      <w:pPr>
        <w:spacing w:after="60" w:line="340" w:lineRule="auto"/>
        <w:rPr>
          <w:color w:val="000000" w:themeColor="text1"/>
        </w:rPr>
      </w:pPr>
    </w:p>
    <w:p w14:paraId="2AA72EF3" w14:textId="77777777" w:rsidR="00BD1C9F" w:rsidRDefault="00BD1C9F" w:rsidP="00BD1C9F">
      <w:pPr>
        <w:spacing w:after="60" w:line="340" w:lineRule="auto"/>
        <w:rPr>
          <w:color w:val="000000" w:themeColor="text1"/>
        </w:rPr>
      </w:pPr>
    </w:p>
    <w:p w14:paraId="0825A420" w14:textId="77777777" w:rsidR="00BD1C9F" w:rsidRDefault="00BD1C9F" w:rsidP="00BD1C9F">
      <w:pPr>
        <w:spacing w:after="60" w:line="340" w:lineRule="auto"/>
        <w:rPr>
          <w:color w:val="000000" w:themeColor="text1"/>
        </w:rPr>
      </w:pPr>
    </w:p>
    <w:p w14:paraId="167FCBC1" w14:textId="77777777" w:rsidR="00BD1C9F" w:rsidRDefault="00BD1C9F" w:rsidP="00BD1C9F">
      <w:pPr>
        <w:spacing w:after="60" w:line="340" w:lineRule="auto"/>
        <w:rPr>
          <w:color w:val="000000" w:themeColor="text1"/>
        </w:rPr>
      </w:pPr>
    </w:p>
    <w:p w14:paraId="234A67E7" w14:textId="77777777" w:rsidR="00BD1C9F" w:rsidRDefault="00BD1C9F" w:rsidP="00BD1C9F">
      <w:pPr>
        <w:spacing w:after="60" w:line="340" w:lineRule="auto"/>
        <w:rPr>
          <w:color w:val="000000" w:themeColor="text1"/>
        </w:rPr>
      </w:pPr>
    </w:p>
    <w:p w14:paraId="0137D8CB" w14:textId="77777777" w:rsidR="00BD1C9F" w:rsidRDefault="00BD1C9F" w:rsidP="00BD1C9F">
      <w:pPr>
        <w:spacing w:after="60" w:line="340" w:lineRule="auto"/>
        <w:rPr>
          <w:color w:val="000000" w:themeColor="text1"/>
        </w:rPr>
      </w:pPr>
    </w:p>
    <w:p w14:paraId="3856AF9F" w14:textId="77777777" w:rsidR="00BD1C9F" w:rsidRDefault="00BD1C9F" w:rsidP="00BD1C9F">
      <w:pPr>
        <w:spacing w:after="60" w:line="340" w:lineRule="auto"/>
        <w:rPr>
          <w:color w:val="000000" w:themeColor="text1"/>
        </w:rPr>
      </w:pPr>
    </w:p>
    <w:p w14:paraId="347E5018" w14:textId="77777777" w:rsidR="00BD1C9F" w:rsidRDefault="00BD1C9F" w:rsidP="00BD1C9F">
      <w:pPr>
        <w:spacing w:after="60" w:line="340" w:lineRule="auto"/>
        <w:rPr>
          <w:color w:val="000000" w:themeColor="text1"/>
        </w:rPr>
      </w:pPr>
    </w:p>
    <w:p w14:paraId="077E4E0F" w14:textId="77777777" w:rsidR="00BD1C9F" w:rsidRDefault="00BD1C9F" w:rsidP="00BD1C9F">
      <w:pPr>
        <w:spacing w:after="60" w:line="340" w:lineRule="auto"/>
        <w:rPr>
          <w:color w:val="000000" w:themeColor="text1"/>
        </w:rPr>
      </w:pPr>
    </w:p>
    <w:p w14:paraId="7B12005A" w14:textId="77777777" w:rsidR="00BD1C9F" w:rsidRDefault="00BD1C9F" w:rsidP="00BD1C9F">
      <w:pPr>
        <w:spacing w:after="60" w:line="340" w:lineRule="auto"/>
        <w:rPr>
          <w:color w:val="000000" w:themeColor="text1"/>
        </w:rPr>
      </w:pPr>
    </w:p>
    <w:p w14:paraId="4E218C40" w14:textId="77777777" w:rsidR="00BD1C9F" w:rsidRDefault="00BD1C9F" w:rsidP="00BD1C9F">
      <w:pPr>
        <w:spacing w:after="60" w:line="340" w:lineRule="auto"/>
        <w:rPr>
          <w:color w:val="000000" w:themeColor="text1"/>
        </w:rPr>
      </w:pPr>
    </w:p>
    <w:p w14:paraId="55B0940C" w14:textId="77777777" w:rsidR="00BD1C9F" w:rsidRDefault="00BD1C9F" w:rsidP="00BD1C9F">
      <w:pPr>
        <w:spacing w:after="60" w:line="340" w:lineRule="auto"/>
        <w:rPr>
          <w:color w:val="000000" w:themeColor="text1"/>
        </w:rPr>
      </w:pPr>
    </w:p>
    <w:p w14:paraId="2D93F0F5" w14:textId="77777777" w:rsidR="00BD1C9F" w:rsidRPr="00BD1C9F" w:rsidRDefault="00BD1C9F" w:rsidP="00BD1C9F">
      <w:pPr>
        <w:spacing w:after="60" w:line="340" w:lineRule="auto"/>
        <w:rPr>
          <w:color w:val="000000" w:themeColor="text1"/>
        </w:rPr>
      </w:pPr>
    </w:p>
    <w:p w14:paraId="12A467B0" w14:textId="03FEF3D1" w:rsidR="00643F3F" w:rsidRPr="008850EE" w:rsidRDefault="00000000">
      <w:pPr>
        <w:pStyle w:val="Heading1"/>
        <w:framePr w:wrap="notBeside"/>
        <w:spacing w:before="360"/>
      </w:pPr>
      <w:bookmarkStart w:id="49" w:name="_Toc229598156"/>
      <w:r w:rsidRPr="008850EE">
        <w:lastRenderedPageBreak/>
        <w:t>12.</w:t>
      </w:r>
      <w:r w:rsidR="0055050F">
        <w:t xml:space="preserve"> </w:t>
      </w:r>
      <w:r w:rsidRPr="008850EE">
        <w:t>Visualizations and Insights</w:t>
      </w:r>
      <w:bookmarkEnd w:id="49"/>
    </w:p>
    <w:p w14:paraId="482A96D7" w14:textId="77777777" w:rsidR="00643F3F" w:rsidRPr="008850EE" w:rsidRDefault="00000000">
      <w:pPr>
        <w:spacing w:after="160" w:line="360" w:lineRule="auto"/>
        <w:jc w:val="both"/>
        <w:rPr>
          <w:color w:val="000000" w:themeColor="text1"/>
        </w:rPr>
      </w:pPr>
      <w:r w:rsidRPr="008850EE">
        <w:rPr>
          <w:color w:val="000000" w:themeColor="text1"/>
        </w:rPr>
        <w:t>The following visualizations summarize GDP trends, concentration, volatility, growth leadership, structural composition, and pandemic resilience derived from the engineered features. Each figure includes a brief explanation and key data-driven insights.</w:t>
      </w:r>
    </w:p>
    <w:p w14:paraId="24E99005" w14:textId="77777777" w:rsidR="00643F3F" w:rsidRPr="008850EE" w:rsidRDefault="00643F3F">
      <w:pPr>
        <w:spacing w:after="60"/>
        <w:rPr>
          <w:color w:val="000000" w:themeColor="text1"/>
        </w:rPr>
      </w:pPr>
    </w:p>
    <w:p w14:paraId="0C631A52" w14:textId="2C2F7FCF" w:rsidR="00643F3F" w:rsidRPr="008850EE" w:rsidRDefault="00000000">
      <w:pPr>
        <w:pStyle w:val="Heading2"/>
        <w:rPr>
          <w:color w:val="000000" w:themeColor="text1"/>
        </w:rPr>
      </w:pPr>
      <w:bookmarkStart w:id="50" w:name="_Toc229598157"/>
      <w:r w:rsidRPr="008850EE">
        <w:rPr>
          <w:color w:val="000000" w:themeColor="text1"/>
        </w:rPr>
        <w:t>12.</w:t>
      </w:r>
      <w:r w:rsidR="008850EE" w:rsidRPr="008850EE">
        <w:rPr>
          <w:color w:val="000000" w:themeColor="text1"/>
        </w:rPr>
        <w:t>1</w:t>
      </w:r>
      <w:r w:rsidR="0055050F">
        <w:rPr>
          <w:color w:val="000000" w:themeColor="text1"/>
        </w:rPr>
        <w:t xml:space="preserve"> </w:t>
      </w:r>
      <w:r w:rsidRPr="008850EE">
        <w:rPr>
          <w:color w:val="000000" w:themeColor="text1"/>
        </w:rPr>
        <w:t>GDP Trend Comparison: India, United States, and China (1980–2024)</w:t>
      </w:r>
      <w:bookmarkEnd w:id="50"/>
    </w:p>
    <w:p w14:paraId="50F5641A" w14:textId="77777777" w:rsidR="00643F3F" w:rsidRPr="008850EE" w:rsidRDefault="00000000">
      <w:pPr>
        <w:spacing w:after="160" w:line="360" w:lineRule="auto"/>
        <w:jc w:val="both"/>
        <w:rPr>
          <w:color w:val="000000" w:themeColor="text1"/>
        </w:rPr>
      </w:pPr>
      <w:r w:rsidRPr="008850EE">
        <w:rPr>
          <w:color w:val="000000" w:themeColor="text1"/>
        </w:rPr>
        <w:t>To compare long-term economic trajectories among major economies, the GDP trends of India, the United States, and China were plotted across the full 1980–2024 analysis period.</w:t>
      </w:r>
    </w:p>
    <w:p w14:paraId="710E08A4" w14:textId="4B19A657"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51C23971" wp14:editId="04788649">
            <wp:extent cx="5731510" cy="3439160"/>
            <wp:effectExtent l="19050" t="19050" r="21590" b="27940"/>
            <wp:docPr id="39700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01173" name=""/>
                    <pic:cNvPicPr/>
                  </pic:nvPicPr>
                  <pic:blipFill>
                    <a:blip r:embed="rId14"/>
                    <a:stretch>
                      <a:fillRect/>
                    </a:stretch>
                  </pic:blipFill>
                  <pic:spPr>
                    <a:xfrm>
                      <a:off x="0" y="0"/>
                      <a:ext cx="5731510" cy="3439160"/>
                    </a:xfrm>
                    <a:prstGeom prst="rect">
                      <a:avLst/>
                    </a:prstGeom>
                    <a:ln w="12700">
                      <a:solidFill>
                        <a:schemeClr val="tx1"/>
                      </a:solidFill>
                    </a:ln>
                  </pic:spPr>
                </pic:pic>
              </a:graphicData>
            </a:graphic>
          </wp:inline>
        </w:drawing>
      </w:r>
    </w:p>
    <w:p w14:paraId="426E7B8E" w14:textId="7BCD9D5A"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2: GDP Trend </w:t>
      </w:r>
      <w:proofErr w:type="gramStart"/>
      <w:r w:rsidRPr="008850EE">
        <w:rPr>
          <w:b/>
          <w:bCs/>
          <w:i/>
          <w:iCs/>
          <w:color w:val="000000" w:themeColor="text1"/>
          <w:sz w:val="20"/>
          <w:szCs w:val="20"/>
        </w:rPr>
        <w:t>Comparison</w:t>
      </w:r>
      <w:r w:rsidR="0055050F">
        <w:rPr>
          <w:b/>
          <w:bCs/>
          <w:i/>
          <w:iCs/>
          <w:color w:val="000000" w:themeColor="text1"/>
          <w:sz w:val="20"/>
          <w:szCs w:val="20"/>
        </w:rPr>
        <w:t xml:space="preserve"> </w:t>
      </w:r>
      <w:r w:rsidRPr="008850EE">
        <w:rPr>
          <w:b/>
          <w:bCs/>
          <w:i/>
          <w:iCs/>
          <w:color w:val="000000" w:themeColor="text1"/>
          <w:sz w:val="20"/>
          <w:szCs w:val="20"/>
        </w:rPr>
        <w:t xml:space="preserve"> India</w:t>
      </w:r>
      <w:proofErr w:type="gramEnd"/>
      <w:r w:rsidRPr="008850EE">
        <w:rPr>
          <w:b/>
          <w:bCs/>
          <w:i/>
          <w:iCs/>
          <w:color w:val="000000" w:themeColor="text1"/>
          <w:sz w:val="20"/>
          <w:szCs w:val="20"/>
        </w:rPr>
        <w:t>, United States, and China (1980–2024)</w:t>
      </w:r>
    </w:p>
    <w:p w14:paraId="2386D9B8"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075B273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United States maintained the highest GDP throughout the entire period, reflecting sustained and dominant long-run economic output.</w:t>
      </w:r>
    </w:p>
    <w:p w14:paraId="4EFCF5E6" w14:textId="0408D77B"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China exhibited the fastest acceleration, particularly after 2000, driven by rapid industrialization, trade liberalization, and export-led </w:t>
      </w:r>
      <w:proofErr w:type="gramStart"/>
      <w:r w:rsidRPr="008850EE">
        <w:rPr>
          <w:color w:val="000000" w:themeColor="text1"/>
        </w:rPr>
        <w:t>growth</w:t>
      </w:r>
      <w:r w:rsidR="0055050F">
        <w:rPr>
          <w:color w:val="000000" w:themeColor="text1"/>
        </w:rPr>
        <w:t xml:space="preserve"> </w:t>
      </w:r>
      <w:r w:rsidRPr="008850EE">
        <w:rPr>
          <w:color w:val="000000" w:themeColor="text1"/>
        </w:rPr>
        <w:t xml:space="preserve"> indicating</w:t>
      </w:r>
      <w:proofErr w:type="gramEnd"/>
      <w:r w:rsidRPr="008850EE">
        <w:rPr>
          <w:color w:val="000000" w:themeColor="text1"/>
        </w:rPr>
        <w:t xml:space="preserve"> a structural economic transformation.</w:t>
      </w:r>
    </w:p>
    <w:p w14:paraId="59724ED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India demonstrated consistent upward growth from a comparatively lower absolute GDP base, with momentum accelerating notably after 2005.</w:t>
      </w:r>
    </w:p>
    <w:p w14:paraId="23D62890" w14:textId="46CA2871" w:rsidR="00BD1C9F" w:rsidRPr="00BD1C9F" w:rsidRDefault="00000000" w:rsidP="00BD1C9F">
      <w:pPr>
        <w:pStyle w:val="ListParagraph"/>
        <w:numPr>
          <w:ilvl w:val="0"/>
          <w:numId w:val="2"/>
        </w:numPr>
        <w:spacing w:after="80" w:line="340" w:lineRule="auto"/>
        <w:rPr>
          <w:color w:val="000000" w:themeColor="text1"/>
        </w:rPr>
      </w:pPr>
      <w:r w:rsidRPr="008850EE">
        <w:rPr>
          <w:color w:val="000000" w:themeColor="text1"/>
        </w:rPr>
        <w:lastRenderedPageBreak/>
        <w:t>The divergence in trajectories reflects differing development stages, growth strategies, and structural economic conditions among these three major economies.</w:t>
      </w:r>
    </w:p>
    <w:p w14:paraId="2AD95E51" w14:textId="2C59DF41" w:rsidR="00643F3F" w:rsidRPr="008850EE" w:rsidRDefault="00000000">
      <w:pPr>
        <w:pStyle w:val="Heading2"/>
        <w:rPr>
          <w:color w:val="000000" w:themeColor="text1"/>
        </w:rPr>
      </w:pPr>
      <w:bookmarkStart w:id="51" w:name="_Toc229598158"/>
      <w:r w:rsidRPr="008850EE">
        <w:rPr>
          <w:color w:val="000000" w:themeColor="text1"/>
        </w:rPr>
        <w:t>12.</w:t>
      </w:r>
      <w:r w:rsidR="008850EE" w:rsidRPr="008850EE">
        <w:rPr>
          <w:color w:val="000000" w:themeColor="text1"/>
        </w:rPr>
        <w:t>2</w:t>
      </w:r>
      <w:r w:rsidR="0055050F">
        <w:rPr>
          <w:color w:val="000000" w:themeColor="text1"/>
        </w:rPr>
        <w:t xml:space="preserve"> </w:t>
      </w:r>
      <w:r w:rsidRPr="008850EE">
        <w:rPr>
          <w:color w:val="000000" w:themeColor="text1"/>
        </w:rPr>
        <w:t>Top 10 Countries by Growth Volatility (1980–2024)</w:t>
      </w:r>
      <w:bookmarkEnd w:id="51"/>
    </w:p>
    <w:p w14:paraId="7004060A" w14:textId="77777777" w:rsidR="00643F3F" w:rsidRPr="008850EE" w:rsidRDefault="00000000">
      <w:pPr>
        <w:spacing w:after="160" w:line="360" w:lineRule="auto"/>
        <w:jc w:val="both"/>
        <w:rPr>
          <w:color w:val="000000" w:themeColor="text1"/>
        </w:rPr>
      </w:pPr>
      <w:r w:rsidRPr="008850EE">
        <w:rPr>
          <w:color w:val="000000" w:themeColor="text1"/>
        </w:rPr>
        <w:t>Growth volatility was computed as the standard deviation of annual GDP growth rates for each country across the 1980–2024 period. The top 10 most volatile economies were ranked and visualized.</w:t>
      </w:r>
    </w:p>
    <w:p w14:paraId="6568ABCF" w14:textId="780951CE"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189450FC" wp14:editId="44D4F475">
            <wp:extent cx="5731510" cy="4298950"/>
            <wp:effectExtent l="19050" t="19050" r="21590" b="25400"/>
            <wp:docPr id="93259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97587" name=""/>
                    <pic:cNvPicPr/>
                  </pic:nvPicPr>
                  <pic:blipFill>
                    <a:blip r:embed="rId15"/>
                    <a:stretch>
                      <a:fillRect/>
                    </a:stretch>
                  </pic:blipFill>
                  <pic:spPr>
                    <a:xfrm>
                      <a:off x="0" y="0"/>
                      <a:ext cx="5731510" cy="4298950"/>
                    </a:xfrm>
                    <a:prstGeom prst="rect">
                      <a:avLst/>
                    </a:prstGeom>
                    <a:ln w="12700">
                      <a:solidFill>
                        <a:schemeClr val="tx1"/>
                      </a:solidFill>
                    </a:ln>
                  </pic:spPr>
                </pic:pic>
              </a:graphicData>
            </a:graphic>
          </wp:inline>
        </w:drawing>
      </w:r>
    </w:p>
    <w:p w14:paraId="7B941FE7" w14:textId="77777777" w:rsidR="00643F3F" w:rsidRPr="008850EE" w:rsidRDefault="00000000">
      <w:pPr>
        <w:spacing w:before="60" w:after="200"/>
        <w:jc w:val="center"/>
        <w:rPr>
          <w:color w:val="000000" w:themeColor="text1"/>
        </w:rPr>
      </w:pPr>
      <w:r w:rsidRPr="008850EE">
        <w:rPr>
          <w:b/>
          <w:bCs/>
          <w:i/>
          <w:iCs/>
          <w:color w:val="000000" w:themeColor="text1"/>
          <w:sz w:val="20"/>
          <w:szCs w:val="20"/>
        </w:rPr>
        <w:t>Figure 3: Top 10 Countries by Growth Volatility (1980–2024)</w:t>
      </w:r>
    </w:p>
    <w:p w14:paraId="7C98DCD9"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0F5D5B7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Equatorial Guinea records the highest GDP growth volatility, substantially exceeding all other countries, indicating extreme year-to-year fluctuations in economic output.</w:t>
      </w:r>
    </w:p>
    <w:p w14:paraId="0B8A5D4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Iraq and Angola follow as the second and third most volatile economies, reflecting the impact of conflict, political instability, and dependency on commodity exports.</w:t>
      </w:r>
    </w:p>
    <w:p w14:paraId="5628B14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majority of the top 10 most volatile economies are resource-dependent or conflict-affected nations, suggesting that macroeconomic instability is closely associated with structural vulnerabilities.</w:t>
      </w:r>
    </w:p>
    <w:p w14:paraId="7226A84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lastRenderedPageBreak/>
        <w:t>High volatility in these economies implies that strong growth in certain years was frequently offset by sharp contractions in others, yielding unreliable and unpredictable development paths.</w:t>
      </w:r>
    </w:p>
    <w:p w14:paraId="50123BFA" w14:textId="55F3B3B9" w:rsidR="00643F3F" w:rsidRPr="008850EE" w:rsidRDefault="00000000">
      <w:pPr>
        <w:pStyle w:val="Heading2"/>
        <w:rPr>
          <w:color w:val="000000" w:themeColor="text1"/>
        </w:rPr>
      </w:pPr>
      <w:bookmarkStart w:id="52" w:name="_Toc229598159"/>
      <w:r w:rsidRPr="008850EE">
        <w:rPr>
          <w:color w:val="000000" w:themeColor="text1"/>
        </w:rPr>
        <w:t>12.</w:t>
      </w:r>
      <w:r w:rsidR="008850EE" w:rsidRPr="008850EE">
        <w:rPr>
          <w:color w:val="000000" w:themeColor="text1"/>
        </w:rPr>
        <w:t>3</w:t>
      </w:r>
      <w:r w:rsidR="0055050F">
        <w:rPr>
          <w:color w:val="000000" w:themeColor="text1"/>
        </w:rPr>
        <w:t xml:space="preserve"> </w:t>
      </w:r>
      <w:r w:rsidRPr="008850EE">
        <w:rPr>
          <w:color w:val="000000" w:themeColor="text1"/>
        </w:rPr>
        <w:t>Global GDP Extremes: Largest vs. Smallest Economies (2024)</w:t>
      </w:r>
      <w:bookmarkEnd w:id="52"/>
    </w:p>
    <w:p w14:paraId="6693C8A6" w14:textId="77777777" w:rsidR="00643F3F" w:rsidRPr="008850EE" w:rsidRDefault="00000000">
      <w:pPr>
        <w:spacing w:after="160" w:line="360" w:lineRule="auto"/>
        <w:jc w:val="both"/>
        <w:rPr>
          <w:color w:val="000000" w:themeColor="text1"/>
        </w:rPr>
      </w:pPr>
      <w:r w:rsidRPr="008850EE">
        <w:rPr>
          <w:color w:val="000000" w:themeColor="text1"/>
        </w:rPr>
        <w:t>To highlight the scale of global economic inequality, the top 10 and bottom 10 economies by 2024 GDP were visualized in a side-by-side comparative chart.</w:t>
      </w:r>
    </w:p>
    <w:p w14:paraId="4E85788C" w14:textId="6C2C0A1C"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7120AAD4" wp14:editId="433BD4CB">
            <wp:extent cx="5731510" cy="2979420"/>
            <wp:effectExtent l="19050" t="19050" r="21590" b="11430"/>
            <wp:docPr id="107602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24279" name=""/>
                    <pic:cNvPicPr/>
                  </pic:nvPicPr>
                  <pic:blipFill>
                    <a:blip r:embed="rId16"/>
                    <a:stretch>
                      <a:fillRect/>
                    </a:stretch>
                  </pic:blipFill>
                  <pic:spPr>
                    <a:xfrm>
                      <a:off x="0" y="0"/>
                      <a:ext cx="5731510" cy="2979420"/>
                    </a:xfrm>
                    <a:prstGeom prst="rect">
                      <a:avLst/>
                    </a:prstGeom>
                    <a:ln w="12700">
                      <a:solidFill>
                        <a:schemeClr val="tx1"/>
                      </a:solidFill>
                    </a:ln>
                  </pic:spPr>
                </pic:pic>
              </a:graphicData>
            </a:graphic>
          </wp:inline>
        </w:drawing>
      </w:r>
    </w:p>
    <w:p w14:paraId="716E7071" w14:textId="73D1A7E1"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4: Global GDP </w:t>
      </w:r>
      <w:proofErr w:type="gramStart"/>
      <w:r w:rsidRPr="008850EE">
        <w:rPr>
          <w:b/>
          <w:bCs/>
          <w:i/>
          <w:iCs/>
          <w:color w:val="000000" w:themeColor="text1"/>
          <w:sz w:val="20"/>
          <w:szCs w:val="20"/>
        </w:rPr>
        <w:t>Extremes</w:t>
      </w:r>
      <w:r w:rsidR="0055050F">
        <w:rPr>
          <w:b/>
          <w:bCs/>
          <w:i/>
          <w:iCs/>
          <w:color w:val="000000" w:themeColor="text1"/>
          <w:sz w:val="20"/>
          <w:szCs w:val="20"/>
        </w:rPr>
        <w:t xml:space="preserve"> </w:t>
      </w:r>
      <w:r w:rsidRPr="008850EE">
        <w:rPr>
          <w:b/>
          <w:bCs/>
          <w:i/>
          <w:iCs/>
          <w:color w:val="000000" w:themeColor="text1"/>
          <w:sz w:val="20"/>
          <w:szCs w:val="20"/>
        </w:rPr>
        <w:t xml:space="preserve"> Largest</w:t>
      </w:r>
      <w:proofErr w:type="gramEnd"/>
      <w:r w:rsidRPr="008850EE">
        <w:rPr>
          <w:b/>
          <w:bCs/>
          <w:i/>
          <w:iCs/>
          <w:color w:val="000000" w:themeColor="text1"/>
          <w:sz w:val="20"/>
          <w:szCs w:val="20"/>
        </w:rPr>
        <w:t xml:space="preserve"> vs. Smallest Economies (2024)</w:t>
      </w:r>
    </w:p>
    <w:p w14:paraId="34DC9A3C"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0E15BAF4" w14:textId="3C7F6626"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The United States dominates global GDP by a significant margin, with China as a distant but strong </w:t>
      </w:r>
      <w:proofErr w:type="gramStart"/>
      <w:r w:rsidRPr="008850EE">
        <w:rPr>
          <w:color w:val="000000" w:themeColor="text1"/>
        </w:rPr>
        <w:t>second</w:t>
      </w:r>
      <w:r w:rsidR="0055050F">
        <w:rPr>
          <w:color w:val="000000" w:themeColor="text1"/>
        </w:rPr>
        <w:t xml:space="preserve"> </w:t>
      </w:r>
      <w:r w:rsidRPr="008850EE">
        <w:rPr>
          <w:color w:val="000000" w:themeColor="text1"/>
        </w:rPr>
        <w:t xml:space="preserve"> reflecting</w:t>
      </w:r>
      <w:proofErr w:type="gramEnd"/>
      <w:r w:rsidRPr="008850EE">
        <w:rPr>
          <w:color w:val="000000" w:themeColor="text1"/>
        </w:rPr>
        <w:t xml:space="preserve"> the concentration of economic power at the top.</w:t>
      </w:r>
    </w:p>
    <w:p w14:paraId="72B1DD3B"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A sharp drop in GDP magnitude exists after the top two economies, highlighting the steep hierarchical structure of the global economy.</w:t>
      </w:r>
    </w:p>
    <w:p w14:paraId="2C812249"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Small island and micro-economies such as Tuvalu, Montserrat, and Nauru occupy the lowest positions, with GDP values that are negligible compared to large nations.</w:t>
      </w:r>
    </w:p>
    <w:p w14:paraId="710D1C1D" w14:textId="77777777" w:rsidR="00643F3F" w:rsidRDefault="00000000">
      <w:pPr>
        <w:pStyle w:val="ListParagraph"/>
        <w:numPr>
          <w:ilvl w:val="0"/>
          <w:numId w:val="2"/>
        </w:numPr>
        <w:spacing w:after="80" w:line="340" w:lineRule="auto"/>
        <w:rPr>
          <w:color w:val="000000" w:themeColor="text1"/>
        </w:rPr>
      </w:pPr>
      <w:r w:rsidRPr="008850EE">
        <w:rPr>
          <w:color w:val="000000" w:themeColor="text1"/>
        </w:rPr>
        <w:t>The contrast between the two groups emphasizes the extreme and persistent disparity in economic size across nations, reinforcing the global inequality narrative.</w:t>
      </w:r>
    </w:p>
    <w:p w14:paraId="0A516AC4" w14:textId="77777777" w:rsidR="00BD1C9F" w:rsidRDefault="00BD1C9F" w:rsidP="00BD1C9F">
      <w:pPr>
        <w:spacing w:after="80" w:line="340" w:lineRule="auto"/>
        <w:rPr>
          <w:color w:val="000000" w:themeColor="text1"/>
        </w:rPr>
      </w:pPr>
    </w:p>
    <w:p w14:paraId="0D827C32" w14:textId="77777777" w:rsidR="00BD1C9F" w:rsidRDefault="00BD1C9F" w:rsidP="00BD1C9F">
      <w:pPr>
        <w:spacing w:after="80" w:line="340" w:lineRule="auto"/>
        <w:rPr>
          <w:color w:val="000000" w:themeColor="text1"/>
        </w:rPr>
      </w:pPr>
    </w:p>
    <w:p w14:paraId="67477CA9" w14:textId="77777777" w:rsidR="00BD1C9F" w:rsidRDefault="00BD1C9F" w:rsidP="00BD1C9F">
      <w:pPr>
        <w:spacing w:after="80" w:line="340" w:lineRule="auto"/>
        <w:rPr>
          <w:color w:val="000000" w:themeColor="text1"/>
        </w:rPr>
      </w:pPr>
    </w:p>
    <w:p w14:paraId="067C2B62" w14:textId="77777777" w:rsidR="00BD1C9F" w:rsidRPr="00BD1C9F" w:rsidRDefault="00BD1C9F" w:rsidP="00BD1C9F">
      <w:pPr>
        <w:spacing w:after="80" w:line="340" w:lineRule="auto"/>
        <w:rPr>
          <w:color w:val="000000" w:themeColor="text1"/>
        </w:rPr>
      </w:pPr>
    </w:p>
    <w:p w14:paraId="1EFC7D52" w14:textId="58D38C61" w:rsidR="00643F3F" w:rsidRPr="008850EE" w:rsidRDefault="00000000">
      <w:pPr>
        <w:pStyle w:val="Heading2"/>
        <w:rPr>
          <w:color w:val="000000" w:themeColor="text1"/>
        </w:rPr>
      </w:pPr>
      <w:bookmarkStart w:id="53" w:name="_Toc229598160"/>
      <w:r w:rsidRPr="008850EE">
        <w:rPr>
          <w:color w:val="000000" w:themeColor="text1"/>
        </w:rPr>
        <w:lastRenderedPageBreak/>
        <w:t>12.</w:t>
      </w:r>
      <w:r w:rsidR="008850EE" w:rsidRPr="008850EE">
        <w:rPr>
          <w:color w:val="000000" w:themeColor="text1"/>
        </w:rPr>
        <w:t>4</w:t>
      </w:r>
      <w:r w:rsidR="0055050F">
        <w:rPr>
          <w:color w:val="000000" w:themeColor="text1"/>
        </w:rPr>
        <w:t xml:space="preserve"> </w:t>
      </w:r>
      <w:r w:rsidRPr="008850EE">
        <w:rPr>
          <w:color w:val="000000" w:themeColor="text1"/>
        </w:rPr>
        <w:t>Top 10 Fastest Growing Economies by CAGR (1980–2024)</w:t>
      </w:r>
      <w:bookmarkEnd w:id="53"/>
    </w:p>
    <w:p w14:paraId="57608522" w14:textId="77777777" w:rsidR="00643F3F" w:rsidRPr="008850EE" w:rsidRDefault="00000000">
      <w:pPr>
        <w:spacing w:after="160" w:line="360" w:lineRule="auto"/>
        <w:jc w:val="both"/>
        <w:rPr>
          <w:color w:val="000000" w:themeColor="text1"/>
        </w:rPr>
      </w:pPr>
      <w:r w:rsidRPr="008850EE">
        <w:rPr>
          <w:color w:val="000000" w:themeColor="text1"/>
        </w:rPr>
        <w:t>To identify the economies that achieved the highest sustained compound annual growth over the full analysis period, countries with a 1980 GDP below USD 1 billion were excluded to avoid base-effect distortion. CAGR was computed for all remaining countries and the top 10 were ranked.</w:t>
      </w:r>
    </w:p>
    <w:p w14:paraId="2CE05B18" w14:textId="060D0EE2" w:rsidR="00643F3F" w:rsidRPr="008850EE" w:rsidRDefault="00EC1902" w:rsidP="00B62E64">
      <w:pPr>
        <w:spacing w:before="160" w:after="60"/>
        <w:jc w:val="center"/>
        <w:rPr>
          <w:color w:val="000000" w:themeColor="text1"/>
        </w:rPr>
      </w:pPr>
      <w:r w:rsidRPr="008850EE">
        <w:rPr>
          <w:noProof/>
          <w:color w:val="000000" w:themeColor="text1"/>
        </w:rPr>
        <w:drawing>
          <wp:inline distT="0" distB="0" distL="0" distR="0" wp14:anchorId="6C3FD0C9" wp14:editId="5631081E">
            <wp:extent cx="5731510" cy="3439160"/>
            <wp:effectExtent l="19050" t="19050" r="21590" b="27940"/>
            <wp:docPr id="183308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84894" name=""/>
                    <pic:cNvPicPr/>
                  </pic:nvPicPr>
                  <pic:blipFill>
                    <a:blip r:embed="rId17"/>
                    <a:stretch>
                      <a:fillRect/>
                    </a:stretch>
                  </pic:blipFill>
                  <pic:spPr>
                    <a:xfrm>
                      <a:off x="0" y="0"/>
                      <a:ext cx="5731510" cy="3439160"/>
                    </a:xfrm>
                    <a:prstGeom prst="rect">
                      <a:avLst/>
                    </a:prstGeom>
                    <a:ln w="12700">
                      <a:solidFill>
                        <a:schemeClr val="tx1"/>
                      </a:solidFill>
                    </a:ln>
                  </pic:spPr>
                </pic:pic>
              </a:graphicData>
            </a:graphic>
          </wp:inline>
        </w:drawing>
      </w:r>
    </w:p>
    <w:p w14:paraId="36137738" w14:textId="77777777" w:rsidR="00643F3F" w:rsidRPr="008850EE" w:rsidRDefault="00000000">
      <w:pPr>
        <w:spacing w:before="60" w:after="200"/>
        <w:jc w:val="center"/>
        <w:rPr>
          <w:color w:val="000000" w:themeColor="text1"/>
        </w:rPr>
      </w:pPr>
      <w:r w:rsidRPr="008850EE">
        <w:rPr>
          <w:b/>
          <w:bCs/>
          <w:i/>
          <w:iCs/>
          <w:color w:val="000000" w:themeColor="text1"/>
          <w:sz w:val="20"/>
          <w:szCs w:val="20"/>
        </w:rPr>
        <w:t>Figure 5: Top 10 Fastest Growing Economies by CAGR (1980–2024)</w:t>
      </w:r>
    </w:p>
    <w:p w14:paraId="23D16E78"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3487C43E"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Asian economies dominate the long-run growth ranking, with Vietnam emerging as the top performer with a CAGR exceeding 9.8%, reflecting its successful export-oriented economic transformation.</w:t>
      </w:r>
    </w:p>
    <w:p w14:paraId="57803F69"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China and India also feature prominently, reflecting the structural transformation of their economies through industrialization, trade integration, and policy reforms over four decades.</w:t>
      </w:r>
    </w:p>
    <w:p w14:paraId="6E0D848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Most high-growth countries cluster within a CAGR range of 7–10%, indicating a common trajectory of sustained development driven by similar structural forces.</w:t>
      </w:r>
    </w:p>
    <w:p w14:paraId="17A1D94E" w14:textId="77777777" w:rsidR="00643F3F" w:rsidRDefault="00000000">
      <w:pPr>
        <w:pStyle w:val="ListParagraph"/>
        <w:numPr>
          <w:ilvl w:val="0"/>
          <w:numId w:val="2"/>
        </w:numPr>
        <w:spacing w:after="80" w:line="340" w:lineRule="auto"/>
        <w:rPr>
          <w:color w:val="000000" w:themeColor="text1"/>
        </w:rPr>
      </w:pPr>
      <w:r w:rsidRPr="008850EE">
        <w:rPr>
          <w:color w:val="000000" w:themeColor="text1"/>
        </w:rPr>
        <w:t>The concentration of high-growth economies in Asia underscores the region's role as the primary engine of global economic expansion in the post-1980 era.</w:t>
      </w:r>
    </w:p>
    <w:p w14:paraId="5DCC011B" w14:textId="77777777" w:rsidR="00BD1C9F" w:rsidRDefault="00BD1C9F" w:rsidP="00BD1C9F">
      <w:pPr>
        <w:spacing w:after="80" w:line="340" w:lineRule="auto"/>
        <w:rPr>
          <w:color w:val="000000" w:themeColor="text1"/>
        </w:rPr>
      </w:pPr>
    </w:p>
    <w:p w14:paraId="0E693877" w14:textId="77777777" w:rsidR="00BD1C9F" w:rsidRPr="00BD1C9F" w:rsidRDefault="00BD1C9F" w:rsidP="00BD1C9F">
      <w:pPr>
        <w:spacing w:after="80" w:line="340" w:lineRule="auto"/>
        <w:rPr>
          <w:color w:val="000000" w:themeColor="text1"/>
        </w:rPr>
      </w:pPr>
    </w:p>
    <w:p w14:paraId="371A49E5" w14:textId="6990813D" w:rsidR="00643F3F" w:rsidRPr="008850EE" w:rsidRDefault="00000000">
      <w:pPr>
        <w:pStyle w:val="Heading2"/>
        <w:rPr>
          <w:color w:val="000000" w:themeColor="text1"/>
        </w:rPr>
      </w:pPr>
      <w:bookmarkStart w:id="54" w:name="_Toc229598161"/>
      <w:r w:rsidRPr="008850EE">
        <w:rPr>
          <w:color w:val="000000" w:themeColor="text1"/>
        </w:rPr>
        <w:lastRenderedPageBreak/>
        <w:t>12.</w:t>
      </w:r>
      <w:r w:rsidR="008850EE" w:rsidRPr="008850EE">
        <w:rPr>
          <w:color w:val="000000" w:themeColor="text1"/>
        </w:rPr>
        <w:t>5</w:t>
      </w:r>
      <w:r w:rsidR="0055050F">
        <w:rPr>
          <w:color w:val="000000" w:themeColor="text1"/>
        </w:rPr>
        <w:t xml:space="preserve"> </w:t>
      </w:r>
      <w:r w:rsidRPr="008850EE">
        <w:rPr>
          <w:color w:val="000000" w:themeColor="text1"/>
        </w:rPr>
        <w:t>Decade-Wise Growth Performance Heatmap (Top 10 Economies)</w:t>
      </w:r>
      <w:bookmarkEnd w:id="54"/>
    </w:p>
    <w:p w14:paraId="0691B7C0" w14:textId="77777777" w:rsidR="00643F3F" w:rsidRPr="008850EE" w:rsidRDefault="00000000">
      <w:pPr>
        <w:spacing w:after="160" w:line="360" w:lineRule="auto"/>
        <w:jc w:val="both"/>
        <w:rPr>
          <w:color w:val="000000" w:themeColor="text1"/>
        </w:rPr>
      </w:pPr>
      <w:r w:rsidRPr="008850EE">
        <w:rPr>
          <w:color w:val="000000" w:themeColor="text1"/>
        </w:rPr>
        <w:t>To examine how average annual GDP growth rates shifted across decades, a heatmap was constructed covering the 1980s through the 2020s for the top 10 economies by 2024 GDP.</w:t>
      </w:r>
    </w:p>
    <w:p w14:paraId="1F430743" w14:textId="1B88D6B8"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0E6BF24F" wp14:editId="12650F13">
            <wp:extent cx="5731510" cy="3268980"/>
            <wp:effectExtent l="19050" t="19050" r="21590" b="26670"/>
            <wp:docPr id="47453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37974" name=""/>
                    <pic:cNvPicPr/>
                  </pic:nvPicPr>
                  <pic:blipFill>
                    <a:blip r:embed="rId18"/>
                    <a:stretch>
                      <a:fillRect/>
                    </a:stretch>
                  </pic:blipFill>
                  <pic:spPr>
                    <a:xfrm>
                      <a:off x="0" y="0"/>
                      <a:ext cx="5731510" cy="3268980"/>
                    </a:xfrm>
                    <a:prstGeom prst="rect">
                      <a:avLst/>
                    </a:prstGeom>
                    <a:ln w="12700">
                      <a:solidFill>
                        <a:schemeClr val="tx1"/>
                      </a:solidFill>
                    </a:ln>
                  </pic:spPr>
                </pic:pic>
              </a:graphicData>
            </a:graphic>
          </wp:inline>
        </w:drawing>
      </w:r>
    </w:p>
    <w:p w14:paraId="697A45E4" w14:textId="0B7DE67B"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6: Average Annual Growth Rate (%) by </w:t>
      </w:r>
      <w:proofErr w:type="gramStart"/>
      <w:r w:rsidRPr="008850EE">
        <w:rPr>
          <w:b/>
          <w:bCs/>
          <w:i/>
          <w:iCs/>
          <w:color w:val="000000" w:themeColor="text1"/>
          <w:sz w:val="20"/>
          <w:szCs w:val="20"/>
        </w:rPr>
        <w:t>Decade</w:t>
      </w:r>
      <w:r w:rsidR="0055050F">
        <w:rPr>
          <w:b/>
          <w:bCs/>
          <w:i/>
          <w:iCs/>
          <w:color w:val="000000" w:themeColor="text1"/>
          <w:sz w:val="20"/>
          <w:szCs w:val="20"/>
        </w:rPr>
        <w:t xml:space="preserve"> </w:t>
      </w:r>
      <w:r w:rsidRPr="008850EE">
        <w:rPr>
          <w:b/>
          <w:bCs/>
          <w:i/>
          <w:iCs/>
          <w:color w:val="000000" w:themeColor="text1"/>
          <w:sz w:val="20"/>
          <w:szCs w:val="20"/>
        </w:rPr>
        <w:t xml:space="preserve"> Top</w:t>
      </w:r>
      <w:proofErr w:type="gramEnd"/>
      <w:r w:rsidRPr="008850EE">
        <w:rPr>
          <w:b/>
          <w:bCs/>
          <w:i/>
          <w:iCs/>
          <w:color w:val="000000" w:themeColor="text1"/>
          <w:sz w:val="20"/>
          <w:szCs w:val="20"/>
        </w:rPr>
        <w:t xml:space="preserve"> 10 Economies</w:t>
      </w:r>
    </w:p>
    <w:p w14:paraId="12D830A5"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0ACEE43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A fundamental geopolitical growth shift is visible: Japan dominated the 1980s, while China and India led the 2000s with peak average annual growth rates exceeding 12%.</w:t>
      </w:r>
    </w:p>
    <w:p w14:paraId="3E16B7C6"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Western economies (United States, Germany, France, United Kingdom, Italy) demonstrate a clear cooling trend from the 1980s to the 2010s, reflecting the natural deceleration associated with high-income maturity and demographic aging.</w:t>
      </w:r>
    </w:p>
    <w:p w14:paraId="089508F1"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2020s reflect partial recovery from the COVID-19 shock, with India and the United States showing the strongest rebound momentum among the top 10.</w:t>
      </w:r>
    </w:p>
    <w:p w14:paraId="5884A924" w14:textId="77777777" w:rsidR="00643F3F" w:rsidRDefault="00000000">
      <w:pPr>
        <w:pStyle w:val="ListParagraph"/>
        <w:numPr>
          <w:ilvl w:val="0"/>
          <w:numId w:val="2"/>
        </w:numPr>
        <w:spacing w:after="80" w:line="340" w:lineRule="auto"/>
        <w:rPr>
          <w:color w:val="000000" w:themeColor="text1"/>
        </w:rPr>
      </w:pPr>
      <w:r w:rsidRPr="008850EE">
        <w:rPr>
          <w:color w:val="000000" w:themeColor="text1"/>
        </w:rPr>
        <w:t>Brazil exhibits significant decade-to-decade variation, reflecting its exposure to commodity cycles and periodic macroeconomic crises.</w:t>
      </w:r>
    </w:p>
    <w:p w14:paraId="46A8F74D" w14:textId="77777777" w:rsidR="00BD1C9F" w:rsidRDefault="00BD1C9F" w:rsidP="00BD1C9F">
      <w:pPr>
        <w:spacing w:after="80" w:line="340" w:lineRule="auto"/>
        <w:rPr>
          <w:color w:val="000000" w:themeColor="text1"/>
        </w:rPr>
      </w:pPr>
    </w:p>
    <w:p w14:paraId="2CE2D30F" w14:textId="77777777" w:rsidR="00BD1C9F" w:rsidRDefault="00BD1C9F" w:rsidP="00BD1C9F">
      <w:pPr>
        <w:spacing w:after="80" w:line="340" w:lineRule="auto"/>
        <w:rPr>
          <w:color w:val="000000" w:themeColor="text1"/>
        </w:rPr>
      </w:pPr>
    </w:p>
    <w:p w14:paraId="4D4592C5" w14:textId="77777777" w:rsidR="00BD1C9F" w:rsidRDefault="00BD1C9F" w:rsidP="00BD1C9F">
      <w:pPr>
        <w:spacing w:after="80" w:line="340" w:lineRule="auto"/>
        <w:rPr>
          <w:color w:val="000000" w:themeColor="text1"/>
        </w:rPr>
      </w:pPr>
    </w:p>
    <w:p w14:paraId="3CBF0D07" w14:textId="77777777" w:rsidR="00BD1C9F" w:rsidRDefault="00BD1C9F" w:rsidP="00BD1C9F">
      <w:pPr>
        <w:spacing w:after="80" w:line="340" w:lineRule="auto"/>
        <w:rPr>
          <w:color w:val="000000" w:themeColor="text1"/>
        </w:rPr>
      </w:pPr>
    </w:p>
    <w:p w14:paraId="703CB75D" w14:textId="77777777" w:rsidR="00BD1C9F" w:rsidRPr="00BD1C9F" w:rsidRDefault="00BD1C9F" w:rsidP="00BD1C9F">
      <w:pPr>
        <w:spacing w:after="80" w:line="340" w:lineRule="auto"/>
        <w:rPr>
          <w:color w:val="000000" w:themeColor="text1"/>
        </w:rPr>
      </w:pPr>
    </w:p>
    <w:p w14:paraId="7459AEA1" w14:textId="25107DD9" w:rsidR="00643F3F" w:rsidRPr="008850EE" w:rsidRDefault="00000000">
      <w:pPr>
        <w:pStyle w:val="Heading2"/>
        <w:rPr>
          <w:color w:val="000000" w:themeColor="text1"/>
        </w:rPr>
      </w:pPr>
      <w:bookmarkStart w:id="55" w:name="_Toc229598162"/>
      <w:r w:rsidRPr="008850EE">
        <w:rPr>
          <w:color w:val="000000" w:themeColor="text1"/>
        </w:rPr>
        <w:lastRenderedPageBreak/>
        <w:t>12.</w:t>
      </w:r>
      <w:r w:rsidR="008850EE" w:rsidRPr="008850EE">
        <w:rPr>
          <w:color w:val="000000" w:themeColor="text1"/>
        </w:rPr>
        <w:t>6</w:t>
      </w:r>
      <w:r w:rsidR="0055050F">
        <w:rPr>
          <w:color w:val="000000" w:themeColor="text1"/>
        </w:rPr>
        <w:t xml:space="preserve"> </w:t>
      </w:r>
      <w:r w:rsidRPr="008850EE">
        <w:rPr>
          <w:color w:val="000000" w:themeColor="text1"/>
        </w:rPr>
        <w:t>Concentration of Global GDP: Top 10 vs. Rest of the World</w:t>
      </w:r>
      <w:bookmarkEnd w:id="55"/>
    </w:p>
    <w:p w14:paraId="2F8D4D8D" w14:textId="77777777" w:rsidR="00643F3F" w:rsidRPr="008850EE" w:rsidRDefault="00000000">
      <w:pPr>
        <w:spacing w:after="160" w:line="360" w:lineRule="auto"/>
        <w:jc w:val="both"/>
        <w:rPr>
          <w:color w:val="000000" w:themeColor="text1"/>
        </w:rPr>
      </w:pPr>
      <w:r w:rsidRPr="008850EE">
        <w:rPr>
          <w:color w:val="000000" w:themeColor="text1"/>
        </w:rPr>
        <w:t>To assess the degree of concentration in global economic output, the share of world GDP held by the top 10 economies was compared across three benchmark years: 1980, 2000, and 2024.</w:t>
      </w:r>
    </w:p>
    <w:p w14:paraId="5AE4E5D3" w14:textId="06308928"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52950670" wp14:editId="2B387B06">
            <wp:extent cx="5731510" cy="3439160"/>
            <wp:effectExtent l="19050" t="19050" r="21590" b="27940"/>
            <wp:docPr id="203725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57379" name=""/>
                    <pic:cNvPicPr/>
                  </pic:nvPicPr>
                  <pic:blipFill>
                    <a:blip r:embed="rId19"/>
                    <a:stretch>
                      <a:fillRect/>
                    </a:stretch>
                  </pic:blipFill>
                  <pic:spPr>
                    <a:xfrm>
                      <a:off x="0" y="0"/>
                      <a:ext cx="5731510" cy="3439160"/>
                    </a:xfrm>
                    <a:prstGeom prst="rect">
                      <a:avLst/>
                    </a:prstGeom>
                    <a:ln w="12700">
                      <a:solidFill>
                        <a:schemeClr val="tx1"/>
                      </a:solidFill>
                    </a:ln>
                  </pic:spPr>
                </pic:pic>
              </a:graphicData>
            </a:graphic>
          </wp:inline>
        </w:drawing>
      </w:r>
    </w:p>
    <w:p w14:paraId="1A51B40F" w14:textId="3BF40FA5"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7: Concentration of Global </w:t>
      </w:r>
      <w:proofErr w:type="gramStart"/>
      <w:r w:rsidRPr="008850EE">
        <w:rPr>
          <w:b/>
          <w:bCs/>
          <w:i/>
          <w:iCs/>
          <w:color w:val="000000" w:themeColor="text1"/>
          <w:sz w:val="20"/>
          <w:szCs w:val="20"/>
        </w:rPr>
        <w:t>GDP</w:t>
      </w:r>
      <w:r w:rsidR="0055050F">
        <w:rPr>
          <w:b/>
          <w:bCs/>
          <w:i/>
          <w:iCs/>
          <w:color w:val="000000" w:themeColor="text1"/>
          <w:sz w:val="20"/>
          <w:szCs w:val="20"/>
        </w:rPr>
        <w:t xml:space="preserve"> </w:t>
      </w:r>
      <w:r w:rsidRPr="008850EE">
        <w:rPr>
          <w:b/>
          <w:bCs/>
          <w:i/>
          <w:iCs/>
          <w:color w:val="000000" w:themeColor="text1"/>
          <w:sz w:val="20"/>
          <w:szCs w:val="20"/>
        </w:rPr>
        <w:t xml:space="preserve"> Top</w:t>
      </w:r>
      <w:proofErr w:type="gramEnd"/>
      <w:r w:rsidRPr="008850EE">
        <w:rPr>
          <w:b/>
          <w:bCs/>
          <w:i/>
          <w:iCs/>
          <w:color w:val="000000" w:themeColor="text1"/>
          <w:sz w:val="20"/>
          <w:szCs w:val="20"/>
        </w:rPr>
        <w:t xml:space="preserve"> 10 Economies vs. Rest of the World (1980, 2000, 2024)</w:t>
      </w:r>
    </w:p>
    <w:p w14:paraId="4B756636"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71DEF96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top 10 economies consistently control approximately 65–70% of world GDP across all three benchmark years, demonstrating a highly persistent concentration of global economic power.</w:t>
      </w:r>
    </w:p>
    <w:p w14:paraId="121227A7"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Despite the rapid growth of emerging markets over four decades, the share held by the Rest of the World has not meaningfully expanded, indicating that economic convergence remains limited at the global scale.</w:t>
      </w:r>
    </w:p>
    <w:p w14:paraId="5D87FFAB"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stability of this concentration ratio across 1980, 2000, and 2024 suggests that structural barriers to entry into the top economic tier remain extremely high.</w:t>
      </w:r>
    </w:p>
    <w:p w14:paraId="45682055" w14:textId="77777777" w:rsidR="00643F3F" w:rsidRDefault="00000000">
      <w:pPr>
        <w:pStyle w:val="ListParagraph"/>
        <w:numPr>
          <w:ilvl w:val="0"/>
          <w:numId w:val="2"/>
        </w:numPr>
        <w:spacing w:after="80" w:line="340" w:lineRule="auto"/>
        <w:rPr>
          <w:color w:val="000000" w:themeColor="text1"/>
        </w:rPr>
      </w:pPr>
      <w:r w:rsidRPr="008850EE">
        <w:rPr>
          <w:color w:val="000000" w:themeColor="text1"/>
        </w:rPr>
        <w:t>This finding underscores persistent global economic inequality and challenges the notion that growth alone translates into a shift in the global economic hierarchy.</w:t>
      </w:r>
    </w:p>
    <w:p w14:paraId="6FE8B5E5" w14:textId="77777777" w:rsidR="00BD1C9F" w:rsidRDefault="00BD1C9F" w:rsidP="00BD1C9F">
      <w:pPr>
        <w:spacing w:after="80" w:line="340" w:lineRule="auto"/>
        <w:rPr>
          <w:color w:val="000000" w:themeColor="text1"/>
        </w:rPr>
      </w:pPr>
    </w:p>
    <w:p w14:paraId="6C0FE8D3" w14:textId="77777777" w:rsidR="00BD1C9F" w:rsidRDefault="00BD1C9F" w:rsidP="00BD1C9F">
      <w:pPr>
        <w:spacing w:after="80" w:line="340" w:lineRule="auto"/>
        <w:rPr>
          <w:color w:val="000000" w:themeColor="text1"/>
        </w:rPr>
      </w:pPr>
    </w:p>
    <w:p w14:paraId="47DB99E5" w14:textId="77777777" w:rsidR="00BD1C9F" w:rsidRPr="00BD1C9F" w:rsidRDefault="00BD1C9F" w:rsidP="00BD1C9F">
      <w:pPr>
        <w:spacing w:after="80" w:line="340" w:lineRule="auto"/>
        <w:rPr>
          <w:color w:val="000000" w:themeColor="text1"/>
        </w:rPr>
      </w:pPr>
    </w:p>
    <w:p w14:paraId="46AD3538" w14:textId="7DFFBC34" w:rsidR="00643F3F" w:rsidRPr="008850EE" w:rsidRDefault="00000000">
      <w:pPr>
        <w:pStyle w:val="Heading2"/>
        <w:rPr>
          <w:color w:val="000000" w:themeColor="text1"/>
        </w:rPr>
      </w:pPr>
      <w:bookmarkStart w:id="56" w:name="_Toc229598163"/>
      <w:r w:rsidRPr="008850EE">
        <w:rPr>
          <w:color w:val="000000" w:themeColor="text1"/>
        </w:rPr>
        <w:lastRenderedPageBreak/>
        <w:t>12.</w:t>
      </w:r>
      <w:r w:rsidR="008850EE" w:rsidRPr="008850EE">
        <w:rPr>
          <w:color w:val="000000" w:themeColor="text1"/>
        </w:rPr>
        <w:t>7</w:t>
      </w:r>
      <w:r w:rsidR="0055050F">
        <w:rPr>
          <w:color w:val="000000" w:themeColor="text1"/>
        </w:rPr>
        <w:t xml:space="preserve"> </w:t>
      </w:r>
      <w:r w:rsidRPr="008850EE">
        <w:rPr>
          <w:color w:val="000000" w:themeColor="text1"/>
        </w:rPr>
        <w:t>Economic Risk vs. Reward: CAGR vs. Growth Volatility (1980–2024)</w:t>
      </w:r>
      <w:bookmarkEnd w:id="56"/>
    </w:p>
    <w:p w14:paraId="7DDF8519" w14:textId="77777777" w:rsidR="00643F3F" w:rsidRPr="008850EE" w:rsidRDefault="00000000">
      <w:pPr>
        <w:spacing w:after="160" w:line="360" w:lineRule="auto"/>
        <w:jc w:val="both"/>
        <w:rPr>
          <w:color w:val="000000" w:themeColor="text1"/>
        </w:rPr>
      </w:pPr>
      <w:r w:rsidRPr="008850EE">
        <w:rPr>
          <w:color w:val="000000" w:themeColor="text1"/>
        </w:rPr>
        <w:t>To examine the relationship between long-run economic growth and macroeconomic stability, a bubble scatter chart was constructed. CAGR (%) is plotted on the x-axis, Growth Volatility on the y-axis, and bubble size is scaled by 2024 GDP. Reference lines mark global averages in both dimensions.</w:t>
      </w:r>
    </w:p>
    <w:p w14:paraId="03021589" w14:textId="451A18BE"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2739321E" wp14:editId="6395713F">
            <wp:extent cx="5731510" cy="2697480"/>
            <wp:effectExtent l="133350" t="114300" r="135890" b="160020"/>
            <wp:docPr id="17175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7057" name=""/>
                    <pic:cNvPicPr/>
                  </pic:nvPicPr>
                  <pic:blipFill>
                    <a:blip r:embed="rId20"/>
                    <a:stretch>
                      <a:fillRect/>
                    </a:stretch>
                  </pic:blipFill>
                  <pic:spPr>
                    <a:xfrm>
                      <a:off x="0" y="0"/>
                      <a:ext cx="5731510" cy="2697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00C938" w14:textId="088D3781"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8: Economic Risk vs. </w:t>
      </w:r>
      <w:proofErr w:type="gramStart"/>
      <w:r w:rsidRPr="008850EE">
        <w:rPr>
          <w:b/>
          <w:bCs/>
          <w:i/>
          <w:iCs/>
          <w:color w:val="000000" w:themeColor="text1"/>
          <w:sz w:val="20"/>
          <w:szCs w:val="20"/>
        </w:rPr>
        <w:t>Reward</w:t>
      </w:r>
      <w:r w:rsidR="0055050F">
        <w:rPr>
          <w:b/>
          <w:bCs/>
          <w:i/>
          <w:iCs/>
          <w:color w:val="000000" w:themeColor="text1"/>
          <w:sz w:val="20"/>
          <w:szCs w:val="20"/>
        </w:rPr>
        <w:t xml:space="preserve"> </w:t>
      </w:r>
      <w:r w:rsidRPr="008850EE">
        <w:rPr>
          <w:b/>
          <w:bCs/>
          <w:i/>
          <w:iCs/>
          <w:color w:val="000000" w:themeColor="text1"/>
          <w:sz w:val="20"/>
          <w:szCs w:val="20"/>
        </w:rPr>
        <w:t xml:space="preserve"> CAGR</w:t>
      </w:r>
      <w:proofErr w:type="gramEnd"/>
      <w:r w:rsidRPr="008850EE">
        <w:rPr>
          <w:b/>
          <w:bCs/>
          <w:i/>
          <w:iCs/>
          <w:color w:val="000000" w:themeColor="text1"/>
          <w:sz w:val="20"/>
          <w:szCs w:val="20"/>
        </w:rPr>
        <w:t xml:space="preserve"> vs. Growth Volatility (1980–2024)</w:t>
      </w:r>
    </w:p>
    <w:p w14:paraId="73340F68"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2F40041C"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Larger economies (larger bubbles) cluster predominantly in the low-volatility zone, regardless of their CAGR, reflecting the macroeconomic stability associated with economic scale and institutional depth.</w:t>
      </w:r>
    </w:p>
    <w:p w14:paraId="45EA77C5"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Smaller, high-growth nations tend to occupy higher positions on the volatility axis, confirming that the reward of rapid CAGR is typically accompanied by greater year-to-year economic risk.</w:t>
      </w:r>
    </w:p>
    <w:p w14:paraId="4F0192FD" w14:textId="35ECAEDC"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The weak negative correlation between CAGR and volatility (r = −0.1476, confirmed statistically in Test 3) is visually </w:t>
      </w:r>
      <w:proofErr w:type="gramStart"/>
      <w:r w:rsidRPr="008850EE">
        <w:rPr>
          <w:color w:val="000000" w:themeColor="text1"/>
        </w:rPr>
        <w:t>apparent</w:t>
      </w:r>
      <w:r w:rsidR="0055050F">
        <w:rPr>
          <w:color w:val="000000" w:themeColor="text1"/>
        </w:rPr>
        <w:t xml:space="preserve"> </w:t>
      </w:r>
      <w:r w:rsidRPr="008850EE">
        <w:rPr>
          <w:color w:val="000000" w:themeColor="text1"/>
        </w:rPr>
        <w:t xml:space="preserve"> higher</w:t>
      </w:r>
      <w:proofErr w:type="gramEnd"/>
      <w:r w:rsidRPr="008850EE">
        <w:rPr>
          <w:color w:val="000000" w:themeColor="text1"/>
        </w:rPr>
        <w:t>-growth economies are not systematically more volatile.</w:t>
      </w:r>
    </w:p>
    <w:p w14:paraId="0A70C643" w14:textId="77777777" w:rsidR="00643F3F" w:rsidRDefault="00000000">
      <w:pPr>
        <w:pStyle w:val="ListParagraph"/>
        <w:numPr>
          <w:ilvl w:val="0"/>
          <w:numId w:val="2"/>
        </w:numPr>
        <w:spacing w:after="80" w:line="340" w:lineRule="auto"/>
        <w:rPr>
          <w:color w:val="000000" w:themeColor="text1"/>
        </w:rPr>
      </w:pPr>
      <w:r w:rsidRPr="008850EE">
        <w:rPr>
          <w:color w:val="000000" w:themeColor="text1"/>
        </w:rPr>
        <w:t>The four-quadrant structure reveals that the "ideal" quadrant of high growth and low volatility is sparsely populated, indicating that very few economies achieve sustained rapid growth with high stability simultaneously.</w:t>
      </w:r>
    </w:p>
    <w:p w14:paraId="2F03D84B" w14:textId="77777777" w:rsidR="00BD1C9F" w:rsidRDefault="00BD1C9F" w:rsidP="00BD1C9F">
      <w:pPr>
        <w:spacing w:after="80" w:line="340" w:lineRule="auto"/>
        <w:rPr>
          <w:color w:val="000000" w:themeColor="text1"/>
        </w:rPr>
      </w:pPr>
    </w:p>
    <w:p w14:paraId="64765EC4" w14:textId="77777777" w:rsidR="00BD1C9F" w:rsidRDefault="00BD1C9F" w:rsidP="00BD1C9F">
      <w:pPr>
        <w:spacing w:after="80" w:line="340" w:lineRule="auto"/>
        <w:rPr>
          <w:color w:val="000000" w:themeColor="text1"/>
        </w:rPr>
      </w:pPr>
    </w:p>
    <w:p w14:paraId="27E2541C" w14:textId="77777777" w:rsidR="00BD1C9F" w:rsidRPr="00BD1C9F" w:rsidRDefault="00BD1C9F" w:rsidP="00BD1C9F">
      <w:pPr>
        <w:spacing w:after="80" w:line="340" w:lineRule="auto"/>
        <w:rPr>
          <w:color w:val="000000" w:themeColor="text1"/>
        </w:rPr>
      </w:pPr>
    </w:p>
    <w:p w14:paraId="23729D5B" w14:textId="2B90077D" w:rsidR="00643F3F" w:rsidRPr="008850EE" w:rsidRDefault="00000000">
      <w:pPr>
        <w:pStyle w:val="Heading2"/>
        <w:rPr>
          <w:color w:val="000000" w:themeColor="text1"/>
        </w:rPr>
      </w:pPr>
      <w:bookmarkStart w:id="57" w:name="_Toc229598164"/>
      <w:r w:rsidRPr="008850EE">
        <w:rPr>
          <w:color w:val="000000" w:themeColor="text1"/>
        </w:rPr>
        <w:lastRenderedPageBreak/>
        <w:t>12.</w:t>
      </w:r>
      <w:r w:rsidR="00B10D3A">
        <w:rPr>
          <w:color w:val="000000" w:themeColor="text1"/>
        </w:rPr>
        <w:t>8</w:t>
      </w:r>
      <w:r w:rsidR="0055050F">
        <w:rPr>
          <w:color w:val="000000" w:themeColor="text1"/>
        </w:rPr>
        <w:t xml:space="preserve"> </w:t>
      </w:r>
      <w:r w:rsidRPr="008850EE">
        <w:rPr>
          <w:color w:val="000000" w:themeColor="text1"/>
        </w:rPr>
        <w:t>Economic Drivers of India: GDP Component Breakdown (1980–2024)</w:t>
      </w:r>
      <w:bookmarkEnd w:id="57"/>
    </w:p>
    <w:p w14:paraId="7F0B7B8E" w14:textId="6A530489" w:rsidR="00643F3F" w:rsidRPr="008850EE" w:rsidRDefault="00000000">
      <w:pPr>
        <w:spacing w:after="160" w:line="360" w:lineRule="auto"/>
        <w:jc w:val="both"/>
        <w:rPr>
          <w:color w:val="000000" w:themeColor="text1"/>
        </w:rPr>
      </w:pPr>
      <w:r w:rsidRPr="008850EE">
        <w:rPr>
          <w:color w:val="000000" w:themeColor="text1"/>
        </w:rPr>
        <w:t xml:space="preserve">This visualization illustrates how four major macroeconomic demand-side </w:t>
      </w:r>
      <w:proofErr w:type="gramStart"/>
      <w:r w:rsidRPr="008850EE">
        <w:rPr>
          <w:color w:val="000000" w:themeColor="text1"/>
        </w:rPr>
        <w:t>components</w:t>
      </w:r>
      <w:r w:rsidR="0055050F">
        <w:rPr>
          <w:color w:val="000000" w:themeColor="text1"/>
        </w:rPr>
        <w:t xml:space="preserve"> </w:t>
      </w:r>
      <w:r w:rsidRPr="008850EE">
        <w:rPr>
          <w:color w:val="000000" w:themeColor="text1"/>
        </w:rPr>
        <w:t xml:space="preserve"> Final</w:t>
      </w:r>
      <w:proofErr w:type="gramEnd"/>
      <w:r w:rsidRPr="008850EE">
        <w:rPr>
          <w:color w:val="000000" w:themeColor="text1"/>
        </w:rPr>
        <w:t xml:space="preserve"> Consumption Expenditure, Gross Capital Formation, Exports of Goods and Services, and Imports of Goods and </w:t>
      </w:r>
      <w:proofErr w:type="gramStart"/>
      <w:r w:rsidRPr="008850EE">
        <w:rPr>
          <w:color w:val="000000" w:themeColor="text1"/>
        </w:rPr>
        <w:t>Services</w:t>
      </w:r>
      <w:r w:rsidR="0055050F">
        <w:rPr>
          <w:color w:val="000000" w:themeColor="text1"/>
        </w:rPr>
        <w:t xml:space="preserve"> </w:t>
      </w:r>
      <w:r w:rsidRPr="008850EE">
        <w:rPr>
          <w:color w:val="000000" w:themeColor="text1"/>
        </w:rPr>
        <w:t xml:space="preserve"> evolved</w:t>
      </w:r>
      <w:proofErr w:type="gramEnd"/>
      <w:r w:rsidRPr="008850EE">
        <w:rPr>
          <w:color w:val="000000" w:themeColor="text1"/>
        </w:rPr>
        <w:t xml:space="preserve"> within India from 1980 to 2024.</w:t>
      </w:r>
    </w:p>
    <w:p w14:paraId="768FEC12" w14:textId="2A0E831C"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7B8F5D16" wp14:editId="02DE93C3">
            <wp:extent cx="5796395" cy="3154680"/>
            <wp:effectExtent l="57150" t="57150" r="52070" b="45720"/>
            <wp:docPr id="66882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21983" name=""/>
                    <pic:cNvPicPr/>
                  </pic:nvPicPr>
                  <pic:blipFill>
                    <a:blip r:embed="rId21"/>
                    <a:stretch>
                      <a:fillRect/>
                    </a:stretch>
                  </pic:blipFill>
                  <pic:spPr>
                    <a:xfrm>
                      <a:off x="0" y="0"/>
                      <a:ext cx="5799301" cy="3156262"/>
                    </a:xfrm>
                    <a:prstGeom prst="rect">
                      <a:avLst/>
                    </a:prstGeom>
                    <a:solidFill>
                      <a:srgbClr val="FFFFFF">
                        <a:shade val="85000"/>
                      </a:srgbClr>
                    </a:solidFill>
                    <a:ln w="12700" cap="sq">
                      <a:solidFill>
                        <a:schemeClr val="tx1"/>
                      </a:solidFill>
                      <a:miter lim="800000"/>
                    </a:ln>
                    <a:effectLst/>
                    <a:scene3d>
                      <a:camera prst="orthographicFront"/>
                      <a:lightRig rig="twoPt" dir="t">
                        <a:rot lat="0" lon="0" rev="7200000"/>
                      </a:lightRig>
                    </a:scene3d>
                    <a:sp3d>
                      <a:bevelT w="25400" h="19050"/>
                      <a:contourClr>
                        <a:srgbClr val="FFFFFF"/>
                      </a:contourClr>
                    </a:sp3d>
                  </pic:spPr>
                </pic:pic>
              </a:graphicData>
            </a:graphic>
          </wp:inline>
        </w:drawing>
      </w:r>
    </w:p>
    <w:p w14:paraId="0A60678D" w14:textId="2E141918"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9: Economic Drivers of </w:t>
      </w:r>
      <w:proofErr w:type="gramStart"/>
      <w:r w:rsidRPr="008850EE">
        <w:rPr>
          <w:b/>
          <w:bCs/>
          <w:i/>
          <w:iCs/>
          <w:color w:val="000000" w:themeColor="text1"/>
          <w:sz w:val="20"/>
          <w:szCs w:val="20"/>
        </w:rPr>
        <w:t>India</w:t>
      </w:r>
      <w:r w:rsidR="0055050F">
        <w:rPr>
          <w:b/>
          <w:bCs/>
          <w:i/>
          <w:iCs/>
          <w:color w:val="000000" w:themeColor="text1"/>
          <w:sz w:val="20"/>
          <w:szCs w:val="20"/>
        </w:rPr>
        <w:t xml:space="preserve"> </w:t>
      </w:r>
      <w:r w:rsidRPr="008850EE">
        <w:rPr>
          <w:b/>
          <w:bCs/>
          <w:i/>
          <w:iCs/>
          <w:color w:val="000000" w:themeColor="text1"/>
          <w:sz w:val="20"/>
          <w:szCs w:val="20"/>
        </w:rPr>
        <w:t xml:space="preserve"> Macroeconomic</w:t>
      </w:r>
      <w:proofErr w:type="gramEnd"/>
      <w:r w:rsidRPr="008850EE">
        <w:rPr>
          <w:b/>
          <w:bCs/>
          <w:i/>
          <w:iCs/>
          <w:color w:val="000000" w:themeColor="text1"/>
          <w:sz w:val="20"/>
          <w:szCs w:val="20"/>
        </w:rPr>
        <w:t xml:space="preserve"> Component Breakdown (1980–2024)</w:t>
      </w:r>
    </w:p>
    <w:p w14:paraId="2F714D30"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28AAF06C" w14:textId="078FE0D0"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Final Consumption Expenditure remains the dominant driver of India's economy throughout the period, consistently maintaining the largest </w:t>
      </w:r>
      <w:proofErr w:type="gramStart"/>
      <w:r w:rsidRPr="008850EE">
        <w:rPr>
          <w:color w:val="000000" w:themeColor="text1"/>
        </w:rPr>
        <w:t>share</w:t>
      </w:r>
      <w:r w:rsidR="0055050F">
        <w:rPr>
          <w:color w:val="000000" w:themeColor="text1"/>
        </w:rPr>
        <w:t xml:space="preserve"> </w:t>
      </w:r>
      <w:r w:rsidRPr="008850EE">
        <w:rPr>
          <w:color w:val="000000" w:themeColor="text1"/>
        </w:rPr>
        <w:t xml:space="preserve"> confirming</w:t>
      </w:r>
      <w:proofErr w:type="gramEnd"/>
      <w:r w:rsidRPr="008850EE">
        <w:rPr>
          <w:color w:val="000000" w:themeColor="text1"/>
        </w:rPr>
        <w:t xml:space="preserve"> India's characterization as a consumption-led emerging economy.</w:t>
      </w:r>
    </w:p>
    <w:p w14:paraId="40D62BB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Gross Capital Formation has risen steadily, particularly post-2000, reflecting increased infrastructure investment and capital deepening associated with India's sustained economic modernization.</w:t>
      </w:r>
    </w:p>
    <w:p w14:paraId="7358B697"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Exports and imports have grown in parallel, indicating progressive integration into global trade networks, especially after the economic liberalization reforms of the 1990s.</w:t>
      </w:r>
    </w:p>
    <w:p w14:paraId="2D61C341" w14:textId="77777777" w:rsidR="00643F3F" w:rsidRDefault="00000000">
      <w:pPr>
        <w:pStyle w:val="ListParagraph"/>
        <w:numPr>
          <w:ilvl w:val="0"/>
          <w:numId w:val="2"/>
        </w:numPr>
        <w:spacing w:after="80" w:line="340" w:lineRule="auto"/>
        <w:rPr>
          <w:color w:val="000000" w:themeColor="text1"/>
        </w:rPr>
      </w:pPr>
      <w:r w:rsidRPr="008850EE">
        <w:rPr>
          <w:color w:val="000000" w:themeColor="text1"/>
        </w:rPr>
        <w:t>The widening absolute gap between consumption and all other components over time suggests that domestic demand growth has consistently outpaced the expansion of trade and investment activity in India.</w:t>
      </w:r>
    </w:p>
    <w:p w14:paraId="2E7CFA9A" w14:textId="77777777" w:rsidR="00BD1C9F" w:rsidRDefault="00BD1C9F" w:rsidP="00BD1C9F">
      <w:pPr>
        <w:spacing w:after="80" w:line="340" w:lineRule="auto"/>
        <w:rPr>
          <w:color w:val="000000" w:themeColor="text1"/>
        </w:rPr>
      </w:pPr>
    </w:p>
    <w:p w14:paraId="13CE1996" w14:textId="77777777" w:rsidR="00BD1C9F" w:rsidRPr="00BD1C9F" w:rsidRDefault="00BD1C9F" w:rsidP="00BD1C9F">
      <w:pPr>
        <w:spacing w:after="80" w:line="340" w:lineRule="auto"/>
        <w:rPr>
          <w:color w:val="000000" w:themeColor="text1"/>
        </w:rPr>
      </w:pPr>
    </w:p>
    <w:p w14:paraId="1A8C6CF5" w14:textId="456C546F" w:rsidR="00643F3F" w:rsidRPr="008850EE" w:rsidRDefault="00000000">
      <w:pPr>
        <w:pStyle w:val="Heading2"/>
        <w:rPr>
          <w:color w:val="000000" w:themeColor="text1"/>
        </w:rPr>
      </w:pPr>
      <w:bookmarkStart w:id="58" w:name="_Toc229598165"/>
      <w:r w:rsidRPr="008850EE">
        <w:rPr>
          <w:color w:val="000000" w:themeColor="text1"/>
        </w:rPr>
        <w:lastRenderedPageBreak/>
        <w:t>12.</w:t>
      </w:r>
      <w:r w:rsidR="00B10D3A">
        <w:rPr>
          <w:color w:val="000000" w:themeColor="text1"/>
        </w:rPr>
        <w:t>9</w:t>
      </w:r>
      <w:r w:rsidR="0055050F">
        <w:rPr>
          <w:color w:val="000000" w:themeColor="text1"/>
        </w:rPr>
        <w:t xml:space="preserve"> </w:t>
      </w:r>
      <w:r w:rsidRPr="008850EE">
        <w:rPr>
          <w:color w:val="000000" w:themeColor="text1"/>
        </w:rPr>
        <w:t>COVID-19 Shock and Recovery: Top 10 Economies (2017–2024)</w:t>
      </w:r>
      <w:bookmarkEnd w:id="58"/>
    </w:p>
    <w:p w14:paraId="183CAC67" w14:textId="77777777" w:rsidR="00643F3F" w:rsidRPr="008850EE" w:rsidRDefault="00000000">
      <w:pPr>
        <w:spacing w:after="160" w:line="360" w:lineRule="auto"/>
        <w:jc w:val="both"/>
        <w:rPr>
          <w:color w:val="000000" w:themeColor="text1"/>
        </w:rPr>
      </w:pPr>
      <w:r w:rsidRPr="008850EE">
        <w:rPr>
          <w:color w:val="000000" w:themeColor="text1"/>
        </w:rPr>
        <w:t>To understand the precise impact of the COVID-19 pandemic and the nature of the subsequent recovery, GDP trends for the top 10 economies were plotted from 2017 to 2024. The pandemic period (2019–2021) is highlighted to contextualize the shock window.</w:t>
      </w:r>
    </w:p>
    <w:p w14:paraId="6AAEA423" w14:textId="32FFF73D"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64C99A33" wp14:editId="5736B7F3">
            <wp:extent cx="5834495" cy="3675167"/>
            <wp:effectExtent l="19050" t="19050" r="13970" b="20955"/>
            <wp:docPr id="207442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25364" name=""/>
                    <pic:cNvPicPr/>
                  </pic:nvPicPr>
                  <pic:blipFill>
                    <a:blip r:embed="rId22"/>
                    <a:stretch>
                      <a:fillRect/>
                    </a:stretch>
                  </pic:blipFill>
                  <pic:spPr>
                    <a:xfrm>
                      <a:off x="0" y="0"/>
                      <a:ext cx="5853100" cy="3686886"/>
                    </a:xfrm>
                    <a:prstGeom prst="rect">
                      <a:avLst/>
                    </a:prstGeom>
                    <a:ln w="12700">
                      <a:solidFill>
                        <a:schemeClr val="tx1"/>
                      </a:solidFill>
                    </a:ln>
                  </pic:spPr>
                </pic:pic>
              </a:graphicData>
            </a:graphic>
          </wp:inline>
        </w:drawing>
      </w:r>
    </w:p>
    <w:p w14:paraId="48DBBFCF" w14:textId="7DCFF697"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10: GDP </w:t>
      </w:r>
      <w:proofErr w:type="gramStart"/>
      <w:r w:rsidRPr="008850EE">
        <w:rPr>
          <w:b/>
          <w:bCs/>
          <w:i/>
          <w:iCs/>
          <w:color w:val="000000" w:themeColor="text1"/>
          <w:sz w:val="20"/>
          <w:szCs w:val="20"/>
        </w:rPr>
        <w:t>Trends</w:t>
      </w:r>
      <w:r w:rsidR="0055050F">
        <w:rPr>
          <w:b/>
          <w:bCs/>
          <w:i/>
          <w:iCs/>
          <w:color w:val="000000" w:themeColor="text1"/>
          <w:sz w:val="20"/>
          <w:szCs w:val="20"/>
        </w:rPr>
        <w:t xml:space="preserve"> </w:t>
      </w:r>
      <w:r w:rsidRPr="008850EE">
        <w:rPr>
          <w:b/>
          <w:bCs/>
          <w:i/>
          <w:iCs/>
          <w:color w:val="000000" w:themeColor="text1"/>
          <w:sz w:val="20"/>
          <w:szCs w:val="20"/>
        </w:rPr>
        <w:t xml:space="preserve"> COVID</w:t>
      </w:r>
      <w:proofErr w:type="gramEnd"/>
      <w:r w:rsidRPr="008850EE">
        <w:rPr>
          <w:b/>
          <w:bCs/>
          <w:i/>
          <w:iCs/>
          <w:color w:val="000000" w:themeColor="text1"/>
          <w:sz w:val="20"/>
          <w:szCs w:val="20"/>
        </w:rPr>
        <w:t>-19 Shock and Recovery Among Top 10 Economies (2017–2024)</w:t>
      </w:r>
    </w:p>
    <w:p w14:paraId="315A5406"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71562C4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A sharp, synchronized contraction or stagnation is clearly visible across all major economies in 2020, confirming the universal scope of the pandemic shock regardless of economic scale.</w:t>
      </w:r>
    </w:p>
    <w:p w14:paraId="11ED0E7D"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A V-shaped recovery is evident from 2021 onward, with most top economies returning to or surpassing pre-pandemic GDP levels within two years.</w:t>
      </w:r>
    </w:p>
    <w:p w14:paraId="4E518689"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United States and India display the most aggressive post-2021 growth trajectories, suggesting greater fiscal stimulus capacity and structural flexibility in their recoveries.</w:t>
      </w:r>
    </w:p>
    <w:p w14:paraId="28A3074B"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European economies including Germany, France, and Italy exhibit more moderate recovery slopes, consistent with structural rigidities, energy cost pressures, and tighter fiscal constraints in the post-pandemic period.</w:t>
      </w:r>
    </w:p>
    <w:p w14:paraId="115B93B4"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This visualization statistically corroborates the findings of Hypothesis Tests 1 and 2, confirming both the significance of the 2020 contraction and the significance of the recovery.</w:t>
      </w:r>
    </w:p>
    <w:p w14:paraId="013E1080" w14:textId="1A376682" w:rsidR="00643F3F" w:rsidRPr="008850EE" w:rsidRDefault="00000000">
      <w:pPr>
        <w:pStyle w:val="Heading2"/>
        <w:rPr>
          <w:color w:val="000000" w:themeColor="text1"/>
        </w:rPr>
      </w:pPr>
      <w:bookmarkStart w:id="59" w:name="_Toc229598166"/>
      <w:r w:rsidRPr="008850EE">
        <w:rPr>
          <w:color w:val="000000" w:themeColor="text1"/>
        </w:rPr>
        <w:lastRenderedPageBreak/>
        <w:t>12.1</w:t>
      </w:r>
      <w:r w:rsidR="00B10D3A">
        <w:rPr>
          <w:color w:val="000000" w:themeColor="text1"/>
        </w:rPr>
        <w:t>0</w:t>
      </w:r>
      <w:r w:rsidR="0055050F">
        <w:rPr>
          <w:color w:val="000000" w:themeColor="text1"/>
        </w:rPr>
        <w:t xml:space="preserve"> </w:t>
      </w:r>
      <w:r w:rsidRPr="008850EE">
        <w:rPr>
          <w:color w:val="000000" w:themeColor="text1"/>
        </w:rPr>
        <w:t>Pandemic Shock vs. Post-Pandemic Recovery: Economic Resilience Analysis</w:t>
      </w:r>
      <w:bookmarkEnd w:id="59"/>
    </w:p>
    <w:p w14:paraId="450BA324" w14:textId="77777777" w:rsidR="00643F3F" w:rsidRPr="008850EE" w:rsidRDefault="00000000">
      <w:pPr>
        <w:spacing w:after="160" w:line="360" w:lineRule="auto"/>
        <w:jc w:val="both"/>
        <w:rPr>
          <w:color w:val="000000" w:themeColor="text1"/>
        </w:rPr>
      </w:pPr>
      <w:r w:rsidRPr="008850EE">
        <w:rPr>
          <w:color w:val="000000" w:themeColor="text1"/>
        </w:rPr>
        <w:t>To quantify the immediate economic damage of COVID-19 against the strength of subsequent recovery, a grouped bar chart compares the 2020 GDP shock (percentage change vs. 2019) and the post-COVID compound average annual growth rate (2021–2024) for each of the top 10 economies.</w:t>
      </w:r>
    </w:p>
    <w:p w14:paraId="6A7E6F19" w14:textId="66675152" w:rsidR="00643F3F" w:rsidRPr="008850EE" w:rsidRDefault="00EC1902">
      <w:pPr>
        <w:spacing w:before="160" w:after="60"/>
        <w:jc w:val="center"/>
        <w:rPr>
          <w:color w:val="000000" w:themeColor="text1"/>
        </w:rPr>
      </w:pPr>
      <w:r w:rsidRPr="008850EE">
        <w:rPr>
          <w:noProof/>
          <w:color w:val="000000" w:themeColor="text1"/>
        </w:rPr>
        <w:drawing>
          <wp:inline distT="0" distB="0" distL="0" distR="0" wp14:anchorId="317CF4C6" wp14:editId="7F288052">
            <wp:extent cx="5848350" cy="3261329"/>
            <wp:effectExtent l="19050" t="19050" r="19050" b="15875"/>
            <wp:docPr id="58673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30900" name=""/>
                    <pic:cNvPicPr/>
                  </pic:nvPicPr>
                  <pic:blipFill>
                    <a:blip r:embed="rId23"/>
                    <a:stretch>
                      <a:fillRect/>
                    </a:stretch>
                  </pic:blipFill>
                  <pic:spPr>
                    <a:xfrm>
                      <a:off x="0" y="0"/>
                      <a:ext cx="5862833" cy="3269405"/>
                    </a:xfrm>
                    <a:prstGeom prst="rect">
                      <a:avLst/>
                    </a:prstGeom>
                    <a:ln w="12700">
                      <a:solidFill>
                        <a:schemeClr val="tx1"/>
                      </a:solidFill>
                    </a:ln>
                  </pic:spPr>
                </pic:pic>
              </a:graphicData>
            </a:graphic>
          </wp:inline>
        </w:drawing>
      </w:r>
    </w:p>
    <w:p w14:paraId="0F790147" w14:textId="55569615" w:rsidR="00643F3F" w:rsidRPr="008850EE" w:rsidRDefault="00000000">
      <w:pPr>
        <w:spacing w:before="60" w:after="200"/>
        <w:jc w:val="center"/>
        <w:rPr>
          <w:color w:val="000000" w:themeColor="text1"/>
        </w:rPr>
      </w:pPr>
      <w:r w:rsidRPr="008850EE">
        <w:rPr>
          <w:b/>
          <w:bCs/>
          <w:i/>
          <w:iCs/>
          <w:color w:val="000000" w:themeColor="text1"/>
          <w:sz w:val="20"/>
          <w:szCs w:val="20"/>
        </w:rPr>
        <w:t xml:space="preserve">Figure 11: Economic </w:t>
      </w:r>
      <w:proofErr w:type="gramStart"/>
      <w:r w:rsidRPr="008850EE">
        <w:rPr>
          <w:b/>
          <w:bCs/>
          <w:i/>
          <w:iCs/>
          <w:color w:val="000000" w:themeColor="text1"/>
          <w:sz w:val="20"/>
          <w:szCs w:val="20"/>
        </w:rPr>
        <w:t>Resilience</w:t>
      </w:r>
      <w:r w:rsidR="0055050F">
        <w:rPr>
          <w:b/>
          <w:bCs/>
          <w:i/>
          <w:iCs/>
          <w:color w:val="000000" w:themeColor="text1"/>
          <w:sz w:val="20"/>
          <w:szCs w:val="20"/>
        </w:rPr>
        <w:t xml:space="preserve"> </w:t>
      </w:r>
      <w:r w:rsidRPr="008850EE">
        <w:rPr>
          <w:b/>
          <w:bCs/>
          <w:i/>
          <w:iCs/>
          <w:color w:val="000000" w:themeColor="text1"/>
          <w:sz w:val="20"/>
          <w:szCs w:val="20"/>
        </w:rPr>
        <w:t xml:space="preserve"> 2020</w:t>
      </w:r>
      <w:proofErr w:type="gramEnd"/>
      <w:r w:rsidRPr="008850EE">
        <w:rPr>
          <w:b/>
          <w:bCs/>
          <w:i/>
          <w:iCs/>
          <w:color w:val="000000" w:themeColor="text1"/>
          <w:sz w:val="20"/>
          <w:szCs w:val="20"/>
        </w:rPr>
        <w:t xml:space="preserve"> Pandemic Shock vs. Post-COVID Average Growth Rate (2021–2024)</w:t>
      </w:r>
    </w:p>
    <w:p w14:paraId="3032C98D" w14:textId="77777777" w:rsidR="00643F3F" w:rsidRPr="008850EE" w:rsidRDefault="00000000">
      <w:pPr>
        <w:spacing w:after="160" w:line="360" w:lineRule="auto"/>
        <w:jc w:val="both"/>
        <w:rPr>
          <w:color w:val="000000" w:themeColor="text1"/>
        </w:rPr>
      </w:pPr>
      <w:r w:rsidRPr="008850EE">
        <w:rPr>
          <w:b/>
          <w:bCs/>
          <w:color w:val="000000" w:themeColor="text1"/>
        </w:rPr>
        <w:t>Key Insights:</w:t>
      </w:r>
    </w:p>
    <w:p w14:paraId="276AE803"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Every top-10 economy experienced a GDP contraction or significant deceleration in 2020, confirming the universality of the COVID-19 economic shock across the world's largest economies.</w:t>
      </w:r>
    </w:p>
    <w:p w14:paraId="4B5380F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India and the United States exhibit the highest post-COVID average growth rates among the top 10, identifying them as the primary outperformers in the recovery phase.</w:t>
      </w:r>
    </w:p>
    <w:p w14:paraId="5D88A288" w14:textId="3CF3DCA9"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European </w:t>
      </w:r>
      <w:proofErr w:type="gramStart"/>
      <w:r w:rsidRPr="008850EE">
        <w:rPr>
          <w:color w:val="000000" w:themeColor="text1"/>
        </w:rPr>
        <w:t>economies</w:t>
      </w:r>
      <w:r w:rsidR="0055050F">
        <w:rPr>
          <w:color w:val="000000" w:themeColor="text1"/>
        </w:rPr>
        <w:t xml:space="preserve"> </w:t>
      </w:r>
      <w:r w:rsidRPr="008850EE">
        <w:rPr>
          <w:color w:val="000000" w:themeColor="text1"/>
        </w:rPr>
        <w:t xml:space="preserve"> particularly</w:t>
      </w:r>
      <w:proofErr w:type="gramEnd"/>
      <w:r w:rsidRPr="008850EE">
        <w:rPr>
          <w:color w:val="000000" w:themeColor="text1"/>
        </w:rPr>
        <w:t xml:space="preserve"> the United Kingdom, Italy, and </w:t>
      </w:r>
      <w:proofErr w:type="gramStart"/>
      <w:r w:rsidRPr="008850EE">
        <w:rPr>
          <w:color w:val="000000" w:themeColor="text1"/>
        </w:rPr>
        <w:t>France</w:t>
      </w:r>
      <w:r w:rsidR="0055050F">
        <w:rPr>
          <w:color w:val="000000" w:themeColor="text1"/>
        </w:rPr>
        <w:t xml:space="preserve"> </w:t>
      </w:r>
      <w:r w:rsidRPr="008850EE">
        <w:rPr>
          <w:color w:val="000000" w:themeColor="text1"/>
        </w:rPr>
        <w:t xml:space="preserve"> suffered</w:t>
      </w:r>
      <w:proofErr w:type="gramEnd"/>
      <w:r w:rsidRPr="008850EE">
        <w:rPr>
          <w:color w:val="000000" w:themeColor="text1"/>
        </w:rPr>
        <w:t xml:space="preserve"> among the steepest 2020 contractions relative to their </w:t>
      </w:r>
      <w:proofErr w:type="gramStart"/>
      <w:r w:rsidRPr="008850EE">
        <w:rPr>
          <w:color w:val="000000" w:themeColor="text1"/>
        </w:rPr>
        <w:t>size, yet</w:t>
      </w:r>
      <w:proofErr w:type="gramEnd"/>
      <w:r w:rsidRPr="008850EE">
        <w:rPr>
          <w:color w:val="000000" w:themeColor="text1"/>
        </w:rPr>
        <w:t xml:space="preserve"> demonstrated moderate rather than exceptional recovery pace.</w:t>
      </w:r>
    </w:p>
    <w:p w14:paraId="5DD02AD3"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divergence between shock magnitude and recovery strength across countries reflects differences in fiscal stimulus capacity, monetary policy flexibility, sectoral composition, and structural economic resilience.</w:t>
      </w:r>
    </w:p>
    <w:p w14:paraId="689E183A" w14:textId="02D4006F" w:rsidR="00643F3F" w:rsidRDefault="00000000" w:rsidP="00BD1C9F">
      <w:pPr>
        <w:pStyle w:val="ListParagraph"/>
        <w:numPr>
          <w:ilvl w:val="0"/>
          <w:numId w:val="2"/>
        </w:numPr>
        <w:spacing w:after="60" w:line="340" w:lineRule="auto"/>
        <w:rPr>
          <w:color w:val="000000" w:themeColor="text1"/>
        </w:rPr>
      </w:pPr>
      <w:r w:rsidRPr="00BD1C9F">
        <w:rPr>
          <w:color w:val="000000" w:themeColor="text1"/>
        </w:rPr>
        <w:lastRenderedPageBreak/>
        <w:t>This visualization directly reinforces the conclusion of Hypothesis Test 2, confirming that the post-pandemic recovery was not merely incidental but a statistically and economically significant rebound.</w:t>
      </w:r>
    </w:p>
    <w:p w14:paraId="36C92CF7" w14:textId="4FE4D48E" w:rsidR="0022591B" w:rsidRPr="008850EE" w:rsidRDefault="0022591B" w:rsidP="0022591B">
      <w:pPr>
        <w:pStyle w:val="Heading2"/>
        <w:rPr>
          <w:color w:val="000000" w:themeColor="text1"/>
        </w:rPr>
      </w:pPr>
      <w:bookmarkStart w:id="60" w:name="_Toc229598167"/>
      <w:r w:rsidRPr="008850EE">
        <w:rPr>
          <w:color w:val="000000" w:themeColor="text1"/>
        </w:rPr>
        <w:t>12.1</w:t>
      </w:r>
      <w:r>
        <w:rPr>
          <w:color w:val="000000" w:themeColor="text1"/>
        </w:rPr>
        <w:t xml:space="preserve">1 </w:t>
      </w:r>
      <w:r w:rsidRPr="0022591B">
        <w:rPr>
          <w:color w:val="000000" w:themeColor="text1"/>
        </w:rPr>
        <w:t>Structural Correlation Matrix (2024)</w:t>
      </w:r>
      <w:bookmarkEnd w:id="60"/>
      <w:r w:rsidRPr="008850EE">
        <w:rPr>
          <w:color w:val="000000" w:themeColor="text1"/>
        </w:rPr>
        <w:t xml:space="preserve"> </w:t>
      </w:r>
    </w:p>
    <w:p w14:paraId="1914F2C7" w14:textId="77777777" w:rsidR="0022591B" w:rsidRDefault="0022591B" w:rsidP="0022591B">
      <w:pPr>
        <w:spacing w:before="160" w:after="60"/>
        <w:rPr>
          <w:color w:val="000000" w:themeColor="text1"/>
        </w:rPr>
      </w:pPr>
      <w:r w:rsidRPr="0022591B">
        <w:rPr>
          <w:color w:val="000000" w:themeColor="text1"/>
        </w:rPr>
        <w:t>To examine the interrelationships among major macroeconomic indicators, a structural correlation matrix was developed using GDP, exports, imports, gross capital formation, final consumption expenditure, manufacturing, and trade openness data for the year 2024. The visualization highlights the degree of association among structural economic variables across countries.</w:t>
      </w:r>
    </w:p>
    <w:p w14:paraId="3E8C3E16" w14:textId="15AC9676" w:rsidR="0022591B" w:rsidRPr="008850EE" w:rsidRDefault="0022591B" w:rsidP="0022591B">
      <w:pPr>
        <w:spacing w:before="160" w:after="60"/>
        <w:rPr>
          <w:color w:val="000000" w:themeColor="text1"/>
        </w:rPr>
      </w:pPr>
      <w:r w:rsidRPr="008850EE">
        <w:rPr>
          <w:noProof/>
          <w:color w:val="000000" w:themeColor="text1"/>
        </w:rPr>
        <w:drawing>
          <wp:inline distT="0" distB="0" distL="0" distR="0" wp14:anchorId="5EF5E81C" wp14:editId="04BB049C">
            <wp:extent cx="5862833" cy="2158981"/>
            <wp:effectExtent l="19050" t="19050" r="24130" b="13335"/>
            <wp:docPr id="42849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140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862833" cy="2158981"/>
                    </a:xfrm>
                    <a:prstGeom prst="rect">
                      <a:avLst/>
                    </a:prstGeom>
                    <a:ln w="12700">
                      <a:solidFill>
                        <a:schemeClr val="tx1"/>
                      </a:solidFill>
                    </a:ln>
                  </pic:spPr>
                </pic:pic>
              </a:graphicData>
            </a:graphic>
          </wp:inline>
        </w:drawing>
      </w:r>
    </w:p>
    <w:p w14:paraId="25369B6D" w14:textId="76468CA1" w:rsidR="0022591B" w:rsidRPr="008850EE" w:rsidRDefault="0022591B" w:rsidP="0022591B">
      <w:pPr>
        <w:spacing w:before="60" w:after="200"/>
        <w:jc w:val="center"/>
        <w:rPr>
          <w:color w:val="000000" w:themeColor="text1"/>
        </w:rPr>
      </w:pPr>
      <w:r w:rsidRPr="008850EE">
        <w:rPr>
          <w:b/>
          <w:bCs/>
          <w:i/>
          <w:iCs/>
          <w:color w:val="000000" w:themeColor="text1"/>
          <w:sz w:val="20"/>
          <w:szCs w:val="20"/>
        </w:rPr>
        <w:t>Figure 1</w:t>
      </w:r>
      <w:r w:rsidR="00E14687">
        <w:rPr>
          <w:b/>
          <w:bCs/>
          <w:i/>
          <w:iCs/>
          <w:color w:val="000000" w:themeColor="text1"/>
          <w:sz w:val="20"/>
          <w:szCs w:val="20"/>
        </w:rPr>
        <w:t>2</w:t>
      </w:r>
      <w:r w:rsidRPr="008850EE">
        <w:rPr>
          <w:b/>
          <w:bCs/>
          <w:i/>
          <w:iCs/>
          <w:color w:val="000000" w:themeColor="text1"/>
          <w:sz w:val="20"/>
          <w:szCs w:val="20"/>
        </w:rPr>
        <w:t xml:space="preserve">: </w:t>
      </w:r>
      <w:r w:rsidRPr="0022591B">
        <w:rPr>
          <w:b/>
          <w:bCs/>
          <w:i/>
          <w:iCs/>
          <w:color w:val="000000" w:themeColor="text1"/>
          <w:sz w:val="20"/>
          <w:szCs w:val="20"/>
        </w:rPr>
        <w:t>Structural Correlation Matrix of Major Macroeconomic Indicators (2024)</w:t>
      </w:r>
    </w:p>
    <w:p w14:paraId="3AF55860" w14:textId="77777777" w:rsidR="0022591B" w:rsidRPr="008850EE" w:rsidRDefault="0022591B" w:rsidP="0022591B">
      <w:pPr>
        <w:spacing w:after="160" w:line="360" w:lineRule="auto"/>
        <w:jc w:val="both"/>
        <w:rPr>
          <w:color w:val="000000" w:themeColor="text1"/>
        </w:rPr>
      </w:pPr>
      <w:r w:rsidRPr="008850EE">
        <w:rPr>
          <w:b/>
          <w:bCs/>
          <w:color w:val="000000" w:themeColor="text1"/>
        </w:rPr>
        <w:t>Key Insights:</w:t>
      </w:r>
    </w:p>
    <w:p w14:paraId="7FAD34E0" w14:textId="77777777" w:rsidR="0022591B" w:rsidRDefault="0022591B" w:rsidP="0022591B">
      <w:pPr>
        <w:pStyle w:val="ListParagraph"/>
        <w:numPr>
          <w:ilvl w:val="0"/>
          <w:numId w:val="2"/>
        </w:numPr>
        <w:spacing w:after="80" w:line="340" w:lineRule="auto"/>
        <w:rPr>
          <w:color w:val="000000" w:themeColor="text1"/>
        </w:rPr>
      </w:pPr>
      <w:r w:rsidRPr="0022591B">
        <w:rPr>
          <w:color w:val="000000" w:themeColor="text1"/>
        </w:rPr>
        <w:t>Strong positive correlations are observed among GDP, exports, imports, gross capital formation, final consumption expenditure, and manufacturing, indicating high structural interdependence among major macroeconomic variables.</w:t>
      </w:r>
    </w:p>
    <w:p w14:paraId="10C3625C" w14:textId="4DB8AFB8" w:rsidR="0022591B" w:rsidRPr="008850EE" w:rsidRDefault="0022591B" w:rsidP="0022591B">
      <w:pPr>
        <w:pStyle w:val="ListParagraph"/>
        <w:numPr>
          <w:ilvl w:val="0"/>
          <w:numId w:val="2"/>
        </w:numPr>
        <w:spacing w:after="80" w:line="340" w:lineRule="auto"/>
        <w:rPr>
          <w:color w:val="000000" w:themeColor="text1"/>
        </w:rPr>
      </w:pPr>
      <w:r w:rsidRPr="0022591B">
        <w:rPr>
          <w:color w:val="000000" w:themeColor="text1"/>
        </w:rPr>
        <w:t>Most correlation coefficients range between approximately 0.81 and 1.00, reflecting consistent positive relationships across economic indicators.</w:t>
      </w:r>
    </w:p>
    <w:p w14:paraId="63335297" w14:textId="36EFD201" w:rsidR="0022591B" w:rsidRDefault="0022591B" w:rsidP="0022591B">
      <w:pPr>
        <w:pStyle w:val="ListParagraph"/>
        <w:numPr>
          <w:ilvl w:val="0"/>
          <w:numId w:val="2"/>
        </w:numPr>
        <w:spacing w:after="80" w:line="340" w:lineRule="auto"/>
        <w:rPr>
          <w:color w:val="000000" w:themeColor="text1"/>
        </w:rPr>
      </w:pPr>
      <w:r w:rsidRPr="0022591B">
        <w:rPr>
          <w:color w:val="000000" w:themeColor="text1"/>
        </w:rPr>
        <w:t>Manufacturing demonstrates one of the strongest correlations with GDP (approximately 0.98), emphasizing the significant contribution of industrial production toward overall economic growth and national economic scale.</w:t>
      </w:r>
    </w:p>
    <w:p w14:paraId="03663064" w14:textId="3236182B" w:rsidR="0022591B" w:rsidRDefault="0022591B" w:rsidP="0022591B">
      <w:pPr>
        <w:pStyle w:val="ListParagraph"/>
        <w:numPr>
          <w:ilvl w:val="0"/>
          <w:numId w:val="2"/>
        </w:numPr>
        <w:spacing w:after="80" w:line="340" w:lineRule="auto"/>
        <w:rPr>
          <w:color w:val="000000" w:themeColor="text1"/>
        </w:rPr>
      </w:pPr>
      <w:r w:rsidRPr="0022591B">
        <w:rPr>
          <w:color w:val="000000" w:themeColor="text1"/>
        </w:rPr>
        <w:t>Exports and imports exhibit a very high positive correlation (approximately 0.98), highlighting the interconnected nature of international trade and global market integration.</w:t>
      </w:r>
    </w:p>
    <w:p w14:paraId="077A57F1" w14:textId="33240F18" w:rsidR="0022591B" w:rsidRDefault="0022591B" w:rsidP="0022591B">
      <w:pPr>
        <w:pStyle w:val="ListParagraph"/>
        <w:numPr>
          <w:ilvl w:val="0"/>
          <w:numId w:val="2"/>
        </w:numPr>
        <w:spacing w:after="80" w:line="340" w:lineRule="auto"/>
        <w:rPr>
          <w:color w:val="000000" w:themeColor="text1"/>
        </w:rPr>
      </w:pPr>
      <w:r w:rsidRPr="0022591B">
        <w:rPr>
          <w:color w:val="000000" w:themeColor="text1"/>
        </w:rPr>
        <w:t>Gross capital formation and final consumption expenditure also maintain strong positive relationships with GDP, indicating the importance of investment activity and domestic demand in supporting economic expansion.</w:t>
      </w:r>
    </w:p>
    <w:p w14:paraId="58D1EBF7" w14:textId="5F99441E" w:rsidR="0022591B" w:rsidRDefault="0022591B" w:rsidP="0022591B">
      <w:pPr>
        <w:pStyle w:val="ListParagraph"/>
        <w:numPr>
          <w:ilvl w:val="0"/>
          <w:numId w:val="2"/>
        </w:numPr>
        <w:spacing w:after="80" w:line="340" w:lineRule="auto"/>
        <w:rPr>
          <w:color w:val="000000" w:themeColor="text1"/>
        </w:rPr>
      </w:pPr>
      <w:r w:rsidRPr="0022591B">
        <w:rPr>
          <w:color w:val="000000" w:themeColor="text1"/>
        </w:rPr>
        <w:lastRenderedPageBreak/>
        <w:t>Trade openness shows relatively weaker correlation with GDP size, suggesting that smaller economies may still achieve high levels of international trade integration despite comparatively lower economic output.</w:t>
      </w:r>
    </w:p>
    <w:p w14:paraId="65BA0F32" w14:textId="77777777" w:rsidR="0022591B" w:rsidRPr="0022591B" w:rsidRDefault="0022591B" w:rsidP="0022591B">
      <w:pPr>
        <w:spacing w:after="80" w:line="340" w:lineRule="auto"/>
        <w:rPr>
          <w:color w:val="000000" w:themeColor="text1"/>
        </w:rPr>
      </w:pPr>
    </w:p>
    <w:p w14:paraId="26937D3B" w14:textId="765FC94C" w:rsidR="0022591B" w:rsidRPr="008850EE" w:rsidRDefault="0022591B" w:rsidP="0022591B">
      <w:pPr>
        <w:pStyle w:val="Heading2"/>
        <w:rPr>
          <w:color w:val="000000" w:themeColor="text1"/>
        </w:rPr>
      </w:pPr>
      <w:bookmarkStart w:id="61" w:name="_Toc229598168"/>
      <w:r w:rsidRPr="008850EE">
        <w:rPr>
          <w:color w:val="000000" w:themeColor="text1"/>
        </w:rPr>
        <w:t>12.1</w:t>
      </w:r>
      <w:r>
        <w:rPr>
          <w:color w:val="000000" w:themeColor="text1"/>
        </w:rPr>
        <w:t xml:space="preserve">2 </w:t>
      </w:r>
      <w:r w:rsidRPr="0022591B">
        <w:rPr>
          <w:color w:val="000000" w:themeColor="text1"/>
        </w:rPr>
        <w:t>Dominant Structural Profile by Country (2024)</w:t>
      </w:r>
      <w:bookmarkEnd w:id="61"/>
    </w:p>
    <w:p w14:paraId="4B65AEDE" w14:textId="77777777" w:rsidR="0022591B" w:rsidRDefault="0022591B" w:rsidP="0022591B">
      <w:pPr>
        <w:spacing w:before="160" w:after="60"/>
        <w:rPr>
          <w:color w:val="000000" w:themeColor="text1"/>
        </w:rPr>
      </w:pPr>
      <w:r w:rsidRPr="0022591B">
        <w:rPr>
          <w:color w:val="000000" w:themeColor="text1"/>
        </w:rPr>
        <w:t>To identify the primary structural driver of economies across countries, nations were classified according to the dominant macroeconomic component contributing to their economic structure in 2024. The analysis categorizes countries based on whether final consumption expenditure, exports, or imports constitute the largest structural component.</w:t>
      </w:r>
    </w:p>
    <w:p w14:paraId="14D1609A" w14:textId="00189DAD" w:rsidR="0022591B" w:rsidRPr="008850EE" w:rsidRDefault="0022591B" w:rsidP="0022591B">
      <w:pPr>
        <w:spacing w:before="160" w:after="60"/>
        <w:rPr>
          <w:color w:val="000000" w:themeColor="text1"/>
        </w:rPr>
      </w:pPr>
      <w:r w:rsidRPr="008850EE">
        <w:rPr>
          <w:noProof/>
          <w:color w:val="000000" w:themeColor="text1"/>
        </w:rPr>
        <w:drawing>
          <wp:inline distT="0" distB="0" distL="0" distR="0" wp14:anchorId="67772D13" wp14:editId="24F5B9B1">
            <wp:extent cx="5276549" cy="2158981"/>
            <wp:effectExtent l="19050" t="19050" r="19685" b="13335"/>
            <wp:docPr id="13865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9780"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276549" cy="2158981"/>
                    </a:xfrm>
                    <a:prstGeom prst="rect">
                      <a:avLst/>
                    </a:prstGeom>
                    <a:ln w="12700">
                      <a:solidFill>
                        <a:schemeClr val="tx1"/>
                      </a:solidFill>
                    </a:ln>
                  </pic:spPr>
                </pic:pic>
              </a:graphicData>
            </a:graphic>
          </wp:inline>
        </w:drawing>
      </w:r>
    </w:p>
    <w:p w14:paraId="3F73C386" w14:textId="141D7B6E" w:rsidR="0022591B" w:rsidRPr="008850EE" w:rsidRDefault="0022591B" w:rsidP="0022591B">
      <w:pPr>
        <w:spacing w:before="60" w:after="200"/>
        <w:jc w:val="center"/>
        <w:rPr>
          <w:color w:val="000000" w:themeColor="text1"/>
        </w:rPr>
      </w:pPr>
      <w:r w:rsidRPr="008850EE">
        <w:rPr>
          <w:b/>
          <w:bCs/>
          <w:i/>
          <w:iCs/>
          <w:color w:val="000000" w:themeColor="text1"/>
          <w:sz w:val="20"/>
          <w:szCs w:val="20"/>
        </w:rPr>
        <w:t>Figure 1</w:t>
      </w:r>
      <w:r w:rsidR="00E14687">
        <w:rPr>
          <w:b/>
          <w:bCs/>
          <w:i/>
          <w:iCs/>
          <w:color w:val="000000" w:themeColor="text1"/>
          <w:sz w:val="20"/>
          <w:szCs w:val="20"/>
        </w:rPr>
        <w:t>3</w:t>
      </w:r>
      <w:r w:rsidRPr="008850EE">
        <w:rPr>
          <w:b/>
          <w:bCs/>
          <w:i/>
          <w:iCs/>
          <w:color w:val="000000" w:themeColor="text1"/>
          <w:sz w:val="20"/>
          <w:szCs w:val="20"/>
        </w:rPr>
        <w:t xml:space="preserve">: </w:t>
      </w:r>
      <w:r w:rsidRPr="0022591B">
        <w:rPr>
          <w:b/>
          <w:bCs/>
          <w:i/>
          <w:iCs/>
          <w:color w:val="000000" w:themeColor="text1"/>
          <w:sz w:val="20"/>
          <w:szCs w:val="20"/>
        </w:rPr>
        <w:t>Structural Correlation Matrix of Major Macroeconomic Indicators (2024)</w:t>
      </w:r>
    </w:p>
    <w:p w14:paraId="5720B269" w14:textId="77777777" w:rsidR="0022591B" w:rsidRPr="008850EE" w:rsidRDefault="0022591B" w:rsidP="0022591B">
      <w:pPr>
        <w:spacing w:after="160" w:line="360" w:lineRule="auto"/>
        <w:jc w:val="both"/>
        <w:rPr>
          <w:color w:val="000000" w:themeColor="text1"/>
        </w:rPr>
      </w:pPr>
      <w:r w:rsidRPr="008850EE">
        <w:rPr>
          <w:b/>
          <w:bCs/>
          <w:color w:val="000000" w:themeColor="text1"/>
        </w:rPr>
        <w:t>Key Insights:</w:t>
      </w:r>
    </w:p>
    <w:p w14:paraId="1C6951F8" w14:textId="6AF312CB" w:rsidR="0022591B" w:rsidRDefault="00E14687" w:rsidP="0022591B">
      <w:pPr>
        <w:pStyle w:val="ListParagraph"/>
        <w:numPr>
          <w:ilvl w:val="0"/>
          <w:numId w:val="2"/>
        </w:numPr>
        <w:spacing w:after="80" w:line="340" w:lineRule="auto"/>
        <w:rPr>
          <w:color w:val="000000" w:themeColor="text1"/>
        </w:rPr>
      </w:pPr>
      <w:r w:rsidRPr="00E14687">
        <w:rPr>
          <w:color w:val="000000" w:themeColor="text1"/>
        </w:rPr>
        <w:t xml:space="preserve">Final consumption expenditure emerged as the dominant structural component in 146 countries, indicating that </w:t>
      </w:r>
      <w:proofErr w:type="gramStart"/>
      <w:r w:rsidRPr="00E14687">
        <w:rPr>
          <w:color w:val="000000" w:themeColor="text1"/>
        </w:rPr>
        <w:t>the majority of</w:t>
      </w:r>
      <w:proofErr w:type="gramEnd"/>
      <w:r w:rsidRPr="00E14687">
        <w:rPr>
          <w:color w:val="000000" w:themeColor="text1"/>
        </w:rPr>
        <w:t xml:space="preserve"> global economies remain consumption-led in nature.</w:t>
      </w:r>
    </w:p>
    <w:p w14:paraId="0F7A592F" w14:textId="79F672D4" w:rsidR="0022591B" w:rsidRPr="008850EE" w:rsidRDefault="00E14687" w:rsidP="0022591B">
      <w:pPr>
        <w:pStyle w:val="ListParagraph"/>
        <w:numPr>
          <w:ilvl w:val="0"/>
          <w:numId w:val="2"/>
        </w:numPr>
        <w:spacing w:after="80" w:line="340" w:lineRule="auto"/>
        <w:rPr>
          <w:color w:val="000000" w:themeColor="text1"/>
        </w:rPr>
      </w:pPr>
      <w:r w:rsidRPr="00E14687">
        <w:rPr>
          <w:color w:val="000000" w:themeColor="text1"/>
        </w:rPr>
        <w:t>Export-oriented structures were dominant in 26 countries, reflecting strong industrial integration, manufacturing specialization, and dependence on international trade.</w:t>
      </w:r>
    </w:p>
    <w:p w14:paraId="63BC1B7E" w14:textId="6E5783BF" w:rsidR="0022591B" w:rsidRDefault="00E14687" w:rsidP="0022591B">
      <w:pPr>
        <w:pStyle w:val="ListParagraph"/>
        <w:numPr>
          <w:ilvl w:val="0"/>
          <w:numId w:val="2"/>
        </w:numPr>
        <w:spacing w:after="80" w:line="340" w:lineRule="auto"/>
        <w:rPr>
          <w:color w:val="000000" w:themeColor="text1"/>
        </w:rPr>
      </w:pPr>
      <w:r w:rsidRPr="00E14687">
        <w:rPr>
          <w:color w:val="000000" w:themeColor="text1"/>
        </w:rPr>
        <w:t>Imports represented the dominant component in only 5 countries, suggesting relatively greater reliance on foreign goods and services compared to domestic production.</w:t>
      </w:r>
    </w:p>
    <w:p w14:paraId="42778C30" w14:textId="603090EB" w:rsidR="0022591B" w:rsidRDefault="00E14687" w:rsidP="0022591B">
      <w:pPr>
        <w:pStyle w:val="ListParagraph"/>
        <w:numPr>
          <w:ilvl w:val="0"/>
          <w:numId w:val="2"/>
        </w:numPr>
        <w:spacing w:after="80" w:line="340" w:lineRule="auto"/>
        <w:rPr>
          <w:color w:val="000000" w:themeColor="text1"/>
        </w:rPr>
      </w:pPr>
      <w:r w:rsidRPr="00E14687">
        <w:rPr>
          <w:color w:val="000000" w:themeColor="text1"/>
        </w:rPr>
        <w:t>The findings demonstrate the global prevalence of domestic consumption as the primary driver of economic activity across both developed and developing economies.</w:t>
      </w:r>
    </w:p>
    <w:p w14:paraId="7F49D7FD" w14:textId="6E370198" w:rsidR="0022591B" w:rsidRDefault="00E14687" w:rsidP="0022591B">
      <w:pPr>
        <w:pStyle w:val="ListParagraph"/>
        <w:numPr>
          <w:ilvl w:val="0"/>
          <w:numId w:val="2"/>
        </w:numPr>
        <w:spacing w:after="80" w:line="340" w:lineRule="auto"/>
        <w:rPr>
          <w:color w:val="000000" w:themeColor="text1"/>
        </w:rPr>
      </w:pPr>
      <w:r w:rsidRPr="00E14687">
        <w:rPr>
          <w:color w:val="000000" w:themeColor="text1"/>
        </w:rPr>
        <w:t>Export-led economies generally reflect higher levels of industrial competitiveness and integration within global supply chains.</w:t>
      </w:r>
    </w:p>
    <w:p w14:paraId="4EEFFAD9" w14:textId="71CB99A1" w:rsidR="0022591B" w:rsidRDefault="00E14687" w:rsidP="0022591B">
      <w:pPr>
        <w:pStyle w:val="ListParagraph"/>
        <w:numPr>
          <w:ilvl w:val="0"/>
          <w:numId w:val="2"/>
        </w:numPr>
        <w:spacing w:after="80" w:line="340" w:lineRule="auto"/>
        <w:rPr>
          <w:color w:val="000000" w:themeColor="text1"/>
        </w:rPr>
      </w:pPr>
      <w:r w:rsidRPr="00E14687">
        <w:rPr>
          <w:color w:val="000000" w:themeColor="text1"/>
        </w:rPr>
        <w:t>The structural diversity observed across countries highlights variations in economic strategy, production capability, and external trade dependence.</w:t>
      </w:r>
    </w:p>
    <w:p w14:paraId="34CE5894" w14:textId="77777777" w:rsidR="00E14687" w:rsidRDefault="00E14687" w:rsidP="00E14687">
      <w:pPr>
        <w:spacing w:after="80" w:line="340" w:lineRule="auto"/>
        <w:rPr>
          <w:color w:val="000000" w:themeColor="text1"/>
        </w:rPr>
      </w:pPr>
    </w:p>
    <w:p w14:paraId="6887CD17" w14:textId="781649FC" w:rsidR="00E14687" w:rsidRPr="008850EE" w:rsidRDefault="00E14687" w:rsidP="00E14687">
      <w:pPr>
        <w:pStyle w:val="Heading2"/>
        <w:rPr>
          <w:color w:val="000000" w:themeColor="text1"/>
        </w:rPr>
      </w:pPr>
      <w:bookmarkStart w:id="62" w:name="_Toc229598169"/>
      <w:r w:rsidRPr="008850EE">
        <w:rPr>
          <w:color w:val="000000" w:themeColor="text1"/>
        </w:rPr>
        <w:lastRenderedPageBreak/>
        <w:t>12.1</w:t>
      </w:r>
      <w:r>
        <w:rPr>
          <w:color w:val="000000" w:themeColor="text1"/>
        </w:rPr>
        <w:t xml:space="preserve">3 </w:t>
      </w:r>
      <w:r w:rsidRPr="00E14687">
        <w:rPr>
          <w:color w:val="000000" w:themeColor="text1"/>
        </w:rPr>
        <w:t>Structural Economic Profiles of Major Economies (1980–2024)</w:t>
      </w:r>
      <w:bookmarkEnd w:id="62"/>
    </w:p>
    <w:p w14:paraId="3CD3C8B7" w14:textId="4988A266" w:rsidR="00E14687" w:rsidRDefault="00E14687" w:rsidP="00E14687">
      <w:pPr>
        <w:spacing w:before="160" w:after="60"/>
        <w:rPr>
          <w:color w:val="000000" w:themeColor="text1"/>
        </w:rPr>
      </w:pPr>
      <w:r w:rsidRPr="00E14687">
        <w:rPr>
          <w:color w:val="000000" w:themeColor="text1"/>
        </w:rPr>
        <w:t>A comparative structural analysis was conducted for six major economies — India, China, Germany, the United States, Japan, and Brazil — to evaluate long-term differences in economic composition and development models between 1980 and 2024.</w:t>
      </w:r>
    </w:p>
    <w:p w14:paraId="23C7FAC2" w14:textId="77777777" w:rsidR="00E14687" w:rsidRDefault="00E14687" w:rsidP="00E14687">
      <w:pPr>
        <w:spacing w:before="160" w:after="60"/>
        <w:rPr>
          <w:color w:val="000000" w:themeColor="text1"/>
        </w:rPr>
      </w:pPr>
      <w:r w:rsidRPr="008850EE">
        <w:rPr>
          <w:noProof/>
          <w:color w:val="000000" w:themeColor="text1"/>
        </w:rPr>
        <w:drawing>
          <wp:inline distT="0" distB="0" distL="0" distR="0" wp14:anchorId="6A977F85" wp14:editId="7CF88446">
            <wp:extent cx="5276549" cy="1943082"/>
            <wp:effectExtent l="19050" t="19050" r="19685" b="19685"/>
            <wp:docPr id="148269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90936"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276549" cy="1943082"/>
                    </a:xfrm>
                    <a:prstGeom prst="rect">
                      <a:avLst/>
                    </a:prstGeom>
                    <a:ln w="12700">
                      <a:solidFill>
                        <a:schemeClr val="tx1"/>
                      </a:solidFill>
                    </a:ln>
                  </pic:spPr>
                </pic:pic>
              </a:graphicData>
            </a:graphic>
          </wp:inline>
        </w:drawing>
      </w:r>
    </w:p>
    <w:p w14:paraId="4E8EDB83" w14:textId="59881957" w:rsidR="00455493" w:rsidRDefault="00455493" w:rsidP="00E14687">
      <w:pPr>
        <w:spacing w:before="160" w:after="60"/>
        <w:rPr>
          <w:color w:val="000000" w:themeColor="text1"/>
        </w:rPr>
      </w:pPr>
      <w:r w:rsidRPr="008850EE">
        <w:rPr>
          <w:noProof/>
          <w:color w:val="000000" w:themeColor="text1"/>
        </w:rPr>
        <w:drawing>
          <wp:inline distT="0" distB="0" distL="0" distR="0" wp14:anchorId="5540F5E5" wp14:editId="5533FD80">
            <wp:extent cx="5276547" cy="1943082"/>
            <wp:effectExtent l="19050" t="19050" r="19685" b="19685"/>
            <wp:docPr id="55801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16278"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276547" cy="1943082"/>
                    </a:xfrm>
                    <a:prstGeom prst="rect">
                      <a:avLst/>
                    </a:prstGeom>
                    <a:ln w="12700">
                      <a:solidFill>
                        <a:schemeClr val="tx1"/>
                      </a:solidFill>
                    </a:ln>
                  </pic:spPr>
                </pic:pic>
              </a:graphicData>
            </a:graphic>
          </wp:inline>
        </w:drawing>
      </w:r>
    </w:p>
    <w:p w14:paraId="411A2D31" w14:textId="24448D57" w:rsidR="00455493" w:rsidRDefault="00455493" w:rsidP="00E14687">
      <w:pPr>
        <w:spacing w:before="160" w:after="60"/>
        <w:rPr>
          <w:color w:val="000000" w:themeColor="text1"/>
        </w:rPr>
      </w:pPr>
      <w:r w:rsidRPr="008850EE">
        <w:rPr>
          <w:noProof/>
          <w:color w:val="000000" w:themeColor="text1"/>
        </w:rPr>
        <w:drawing>
          <wp:inline distT="0" distB="0" distL="0" distR="0" wp14:anchorId="74EF0297" wp14:editId="6BC2DA5A">
            <wp:extent cx="5276547" cy="1943082"/>
            <wp:effectExtent l="19050" t="19050" r="19685" b="19685"/>
            <wp:docPr id="427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4643"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276547" cy="1943082"/>
                    </a:xfrm>
                    <a:prstGeom prst="rect">
                      <a:avLst/>
                    </a:prstGeom>
                    <a:ln w="12700">
                      <a:solidFill>
                        <a:schemeClr val="tx1"/>
                      </a:solidFill>
                    </a:ln>
                  </pic:spPr>
                </pic:pic>
              </a:graphicData>
            </a:graphic>
          </wp:inline>
        </w:drawing>
      </w:r>
    </w:p>
    <w:p w14:paraId="7EFA612A" w14:textId="666E7919" w:rsidR="00455493" w:rsidRDefault="00455493" w:rsidP="00E14687">
      <w:pPr>
        <w:spacing w:before="160" w:after="60"/>
        <w:rPr>
          <w:color w:val="000000" w:themeColor="text1"/>
        </w:rPr>
      </w:pPr>
      <w:r w:rsidRPr="008850EE">
        <w:rPr>
          <w:noProof/>
          <w:color w:val="000000" w:themeColor="text1"/>
        </w:rPr>
        <w:lastRenderedPageBreak/>
        <w:drawing>
          <wp:inline distT="0" distB="0" distL="0" distR="0" wp14:anchorId="3728A334" wp14:editId="52450F75">
            <wp:extent cx="5276547" cy="1943082"/>
            <wp:effectExtent l="19050" t="19050" r="19685" b="19685"/>
            <wp:docPr id="39655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50485"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276547" cy="1943082"/>
                    </a:xfrm>
                    <a:prstGeom prst="rect">
                      <a:avLst/>
                    </a:prstGeom>
                    <a:ln w="12700">
                      <a:solidFill>
                        <a:schemeClr val="tx1"/>
                      </a:solidFill>
                    </a:ln>
                  </pic:spPr>
                </pic:pic>
              </a:graphicData>
            </a:graphic>
          </wp:inline>
        </w:drawing>
      </w:r>
    </w:p>
    <w:p w14:paraId="3D4EBEE4" w14:textId="10FE05CD" w:rsidR="00455493" w:rsidRDefault="00455493" w:rsidP="00E14687">
      <w:pPr>
        <w:spacing w:before="160" w:after="60"/>
        <w:rPr>
          <w:color w:val="000000" w:themeColor="text1"/>
        </w:rPr>
      </w:pPr>
      <w:r w:rsidRPr="008850EE">
        <w:rPr>
          <w:noProof/>
          <w:color w:val="000000" w:themeColor="text1"/>
        </w:rPr>
        <w:drawing>
          <wp:inline distT="0" distB="0" distL="0" distR="0" wp14:anchorId="7C313C32" wp14:editId="01DAA7EE">
            <wp:extent cx="5276547" cy="1943082"/>
            <wp:effectExtent l="19050" t="19050" r="19685" b="19685"/>
            <wp:docPr id="66822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6595"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276547" cy="1943082"/>
                    </a:xfrm>
                    <a:prstGeom prst="rect">
                      <a:avLst/>
                    </a:prstGeom>
                    <a:ln w="12700">
                      <a:solidFill>
                        <a:schemeClr val="tx1"/>
                      </a:solidFill>
                    </a:ln>
                  </pic:spPr>
                </pic:pic>
              </a:graphicData>
            </a:graphic>
          </wp:inline>
        </w:drawing>
      </w:r>
    </w:p>
    <w:p w14:paraId="24F30C14" w14:textId="1B232645" w:rsidR="00455493" w:rsidRPr="008850EE" w:rsidRDefault="00455493" w:rsidP="00E14687">
      <w:pPr>
        <w:spacing w:before="160" w:after="60"/>
        <w:rPr>
          <w:color w:val="000000" w:themeColor="text1"/>
        </w:rPr>
      </w:pPr>
      <w:r w:rsidRPr="008850EE">
        <w:rPr>
          <w:noProof/>
          <w:color w:val="000000" w:themeColor="text1"/>
        </w:rPr>
        <w:drawing>
          <wp:inline distT="0" distB="0" distL="0" distR="0" wp14:anchorId="2E7FF817" wp14:editId="08814B85">
            <wp:extent cx="5276547" cy="1943082"/>
            <wp:effectExtent l="19050" t="19050" r="19685" b="19685"/>
            <wp:docPr id="120600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0124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276547" cy="1943082"/>
                    </a:xfrm>
                    <a:prstGeom prst="rect">
                      <a:avLst/>
                    </a:prstGeom>
                    <a:ln w="12700">
                      <a:solidFill>
                        <a:schemeClr val="tx1"/>
                      </a:solidFill>
                    </a:ln>
                  </pic:spPr>
                </pic:pic>
              </a:graphicData>
            </a:graphic>
          </wp:inline>
        </w:drawing>
      </w:r>
    </w:p>
    <w:p w14:paraId="49EBBBFE" w14:textId="1D597423" w:rsidR="00E14687" w:rsidRPr="008850EE" w:rsidRDefault="00E14687" w:rsidP="00E14687">
      <w:pPr>
        <w:spacing w:before="60" w:after="200"/>
        <w:jc w:val="center"/>
        <w:rPr>
          <w:color w:val="000000" w:themeColor="text1"/>
        </w:rPr>
      </w:pPr>
      <w:r w:rsidRPr="008850EE">
        <w:rPr>
          <w:b/>
          <w:bCs/>
          <w:i/>
          <w:iCs/>
          <w:color w:val="000000" w:themeColor="text1"/>
          <w:sz w:val="20"/>
          <w:szCs w:val="20"/>
        </w:rPr>
        <w:t>Figure 1</w:t>
      </w:r>
      <w:r w:rsidR="00455493">
        <w:rPr>
          <w:b/>
          <w:bCs/>
          <w:i/>
          <w:iCs/>
          <w:color w:val="000000" w:themeColor="text1"/>
          <w:sz w:val="20"/>
          <w:szCs w:val="20"/>
        </w:rPr>
        <w:t>4</w:t>
      </w:r>
      <w:r w:rsidRPr="008850EE">
        <w:rPr>
          <w:b/>
          <w:bCs/>
          <w:i/>
          <w:iCs/>
          <w:color w:val="000000" w:themeColor="text1"/>
          <w:sz w:val="20"/>
          <w:szCs w:val="20"/>
        </w:rPr>
        <w:t xml:space="preserve">: </w:t>
      </w:r>
      <w:r w:rsidR="00455493" w:rsidRPr="00455493">
        <w:rPr>
          <w:b/>
          <w:bCs/>
          <w:i/>
          <w:iCs/>
          <w:color w:val="000000" w:themeColor="text1"/>
          <w:sz w:val="20"/>
          <w:szCs w:val="20"/>
        </w:rPr>
        <w:t>Comparative Structural Economic Profiles of Major Economies (1980–2024)</w:t>
      </w:r>
    </w:p>
    <w:p w14:paraId="7397DF1B" w14:textId="77777777" w:rsidR="00E14687" w:rsidRPr="008850EE" w:rsidRDefault="00E14687" w:rsidP="00E14687">
      <w:pPr>
        <w:spacing w:after="160" w:line="360" w:lineRule="auto"/>
        <w:jc w:val="both"/>
        <w:rPr>
          <w:color w:val="000000" w:themeColor="text1"/>
        </w:rPr>
      </w:pPr>
      <w:r w:rsidRPr="008850EE">
        <w:rPr>
          <w:b/>
          <w:bCs/>
          <w:color w:val="000000" w:themeColor="text1"/>
        </w:rPr>
        <w:t>Key Insights:</w:t>
      </w:r>
    </w:p>
    <w:p w14:paraId="2456F4DD" w14:textId="2085F194" w:rsidR="00E14687" w:rsidRDefault="00455493" w:rsidP="00E14687">
      <w:pPr>
        <w:pStyle w:val="ListParagraph"/>
        <w:numPr>
          <w:ilvl w:val="0"/>
          <w:numId w:val="2"/>
        </w:numPr>
        <w:spacing w:after="80" w:line="340" w:lineRule="auto"/>
        <w:rPr>
          <w:color w:val="000000" w:themeColor="text1"/>
        </w:rPr>
      </w:pPr>
      <w:r w:rsidRPr="00455493">
        <w:rPr>
          <w:color w:val="000000" w:themeColor="text1"/>
        </w:rPr>
        <w:t>India demonstrates a predominantly consumption-driven economic structure, while simultaneously exhibiting gradual increases in investment activity and international trade integration over time.</w:t>
      </w:r>
    </w:p>
    <w:p w14:paraId="36FC850C" w14:textId="544F22EF" w:rsidR="00E14687" w:rsidRPr="008850EE" w:rsidRDefault="00455493" w:rsidP="00E14687">
      <w:pPr>
        <w:pStyle w:val="ListParagraph"/>
        <w:numPr>
          <w:ilvl w:val="0"/>
          <w:numId w:val="2"/>
        </w:numPr>
        <w:spacing w:after="80" w:line="340" w:lineRule="auto"/>
        <w:rPr>
          <w:color w:val="000000" w:themeColor="text1"/>
        </w:rPr>
      </w:pPr>
      <w:r w:rsidRPr="00455493">
        <w:rPr>
          <w:color w:val="000000" w:themeColor="text1"/>
        </w:rPr>
        <w:t>China reflects an investment- and manufacturing-oriented growth model characterized by high capital formation, industrial expansion, and export-led development.</w:t>
      </w:r>
    </w:p>
    <w:p w14:paraId="1088F122" w14:textId="4D45155C" w:rsidR="00E14687" w:rsidRDefault="00455493" w:rsidP="00E14687">
      <w:pPr>
        <w:pStyle w:val="ListParagraph"/>
        <w:numPr>
          <w:ilvl w:val="0"/>
          <w:numId w:val="2"/>
        </w:numPr>
        <w:spacing w:after="80" w:line="340" w:lineRule="auto"/>
        <w:rPr>
          <w:color w:val="000000" w:themeColor="text1"/>
        </w:rPr>
      </w:pPr>
      <w:r w:rsidRPr="00455493">
        <w:rPr>
          <w:color w:val="000000" w:themeColor="text1"/>
        </w:rPr>
        <w:t>Germany maintains a strongly export-oriented economic structure supported by advanced manufacturing capabilities and deep integration within global trade networks</w:t>
      </w:r>
      <w:r w:rsidR="00E14687" w:rsidRPr="00E14687">
        <w:rPr>
          <w:color w:val="000000" w:themeColor="text1"/>
        </w:rPr>
        <w:t>.</w:t>
      </w:r>
    </w:p>
    <w:p w14:paraId="70975BAC" w14:textId="152354DC" w:rsidR="00E14687" w:rsidRDefault="00455493" w:rsidP="00E14687">
      <w:pPr>
        <w:pStyle w:val="ListParagraph"/>
        <w:numPr>
          <w:ilvl w:val="0"/>
          <w:numId w:val="2"/>
        </w:numPr>
        <w:spacing w:after="80" w:line="340" w:lineRule="auto"/>
        <w:rPr>
          <w:color w:val="000000" w:themeColor="text1"/>
        </w:rPr>
      </w:pPr>
      <w:r w:rsidRPr="00455493">
        <w:rPr>
          <w:color w:val="000000" w:themeColor="text1"/>
        </w:rPr>
        <w:lastRenderedPageBreak/>
        <w:t>The United States remains consistently consumption-led, with domestic expenditure serving as the primary driver of economic activity throughout the study period</w:t>
      </w:r>
      <w:r w:rsidR="00E14687" w:rsidRPr="00E14687">
        <w:rPr>
          <w:color w:val="000000" w:themeColor="text1"/>
        </w:rPr>
        <w:t>.</w:t>
      </w:r>
    </w:p>
    <w:p w14:paraId="79A4C9C5" w14:textId="050056F7" w:rsidR="00E14687" w:rsidRDefault="00455493" w:rsidP="00E14687">
      <w:pPr>
        <w:pStyle w:val="ListParagraph"/>
        <w:numPr>
          <w:ilvl w:val="0"/>
          <w:numId w:val="2"/>
        </w:numPr>
        <w:spacing w:after="80" w:line="340" w:lineRule="auto"/>
        <w:rPr>
          <w:color w:val="000000" w:themeColor="text1"/>
        </w:rPr>
      </w:pPr>
      <w:r w:rsidRPr="00455493">
        <w:rPr>
          <w:color w:val="000000" w:themeColor="text1"/>
        </w:rPr>
        <w:t>Japan exhibits characteristics of a mature developed economy, including relatively stable structural proportions and slower long-term structural transitions</w:t>
      </w:r>
      <w:r w:rsidR="00E14687" w:rsidRPr="00E14687">
        <w:rPr>
          <w:color w:val="000000" w:themeColor="text1"/>
        </w:rPr>
        <w:t>.</w:t>
      </w:r>
    </w:p>
    <w:p w14:paraId="41DD872C" w14:textId="5922AC7E" w:rsidR="00E14687" w:rsidRDefault="00455493" w:rsidP="00E14687">
      <w:pPr>
        <w:pStyle w:val="ListParagraph"/>
        <w:numPr>
          <w:ilvl w:val="0"/>
          <w:numId w:val="2"/>
        </w:numPr>
        <w:spacing w:after="80" w:line="340" w:lineRule="auto"/>
        <w:rPr>
          <w:color w:val="000000" w:themeColor="text1"/>
        </w:rPr>
      </w:pPr>
      <w:r w:rsidRPr="00455493">
        <w:rPr>
          <w:color w:val="000000" w:themeColor="text1"/>
        </w:rPr>
        <w:t>Brazil continues to remain primarily consumption-oriented, although moderate levels of trade integration and industrial activity are also observed</w:t>
      </w:r>
      <w:r w:rsidR="00E14687" w:rsidRPr="00E14687">
        <w:rPr>
          <w:color w:val="000000" w:themeColor="text1"/>
        </w:rPr>
        <w:t>.</w:t>
      </w:r>
    </w:p>
    <w:p w14:paraId="14ED1059" w14:textId="5FFAE1D1" w:rsidR="00455493" w:rsidRDefault="00455493" w:rsidP="00E14687">
      <w:pPr>
        <w:pStyle w:val="ListParagraph"/>
        <w:numPr>
          <w:ilvl w:val="0"/>
          <w:numId w:val="2"/>
        </w:numPr>
        <w:spacing w:after="80" w:line="340" w:lineRule="auto"/>
        <w:rPr>
          <w:color w:val="000000" w:themeColor="text1"/>
        </w:rPr>
      </w:pPr>
      <w:proofErr w:type="gramStart"/>
      <w:r w:rsidRPr="00455493">
        <w:rPr>
          <w:color w:val="000000" w:themeColor="text1"/>
        </w:rPr>
        <w:t>The comparative</w:t>
      </w:r>
      <w:proofErr w:type="gramEnd"/>
      <w:r w:rsidRPr="00455493">
        <w:rPr>
          <w:color w:val="000000" w:themeColor="text1"/>
        </w:rPr>
        <w:t xml:space="preserve"> structural profiles reveal substantial variation in development strategies, growth orientation, and macroeconomic composition across major global economies.</w:t>
      </w:r>
    </w:p>
    <w:p w14:paraId="29DE0EDE" w14:textId="77777777" w:rsidR="00E14687" w:rsidRPr="00E14687" w:rsidRDefault="00E14687" w:rsidP="00E14687">
      <w:pPr>
        <w:spacing w:after="80" w:line="340" w:lineRule="auto"/>
        <w:rPr>
          <w:color w:val="000000" w:themeColor="text1"/>
        </w:rPr>
      </w:pPr>
    </w:p>
    <w:p w14:paraId="0A5E7CBD" w14:textId="77777777" w:rsidR="00BD1C9F" w:rsidRPr="00BD1C9F" w:rsidRDefault="00BD1C9F" w:rsidP="0022591B">
      <w:pPr>
        <w:spacing w:after="60" w:line="340" w:lineRule="auto"/>
        <w:rPr>
          <w:color w:val="000000" w:themeColor="text1"/>
        </w:rPr>
      </w:pPr>
    </w:p>
    <w:p w14:paraId="14144A68" w14:textId="28CE43C4" w:rsidR="00643F3F" w:rsidRPr="00B62E64" w:rsidRDefault="00000000">
      <w:pPr>
        <w:pStyle w:val="Heading1"/>
        <w:framePr w:wrap="notBeside"/>
        <w:spacing w:before="360"/>
      </w:pPr>
      <w:bookmarkStart w:id="63" w:name="_Toc229598170"/>
      <w:r w:rsidRPr="00B62E64">
        <w:t>13.</w:t>
      </w:r>
      <w:r w:rsidR="0055050F">
        <w:t xml:space="preserve"> </w:t>
      </w:r>
      <w:r w:rsidRPr="00B62E64">
        <w:t>Key Finding</w:t>
      </w:r>
      <w:r w:rsidR="0055050F">
        <w:t>_</w:t>
      </w:r>
      <w:bookmarkEnd w:id="63"/>
    </w:p>
    <w:p w14:paraId="69772962" w14:textId="0C2DC8B5" w:rsidR="00643F3F" w:rsidRPr="008850EE" w:rsidRDefault="00000000">
      <w:pPr>
        <w:pStyle w:val="Heading2"/>
        <w:rPr>
          <w:color w:val="000000" w:themeColor="text1"/>
        </w:rPr>
      </w:pPr>
      <w:bookmarkStart w:id="64" w:name="_Toc229598171"/>
      <w:r w:rsidRPr="008850EE">
        <w:rPr>
          <w:color w:val="000000" w:themeColor="text1"/>
        </w:rPr>
        <w:t>13.1</w:t>
      </w:r>
      <w:r w:rsidR="0055050F">
        <w:rPr>
          <w:color w:val="000000" w:themeColor="text1"/>
        </w:rPr>
        <w:t xml:space="preserve"> </w:t>
      </w:r>
      <w:r w:rsidRPr="008850EE">
        <w:rPr>
          <w:color w:val="000000" w:themeColor="text1"/>
        </w:rPr>
        <w:t>Missing Data Pattern Justifies Analysis Period</w:t>
      </w:r>
      <w:bookmarkEnd w:id="64"/>
    </w:p>
    <w:p w14:paraId="1B7B77E2" w14:textId="77777777" w:rsidR="00643F3F" w:rsidRPr="008850EE" w:rsidRDefault="00000000">
      <w:pPr>
        <w:spacing w:after="160" w:line="360" w:lineRule="auto"/>
        <w:jc w:val="both"/>
        <w:rPr>
          <w:color w:val="000000" w:themeColor="text1"/>
        </w:rPr>
      </w:pPr>
      <w:r w:rsidRPr="008850EE">
        <w:rPr>
          <w:color w:val="000000" w:themeColor="text1"/>
        </w:rPr>
        <w:t>The missing values visualization reveals a high concentration of incomplete data prior to the early 1990s, followed by a significant improvement in data completeness. This supports the decision to restrict primary growth analysis to the 1980–2024 period and confirms that avoiding forward-filling preserves analytical integrity.</w:t>
      </w:r>
    </w:p>
    <w:p w14:paraId="6AB2E66D" w14:textId="75992231" w:rsidR="00643F3F" w:rsidRPr="008850EE" w:rsidRDefault="00000000">
      <w:pPr>
        <w:pStyle w:val="Heading2"/>
        <w:rPr>
          <w:color w:val="000000" w:themeColor="text1"/>
        </w:rPr>
      </w:pPr>
      <w:bookmarkStart w:id="65" w:name="_Toc229598172"/>
      <w:r w:rsidRPr="008850EE">
        <w:rPr>
          <w:color w:val="000000" w:themeColor="text1"/>
        </w:rPr>
        <w:t>13.2</w:t>
      </w:r>
      <w:r w:rsidR="0055050F">
        <w:rPr>
          <w:color w:val="000000" w:themeColor="text1"/>
        </w:rPr>
        <w:t xml:space="preserve"> </w:t>
      </w:r>
      <w:r w:rsidRPr="008850EE">
        <w:rPr>
          <w:color w:val="000000" w:themeColor="text1"/>
        </w:rPr>
        <w:t>Strong Divergence in Long-Term GDP Trends</w:t>
      </w:r>
      <w:bookmarkEnd w:id="65"/>
    </w:p>
    <w:p w14:paraId="6C3ECED1" w14:textId="77777777" w:rsidR="00643F3F" w:rsidRPr="008850EE" w:rsidRDefault="00000000">
      <w:pPr>
        <w:spacing w:after="160" w:line="360" w:lineRule="auto"/>
        <w:jc w:val="both"/>
        <w:rPr>
          <w:color w:val="000000" w:themeColor="text1"/>
        </w:rPr>
      </w:pPr>
      <w:r w:rsidRPr="008850EE">
        <w:rPr>
          <w:color w:val="000000" w:themeColor="text1"/>
        </w:rPr>
        <w:t>The GDP trend comparison between India, the United States, and China highlights substantial divergence in economic trajectories across five decades:</w:t>
      </w:r>
    </w:p>
    <w:p w14:paraId="4091255B"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The United States maintained steady and dominant economic growth throughout the period.</w:t>
      </w:r>
    </w:p>
    <w:p w14:paraId="1B52F099"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China exhibited accelerated growth, particularly after 2000, indicating structural economic transformation driven by industrialization and trade integration.</w:t>
      </w:r>
    </w:p>
    <w:p w14:paraId="57E4DD92"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India demonstrated consistent upward growth from a lower absolute base, with momentum accelerating notably after 2005.</w:t>
      </w:r>
    </w:p>
    <w:p w14:paraId="02150887" w14:textId="77777777" w:rsidR="00643F3F" w:rsidRPr="008850EE" w:rsidRDefault="00000000">
      <w:pPr>
        <w:spacing w:after="160" w:line="360" w:lineRule="auto"/>
        <w:jc w:val="both"/>
        <w:rPr>
          <w:color w:val="000000" w:themeColor="text1"/>
        </w:rPr>
      </w:pPr>
      <w:r w:rsidRPr="008850EE">
        <w:rPr>
          <w:color w:val="000000" w:themeColor="text1"/>
        </w:rPr>
        <w:t>This divergence reflects differing development stages, institutional capacities, and economic strategies among major economies.</w:t>
      </w:r>
    </w:p>
    <w:p w14:paraId="7BF4D863" w14:textId="34334C03" w:rsidR="00643F3F" w:rsidRPr="008850EE" w:rsidRDefault="00000000">
      <w:pPr>
        <w:pStyle w:val="Heading2"/>
        <w:rPr>
          <w:color w:val="000000" w:themeColor="text1"/>
        </w:rPr>
      </w:pPr>
      <w:bookmarkStart w:id="66" w:name="_Toc229598173"/>
      <w:r w:rsidRPr="008850EE">
        <w:rPr>
          <w:color w:val="000000" w:themeColor="text1"/>
        </w:rPr>
        <w:t>13.3</w:t>
      </w:r>
      <w:r w:rsidR="0055050F">
        <w:rPr>
          <w:color w:val="000000" w:themeColor="text1"/>
        </w:rPr>
        <w:t xml:space="preserve"> </w:t>
      </w:r>
      <w:r w:rsidRPr="008850EE">
        <w:rPr>
          <w:color w:val="000000" w:themeColor="text1"/>
        </w:rPr>
        <w:t>High Growth Volatility Concentrated in Specific Economies</w:t>
      </w:r>
      <w:bookmarkEnd w:id="66"/>
    </w:p>
    <w:p w14:paraId="7B1E5AC1" w14:textId="77777777" w:rsidR="00643F3F" w:rsidRPr="008850EE" w:rsidRDefault="00000000">
      <w:pPr>
        <w:spacing w:after="160" w:line="360" w:lineRule="auto"/>
        <w:jc w:val="both"/>
        <w:rPr>
          <w:color w:val="000000" w:themeColor="text1"/>
        </w:rPr>
      </w:pPr>
      <w:r w:rsidRPr="008850EE">
        <w:rPr>
          <w:color w:val="000000" w:themeColor="text1"/>
        </w:rPr>
        <w:t>The growth volatility ranking reveals that Equatorial Guinea, Iraq, Angola, and Libya experienced the highest fluctuations in GDP growth. This is attributable to:</w:t>
      </w:r>
    </w:p>
    <w:p w14:paraId="568C9A91"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lastRenderedPageBreak/>
        <w:t>Heavy dependence on natural resource exports</w:t>
      </w:r>
    </w:p>
    <w:p w14:paraId="6B12A1A3"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Political instability and prolonged conflicts</w:t>
      </w:r>
    </w:p>
    <w:p w14:paraId="44CFD8CF" w14:textId="7777777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Exposure to external commodity price shocks</w:t>
      </w:r>
    </w:p>
    <w:p w14:paraId="74BD5AEE" w14:textId="77777777" w:rsidR="00643F3F" w:rsidRPr="008850EE" w:rsidRDefault="00000000">
      <w:pPr>
        <w:spacing w:after="160" w:line="360" w:lineRule="auto"/>
        <w:jc w:val="both"/>
        <w:rPr>
          <w:color w:val="000000" w:themeColor="text1"/>
        </w:rPr>
      </w:pPr>
      <w:r w:rsidRPr="008850EE">
        <w:rPr>
          <w:color w:val="000000" w:themeColor="text1"/>
        </w:rPr>
        <w:t>High volatility in these economies indicates that strong growth in certain periods was consistently accompanied by sharp contractions, creating unpredictable and unreliable development patterns.</w:t>
      </w:r>
    </w:p>
    <w:p w14:paraId="1F566595" w14:textId="778A65D0" w:rsidR="00643F3F" w:rsidRPr="008850EE" w:rsidRDefault="00000000">
      <w:pPr>
        <w:pStyle w:val="Heading2"/>
        <w:rPr>
          <w:color w:val="000000" w:themeColor="text1"/>
        </w:rPr>
      </w:pPr>
      <w:bookmarkStart w:id="67" w:name="_Toc229598174"/>
      <w:r w:rsidRPr="008850EE">
        <w:rPr>
          <w:color w:val="000000" w:themeColor="text1"/>
        </w:rPr>
        <w:t>13.4</w:t>
      </w:r>
      <w:r w:rsidR="0055050F">
        <w:rPr>
          <w:color w:val="000000" w:themeColor="text1"/>
        </w:rPr>
        <w:t xml:space="preserve"> </w:t>
      </w:r>
      <w:r w:rsidRPr="008850EE">
        <w:rPr>
          <w:color w:val="000000" w:themeColor="text1"/>
        </w:rPr>
        <w:t>Stability vs. Growth Trade-Off</w:t>
      </w:r>
      <w:bookmarkEnd w:id="67"/>
    </w:p>
    <w:p w14:paraId="5083C830" w14:textId="6848A59C" w:rsidR="00643F3F" w:rsidRPr="008850EE" w:rsidRDefault="00000000">
      <w:pPr>
        <w:spacing w:after="160" w:line="360" w:lineRule="auto"/>
        <w:jc w:val="both"/>
        <w:rPr>
          <w:color w:val="000000" w:themeColor="text1"/>
        </w:rPr>
      </w:pPr>
      <w:r w:rsidRPr="008850EE">
        <w:rPr>
          <w:color w:val="000000" w:themeColor="text1"/>
        </w:rPr>
        <w:t xml:space="preserve">The analysis reveals a contrast between economies with stable, moderate growth (typically developed nations) and economies with high but volatile growth patterns (often developing or resource-dependent nations). This demonstrates that high long-term CAGR does not necessarily imply economic </w:t>
      </w:r>
      <w:proofErr w:type="gramStart"/>
      <w:r w:rsidRPr="008850EE">
        <w:rPr>
          <w:color w:val="000000" w:themeColor="text1"/>
        </w:rPr>
        <w:t>stability</w:t>
      </w:r>
      <w:r w:rsidR="0055050F">
        <w:rPr>
          <w:color w:val="000000" w:themeColor="text1"/>
        </w:rPr>
        <w:t xml:space="preserve"> </w:t>
      </w:r>
      <w:r w:rsidRPr="008850EE">
        <w:rPr>
          <w:color w:val="000000" w:themeColor="text1"/>
        </w:rPr>
        <w:t xml:space="preserve"> and</w:t>
      </w:r>
      <w:proofErr w:type="gramEnd"/>
      <w:r w:rsidRPr="008850EE">
        <w:rPr>
          <w:color w:val="000000" w:themeColor="text1"/>
        </w:rPr>
        <w:t xml:space="preserve"> vice versa.</w:t>
      </w:r>
    </w:p>
    <w:p w14:paraId="6AA3C914" w14:textId="7A7FFB8E" w:rsidR="00643F3F" w:rsidRPr="008850EE" w:rsidRDefault="00000000">
      <w:pPr>
        <w:pStyle w:val="Heading2"/>
        <w:rPr>
          <w:color w:val="000000" w:themeColor="text1"/>
        </w:rPr>
      </w:pPr>
      <w:bookmarkStart w:id="68" w:name="_Toc229598175"/>
      <w:r w:rsidRPr="008850EE">
        <w:rPr>
          <w:color w:val="000000" w:themeColor="text1"/>
        </w:rPr>
        <w:t>13.5</w:t>
      </w:r>
      <w:r w:rsidR="0055050F">
        <w:rPr>
          <w:color w:val="000000" w:themeColor="text1"/>
        </w:rPr>
        <w:t xml:space="preserve"> </w:t>
      </w:r>
      <w:r w:rsidRPr="008850EE">
        <w:rPr>
          <w:color w:val="000000" w:themeColor="text1"/>
        </w:rPr>
        <w:t>Multi-Dimensional Economic Assessment</w:t>
      </w:r>
      <w:bookmarkEnd w:id="68"/>
    </w:p>
    <w:p w14:paraId="2865F6D5" w14:textId="77777777" w:rsidR="00643F3F" w:rsidRPr="008850EE" w:rsidRDefault="00000000">
      <w:pPr>
        <w:spacing w:after="160" w:line="360" w:lineRule="auto"/>
        <w:jc w:val="both"/>
        <w:rPr>
          <w:color w:val="000000" w:themeColor="text1"/>
        </w:rPr>
      </w:pPr>
      <w:r w:rsidRPr="008850EE">
        <w:rPr>
          <w:color w:val="000000" w:themeColor="text1"/>
        </w:rPr>
        <w:t>By combining CAGR, GDP Multiplier, and Growth Volatility, this study provides a comprehensive multi-metric evaluation of economic performance. The three metrics collectively capture:</w:t>
      </w:r>
    </w:p>
    <w:p w14:paraId="6ABB18CD" w14:textId="7A5BF2ED"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Growth </w:t>
      </w:r>
      <w:proofErr w:type="gramStart"/>
      <w:r w:rsidRPr="008850EE">
        <w:rPr>
          <w:color w:val="000000" w:themeColor="text1"/>
        </w:rPr>
        <w:t>rate</w:t>
      </w:r>
      <w:r w:rsidR="0055050F">
        <w:rPr>
          <w:color w:val="000000" w:themeColor="text1"/>
        </w:rPr>
        <w:t xml:space="preserve"> </w:t>
      </w:r>
      <w:r w:rsidRPr="008850EE">
        <w:rPr>
          <w:color w:val="000000" w:themeColor="text1"/>
        </w:rPr>
        <w:t xml:space="preserve"> how</w:t>
      </w:r>
      <w:proofErr w:type="gramEnd"/>
      <w:r w:rsidRPr="008850EE">
        <w:rPr>
          <w:color w:val="000000" w:themeColor="text1"/>
        </w:rPr>
        <w:t xml:space="preserve"> fast an economy </w:t>
      </w:r>
      <w:proofErr w:type="gramStart"/>
      <w:r w:rsidRPr="008850EE">
        <w:rPr>
          <w:color w:val="000000" w:themeColor="text1"/>
        </w:rPr>
        <w:t>grew</w:t>
      </w:r>
      <w:proofErr w:type="gramEnd"/>
    </w:p>
    <w:p w14:paraId="26B35EFE" w14:textId="3008FEDC"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Scale of </w:t>
      </w:r>
      <w:proofErr w:type="gramStart"/>
      <w:r w:rsidRPr="008850EE">
        <w:rPr>
          <w:color w:val="000000" w:themeColor="text1"/>
        </w:rPr>
        <w:t>expansion</w:t>
      </w:r>
      <w:r w:rsidR="0055050F">
        <w:rPr>
          <w:color w:val="000000" w:themeColor="text1"/>
        </w:rPr>
        <w:t xml:space="preserve"> </w:t>
      </w:r>
      <w:r w:rsidRPr="008850EE">
        <w:rPr>
          <w:color w:val="000000" w:themeColor="text1"/>
        </w:rPr>
        <w:t xml:space="preserve"> how</w:t>
      </w:r>
      <w:proofErr w:type="gramEnd"/>
      <w:r w:rsidRPr="008850EE">
        <w:rPr>
          <w:color w:val="000000" w:themeColor="text1"/>
        </w:rPr>
        <w:t xml:space="preserve"> much the economy grew in absolute terms</w:t>
      </w:r>
    </w:p>
    <w:p w14:paraId="4A500D0A" w14:textId="1FD2BA69"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Stability of </w:t>
      </w:r>
      <w:proofErr w:type="gramStart"/>
      <w:r w:rsidRPr="008850EE">
        <w:rPr>
          <w:color w:val="000000" w:themeColor="text1"/>
        </w:rPr>
        <w:t>growth</w:t>
      </w:r>
      <w:r w:rsidR="0055050F">
        <w:rPr>
          <w:color w:val="000000" w:themeColor="text1"/>
        </w:rPr>
        <w:t xml:space="preserve"> </w:t>
      </w:r>
      <w:r w:rsidRPr="008850EE">
        <w:rPr>
          <w:color w:val="000000" w:themeColor="text1"/>
        </w:rPr>
        <w:t xml:space="preserve"> how</w:t>
      </w:r>
      <w:proofErr w:type="gramEnd"/>
      <w:r w:rsidRPr="008850EE">
        <w:rPr>
          <w:color w:val="000000" w:themeColor="text1"/>
        </w:rPr>
        <w:t xml:space="preserve"> consistently and predictably it grew</w:t>
      </w:r>
    </w:p>
    <w:p w14:paraId="7C111F82" w14:textId="77777777" w:rsidR="00643F3F" w:rsidRPr="008850EE" w:rsidRDefault="00000000">
      <w:pPr>
        <w:spacing w:after="160" w:line="360" w:lineRule="auto"/>
        <w:jc w:val="both"/>
        <w:rPr>
          <w:color w:val="000000" w:themeColor="text1"/>
        </w:rPr>
      </w:pPr>
      <w:r w:rsidRPr="008850EE">
        <w:rPr>
          <w:color w:val="000000" w:themeColor="text1"/>
        </w:rPr>
        <w:t>This multi-metric approach substantially strengthens cross-country comparison relative to any single indicator.</w:t>
      </w:r>
    </w:p>
    <w:p w14:paraId="37F2A721" w14:textId="0248E77B" w:rsidR="00643F3F" w:rsidRPr="008850EE" w:rsidRDefault="00000000">
      <w:pPr>
        <w:pStyle w:val="Heading2"/>
        <w:rPr>
          <w:color w:val="000000" w:themeColor="text1"/>
        </w:rPr>
      </w:pPr>
      <w:bookmarkStart w:id="69" w:name="_Toc229598176"/>
      <w:r w:rsidRPr="008850EE">
        <w:rPr>
          <w:color w:val="000000" w:themeColor="text1"/>
        </w:rPr>
        <w:t>13.6</w:t>
      </w:r>
      <w:r w:rsidR="0055050F">
        <w:rPr>
          <w:color w:val="000000" w:themeColor="text1"/>
        </w:rPr>
        <w:t xml:space="preserve"> </w:t>
      </w:r>
      <w:r w:rsidRPr="008850EE">
        <w:rPr>
          <w:color w:val="000000" w:themeColor="text1"/>
        </w:rPr>
        <w:t>Persistent Global Economic Concentration</w:t>
      </w:r>
      <w:bookmarkEnd w:id="69"/>
    </w:p>
    <w:p w14:paraId="73025BDA" w14:textId="77777777" w:rsidR="00643F3F" w:rsidRPr="008850EE" w:rsidRDefault="00000000">
      <w:pPr>
        <w:spacing w:after="160" w:line="360" w:lineRule="auto"/>
        <w:jc w:val="both"/>
        <w:rPr>
          <w:color w:val="000000" w:themeColor="text1"/>
        </w:rPr>
      </w:pPr>
      <w:r w:rsidRPr="008850EE">
        <w:rPr>
          <w:color w:val="000000" w:themeColor="text1"/>
        </w:rPr>
        <w:t>The top 10 economies consistently controlled approximately 65–70% of global GDP across 1980, 2000, and 2024. Despite decades of emerging market growth, this share remained stable, highlighting the persistence of global economic inequality and the structural barriers to shifting the global economic hierarchy.</w:t>
      </w:r>
    </w:p>
    <w:p w14:paraId="3C8AA33F" w14:textId="0C3F23AD" w:rsidR="00643F3F" w:rsidRPr="008850EE" w:rsidRDefault="00000000">
      <w:pPr>
        <w:pStyle w:val="Heading2"/>
        <w:rPr>
          <w:color w:val="000000" w:themeColor="text1"/>
        </w:rPr>
      </w:pPr>
      <w:bookmarkStart w:id="70" w:name="_Toc229598177"/>
      <w:r w:rsidRPr="008850EE">
        <w:rPr>
          <w:color w:val="000000" w:themeColor="text1"/>
        </w:rPr>
        <w:t>13.7</w:t>
      </w:r>
      <w:r w:rsidR="0055050F">
        <w:rPr>
          <w:color w:val="000000" w:themeColor="text1"/>
        </w:rPr>
        <w:t xml:space="preserve"> </w:t>
      </w:r>
      <w:r w:rsidRPr="008850EE">
        <w:rPr>
          <w:color w:val="000000" w:themeColor="text1"/>
        </w:rPr>
        <w:t>COVID-19 Shock Was Statistically Significant and Universally Felt</w:t>
      </w:r>
      <w:bookmarkEnd w:id="70"/>
    </w:p>
    <w:p w14:paraId="2DA574D7" w14:textId="77777777" w:rsidR="00643F3F" w:rsidRPr="008850EE" w:rsidRDefault="00000000">
      <w:pPr>
        <w:spacing w:after="160" w:line="360" w:lineRule="auto"/>
        <w:jc w:val="both"/>
        <w:rPr>
          <w:color w:val="000000" w:themeColor="text1"/>
        </w:rPr>
      </w:pPr>
      <w:r w:rsidRPr="008850EE">
        <w:rPr>
          <w:color w:val="000000" w:themeColor="text1"/>
        </w:rPr>
        <w:t>Hypothesis Test 1 confirmed that the 2020 mean GDP growth rate of −6.22% was statistically significantly different from zero (p &lt; 0.0001). The COVID-19 pandemic constituted a non-random, measurable, and globally synchronized economic contraction of documented statistical significance.</w:t>
      </w:r>
    </w:p>
    <w:p w14:paraId="3F80247D" w14:textId="0998D05B" w:rsidR="00643F3F" w:rsidRPr="008850EE" w:rsidRDefault="00000000">
      <w:pPr>
        <w:pStyle w:val="Heading2"/>
        <w:rPr>
          <w:color w:val="000000" w:themeColor="text1"/>
        </w:rPr>
      </w:pPr>
      <w:bookmarkStart w:id="71" w:name="_Toc229598178"/>
      <w:r w:rsidRPr="008850EE">
        <w:rPr>
          <w:color w:val="000000" w:themeColor="text1"/>
        </w:rPr>
        <w:t>13.8</w:t>
      </w:r>
      <w:r w:rsidR="0055050F">
        <w:rPr>
          <w:color w:val="000000" w:themeColor="text1"/>
        </w:rPr>
        <w:t xml:space="preserve"> </w:t>
      </w:r>
      <w:r w:rsidRPr="008850EE">
        <w:rPr>
          <w:color w:val="000000" w:themeColor="text1"/>
        </w:rPr>
        <w:t>Post-COVID Recovery Was Robust and Statistically Validated</w:t>
      </w:r>
      <w:bookmarkEnd w:id="71"/>
    </w:p>
    <w:p w14:paraId="74CA315B" w14:textId="0A1C2AA5" w:rsidR="00643F3F" w:rsidRDefault="00000000" w:rsidP="00455493">
      <w:pPr>
        <w:spacing w:after="160" w:line="360" w:lineRule="auto"/>
        <w:jc w:val="both"/>
        <w:rPr>
          <w:color w:val="000000" w:themeColor="text1"/>
        </w:rPr>
      </w:pPr>
      <w:r w:rsidRPr="008850EE">
        <w:rPr>
          <w:color w:val="000000" w:themeColor="text1"/>
        </w:rPr>
        <w:lastRenderedPageBreak/>
        <w:t>Hypothesis Test 2 confirmed that the post-COVID average annual growth rate of +8.13% across 2021–2024 was statistically significantly greater than zero (p &lt; 0.0001), validating the V-shaped recovery pattern observed in the visualizations.</w:t>
      </w:r>
    </w:p>
    <w:p w14:paraId="76303ADC" w14:textId="2779E530" w:rsidR="00455493" w:rsidRDefault="00455493" w:rsidP="00455493">
      <w:pPr>
        <w:pStyle w:val="Heading2"/>
        <w:rPr>
          <w:color w:val="000000" w:themeColor="text1"/>
        </w:rPr>
      </w:pPr>
      <w:bookmarkStart w:id="72" w:name="_Toc229598179"/>
      <w:r w:rsidRPr="008850EE">
        <w:rPr>
          <w:color w:val="000000" w:themeColor="text1"/>
        </w:rPr>
        <w:t>13.</w:t>
      </w:r>
      <w:r>
        <w:rPr>
          <w:color w:val="000000" w:themeColor="text1"/>
        </w:rPr>
        <w:t>9 Key Findings from Phase 2</w:t>
      </w:r>
      <w:bookmarkEnd w:id="72"/>
    </w:p>
    <w:p w14:paraId="31908FAB" w14:textId="419F489D" w:rsidR="006D332D" w:rsidRPr="006D332D" w:rsidRDefault="006D332D" w:rsidP="006D332D">
      <w:pPr>
        <w:pStyle w:val="ListParagraph"/>
        <w:numPr>
          <w:ilvl w:val="0"/>
          <w:numId w:val="5"/>
        </w:numPr>
        <w:spacing w:after="160" w:line="360" w:lineRule="auto"/>
        <w:jc w:val="both"/>
        <w:rPr>
          <w:color w:val="000000" w:themeColor="text1"/>
          <w:lang w:val="en-IN"/>
        </w:rPr>
      </w:pPr>
      <w:r w:rsidRPr="006D332D">
        <w:rPr>
          <w:color w:val="000000" w:themeColor="text1"/>
          <w:lang w:val="en-IN"/>
        </w:rPr>
        <w:t xml:space="preserve">The structural correlation analysis for 2024 identified strong positive relationships among GDP, manufacturing, exports, imports, gross capital formation, and final consumption expenditure, indicating significant interdependence among core macroeconomic indicators. </w:t>
      </w:r>
    </w:p>
    <w:p w14:paraId="11E45523" w14:textId="1481ED2D" w:rsidR="006D332D" w:rsidRPr="006D332D" w:rsidRDefault="006D332D" w:rsidP="006D332D">
      <w:pPr>
        <w:pStyle w:val="ListParagraph"/>
        <w:numPr>
          <w:ilvl w:val="0"/>
          <w:numId w:val="5"/>
        </w:numPr>
        <w:spacing w:after="160" w:line="360" w:lineRule="auto"/>
        <w:jc w:val="both"/>
        <w:rPr>
          <w:color w:val="000000" w:themeColor="text1"/>
          <w:lang w:val="en-IN"/>
        </w:rPr>
      </w:pPr>
      <w:r w:rsidRPr="006D332D">
        <w:rPr>
          <w:color w:val="000000" w:themeColor="text1"/>
          <w:lang w:val="en-IN"/>
        </w:rPr>
        <w:t xml:space="preserve">Manufacturing exhibited one of the highest correlations with GDP, emphasizing the importance of industrial production in determining overall economic scale and growth performance. </w:t>
      </w:r>
    </w:p>
    <w:p w14:paraId="7FA2D429" w14:textId="27CCBC0F" w:rsidR="006D332D" w:rsidRPr="006D332D" w:rsidRDefault="006D332D" w:rsidP="006D332D">
      <w:pPr>
        <w:pStyle w:val="ListParagraph"/>
        <w:numPr>
          <w:ilvl w:val="0"/>
          <w:numId w:val="5"/>
        </w:numPr>
        <w:spacing w:after="160" w:line="360" w:lineRule="auto"/>
        <w:jc w:val="both"/>
        <w:rPr>
          <w:color w:val="000000" w:themeColor="text1"/>
          <w:lang w:val="en-IN"/>
        </w:rPr>
      </w:pPr>
      <w:r w:rsidRPr="006D332D">
        <w:rPr>
          <w:color w:val="000000" w:themeColor="text1"/>
          <w:lang w:val="en-IN"/>
        </w:rPr>
        <w:t xml:space="preserve">The strong positive relationship between exports and imports reflects the increasing interconnectedness of global trade systems and cross-border economic integration. </w:t>
      </w:r>
    </w:p>
    <w:p w14:paraId="24B22ECB" w14:textId="0F924442" w:rsidR="006D332D" w:rsidRPr="006D332D" w:rsidRDefault="006D332D" w:rsidP="006D332D">
      <w:pPr>
        <w:pStyle w:val="ListParagraph"/>
        <w:numPr>
          <w:ilvl w:val="0"/>
          <w:numId w:val="5"/>
        </w:numPr>
        <w:spacing w:after="160" w:line="360" w:lineRule="auto"/>
        <w:jc w:val="both"/>
        <w:rPr>
          <w:color w:val="000000" w:themeColor="text1"/>
          <w:lang w:val="en-IN"/>
        </w:rPr>
      </w:pPr>
      <w:r w:rsidRPr="006D332D">
        <w:rPr>
          <w:color w:val="000000" w:themeColor="text1"/>
          <w:lang w:val="en-IN"/>
        </w:rPr>
        <w:t xml:space="preserve">Trade openness showed comparatively weaker association with GDP size, suggesting that smaller economies may achieve high trade integration despite limited economic scale. </w:t>
      </w:r>
    </w:p>
    <w:p w14:paraId="62B9EC00" w14:textId="729F6703" w:rsidR="006D332D" w:rsidRPr="006D332D" w:rsidRDefault="006D332D" w:rsidP="006D332D">
      <w:pPr>
        <w:pStyle w:val="ListParagraph"/>
        <w:numPr>
          <w:ilvl w:val="0"/>
          <w:numId w:val="5"/>
        </w:numPr>
        <w:spacing w:after="160" w:line="360" w:lineRule="auto"/>
        <w:jc w:val="both"/>
        <w:rPr>
          <w:color w:val="000000" w:themeColor="text1"/>
          <w:lang w:val="en-IN"/>
        </w:rPr>
      </w:pPr>
      <w:r w:rsidRPr="006D332D">
        <w:rPr>
          <w:color w:val="000000" w:themeColor="text1"/>
          <w:lang w:val="en-IN"/>
        </w:rPr>
        <w:t xml:space="preserve">Structural profile classification revealed that </w:t>
      </w:r>
      <w:proofErr w:type="gramStart"/>
      <w:r w:rsidRPr="006D332D">
        <w:rPr>
          <w:color w:val="000000" w:themeColor="text1"/>
          <w:lang w:val="en-IN"/>
        </w:rPr>
        <w:t>the majority of</w:t>
      </w:r>
      <w:proofErr w:type="gramEnd"/>
      <w:r w:rsidRPr="006D332D">
        <w:rPr>
          <w:color w:val="000000" w:themeColor="text1"/>
          <w:lang w:val="en-IN"/>
        </w:rPr>
        <w:t xml:space="preserve"> countries are consumption-led economies, with final consumption expenditure emerging as the dominant component in most nations. </w:t>
      </w:r>
    </w:p>
    <w:p w14:paraId="119F9611" w14:textId="6B107B9E" w:rsidR="006D332D" w:rsidRPr="006D332D" w:rsidRDefault="006D332D" w:rsidP="006D332D">
      <w:pPr>
        <w:pStyle w:val="ListParagraph"/>
        <w:numPr>
          <w:ilvl w:val="0"/>
          <w:numId w:val="5"/>
        </w:numPr>
        <w:spacing w:after="160" w:line="360" w:lineRule="auto"/>
        <w:jc w:val="both"/>
        <w:rPr>
          <w:color w:val="000000" w:themeColor="text1"/>
          <w:lang w:val="en-IN"/>
        </w:rPr>
      </w:pPr>
      <w:r w:rsidRPr="006D332D">
        <w:rPr>
          <w:color w:val="000000" w:themeColor="text1"/>
          <w:lang w:val="en-IN"/>
        </w:rPr>
        <w:t xml:space="preserve">Comparative analysis of major economies highlighted distinct development models, including consumption-led growth in the United States and India, export-oriented industrial growth in Germany, and investment-driven manufacturing expansion in China. </w:t>
      </w:r>
    </w:p>
    <w:p w14:paraId="11AC0B27" w14:textId="23288E98" w:rsidR="00455493" w:rsidRPr="006D332D" w:rsidRDefault="006D332D" w:rsidP="006D332D">
      <w:pPr>
        <w:pStyle w:val="ListParagraph"/>
        <w:numPr>
          <w:ilvl w:val="0"/>
          <w:numId w:val="5"/>
        </w:numPr>
        <w:spacing w:after="160" w:line="360" w:lineRule="auto"/>
        <w:jc w:val="both"/>
        <w:rPr>
          <w:color w:val="000000" w:themeColor="text1"/>
        </w:rPr>
      </w:pPr>
      <w:r w:rsidRPr="006D332D">
        <w:rPr>
          <w:color w:val="000000" w:themeColor="text1"/>
          <w:lang w:val="en-IN"/>
        </w:rPr>
        <w:t xml:space="preserve">The study demonstrated that long-term economic growth patterns are strongly influenced by structural economic composition, investment </w:t>
      </w:r>
      <w:proofErr w:type="spellStart"/>
      <w:r w:rsidRPr="006D332D">
        <w:rPr>
          <w:color w:val="000000" w:themeColor="text1"/>
          <w:lang w:val="en-IN"/>
        </w:rPr>
        <w:t>behavior</w:t>
      </w:r>
      <w:proofErr w:type="spellEnd"/>
      <w:r w:rsidRPr="006D332D">
        <w:rPr>
          <w:color w:val="000000" w:themeColor="text1"/>
          <w:lang w:val="en-IN"/>
        </w:rPr>
        <w:t>, industrial development, and trade orientation.</w:t>
      </w:r>
    </w:p>
    <w:p w14:paraId="0BD45A16" w14:textId="68385979" w:rsidR="00643F3F" w:rsidRPr="008850EE" w:rsidRDefault="00000000">
      <w:pPr>
        <w:pStyle w:val="Heading1"/>
        <w:framePr w:wrap="notBeside"/>
        <w:spacing w:before="360"/>
      </w:pPr>
      <w:bookmarkStart w:id="73" w:name="_Toc229598180"/>
      <w:r w:rsidRPr="008850EE">
        <w:t>14.</w:t>
      </w:r>
      <w:r w:rsidR="0055050F">
        <w:t xml:space="preserve"> </w:t>
      </w:r>
      <w:r w:rsidRPr="008850EE">
        <w:t>Future Phase: Structural and Comparative Economic Analysis</w:t>
      </w:r>
      <w:bookmarkEnd w:id="73"/>
    </w:p>
    <w:p w14:paraId="6C90B25D" w14:textId="0D4A831E" w:rsidR="00643F3F" w:rsidRPr="008850EE" w:rsidRDefault="00000000">
      <w:pPr>
        <w:spacing w:after="160" w:line="360" w:lineRule="auto"/>
        <w:jc w:val="both"/>
        <w:rPr>
          <w:color w:val="000000" w:themeColor="text1"/>
        </w:rPr>
      </w:pPr>
      <w:r w:rsidRPr="008850EE">
        <w:rPr>
          <w:color w:val="000000" w:themeColor="text1"/>
        </w:rPr>
        <w:t>This phase extends the analysis beyond GDP by incorporating multiple macroeconomic indicators to understand the structural composition of economies and the underlying drivers of economic growth. While Phase 1 focused on growth measurement and trend analysis, Phase 2 shifts toward explaining why economies grow by examining sectoral and demand</w:t>
      </w:r>
      <w:r w:rsidR="0055050F">
        <w:rPr>
          <w:color w:val="000000" w:themeColor="text1"/>
        </w:rPr>
        <w:t xml:space="preserve"> </w:t>
      </w:r>
      <w:r w:rsidRPr="008850EE">
        <w:rPr>
          <w:color w:val="000000" w:themeColor="text1"/>
        </w:rPr>
        <w:t>side contributions.</w:t>
      </w:r>
    </w:p>
    <w:p w14:paraId="061798B8" w14:textId="65DA9A2C" w:rsidR="00643F3F" w:rsidRPr="008850EE" w:rsidRDefault="00000000">
      <w:pPr>
        <w:pStyle w:val="Heading2"/>
        <w:rPr>
          <w:color w:val="000000" w:themeColor="text1"/>
        </w:rPr>
      </w:pPr>
      <w:bookmarkStart w:id="74" w:name="_Toc229598181"/>
      <w:r w:rsidRPr="008850EE">
        <w:rPr>
          <w:color w:val="000000" w:themeColor="text1"/>
        </w:rPr>
        <w:t>14.1</w:t>
      </w:r>
      <w:r w:rsidR="0055050F">
        <w:rPr>
          <w:color w:val="000000" w:themeColor="text1"/>
        </w:rPr>
        <w:t xml:space="preserve"> </w:t>
      </w:r>
      <w:r w:rsidRPr="008850EE">
        <w:rPr>
          <w:color w:val="000000" w:themeColor="text1"/>
        </w:rPr>
        <w:t>Analytical Focus</w:t>
      </w:r>
      <w:bookmarkEnd w:id="74"/>
    </w:p>
    <w:p w14:paraId="524A72EE" w14:textId="77777777" w:rsidR="00643F3F" w:rsidRPr="008850EE" w:rsidRDefault="00000000">
      <w:pPr>
        <w:spacing w:after="160" w:line="360" w:lineRule="auto"/>
        <w:jc w:val="both"/>
        <w:rPr>
          <w:color w:val="000000" w:themeColor="text1"/>
        </w:rPr>
      </w:pPr>
      <w:r w:rsidRPr="008850EE">
        <w:rPr>
          <w:color w:val="000000" w:themeColor="text1"/>
        </w:rPr>
        <w:lastRenderedPageBreak/>
        <w:t>The following key dimensions will be explored in the next phase:</w:t>
      </w:r>
    </w:p>
    <w:p w14:paraId="0D27F51F" w14:textId="1A7937BC"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Trade Dynamics: Exports vs. </w:t>
      </w:r>
      <w:proofErr w:type="gramStart"/>
      <w:r w:rsidRPr="008850EE">
        <w:rPr>
          <w:color w:val="000000" w:themeColor="text1"/>
        </w:rPr>
        <w:t>Imports</w:t>
      </w:r>
      <w:r w:rsidR="0055050F">
        <w:rPr>
          <w:color w:val="000000" w:themeColor="text1"/>
        </w:rPr>
        <w:t xml:space="preserve"> </w:t>
      </w:r>
      <w:r w:rsidRPr="008850EE">
        <w:rPr>
          <w:color w:val="000000" w:themeColor="text1"/>
        </w:rPr>
        <w:t xml:space="preserve"> assessing</w:t>
      </w:r>
      <w:proofErr w:type="gramEnd"/>
      <w:r w:rsidRPr="008850EE">
        <w:rPr>
          <w:color w:val="000000" w:themeColor="text1"/>
        </w:rPr>
        <w:t xml:space="preserve"> global integration and trade dependency</w:t>
      </w:r>
    </w:p>
    <w:p w14:paraId="50F365E0" w14:textId="5C855156"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Domestic Demand Structure: Final Consumption </w:t>
      </w:r>
      <w:proofErr w:type="gramStart"/>
      <w:r w:rsidRPr="008850EE">
        <w:rPr>
          <w:color w:val="000000" w:themeColor="text1"/>
        </w:rPr>
        <w:t>Expenditure</w:t>
      </w:r>
      <w:r w:rsidR="0055050F">
        <w:rPr>
          <w:color w:val="000000" w:themeColor="text1"/>
        </w:rPr>
        <w:t xml:space="preserve"> </w:t>
      </w:r>
      <w:r w:rsidRPr="008850EE">
        <w:rPr>
          <w:color w:val="000000" w:themeColor="text1"/>
        </w:rPr>
        <w:t xml:space="preserve"> distinguishing</w:t>
      </w:r>
      <w:proofErr w:type="gramEnd"/>
      <w:r w:rsidRPr="008850EE">
        <w:rPr>
          <w:color w:val="000000" w:themeColor="text1"/>
        </w:rPr>
        <w:t xml:space="preserve"> consumption-driven from production-driven economies</w:t>
      </w:r>
    </w:p>
    <w:p w14:paraId="24982462" w14:textId="4AD680EA"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Investment Patterns: Gross Capital </w:t>
      </w:r>
      <w:proofErr w:type="gramStart"/>
      <w:r w:rsidRPr="008850EE">
        <w:rPr>
          <w:color w:val="000000" w:themeColor="text1"/>
        </w:rPr>
        <w:t>Formation</w:t>
      </w:r>
      <w:r w:rsidR="0055050F">
        <w:rPr>
          <w:color w:val="000000" w:themeColor="text1"/>
        </w:rPr>
        <w:t xml:space="preserve"> </w:t>
      </w:r>
      <w:r w:rsidRPr="008850EE">
        <w:rPr>
          <w:color w:val="000000" w:themeColor="text1"/>
        </w:rPr>
        <w:t xml:space="preserve"> evaluating</w:t>
      </w:r>
      <w:proofErr w:type="gramEnd"/>
      <w:r w:rsidRPr="008850EE">
        <w:rPr>
          <w:color w:val="000000" w:themeColor="text1"/>
        </w:rPr>
        <w:t xml:space="preserve"> infrastructure investment and future growth potential</w:t>
      </w:r>
    </w:p>
    <w:p w14:paraId="7BB88D8D" w14:textId="381C19E2"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Industrial Strength: Manufacturing Value Added (ISIC D</w:t>
      </w:r>
      <w:proofErr w:type="gramStart"/>
      <w:r w:rsidRPr="008850EE">
        <w:rPr>
          <w:color w:val="000000" w:themeColor="text1"/>
        </w:rPr>
        <w:t>)</w:t>
      </w:r>
      <w:r w:rsidR="0055050F">
        <w:rPr>
          <w:color w:val="000000" w:themeColor="text1"/>
        </w:rPr>
        <w:t xml:space="preserve"> </w:t>
      </w:r>
      <w:r w:rsidRPr="008850EE">
        <w:rPr>
          <w:color w:val="000000" w:themeColor="text1"/>
        </w:rPr>
        <w:t xml:space="preserve"> measuring</w:t>
      </w:r>
      <w:proofErr w:type="gramEnd"/>
      <w:r w:rsidRPr="008850EE">
        <w:rPr>
          <w:color w:val="000000" w:themeColor="text1"/>
        </w:rPr>
        <w:t xml:space="preserve"> the level of industrialization across economies</w:t>
      </w:r>
    </w:p>
    <w:p w14:paraId="721B6523" w14:textId="5A6592ED" w:rsidR="00643F3F" w:rsidRPr="008850EE" w:rsidRDefault="00000000">
      <w:pPr>
        <w:pStyle w:val="Heading2"/>
        <w:rPr>
          <w:color w:val="000000" w:themeColor="text1"/>
        </w:rPr>
      </w:pPr>
      <w:bookmarkStart w:id="75" w:name="_Toc229598182"/>
      <w:r w:rsidRPr="008850EE">
        <w:rPr>
          <w:color w:val="000000" w:themeColor="text1"/>
        </w:rPr>
        <w:t>14.2</w:t>
      </w:r>
      <w:r w:rsidR="0055050F">
        <w:rPr>
          <w:color w:val="000000" w:themeColor="text1"/>
        </w:rPr>
        <w:t xml:space="preserve"> </w:t>
      </w:r>
      <w:r w:rsidRPr="008850EE">
        <w:rPr>
          <w:color w:val="000000" w:themeColor="text1"/>
        </w:rPr>
        <w:t>Planned Analytical Techniques</w:t>
      </w:r>
      <w:bookmarkEnd w:id="75"/>
    </w:p>
    <w:p w14:paraId="2003E6EE" w14:textId="0DE95610"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 xml:space="preserve">Indicator-wise Trend </w:t>
      </w:r>
      <w:proofErr w:type="gramStart"/>
      <w:r w:rsidRPr="008850EE">
        <w:rPr>
          <w:color w:val="000000" w:themeColor="text1"/>
        </w:rPr>
        <w:t>Analysis</w:t>
      </w:r>
      <w:r w:rsidR="0055050F">
        <w:rPr>
          <w:color w:val="000000" w:themeColor="text1"/>
        </w:rPr>
        <w:t xml:space="preserve"> </w:t>
      </w:r>
      <w:r w:rsidRPr="008850EE">
        <w:rPr>
          <w:color w:val="000000" w:themeColor="text1"/>
        </w:rPr>
        <w:t xml:space="preserve"> time</w:t>
      </w:r>
      <w:proofErr w:type="gramEnd"/>
      <w:r w:rsidRPr="008850EE">
        <w:rPr>
          <w:color w:val="000000" w:themeColor="text1"/>
        </w:rPr>
        <w:t>-series comparison of each indicator across countries</w:t>
      </w:r>
    </w:p>
    <w:p w14:paraId="50BEEBA3" w14:textId="06EB6FD8"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 xml:space="preserve">Cross-Country Structural </w:t>
      </w:r>
      <w:proofErr w:type="gramStart"/>
      <w:r w:rsidRPr="008850EE">
        <w:rPr>
          <w:color w:val="000000" w:themeColor="text1"/>
        </w:rPr>
        <w:t>Comparison</w:t>
      </w:r>
      <w:r w:rsidR="0055050F">
        <w:rPr>
          <w:color w:val="000000" w:themeColor="text1"/>
        </w:rPr>
        <w:t xml:space="preserve"> </w:t>
      </w:r>
      <w:r w:rsidRPr="008850EE">
        <w:rPr>
          <w:color w:val="000000" w:themeColor="text1"/>
        </w:rPr>
        <w:t xml:space="preserve"> identifying</w:t>
      </w:r>
      <w:proofErr w:type="gramEnd"/>
      <w:r w:rsidRPr="008850EE">
        <w:rPr>
          <w:color w:val="000000" w:themeColor="text1"/>
        </w:rPr>
        <w:t xml:space="preserve"> dominant economic models (export-driven, consumption-driven, investment-driven)</w:t>
      </w:r>
    </w:p>
    <w:p w14:paraId="4762A860" w14:textId="3CFFFCC8"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 xml:space="preserve">Correlation </w:t>
      </w:r>
      <w:proofErr w:type="gramStart"/>
      <w:r w:rsidRPr="008850EE">
        <w:rPr>
          <w:color w:val="000000" w:themeColor="text1"/>
        </w:rPr>
        <w:t>Analysis</w:t>
      </w:r>
      <w:r w:rsidR="0055050F">
        <w:rPr>
          <w:color w:val="000000" w:themeColor="text1"/>
        </w:rPr>
        <w:t xml:space="preserve"> </w:t>
      </w:r>
      <w:r w:rsidRPr="008850EE">
        <w:rPr>
          <w:color w:val="000000" w:themeColor="text1"/>
        </w:rPr>
        <w:t xml:space="preserve"> examining</w:t>
      </w:r>
      <w:proofErr w:type="gramEnd"/>
      <w:r w:rsidRPr="008850EE">
        <w:rPr>
          <w:color w:val="000000" w:themeColor="text1"/>
        </w:rPr>
        <w:t xml:space="preserve"> relationships between GDP and other macroeconomic indicators</w:t>
      </w:r>
    </w:p>
    <w:p w14:paraId="2EE254C0" w14:textId="3CEB4867"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 xml:space="preserve">Growth Driver </w:t>
      </w:r>
      <w:proofErr w:type="gramStart"/>
      <w:r w:rsidRPr="008850EE">
        <w:rPr>
          <w:color w:val="000000" w:themeColor="text1"/>
        </w:rPr>
        <w:t>Identification</w:t>
      </w:r>
      <w:r w:rsidR="0055050F">
        <w:rPr>
          <w:color w:val="000000" w:themeColor="text1"/>
        </w:rPr>
        <w:t xml:space="preserve"> </w:t>
      </w:r>
      <w:r w:rsidRPr="008850EE">
        <w:rPr>
          <w:color w:val="000000" w:themeColor="text1"/>
        </w:rPr>
        <w:t xml:space="preserve"> determining</w:t>
      </w:r>
      <w:proofErr w:type="gramEnd"/>
      <w:r w:rsidRPr="008850EE">
        <w:rPr>
          <w:color w:val="000000" w:themeColor="text1"/>
        </w:rPr>
        <w:t xml:space="preserve"> which indicators contribute most to long-run GDP expansion</w:t>
      </w:r>
    </w:p>
    <w:p w14:paraId="3BDA167A" w14:textId="657900C8" w:rsidR="00643F3F" w:rsidRPr="008850EE" w:rsidRDefault="00000000">
      <w:pPr>
        <w:pStyle w:val="ListParagraph"/>
        <w:numPr>
          <w:ilvl w:val="0"/>
          <w:numId w:val="3"/>
        </w:numPr>
        <w:spacing w:after="80" w:line="340" w:lineRule="auto"/>
        <w:rPr>
          <w:color w:val="000000" w:themeColor="text1"/>
        </w:rPr>
      </w:pPr>
      <w:r w:rsidRPr="008850EE">
        <w:rPr>
          <w:color w:val="000000" w:themeColor="text1"/>
        </w:rPr>
        <w:t>Comparative Economic Profiling</w:t>
      </w:r>
      <w:r w:rsidR="0055050F">
        <w:rPr>
          <w:color w:val="000000" w:themeColor="text1"/>
        </w:rPr>
        <w:t xml:space="preserve"> </w:t>
      </w:r>
      <w:r w:rsidRPr="008850EE">
        <w:rPr>
          <w:color w:val="000000" w:themeColor="text1"/>
        </w:rPr>
        <w:t>categorizing countries based on their dominant structural characteristics</w:t>
      </w:r>
    </w:p>
    <w:p w14:paraId="389D2029" w14:textId="4E1CA9AB" w:rsidR="00643F3F" w:rsidRPr="008850EE" w:rsidRDefault="00000000">
      <w:pPr>
        <w:pStyle w:val="Heading2"/>
        <w:rPr>
          <w:color w:val="000000" w:themeColor="text1"/>
        </w:rPr>
      </w:pPr>
      <w:bookmarkStart w:id="76" w:name="_Toc229598183"/>
      <w:r w:rsidRPr="008850EE">
        <w:rPr>
          <w:color w:val="000000" w:themeColor="text1"/>
        </w:rPr>
        <w:t>14.3</w:t>
      </w:r>
      <w:r w:rsidR="0055050F">
        <w:rPr>
          <w:color w:val="000000" w:themeColor="text1"/>
        </w:rPr>
        <w:t xml:space="preserve"> </w:t>
      </w:r>
      <w:r w:rsidRPr="008850EE">
        <w:rPr>
          <w:color w:val="000000" w:themeColor="text1"/>
        </w:rPr>
        <w:t>Indicators Prepared for Phase 2 Analysis</w:t>
      </w:r>
      <w:bookmarkEnd w:id="76"/>
    </w:p>
    <w:p w14:paraId="7EE79690" w14:textId="77777777" w:rsidR="00643F3F" w:rsidRPr="008850EE" w:rsidRDefault="00000000">
      <w:pPr>
        <w:spacing w:after="160" w:line="360" w:lineRule="auto"/>
        <w:jc w:val="both"/>
        <w:rPr>
          <w:color w:val="000000" w:themeColor="text1"/>
        </w:rPr>
      </w:pPr>
      <w:r w:rsidRPr="008850EE">
        <w:rPr>
          <w:color w:val="000000" w:themeColor="text1"/>
        </w:rPr>
        <w:t>The following five macroeconomic indicators were extracted from the source dataset, scaled to billions (Current US$), and structured as separate clean DataFrames aligned with the cleaned GDP panel:</w:t>
      </w:r>
    </w:p>
    <w:p w14:paraId="15881211" w14:textId="55F502A5"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Exports of Goods and Services</w:t>
      </w:r>
      <w:r w:rsidR="0055050F">
        <w:rPr>
          <w:color w:val="000000" w:themeColor="text1"/>
        </w:rPr>
        <w:t xml:space="preserve"> </w:t>
      </w:r>
      <w:r w:rsidRPr="008850EE">
        <w:rPr>
          <w:color w:val="000000" w:themeColor="text1"/>
        </w:rPr>
        <w:t>to assess global trade integration and export-led growth</w:t>
      </w:r>
    </w:p>
    <w:p w14:paraId="2029E47A" w14:textId="59EB15C7"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Imports of Goods and </w:t>
      </w:r>
      <w:proofErr w:type="gramStart"/>
      <w:r w:rsidRPr="008850EE">
        <w:rPr>
          <w:color w:val="000000" w:themeColor="text1"/>
        </w:rPr>
        <w:t>Services</w:t>
      </w:r>
      <w:r w:rsidR="0055050F">
        <w:rPr>
          <w:color w:val="000000" w:themeColor="text1"/>
        </w:rPr>
        <w:t xml:space="preserve"> </w:t>
      </w:r>
      <w:r w:rsidRPr="008850EE">
        <w:rPr>
          <w:color w:val="000000" w:themeColor="text1"/>
        </w:rPr>
        <w:t xml:space="preserve"> to</w:t>
      </w:r>
      <w:proofErr w:type="gramEnd"/>
      <w:r w:rsidRPr="008850EE">
        <w:rPr>
          <w:color w:val="000000" w:themeColor="text1"/>
        </w:rPr>
        <w:t xml:space="preserve"> measure import dependency and domestic demand</w:t>
      </w:r>
    </w:p>
    <w:p w14:paraId="022EEF0C" w14:textId="231A986C"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Gross Capital </w:t>
      </w:r>
      <w:proofErr w:type="gramStart"/>
      <w:r w:rsidRPr="008850EE">
        <w:rPr>
          <w:color w:val="000000" w:themeColor="text1"/>
        </w:rPr>
        <w:t>Formation</w:t>
      </w:r>
      <w:r w:rsidR="0055050F">
        <w:rPr>
          <w:color w:val="000000" w:themeColor="text1"/>
        </w:rPr>
        <w:t xml:space="preserve"> </w:t>
      </w:r>
      <w:r w:rsidRPr="008850EE">
        <w:rPr>
          <w:color w:val="000000" w:themeColor="text1"/>
        </w:rPr>
        <w:t xml:space="preserve"> to</w:t>
      </w:r>
      <w:proofErr w:type="gramEnd"/>
      <w:r w:rsidRPr="008850EE">
        <w:rPr>
          <w:color w:val="000000" w:themeColor="text1"/>
        </w:rPr>
        <w:t xml:space="preserve"> evaluate investment patterns and infrastructure development</w:t>
      </w:r>
    </w:p>
    <w:p w14:paraId="5D9540DA" w14:textId="5953FDE4"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 xml:space="preserve">Final Consumption </w:t>
      </w:r>
      <w:proofErr w:type="gramStart"/>
      <w:r w:rsidRPr="008850EE">
        <w:rPr>
          <w:color w:val="000000" w:themeColor="text1"/>
        </w:rPr>
        <w:t>Expenditure</w:t>
      </w:r>
      <w:r w:rsidR="0055050F">
        <w:rPr>
          <w:color w:val="000000" w:themeColor="text1"/>
        </w:rPr>
        <w:t xml:space="preserve"> </w:t>
      </w:r>
      <w:r w:rsidRPr="008850EE">
        <w:rPr>
          <w:color w:val="000000" w:themeColor="text1"/>
        </w:rPr>
        <w:t xml:space="preserve"> to</w:t>
      </w:r>
      <w:proofErr w:type="gramEnd"/>
      <w:r w:rsidRPr="008850EE">
        <w:rPr>
          <w:color w:val="000000" w:themeColor="text1"/>
        </w:rPr>
        <w:t xml:space="preserve"> capture consumption-driven versus production-driven economic models</w:t>
      </w:r>
    </w:p>
    <w:p w14:paraId="41E5CC74" w14:textId="5E28C3CF" w:rsidR="00643F3F" w:rsidRPr="008850EE" w:rsidRDefault="00000000">
      <w:pPr>
        <w:pStyle w:val="ListParagraph"/>
        <w:numPr>
          <w:ilvl w:val="0"/>
          <w:numId w:val="2"/>
        </w:numPr>
        <w:spacing w:after="80" w:line="340" w:lineRule="auto"/>
        <w:rPr>
          <w:color w:val="000000" w:themeColor="text1"/>
        </w:rPr>
      </w:pPr>
      <w:r w:rsidRPr="008850EE">
        <w:rPr>
          <w:color w:val="000000" w:themeColor="text1"/>
        </w:rPr>
        <w:t>Manufacturing Value Added (ISIC D</w:t>
      </w:r>
      <w:proofErr w:type="gramStart"/>
      <w:r w:rsidRPr="008850EE">
        <w:rPr>
          <w:color w:val="000000" w:themeColor="text1"/>
        </w:rPr>
        <w:t>)</w:t>
      </w:r>
      <w:r w:rsidR="0055050F">
        <w:rPr>
          <w:color w:val="000000" w:themeColor="text1"/>
        </w:rPr>
        <w:t xml:space="preserve"> </w:t>
      </w:r>
      <w:r w:rsidRPr="008850EE">
        <w:rPr>
          <w:color w:val="000000" w:themeColor="text1"/>
        </w:rPr>
        <w:t xml:space="preserve"> to</w:t>
      </w:r>
      <w:proofErr w:type="gramEnd"/>
      <w:r w:rsidRPr="008850EE">
        <w:rPr>
          <w:color w:val="000000" w:themeColor="text1"/>
        </w:rPr>
        <w:t xml:space="preserve"> measure the degree of industrialization across economies</w:t>
      </w:r>
    </w:p>
    <w:p w14:paraId="27E16625" w14:textId="012462E5" w:rsidR="00643F3F" w:rsidRPr="008850EE" w:rsidRDefault="00000000">
      <w:pPr>
        <w:pStyle w:val="Heading2"/>
        <w:rPr>
          <w:color w:val="000000" w:themeColor="text1"/>
        </w:rPr>
      </w:pPr>
      <w:bookmarkStart w:id="77" w:name="_Toc229598184"/>
      <w:r w:rsidRPr="008850EE">
        <w:rPr>
          <w:color w:val="000000" w:themeColor="text1"/>
        </w:rPr>
        <w:t>14.4</w:t>
      </w:r>
      <w:r w:rsidR="0055050F">
        <w:rPr>
          <w:color w:val="000000" w:themeColor="text1"/>
        </w:rPr>
        <w:t xml:space="preserve"> </w:t>
      </w:r>
      <w:r w:rsidRPr="008850EE">
        <w:rPr>
          <w:color w:val="000000" w:themeColor="text1"/>
        </w:rPr>
        <w:t>Analytical Significance</w:t>
      </w:r>
      <w:bookmarkEnd w:id="77"/>
    </w:p>
    <w:p w14:paraId="27C3DF8C" w14:textId="17BB5FC5" w:rsidR="006D332D" w:rsidRDefault="00000000" w:rsidP="00BD1C9F">
      <w:pPr>
        <w:spacing w:after="160" w:line="360" w:lineRule="auto"/>
        <w:jc w:val="both"/>
        <w:rPr>
          <w:color w:val="000000" w:themeColor="text1"/>
        </w:rPr>
      </w:pPr>
      <w:r w:rsidRPr="008850EE">
        <w:rPr>
          <w:color w:val="000000" w:themeColor="text1"/>
        </w:rPr>
        <w:lastRenderedPageBreak/>
        <w:t>By integrating multiple macroeconomic indicators, Phase 2 transforms the analysis from quantifying how much economies grew (Phase 1) to understanding what drives that growth (Phase 2). This provides a more comprehensive, structurally grounded, and realistic understanding of global economic behavior and development patterns.</w:t>
      </w:r>
    </w:p>
    <w:p w14:paraId="1815ACE9" w14:textId="2259F626" w:rsidR="006D332D" w:rsidRDefault="006D332D" w:rsidP="006D332D">
      <w:pPr>
        <w:pStyle w:val="Heading2"/>
        <w:rPr>
          <w:color w:val="000000" w:themeColor="text1"/>
        </w:rPr>
      </w:pPr>
      <w:bookmarkStart w:id="78" w:name="_Toc229598185"/>
      <w:r w:rsidRPr="008850EE">
        <w:rPr>
          <w:color w:val="000000" w:themeColor="text1"/>
        </w:rPr>
        <w:t>14.</w:t>
      </w:r>
      <w:r>
        <w:rPr>
          <w:color w:val="000000" w:themeColor="text1"/>
        </w:rPr>
        <w:t>5</w:t>
      </w:r>
      <w:r>
        <w:rPr>
          <w:color w:val="000000" w:themeColor="text1"/>
        </w:rPr>
        <w:t xml:space="preserve"> </w:t>
      </w:r>
      <w:r w:rsidRPr="006D332D">
        <w:rPr>
          <w:color w:val="000000" w:themeColor="text1"/>
        </w:rPr>
        <w:t>Scope for Advanced Structural Economic Research and Comparative Analysis</w:t>
      </w:r>
      <w:bookmarkEnd w:id="78"/>
    </w:p>
    <w:p w14:paraId="053CFA3D"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 xml:space="preserve">Future research may incorporate additional structural indicators such as inflation, employment, productivity, foreign direct investment, technological innovation, and sector-wise contribution to GDP </w:t>
      </w:r>
      <w:proofErr w:type="gramStart"/>
      <w:r w:rsidRPr="006D332D">
        <w:rPr>
          <w:color w:val="000000" w:themeColor="text1"/>
          <w:lang w:val="en-IN"/>
        </w:rPr>
        <w:t>in order to</w:t>
      </w:r>
      <w:proofErr w:type="gramEnd"/>
      <w:r w:rsidRPr="006D332D">
        <w:rPr>
          <w:color w:val="000000" w:themeColor="text1"/>
          <w:lang w:val="en-IN"/>
        </w:rPr>
        <w:t xml:space="preserve"> obtain a more comprehensive understanding of economic transformation across countries.</w:t>
      </w:r>
    </w:p>
    <w:p w14:paraId="0F58AE23"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 xml:space="preserve">The study can also be extended through the application of advanced analytical techniques including cluster analysis, predictive </w:t>
      </w:r>
      <w:proofErr w:type="spellStart"/>
      <w:r w:rsidRPr="006D332D">
        <w:rPr>
          <w:color w:val="000000" w:themeColor="text1"/>
          <w:lang w:val="en-IN"/>
        </w:rPr>
        <w:t>modeling</w:t>
      </w:r>
      <w:proofErr w:type="spellEnd"/>
      <w:r w:rsidRPr="006D332D">
        <w:rPr>
          <w:color w:val="000000" w:themeColor="text1"/>
          <w:lang w:val="en-IN"/>
        </w:rPr>
        <w:t>, panel data analysis, and machine learning approaches for identifying hidden structural economic patterns and forecasting future growth trajectories.</w:t>
      </w:r>
    </w:p>
    <w:p w14:paraId="581D1C20"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Further comparative studies may examine regional economic blocs and income-group classifications to evaluate differences between developed, developing, and emerging economies in terms of structural composition and macroeconomic stability.</w:t>
      </w:r>
    </w:p>
    <w:p w14:paraId="7BFBF26D" w14:textId="7A495659" w:rsidR="006D332D" w:rsidRPr="006D332D" w:rsidRDefault="006D332D" w:rsidP="00BD1C9F">
      <w:pPr>
        <w:spacing w:after="160" w:line="360" w:lineRule="auto"/>
        <w:jc w:val="both"/>
        <w:rPr>
          <w:color w:val="000000" w:themeColor="text1"/>
          <w:lang w:val="en-IN"/>
        </w:rPr>
      </w:pPr>
      <w:r w:rsidRPr="006D332D">
        <w:rPr>
          <w:color w:val="000000" w:themeColor="text1"/>
          <w:lang w:val="en-IN"/>
        </w:rPr>
        <w:t>Future research may additionally investigate the relationship between trade openness and economic resilience, particularly in small economies that demonstrate high levels of international trade integration despite relatively lower GDP levels.</w:t>
      </w:r>
    </w:p>
    <w:p w14:paraId="5EBB8ADE" w14:textId="77777777" w:rsidR="00BD1C9F" w:rsidRPr="008850EE" w:rsidRDefault="00BD1C9F" w:rsidP="00BD1C9F">
      <w:pPr>
        <w:spacing w:after="160" w:line="360" w:lineRule="auto"/>
        <w:jc w:val="both"/>
        <w:rPr>
          <w:color w:val="000000" w:themeColor="text1"/>
        </w:rPr>
      </w:pPr>
    </w:p>
    <w:p w14:paraId="4352206E" w14:textId="53E0AD43" w:rsidR="00643F3F" w:rsidRPr="008850EE" w:rsidRDefault="00000000">
      <w:pPr>
        <w:pStyle w:val="Heading1"/>
        <w:framePr w:wrap="notBeside"/>
        <w:spacing w:before="360"/>
      </w:pPr>
      <w:bookmarkStart w:id="79" w:name="_Toc229598186"/>
      <w:r w:rsidRPr="008850EE">
        <w:t>15.</w:t>
      </w:r>
      <w:r w:rsidR="0055050F">
        <w:t xml:space="preserve"> </w:t>
      </w:r>
      <w:r w:rsidRPr="008850EE">
        <w:t>Conclusion</w:t>
      </w:r>
      <w:bookmarkEnd w:id="79"/>
    </w:p>
    <w:p w14:paraId="1C01979A"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This study conducted a comprehensive descriptive cross-country analysis of GDP (Current US$) and related macroeconomic indicators spanning 1970–2024, with focused analysis restricted to the 1980–2024 period to ensure data reliability and analytical consistency. Through structured preprocessing, systematic data cleaning, feature engineering, statistical testing, and visualization techniques, key analytical metrics such as CAGR, GDP Multiplier, and Growth Volatility were derived to enable multi-dimensional economic comparison across 179 countries.</w:t>
      </w:r>
    </w:p>
    <w:p w14:paraId="04219F94"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 xml:space="preserve">The findings reveal significant disparities in long-term economic progression across nations. Developed economies generally demonstrate stable, sustained, and predictable growth patterns, while several developing and resource-dependent economies exhibit substantially higher volatility and structural instability. Emerging economies such as China and India have shown accelerated </w:t>
      </w:r>
      <w:r w:rsidRPr="006D332D">
        <w:rPr>
          <w:color w:val="000000" w:themeColor="text1"/>
          <w:lang w:val="en-IN"/>
        </w:rPr>
        <w:lastRenderedPageBreak/>
        <w:t>structural expansion over the past two decades, contributing to a partial — though incomplete — shift in global economic influence and production capacity.</w:t>
      </w:r>
    </w:p>
    <w:p w14:paraId="18F39FD3"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Statistical hypothesis testing provided rigorous validation of major analytical observations. The 2020 COVID-19 pandemic shock was confirmed as a statistically significant global contraction, while the 2021–2024 recovery period was validated as a genuine, positive, and economically meaningful rebound. The analysis additionally established a weak negative relationship between CAGR and Growth Volatility, while finding no conclusive evidence that the world’s largest economies possess a statistically significant stability advantage.</w:t>
      </w:r>
    </w:p>
    <w:p w14:paraId="554717D3"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Beyond GDP trend analysis, the integration of structural macroeconomic indicators provided deeper insight into the drivers of economic growth. Strong positive interrelationships were identified among GDP, manufacturing, investment, consumption, exports, and imports, demonstrating that economic expansion is shaped by multiple interconnected structural dimensions rather than a single growth factor. The correlation analysis further emphasized the critical role of industrial production and international trade in influencing economic performance across countries.</w:t>
      </w:r>
    </w:p>
    <w:p w14:paraId="2369E002"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 xml:space="preserve">The structural profile analysis revealed that </w:t>
      </w:r>
      <w:proofErr w:type="gramStart"/>
      <w:r w:rsidRPr="006D332D">
        <w:rPr>
          <w:color w:val="000000" w:themeColor="text1"/>
          <w:lang w:val="en-IN"/>
        </w:rPr>
        <w:t>the majority of</w:t>
      </w:r>
      <w:proofErr w:type="gramEnd"/>
      <w:r w:rsidRPr="006D332D">
        <w:rPr>
          <w:color w:val="000000" w:themeColor="text1"/>
          <w:lang w:val="en-IN"/>
        </w:rPr>
        <w:t xml:space="preserve"> economies globally remain consumption-driven, while selected economies demonstrate export-oriented or investment-intensive development models. Comparative structural profiling of India, China, Germany, the United States, Japan, and Brazil illustrated substantial diversity in economic organization, growth orientation, industrial integration, and trade dependence between developed and emerging economies.</w:t>
      </w:r>
    </w:p>
    <w:p w14:paraId="2FC364D9"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The integration of growth metrics, structural indicators, statistical validation, and visualization-based interpretation provides a holistic understanding of global economic evolution across five decades. The study highlights the diversity of economic trajectories and emphasizes that evaluating long-term economic performance requires consideration of both growth intensity and structural composition rather than relying solely on aggregate GDP expansion.</w:t>
      </w:r>
    </w:p>
    <w:p w14:paraId="7600B48B" w14:textId="77777777" w:rsidR="006D332D" w:rsidRPr="006D332D" w:rsidRDefault="006D332D" w:rsidP="006D332D">
      <w:pPr>
        <w:spacing w:after="160" w:line="360" w:lineRule="auto"/>
        <w:jc w:val="both"/>
        <w:rPr>
          <w:color w:val="000000" w:themeColor="text1"/>
          <w:lang w:val="en-IN"/>
        </w:rPr>
      </w:pPr>
      <w:r w:rsidRPr="006D332D">
        <w:rPr>
          <w:color w:val="000000" w:themeColor="text1"/>
          <w:lang w:val="en-IN"/>
        </w:rPr>
        <w:t>Overall, the research successfully demonstrates the usefulness of descriptive analytics and macroeconomic visualization techniques in understanding long-term global economic patterns. The study contributes meaningful insights into the structural dynamics of economic growth and provides a strong analytical foundation for future comparative, predictive, and policy-oriented economic research.</w:t>
      </w:r>
    </w:p>
    <w:p w14:paraId="141B1EED" w14:textId="77777777" w:rsidR="006D332D" w:rsidRPr="006D332D" w:rsidRDefault="006D332D" w:rsidP="006D332D">
      <w:pPr>
        <w:spacing w:after="160" w:line="360" w:lineRule="auto"/>
        <w:jc w:val="both"/>
        <w:rPr>
          <w:vanish/>
          <w:color w:val="000000" w:themeColor="text1"/>
          <w:lang w:val="en-IN"/>
        </w:rPr>
      </w:pPr>
      <w:r w:rsidRPr="006D332D">
        <w:rPr>
          <w:vanish/>
          <w:color w:val="000000" w:themeColor="text1"/>
          <w:lang w:val="en-IN"/>
        </w:rPr>
        <w:t>Top of Form</w:t>
      </w:r>
    </w:p>
    <w:p w14:paraId="6F7E2942" w14:textId="77777777" w:rsidR="006D332D" w:rsidRPr="006D332D" w:rsidRDefault="006D332D" w:rsidP="006D332D">
      <w:pPr>
        <w:spacing w:after="160" w:line="360" w:lineRule="auto"/>
        <w:jc w:val="both"/>
        <w:rPr>
          <w:vanish/>
          <w:color w:val="000000" w:themeColor="text1"/>
          <w:lang w:val="en-IN"/>
        </w:rPr>
      </w:pPr>
      <w:r w:rsidRPr="006D332D">
        <w:rPr>
          <w:vanish/>
          <w:color w:val="000000" w:themeColor="text1"/>
          <w:lang w:val="en-IN"/>
        </w:rPr>
        <w:t>Bottom of Form</w:t>
      </w:r>
    </w:p>
    <w:p w14:paraId="2A331B90" w14:textId="629348DD" w:rsidR="008850EE" w:rsidRPr="006D332D" w:rsidRDefault="00455493">
      <w:pPr>
        <w:spacing w:after="160" w:line="360" w:lineRule="auto"/>
        <w:jc w:val="both"/>
        <w:rPr>
          <w:color w:val="000000" w:themeColor="text1"/>
          <w:lang w:val="en-IN"/>
        </w:rPr>
      </w:pPr>
      <w:r w:rsidRPr="00455493">
        <w:rPr>
          <w:vanish/>
          <w:color w:val="000000" w:themeColor="text1"/>
          <w:lang w:val="en-IN"/>
        </w:rPr>
        <w:t>Top of FormBottom of Form</w:t>
      </w:r>
      <w:r w:rsidR="008850EE" w:rsidRPr="008850EE">
        <w:rPr>
          <w:noProof/>
          <w:color w:val="000000" w:themeColor="text1"/>
        </w:rPr>
        <mc:AlternateContent>
          <mc:Choice Requires="wps">
            <w:drawing>
              <wp:anchor distT="0" distB="0" distL="114300" distR="114300" simplePos="0" relativeHeight="251659264" behindDoc="0" locked="0" layoutInCell="1" allowOverlap="1" wp14:anchorId="29DF8A0F" wp14:editId="698A92A2">
                <wp:simplePos x="0" y="0"/>
                <wp:positionH relativeFrom="column">
                  <wp:posOffset>22860</wp:posOffset>
                </wp:positionH>
                <wp:positionV relativeFrom="paragraph">
                  <wp:posOffset>52070</wp:posOffset>
                </wp:positionV>
                <wp:extent cx="5753100" cy="38100"/>
                <wp:effectExtent l="0" t="0" r="19050" b="19050"/>
                <wp:wrapNone/>
                <wp:docPr id="1640169800" name="Straight Connector 1"/>
                <wp:cNvGraphicFramePr/>
                <a:graphic xmlns:a="http://schemas.openxmlformats.org/drawingml/2006/main">
                  <a:graphicData uri="http://schemas.microsoft.com/office/word/2010/wordprocessingShape">
                    <wps:wsp>
                      <wps:cNvCnPr/>
                      <wps:spPr>
                        <a:xfrm flipV="1">
                          <a:off x="0" y="0"/>
                          <a:ext cx="5753100" cy="38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8479D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pt,4.1pt" to="454.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" strokecolor="black [3213]" strokeweight=".5pt">
                <v:stroke joinstyle="miter"/>
              </v:line>
            </w:pict>
          </mc:Fallback>
        </mc:AlternateContent>
      </w:r>
    </w:p>
    <w:p w14:paraId="703E7183" w14:textId="77777777" w:rsidR="00643F3F" w:rsidRPr="008850EE" w:rsidRDefault="00000000">
      <w:pPr>
        <w:spacing w:before="200" w:after="200"/>
        <w:jc w:val="center"/>
        <w:rPr>
          <w:color w:val="000000" w:themeColor="text1"/>
        </w:rPr>
      </w:pPr>
      <w:r w:rsidRPr="008850EE">
        <w:rPr>
          <w:i/>
          <w:iCs/>
          <w:color w:val="000000" w:themeColor="text1"/>
          <w:sz w:val="20"/>
          <w:szCs w:val="20"/>
        </w:rPr>
        <w:t>End of Report</w:t>
      </w:r>
    </w:p>
    <w:sectPr w:rsidR="00643F3F" w:rsidRPr="008850EE" w:rsidSect="00B62E64">
      <w:footerReference w:type="default" r:id="rId3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598FF" w14:textId="77777777" w:rsidR="00DE2DE7" w:rsidRDefault="00DE2DE7" w:rsidP="00E52639">
      <w:r>
        <w:separator/>
      </w:r>
    </w:p>
  </w:endnote>
  <w:endnote w:type="continuationSeparator" w:id="0">
    <w:p w14:paraId="3D66507A" w14:textId="77777777" w:rsidR="00DE2DE7" w:rsidRDefault="00DE2DE7" w:rsidP="00E52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271615"/>
      <w:docPartObj>
        <w:docPartGallery w:val="Page Numbers (Bottom of Page)"/>
        <w:docPartUnique/>
      </w:docPartObj>
    </w:sdtPr>
    <w:sdtEndPr>
      <w:rPr>
        <w:noProof/>
      </w:rPr>
    </w:sdtEndPr>
    <w:sdtContent>
      <w:p w14:paraId="2C29736F" w14:textId="5EC34E30" w:rsidR="00251577" w:rsidRDefault="00251577">
        <w:pPr>
          <w:pStyle w:val="Footer"/>
        </w:pPr>
        <w:r>
          <w:fldChar w:fldCharType="begin"/>
        </w:r>
        <w:r>
          <w:instrText xml:space="preserve"> PAGE   \* MERGEFORMAT </w:instrText>
        </w:r>
        <w:r>
          <w:fldChar w:fldCharType="separate"/>
        </w:r>
        <w:r>
          <w:rPr>
            <w:noProof/>
          </w:rPr>
          <w:t>2</w:t>
        </w:r>
        <w:r>
          <w:rPr>
            <w:noProof/>
          </w:rPr>
          <w:fldChar w:fldCharType="end"/>
        </w:r>
      </w:p>
    </w:sdtContent>
  </w:sdt>
  <w:p w14:paraId="70CCD66F" w14:textId="77777777" w:rsidR="00E52639" w:rsidRDefault="00E526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A3DA0" w14:textId="77777777" w:rsidR="00DE2DE7" w:rsidRDefault="00DE2DE7" w:rsidP="00E52639">
      <w:r>
        <w:separator/>
      </w:r>
    </w:p>
  </w:footnote>
  <w:footnote w:type="continuationSeparator" w:id="0">
    <w:p w14:paraId="353A1183" w14:textId="77777777" w:rsidR="00DE2DE7" w:rsidRDefault="00DE2DE7" w:rsidP="00E526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87407"/>
    <w:multiLevelType w:val="multilevel"/>
    <w:tmpl w:val="F2B23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D759D"/>
    <w:multiLevelType w:val="hybridMultilevel"/>
    <w:tmpl w:val="F36AC672"/>
    <w:lvl w:ilvl="0" w:tplc="B69E6E54">
      <w:start w:val="1"/>
      <w:numFmt w:val="bullet"/>
      <w:lvlText w:val="•"/>
      <w:lvlJc w:val="left"/>
      <w:pPr>
        <w:ind w:left="720" w:hanging="360"/>
      </w:pPr>
      <w:rPr>
        <w:rFonts w:ascii="Symbol" w:eastAsia="Symbol" w:hAnsi="Symbol" w:cs="Symbol" w:hint="default"/>
        <w:sz w:val="22"/>
        <w:szCs w:val="2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711038"/>
    <w:multiLevelType w:val="hybridMultilevel"/>
    <w:tmpl w:val="CF5A5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7D6333"/>
    <w:multiLevelType w:val="multilevel"/>
    <w:tmpl w:val="CF5C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197D36"/>
    <w:multiLevelType w:val="hybridMultilevel"/>
    <w:tmpl w:val="77A2198A"/>
    <w:lvl w:ilvl="0" w:tplc="2E0AB9C8">
      <w:start w:val="1"/>
      <w:numFmt w:val="bullet"/>
      <w:lvlText w:val="●"/>
      <w:lvlJc w:val="left"/>
      <w:pPr>
        <w:ind w:left="720" w:hanging="360"/>
      </w:pPr>
    </w:lvl>
    <w:lvl w:ilvl="1" w:tplc="D5466A24">
      <w:start w:val="1"/>
      <w:numFmt w:val="bullet"/>
      <w:lvlText w:val="○"/>
      <w:lvlJc w:val="left"/>
      <w:pPr>
        <w:ind w:left="1440" w:hanging="360"/>
      </w:pPr>
    </w:lvl>
    <w:lvl w:ilvl="2" w:tplc="84BE08E2">
      <w:start w:val="1"/>
      <w:numFmt w:val="bullet"/>
      <w:lvlText w:val="■"/>
      <w:lvlJc w:val="left"/>
      <w:pPr>
        <w:ind w:left="2160" w:hanging="360"/>
      </w:pPr>
    </w:lvl>
    <w:lvl w:ilvl="3" w:tplc="2E70E62C">
      <w:start w:val="1"/>
      <w:numFmt w:val="bullet"/>
      <w:lvlText w:val="●"/>
      <w:lvlJc w:val="left"/>
      <w:pPr>
        <w:ind w:left="2880" w:hanging="360"/>
      </w:pPr>
    </w:lvl>
    <w:lvl w:ilvl="4" w:tplc="BA36512E">
      <w:start w:val="1"/>
      <w:numFmt w:val="bullet"/>
      <w:lvlText w:val="○"/>
      <w:lvlJc w:val="left"/>
      <w:pPr>
        <w:ind w:left="3600" w:hanging="360"/>
      </w:pPr>
    </w:lvl>
    <w:lvl w:ilvl="5" w:tplc="CC6E161E">
      <w:start w:val="1"/>
      <w:numFmt w:val="bullet"/>
      <w:lvlText w:val="■"/>
      <w:lvlJc w:val="left"/>
      <w:pPr>
        <w:ind w:left="4320" w:hanging="360"/>
      </w:pPr>
    </w:lvl>
    <w:lvl w:ilvl="6" w:tplc="E8B2B4DA">
      <w:start w:val="1"/>
      <w:numFmt w:val="bullet"/>
      <w:lvlText w:val="●"/>
      <w:lvlJc w:val="left"/>
      <w:pPr>
        <w:ind w:left="5040" w:hanging="360"/>
      </w:pPr>
    </w:lvl>
    <w:lvl w:ilvl="7" w:tplc="C13EDF6A">
      <w:start w:val="1"/>
      <w:numFmt w:val="bullet"/>
      <w:lvlText w:val="●"/>
      <w:lvlJc w:val="left"/>
      <w:pPr>
        <w:ind w:left="5760" w:hanging="360"/>
      </w:pPr>
    </w:lvl>
    <w:lvl w:ilvl="8" w:tplc="9F5635F2">
      <w:start w:val="1"/>
      <w:numFmt w:val="bullet"/>
      <w:lvlText w:val="●"/>
      <w:lvlJc w:val="left"/>
      <w:pPr>
        <w:ind w:left="6480" w:hanging="360"/>
      </w:pPr>
    </w:lvl>
  </w:abstractNum>
  <w:abstractNum w:abstractNumId="5" w15:restartNumberingAfterBreak="0">
    <w:nsid w:val="6B613BFA"/>
    <w:multiLevelType w:val="hybridMultilevel"/>
    <w:tmpl w:val="42B6CD1E"/>
    <w:lvl w:ilvl="0" w:tplc="B69E6E54">
      <w:start w:val="1"/>
      <w:numFmt w:val="bullet"/>
      <w:lvlText w:val="•"/>
      <w:lvlJc w:val="left"/>
      <w:pPr>
        <w:ind w:left="720" w:hanging="360"/>
      </w:pPr>
      <w:rPr>
        <w:rFonts w:ascii="Symbol" w:eastAsia="Symbol" w:hAnsi="Symbol" w:cs="Symbol"/>
        <w:sz w:val="22"/>
        <w:szCs w:val="22"/>
      </w:rPr>
    </w:lvl>
    <w:lvl w:ilvl="1" w:tplc="0A500F7C">
      <w:numFmt w:val="decimal"/>
      <w:lvlText w:val=""/>
      <w:lvlJc w:val="left"/>
    </w:lvl>
    <w:lvl w:ilvl="2" w:tplc="7EBA3A08">
      <w:numFmt w:val="decimal"/>
      <w:lvlText w:val=""/>
      <w:lvlJc w:val="left"/>
    </w:lvl>
    <w:lvl w:ilvl="3" w:tplc="D436BDDC">
      <w:numFmt w:val="decimal"/>
      <w:lvlText w:val=""/>
      <w:lvlJc w:val="left"/>
    </w:lvl>
    <w:lvl w:ilvl="4" w:tplc="381E260C">
      <w:numFmt w:val="decimal"/>
      <w:lvlText w:val=""/>
      <w:lvlJc w:val="left"/>
    </w:lvl>
    <w:lvl w:ilvl="5" w:tplc="00C28A94">
      <w:numFmt w:val="decimal"/>
      <w:lvlText w:val=""/>
      <w:lvlJc w:val="left"/>
    </w:lvl>
    <w:lvl w:ilvl="6" w:tplc="D480C94C">
      <w:numFmt w:val="decimal"/>
      <w:lvlText w:val=""/>
      <w:lvlJc w:val="left"/>
    </w:lvl>
    <w:lvl w:ilvl="7" w:tplc="F32A3722">
      <w:numFmt w:val="decimal"/>
      <w:lvlText w:val=""/>
      <w:lvlJc w:val="left"/>
    </w:lvl>
    <w:lvl w:ilvl="8" w:tplc="785E2146">
      <w:numFmt w:val="decimal"/>
      <w:lvlText w:val=""/>
      <w:lvlJc w:val="left"/>
    </w:lvl>
  </w:abstractNum>
  <w:abstractNum w:abstractNumId="6" w15:restartNumberingAfterBreak="0">
    <w:nsid w:val="7C0C33F8"/>
    <w:multiLevelType w:val="hybridMultilevel"/>
    <w:tmpl w:val="DE2E3522"/>
    <w:lvl w:ilvl="0" w:tplc="C8609668">
      <w:start w:val="1"/>
      <w:numFmt w:val="decimal"/>
      <w:lvlText w:val="%1."/>
      <w:lvlJc w:val="left"/>
      <w:pPr>
        <w:ind w:left="720" w:hanging="360"/>
      </w:pPr>
      <w:rPr>
        <w:rFonts w:ascii="Calibri" w:eastAsia="Calibri" w:hAnsi="Calibri" w:cs="Calibri"/>
        <w:sz w:val="22"/>
        <w:szCs w:val="22"/>
      </w:rPr>
    </w:lvl>
    <w:lvl w:ilvl="1" w:tplc="9D6E35C6">
      <w:numFmt w:val="decimal"/>
      <w:lvlText w:val=""/>
      <w:lvlJc w:val="left"/>
    </w:lvl>
    <w:lvl w:ilvl="2" w:tplc="610EA9A8">
      <w:numFmt w:val="decimal"/>
      <w:lvlText w:val=""/>
      <w:lvlJc w:val="left"/>
    </w:lvl>
    <w:lvl w:ilvl="3" w:tplc="03705E9E">
      <w:numFmt w:val="decimal"/>
      <w:lvlText w:val=""/>
      <w:lvlJc w:val="left"/>
    </w:lvl>
    <w:lvl w:ilvl="4" w:tplc="651A022A">
      <w:numFmt w:val="decimal"/>
      <w:lvlText w:val=""/>
      <w:lvlJc w:val="left"/>
    </w:lvl>
    <w:lvl w:ilvl="5" w:tplc="4AD09118">
      <w:numFmt w:val="decimal"/>
      <w:lvlText w:val=""/>
      <w:lvlJc w:val="left"/>
    </w:lvl>
    <w:lvl w:ilvl="6" w:tplc="B39CEF54">
      <w:numFmt w:val="decimal"/>
      <w:lvlText w:val=""/>
      <w:lvlJc w:val="left"/>
    </w:lvl>
    <w:lvl w:ilvl="7" w:tplc="09B60908">
      <w:numFmt w:val="decimal"/>
      <w:lvlText w:val=""/>
      <w:lvlJc w:val="left"/>
    </w:lvl>
    <w:lvl w:ilvl="8" w:tplc="D2EC4BCE">
      <w:numFmt w:val="decimal"/>
      <w:lvlText w:val=""/>
      <w:lvlJc w:val="left"/>
    </w:lvl>
  </w:abstractNum>
  <w:num w:numId="1" w16cid:durableId="6369132">
    <w:abstractNumId w:val="4"/>
    <w:lvlOverride w:ilvl="0">
      <w:startOverride w:val="1"/>
    </w:lvlOverride>
  </w:num>
  <w:num w:numId="2" w16cid:durableId="1067457759">
    <w:abstractNumId w:val="5"/>
    <w:lvlOverride w:ilvl="0">
      <w:startOverride w:val="1"/>
    </w:lvlOverride>
  </w:num>
  <w:num w:numId="3" w16cid:durableId="945039618">
    <w:abstractNumId w:val="6"/>
    <w:lvlOverride w:ilvl="0">
      <w:startOverride w:val="1"/>
    </w:lvlOverride>
  </w:num>
  <w:num w:numId="4" w16cid:durableId="188758649">
    <w:abstractNumId w:val="6"/>
  </w:num>
  <w:num w:numId="5" w16cid:durableId="1625044509">
    <w:abstractNumId w:val="1"/>
  </w:num>
  <w:num w:numId="6" w16cid:durableId="1889368997">
    <w:abstractNumId w:val="5"/>
  </w:num>
  <w:num w:numId="7" w16cid:durableId="835076000">
    <w:abstractNumId w:val="3"/>
  </w:num>
  <w:num w:numId="8" w16cid:durableId="1787769623">
    <w:abstractNumId w:val="0"/>
  </w:num>
  <w:num w:numId="9" w16cid:durableId="1245644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F3F"/>
    <w:rsid w:val="000165BE"/>
    <w:rsid w:val="0003345E"/>
    <w:rsid w:val="00051AF7"/>
    <w:rsid w:val="0007202F"/>
    <w:rsid w:val="00095DEF"/>
    <w:rsid w:val="000A692D"/>
    <w:rsid w:val="0022591B"/>
    <w:rsid w:val="00251577"/>
    <w:rsid w:val="003673B7"/>
    <w:rsid w:val="003A2015"/>
    <w:rsid w:val="00400BF7"/>
    <w:rsid w:val="00455493"/>
    <w:rsid w:val="004E7987"/>
    <w:rsid w:val="0055050F"/>
    <w:rsid w:val="005643F6"/>
    <w:rsid w:val="00643F3F"/>
    <w:rsid w:val="006D332D"/>
    <w:rsid w:val="00730D06"/>
    <w:rsid w:val="007712FD"/>
    <w:rsid w:val="0083601B"/>
    <w:rsid w:val="008651B3"/>
    <w:rsid w:val="008850EE"/>
    <w:rsid w:val="008A7777"/>
    <w:rsid w:val="009D4DC3"/>
    <w:rsid w:val="00B10D3A"/>
    <w:rsid w:val="00B62E64"/>
    <w:rsid w:val="00B809D5"/>
    <w:rsid w:val="00B932EA"/>
    <w:rsid w:val="00BD1C9F"/>
    <w:rsid w:val="00BD38DF"/>
    <w:rsid w:val="00DE2DE7"/>
    <w:rsid w:val="00E14687"/>
    <w:rsid w:val="00E52639"/>
    <w:rsid w:val="00EC1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6FA9"/>
  <w15:docId w15:val="{D4BF4DCE-371E-4A1A-9146-0CC74936B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687"/>
  </w:style>
  <w:style w:type="paragraph" w:styleId="Heading1">
    <w:name w:val="heading 1"/>
    <w:link w:val="Heading1Char"/>
    <w:uiPriority w:val="9"/>
    <w:qFormat/>
    <w:rsid w:val="0055050F"/>
    <w:pPr>
      <w:framePr w:wrap="notBeside" w:vAnchor="text" w:hAnchor="text" w:y="1"/>
      <w:spacing w:before="400" w:after="160"/>
      <w:outlineLvl w:val="0"/>
    </w:pPr>
    <w:rPr>
      <w:b/>
      <w:bCs/>
      <w:color w:val="000000" w:themeColor="text1"/>
      <w:sz w:val="32"/>
      <w:szCs w:val="32"/>
    </w:rPr>
  </w:style>
  <w:style w:type="paragraph" w:styleId="Heading2">
    <w:name w:val="heading 2"/>
    <w:link w:val="Heading2Char"/>
    <w:uiPriority w:val="9"/>
    <w:unhideWhenUsed/>
    <w:qFormat/>
    <w:pPr>
      <w:spacing w:before="240" w:after="100"/>
      <w:outlineLvl w:val="1"/>
    </w:pPr>
    <w:rPr>
      <w:b/>
      <w:bCs/>
      <w:color w:val="2E74B5"/>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E79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E798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52639"/>
    <w:pPr>
      <w:tabs>
        <w:tab w:val="center" w:pos="4680"/>
        <w:tab w:val="right" w:pos="9360"/>
      </w:tabs>
    </w:pPr>
  </w:style>
  <w:style w:type="character" w:customStyle="1" w:styleId="HeaderChar">
    <w:name w:val="Header Char"/>
    <w:basedOn w:val="DefaultParagraphFont"/>
    <w:link w:val="Header"/>
    <w:uiPriority w:val="99"/>
    <w:rsid w:val="00E52639"/>
  </w:style>
  <w:style w:type="paragraph" w:styleId="Footer">
    <w:name w:val="footer"/>
    <w:basedOn w:val="Normal"/>
    <w:link w:val="FooterChar"/>
    <w:uiPriority w:val="99"/>
    <w:unhideWhenUsed/>
    <w:rsid w:val="00E52639"/>
    <w:pPr>
      <w:tabs>
        <w:tab w:val="center" w:pos="4680"/>
        <w:tab w:val="right" w:pos="9360"/>
      </w:tabs>
    </w:pPr>
  </w:style>
  <w:style w:type="character" w:customStyle="1" w:styleId="FooterChar">
    <w:name w:val="Footer Char"/>
    <w:basedOn w:val="DefaultParagraphFont"/>
    <w:link w:val="Footer"/>
    <w:uiPriority w:val="99"/>
    <w:rsid w:val="00E52639"/>
  </w:style>
  <w:style w:type="character" w:customStyle="1" w:styleId="Heading1Char">
    <w:name w:val="Heading 1 Char"/>
    <w:basedOn w:val="DefaultParagraphFont"/>
    <w:link w:val="Heading1"/>
    <w:uiPriority w:val="9"/>
    <w:rsid w:val="00251577"/>
    <w:rPr>
      <w:b/>
      <w:bCs/>
      <w:color w:val="000000" w:themeColor="text1"/>
      <w:sz w:val="32"/>
      <w:szCs w:val="32"/>
    </w:rPr>
  </w:style>
  <w:style w:type="paragraph" w:styleId="TOCHeading">
    <w:name w:val="TOC Heading"/>
    <w:basedOn w:val="Heading1"/>
    <w:next w:val="Normal"/>
    <w:uiPriority w:val="39"/>
    <w:unhideWhenUsed/>
    <w:qFormat/>
    <w:rsid w:val="00095DEF"/>
    <w:pPr>
      <w:keepNext/>
      <w:keepLines/>
      <w:framePr w:wrap="auto" w:vAnchor="margin" w:yAlign="inline"/>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2">
    <w:name w:val="toc 2"/>
    <w:basedOn w:val="Normal"/>
    <w:next w:val="Normal"/>
    <w:autoRedefine/>
    <w:uiPriority w:val="39"/>
    <w:unhideWhenUsed/>
    <w:rsid w:val="00095DEF"/>
    <w:pPr>
      <w:spacing w:after="100"/>
      <w:ind w:left="220"/>
    </w:pPr>
  </w:style>
  <w:style w:type="paragraph" w:styleId="TOC1">
    <w:name w:val="toc 1"/>
    <w:basedOn w:val="Normal"/>
    <w:next w:val="Normal"/>
    <w:autoRedefine/>
    <w:uiPriority w:val="39"/>
    <w:unhideWhenUsed/>
    <w:rsid w:val="00095DEF"/>
    <w:pPr>
      <w:spacing w:after="100"/>
    </w:pPr>
  </w:style>
  <w:style w:type="paragraph" w:styleId="TOC3">
    <w:name w:val="toc 3"/>
    <w:basedOn w:val="Normal"/>
    <w:next w:val="Normal"/>
    <w:autoRedefine/>
    <w:uiPriority w:val="39"/>
    <w:unhideWhenUsed/>
    <w:rsid w:val="00095DEF"/>
    <w:pPr>
      <w:spacing w:after="100"/>
      <w:ind w:left="440"/>
    </w:pPr>
  </w:style>
  <w:style w:type="table" w:styleId="PlainTable3">
    <w:name w:val="Plain Table 3"/>
    <w:basedOn w:val="TableNormal"/>
    <w:uiPriority w:val="43"/>
    <w:rsid w:val="00095DE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22591B"/>
    <w:rPr>
      <w:b/>
      <w:bCs/>
      <w:color w:val="2E74B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0E9EB-7735-4AF3-97FA-5481593C8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37</Pages>
  <Words>8171</Words>
  <Characters>46577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Sparsh Verma</cp:lastModifiedBy>
  <cp:revision>12</cp:revision>
  <cp:lastPrinted>2026-04-29T08:04:00Z</cp:lastPrinted>
  <dcterms:created xsi:type="dcterms:W3CDTF">2026-04-26T11:09:00Z</dcterms:created>
  <dcterms:modified xsi:type="dcterms:W3CDTF">2026-05-13T15:26:00Z</dcterms:modified>
</cp:coreProperties>
</file>