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C1E" w:rsidRDefault="00A47867">
      <w:r>
        <w:t xml:space="preserve">Communication 2 </w:t>
      </w:r>
    </w:p>
    <w:p w:rsidR="00A47867" w:rsidRDefault="00A47867"/>
    <w:p w:rsidR="00A47867" w:rsidRDefault="002016F8">
      <w:r>
        <w:t xml:space="preserve">Causes of conflict </w:t>
      </w:r>
    </w:p>
    <w:p w:rsidR="00415174" w:rsidRDefault="00415174" w:rsidP="00415174">
      <w:pPr>
        <w:pStyle w:val="ListParagraph"/>
        <w:numPr>
          <w:ilvl w:val="0"/>
          <w:numId w:val="3"/>
        </w:numPr>
      </w:pPr>
      <w:r>
        <w:t xml:space="preserve">Miscommunication </w:t>
      </w:r>
    </w:p>
    <w:p w:rsidR="00415174" w:rsidRDefault="00415174" w:rsidP="00415174">
      <w:pPr>
        <w:pStyle w:val="ListParagraph"/>
        <w:numPr>
          <w:ilvl w:val="0"/>
          <w:numId w:val="3"/>
        </w:numPr>
      </w:pPr>
    </w:p>
    <w:p w:rsidR="002016F8" w:rsidRDefault="002016F8"/>
    <w:p w:rsidR="002016F8" w:rsidRDefault="00825081" w:rsidP="00825081">
      <w:r>
        <w:t xml:space="preserve">Broad approaches to conflict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 xml:space="preserve">Nullifiers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>Seekers</w:t>
      </w:r>
    </w:p>
    <w:p w:rsidR="00825081" w:rsidRDefault="00825081" w:rsidP="00825081"/>
    <w:p w:rsidR="00825081" w:rsidRDefault="00825081" w:rsidP="00825081">
      <w:r>
        <w:t xml:space="preserve">Handling situations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 xml:space="preserve">Take time to understand the situation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 xml:space="preserve">Know your audience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 xml:space="preserve">Ask others for their perspective </w:t>
      </w:r>
    </w:p>
    <w:p w:rsidR="00825081" w:rsidRDefault="00825081" w:rsidP="00825081">
      <w:pPr>
        <w:pStyle w:val="ListParagraph"/>
        <w:numPr>
          <w:ilvl w:val="0"/>
          <w:numId w:val="2"/>
        </w:numPr>
      </w:pPr>
      <w:r>
        <w:t xml:space="preserve">Compromise </w:t>
      </w:r>
    </w:p>
    <w:p w:rsidR="00825081" w:rsidRDefault="00825081" w:rsidP="00825081"/>
    <w:p w:rsidR="00825081" w:rsidRDefault="00B366E4" w:rsidP="00825081">
      <w:r>
        <w:t xml:space="preserve">Neuro-linguistic programming </w:t>
      </w:r>
    </w:p>
    <w:p w:rsidR="00B366E4" w:rsidRDefault="00B366E4" w:rsidP="00825081">
      <w:r>
        <w:t xml:space="preserve">Helps improve communication and mitigates </w:t>
      </w:r>
      <w:r w:rsidR="00313AAA">
        <w:t xml:space="preserve">poor behaviour </w:t>
      </w:r>
    </w:p>
    <w:p w:rsidR="00313AAA" w:rsidRDefault="00313AAA" w:rsidP="00825081"/>
    <w:p w:rsidR="00313AAA" w:rsidRDefault="00313AAA" w:rsidP="00825081">
      <w:r>
        <w:t>Cognitive biases:</w:t>
      </w:r>
    </w:p>
    <w:p w:rsidR="006D0FF1" w:rsidRDefault="006D0FF1" w:rsidP="00825081">
      <w:r>
        <w:t xml:space="preserve">Anchoring bias </w:t>
      </w:r>
    </w:p>
    <w:p w:rsidR="006D0FF1" w:rsidRDefault="006D0FF1" w:rsidP="00825081">
      <w:r>
        <w:t xml:space="preserve">Availability bias </w:t>
      </w:r>
    </w:p>
    <w:p w:rsidR="006D0FF1" w:rsidRDefault="006D0FF1" w:rsidP="00825081">
      <w:r>
        <w:t>Bandwagon effect</w:t>
      </w:r>
    </w:p>
    <w:p w:rsidR="006D0FF1" w:rsidRDefault="006D0FF1" w:rsidP="00825081">
      <w:r>
        <w:t xml:space="preserve">Choice-supportive </w:t>
      </w:r>
    </w:p>
    <w:p w:rsidR="006D0FF1" w:rsidRDefault="006D0FF1" w:rsidP="00825081">
      <w:r>
        <w:t xml:space="preserve">Confirmation bias </w:t>
      </w:r>
    </w:p>
    <w:p w:rsidR="006D0FF1" w:rsidRDefault="006D0FF1" w:rsidP="00825081">
      <w:r>
        <w:t xml:space="preserve">Fundamental attribution error </w:t>
      </w:r>
    </w:p>
    <w:p w:rsidR="006D0FF1" w:rsidRDefault="006D0FF1" w:rsidP="00825081">
      <w:r>
        <w:t xml:space="preserve">Halo effect </w:t>
      </w:r>
    </w:p>
    <w:p w:rsidR="006D0FF1" w:rsidRDefault="006D0FF1" w:rsidP="00825081"/>
    <w:p w:rsidR="001E3A70" w:rsidRDefault="001E3A70" w:rsidP="00825081">
      <w:r>
        <w:t>Biases in the workplaces</w:t>
      </w:r>
    </w:p>
    <w:p w:rsidR="006D0FF1" w:rsidRDefault="006D0FF1" w:rsidP="00825081"/>
    <w:sectPr w:rsidR="006D0FF1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0744"/>
    <w:multiLevelType w:val="hybridMultilevel"/>
    <w:tmpl w:val="8E748362"/>
    <w:lvl w:ilvl="0" w:tplc="FC028F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0BCC"/>
    <w:multiLevelType w:val="hybridMultilevel"/>
    <w:tmpl w:val="7506CCC6"/>
    <w:lvl w:ilvl="0" w:tplc="5D82D0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1EF3"/>
    <w:multiLevelType w:val="hybridMultilevel"/>
    <w:tmpl w:val="54F82368"/>
    <w:lvl w:ilvl="0" w:tplc="4ACA84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7"/>
    <w:rsid w:val="001E3A70"/>
    <w:rsid w:val="002016F8"/>
    <w:rsid w:val="00313AAA"/>
    <w:rsid w:val="00415174"/>
    <w:rsid w:val="006A71C2"/>
    <w:rsid w:val="006D0FF1"/>
    <w:rsid w:val="00797F1D"/>
    <w:rsid w:val="00825081"/>
    <w:rsid w:val="00A47867"/>
    <w:rsid w:val="00B366E4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5F700"/>
  <w15:chartTrackingRefBased/>
  <w15:docId w15:val="{DCAFB801-897C-F148-BC6B-C5C05C87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1</cp:revision>
  <dcterms:created xsi:type="dcterms:W3CDTF">2020-06-17T08:05:00Z</dcterms:created>
  <dcterms:modified xsi:type="dcterms:W3CDTF">2020-06-17T19:11:00Z</dcterms:modified>
</cp:coreProperties>
</file>