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Sinencio Granados Dante Jusepee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Practica 12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Aprendi a usar el arreglo del main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Que no nos enseñaras para que servia el indexout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usar el metodo parse para convertirlo a su equivalente en enteros o doubles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3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