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l5vdlqj52t" w:id="0"/>
      <w:bookmarkEnd w:id="0"/>
      <w:r w:rsidDel="00000000" w:rsidR="00000000" w:rsidRPr="00000000">
        <w:rPr>
          <w:rtl w:val="0"/>
        </w:rPr>
        <w:t xml:space="preserve">Sprint Review — </w:t>
      </w:r>
      <w:r w:rsidDel="00000000" w:rsidR="00000000" w:rsidRPr="00000000">
        <w:rPr>
          <w:rtl w:val="0"/>
        </w:rPr>
        <w:t xml:space="preserve">[Week One]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7188d1mxqv1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Have an ingredient inventory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 a user feedback feature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Order without an account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Order from the menu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Allow users to take more than one kind of payment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Have working CRUD operations for some of the tables outlined in 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lb3d3e9a3an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Ingredient Inventory CRUD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comments</w:t>
            </w:r>
          </w:p>
        </w:tc>
      </w:tr>
      <w:tr>
        <w:trPr>
          <w:cantSplit w:val="0"/>
          <w:trHeight w:val="4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 CRUD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CRUD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needs more time to develop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flexibility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Menu CRUD Operations will be extended into next week, additionally relationships need to be added.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u95tvx6jtyv" w:id="3"/>
      <w:bookmarkEnd w:id="3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Promotional code table implementation / CRUD operations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Tracking Data Analytics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Updating the Menu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History Operations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