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32"/>
          <w:szCs w:val="32"/>
          <w:rtl w:val="0"/>
        </w:rPr>
        <w:t xml:space="preserve">Never alone</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rPr>
      </w:pPr>
      <w:r w:rsidDel="00000000" w:rsidR="00000000" w:rsidRPr="00000000">
        <w:rPr>
          <w:rFonts w:ascii="Arial" w:cs="Arial" w:eastAsia="Arial" w:hAnsi="Arial"/>
          <w:b w:val="1"/>
          <w:rtl w:val="0"/>
        </w:rPr>
        <w:t xml:space="preserve">Uitleg</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 choreo van dit nummer is simpel. Het is een écht gospelnummer. Dat betekent dat je het nummer oprecht voelt, je zit in de emotie! </w:t>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rPr>
          <w:rFonts w:ascii="Arial" w:cs="Arial" w:eastAsia="Arial" w:hAnsi="Arial"/>
          <w:b w:val="1"/>
          <w:rtl w:val="0"/>
        </w:rPr>
        <w:t xml:space="preserve">Opstelling: </w:t>
      </w:r>
      <w:r w:rsidDel="00000000" w:rsidR="00000000" w:rsidRPr="00000000">
        <w:rPr>
          <w:rFonts w:ascii="Arial" w:cs="Arial" w:eastAsia="Arial" w:hAnsi="Arial"/>
          <w:rtl w:val="0"/>
        </w:rPr>
        <w:t xml:space="preserve">2 groepen, beide 3 rijen geschakeld. Beide groepen staan een klein beetje naar elkaar toe gedraaid. Bij een solo, kijk je naar de solist! Wees je bewust van de dynamiek in het nummer. Bij rustige stukken beweeg je minder/subtieler. Bij meer ritmische stukken mag je echt swingen! </w:t>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rPr>
      </w:pPr>
      <w:r w:rsidDel="00000000" w:rsidR="00000000" w:rsidRPr="00000000">
        <w:rPr>
          <w:rFonts w:ascii="Arial" w:cs="Arial" w:eastAsia="Arial" w:hAnsi="Arial"/>
          <w:b w:val="1"/>
          <w:rtl w:val="0"/>
        </w:rPr>
        <w:t xml:space="preserve">Behind the song:</w:t>
      </w:r>
      <w:r w:rsidDel="00000000" w:rsidR="00000000" w:rsidRPr="00000000">
        <w:rPr>
          <w:rFonts w:ascii="Arial" w:cs="Arial" w:eastAsia="Arial" w:hAnsi="Arial"/>
          <w:rtl w:val="0"/>
        </w:rPr>
        <w:t xml:space="preserve"> in ons leven maken we allemaal moeilijke perioden door. Maar we zijn nooit alleen. God is altijd bij ons. Hij zorgt voor ons. We dragen uit dat we nooit alleen zijn, er is altijd Iemand die voor je zorgt! </w:t>
      </w:r>
    </w:p>
    <w:p w:rsidR="00000000" w:rsidDel="00000000" w:rsidP="00000000" w:rsidRDefault="00000000" w:rsidRPr="00000000" w14:paraId="0000000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b w:val="1"/>
          <w:rtl w:val="0"/>
        </w:rPr>
        <w:t xml:space="preserve">Houding:</w:t>
      </w:r>
      <w:r w:rsidDel="00000000" w:rsidR="00000000" w:rsidRPr="00000000">
        <w:rPr>
          <w:rFonts w:ascii="Arial" w:cs="Arial" w:eastAsia="Arial" w:hAnsi="Arial"/>
          <w:rtl w:val="0"/>
        </w:rPr>
        <w:t xml:space="preserve"> je staat ‘’aan’’, energie is hoog! Rechtop staan, voeten op heupbreedte. Geniet van instrumentale stukken. Belangrijk: niet heen en weer stappen. Blijf op je plek! Beweeg met je lichaam. Swingen! Probeer wel het verschil tussen coupletten en refreinen duidelijk te maken. Iets meer swingen in het refrein dan in het couplet. Kijk tijdens de solo stukken naar de solisten. Voor de rest is je kijkrichting cirkel 3.</w:t>
      </w:r>
    </w:p>
    <w:p w:rsidR="00000000" w:rsidDel="00000000" w:rsidP="00000000" w:rsidRDefault="00000000" w:rsidRPr="00000000" w14:paraId="0000000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b w:val="1"/>
          <w:rtl w:val="0"/>
        </w:rPr>
        <w:t xml:space="preserve">Expressie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Je staat rechtop, je wil iets overbrengen! Zoek oogcontact met het publiek. Je bent blij, wil mensen overtuigen! Energiek, positiviteit, blijheid! </w:t>
      </w:r>
    </w:p>
    <w:p w:rsidR="00000000" w:rsidDel="00000000" w:rsidP="00000000" w:rsidRDefault="00000000" w:rsidRPr="00000000" w14:paraId="0000000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Fonts w:ascii="Arial" w:cs="Arial" w:eastAsia="Arial" w:hAnsi="Arial"/>
          <w:b w:val="1"/>
          <w:rtl w:val="0"/>
        </w:rPr>
        <w:t xml:space="preserve">Extra voor de solisten: </w:t>
      </w:r>
    </w:p>
    <w:p w:rsidR="00000000" w:rsidDel="00000000" w:rsidP="00000000" w:rsidRDefault="00000000" w:rsidRPr="00000000" w14:paraId="0000000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Zorg dat je op de voorste rij of op de buitenste rij staat.</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Wanneer het solo gedeelte start, ga je in het midden staan. Het koor kijkt naar jou.</w:t>
      </w:r>
    </w:p>
    <w:p w:rsidR="00000000" w:rsidDel="00000000" w:rsidP="00000000" w:rsidRDefault="00000000" w:rsidRPr="00000000" w14:paraId="0000001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Solist 1 en 3 (couplet 1 en gesproken deel) staat in de ene groep. </w:t>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Solist 2 en 4(couplet 2 en modulatie deel) staat in de andere groep.</w:t>
      </w:r>
    </w:p>
    <w:p w:rsidR="00000000" w:rsidDel="00000000" w:rsidP="00000000" w:rsidRDefault="00000000" w:rsidRPr="00000000" w14:paraId="0000001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rtl w:val="0"/>
        </w:rPr>
      </w:r>
    </w:p>
    <w:p w:rsidR="00000000" w:rsidDel="00000000" w:rsidP="00000000" w:rsidRDefault="00000000" w:rsidRPr="00000000" w14:paraId="00000017">
      <w:pPr>
        <w:pageBreakBefore w:val="0"/>
        <w:rPr>
          <w:sz w:val="22"/>
          <w:szCs w:val="22"/>
        </w:rPr>
      </w:pP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ggpz1IMp7kifH3ceJXUl9hYng==">AMUW2mW1avrVFIaYxfq+fQoEGvZ7Mzt8x2BzquS9L/+ZX9xgHcuSlutaR3Xw4QSxV3E5bEUkZ0E1g8FGL7MfGyt3DB/2sHjkd0NvbOxzqVr61qSpud1BR1/jS41WQAKX+X9I+Bh0WJob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2019-10-06T15:27:00Z</dcterms:created>
  <dc:creator>Joris Koekman</dc:creator>
</cp:coreProperties>
</file>