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p>
    <w:p>
      <w:pPr>
        <w:spacing w:after="200"/>
        <w:jc w:val="center"/>
      </w:pPr>
      <w:r>
        <w:drawing>
          <wp:inline distT="0" distB="0" distL="0" distR="0">
            <wp:extent cx="1714500" cy="866775"/>
            <wp:effectExtent t="0" r="0" b="0" l="0"/>
            <wp:docPr id="1" name="sml-logo" descr="Logo for Spatial Media Lab" title="Spatial Media Lab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14500" cy="866775"/>
                    </a:xfrm>
                    <a:prstGeom prst="rect">
                      <a:avLst/>
                    </a:prstGeom>
                  </pic:spPr>
                </pic:pic>
              </a:graphicData>
            </a:graphic>
          </wp:inline>
        </w:drawing>
      </w:r>
    </w:p>
    <w:p>
      <w:pPr>
        <w:spacing w:after="80"/>
        <w:jc w:val="center"/>
      </w:pPr>
      <w:r>
        <w:rPr>
          <w:rFonts w:ascii="DM Sans" w:cs="DM Sans" w:eastAsia="DM Sans" w:hAnsi="DM Sans"/>
          <w:b/>
          <w:bCs/>
          <w:color w:val="001633"/>
          <w:sz w:val="72"/>
          <w:szCs w:val="72"/>
        </w:rPr>
        <w:t xml:space="preserve">OpenSpatialDelay</w:t>
      </w:r>
    </w:p>
    <w:p>
      <w:pPr>
        <w:spacing w:after="40"/>
        <w:jc w:val="center"/>
      </w:pPr>
      <w:r>
        <w:rPr>
          <w:rFonts w:ascii="DM Sans" w:cs="DM Sans" w:eastAsia="DM Sans" w:hAnsi="DM Sans"/>
          <w:color w:val="334155"/>
          <w:sz w:val="32"/>
          <w:szCs w:val="32"/>
        </w:rPr>
        <w:t xml:space="preserve">Third-Party Notices and Attributions</w:t>
      </w:r>
    </w:p>
    <w:p>
      <w:pPr>
        <w:spacing w:after="300"/>
        <w:jc w:val="center"/>
      </w:pPr>
      <w:r>
        <w:rPr>
          <w:rFonts w:ascii="DM Sans" w:cs="DM Sans" w:eastAsia="DM Sans" w:hAnsi="DM Sans"/>
          <w:color w:val="64748B"/>
          <w:sz w:val="24"/>
          <w:szCs w:val="24"/>
        </w:rPr>
        <w:t xml:space="preserve">v1.0  |  April 2026</w:t>
      </w:r>
    </w:p>
    <w:p>
      <w:pPr>
        <w:spacing w:after="400"/>
      </w:pPr>
    </w:p>
    <w:p>
      <w:pPr>
        <w:spacing w:after="160" w:line="300"/>
        <w:jc w:val="center"/>
      </w:pPr>
      <w:r>
        <w:rPr>
          <w:rFonts w:ascii="DM Sans" w:cs="DM Sans" w:eastAsia="DM Sans" w:hAnsi="DM Sans"/>
          <w:color w:val="1A1A2E"/>
          <w:sz w:val="22"/>
          <w:szCs w:val="22"/>
        </w:rPr>
        <w:t xml:space="preserve">This document lists all third-party software libraries, datasets, and fonts incorporated into OpenSpatialDelay, along with the license notices and attributions required by their respective licenses.</w:t>
      </w:r>
    </w:p>
    <w:p>
      <w:pPr>
        <w:spacing w:after="400"/>
      </w:pPr>
    </w:p>
    <w:p>
      <w:pPr>
        <w:jc w:val="center"/>
      </w:pPr>
      <w:hyperlink w:history="1" r:id="rIdw538v_3nchb6btko1etvw">
        <w:r>
          <w:rPr>
            <w:rFonts w:ascii="DM Sans" w:cs="DM Sans" w:eastAsia="DM Sans" w:hAnsi="DM Sans"/>
            <w:color w:val="2563EB"/>
            <w:sz w:val="22"/>
            <w:szCs w:val="22"/>
            <w:u w:val="single"/>
          </w:rPr>
          <w:t xml:space="preserve">spatialmedialab.org</w:t>
        </w:r>
      </w:hyperlink>
      <w:r>
        <w:rPr>
          <w:rFonts w:ascii="DM Sans" w:cs="DM Sans" w:eastAsia="DM Sans" w:hAnsi="DM Sans"/>
          <w:color w:val="64748B"/>
          <w:sz w:val="20"/>
          <w:szCs w:val="20"/>
        </w:rPr>
        <w:t xml:space="preserve">  |  </w:t>
      </w:r>
      <w:hyperlink w:history="1" r:id="rIdm2seb_h7rgquosfntrpfr">
        <w:r>
          <w:rPr>
            <w:rFonts w:ascii="DM Sans" w:cs="DM Sans" w:eastAsia="DM Sans" w:hAnsi="DM Sans"/>
            <w:color w:val="2563EB"/>
            <w:sz w:val="22"/>
            <w:szCs w:val="22"/>
            <w:u w:val="single"/>
          </w:rPr>
          <w:t xml:space="preserve">github.com/Spatial-Media-Lab/OpenSpatialDelay</w:t>
        </w:r>
      </w:hyperlink>
    </w:p>
    <w:p>
      <w:pPr>
        <w:sectPr>
          <w:pgSz w:w="11906" w:h="16838" w:orient="portrait"/>
          <w:pgMar w:top="1440" w:right="1440" w:bottom="1440" w:left="1440" w:header="708" w:footer="708" w:gutter="0"/>
          <w:pgNumType/>
          <w:docGrid w:linePitch="360"/>
        </w:sectPr>
      </w:pPr>
    </w:p>
    <w:p>
      <w:pPr>
        <w:pStyle w:val="Heading1"/>
        <w:spacing w:after="240" w:before="360"/>
      </w:pPr>
      <w:r>
        <w:rPr>
          <w:rFonts w:ascii="DM Sans" w:cs="DM Sans" w:eastAsia="DM Sans" w:hAnsi="DM Sans"/>
          <w:b/>
          <w:bCs/>
          <w:color w:val="001633"/>
          <w:sz w:val="36"/>
          <w:szCs w:val="36"/>
        </w:rPr>
        <w:t xml:space="preserve">Software Libraries</w:t>
      </w:r>
    </w:p>
    <w:p>
      <w:pPr>
        <w:spacing w:after="160" w:line="300"/>
      </w:pPr>
      <w:r>
        <w:rPr>
          <w:rFonts w:ascii="DM Sans" w:cs="DM Sans" w:eastAsia="DM Sans" w:hAnsi="DM Sans"/>
          <w:color w:val="1A1A2E"/>
          <w:sz w:val="22"/>
          <w:szCs w:val="22"/>
        </w:rPr>
        <w:t xml:space="preserve">OpenSpatialDelay is built with the following third-party software libraries: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800"/>
        <w:gridCol w:w="2200"/>
        <w:gridCol w:w="3226"/>
      </w:tblGrid>
      <w:tr>
        <w:trPr>
          <w:tblHeader/>
        </w:trPr>
        <w:tc>
          <w:tcPr>
            <w:tcW w:type="dxa" w:w="2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Component</w:t>
            </w:r>
          </w:p>
        </w:tc>
        <w:tc>
          <w:tcPr>
            <w:tcW w:type="dxa" w:w="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Version</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License</w:t>
            </w:r>
          </w:p>
        </w:tc>
        <w:tc>
          <w:tcPr>
            <w:tcW w:type="dxa" w:w="3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Copyright Holder</w:t>
            </w:r>
          </w:p>
        </w:tc>
      </w:tr>
      <w:tr>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JUCE (Audio Plugin Framework)</w:t>
            </w:r>
          </w:p>
        </w:tc>
        <w:tc>
          <w:tcPr>
            <w:tcW w:type="dxa" w:w="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8.x</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GPL-3.0 / Commercial</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Raw Material Software Limited</w:t>
            </w:r>
          </w:p>
        </w:tc>
      </w:tr>
      <w:tr>
        <w:tc>
          <w:tcPr>
            <w:tcW w:type="dxa" w:w="2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libmysofa (SOFA File Reader)</w:t>
            </w:r>
          </w:p>
        </w:tc>
        <w:tc>
          <w:tcPr>
            <w:tcW w:type="dxa" w:w="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1.3.2</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BSD-3-Clause</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Christian Hoene, Symonics GmbH</w:t>
            </w:r>
          </w:p>
        </w:tc>
      </w:tr>
      <w:tr>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zlib (Compression)</w:t>
            </w:r>
          </w:p>
        </w:tc>
        <w:tc>
          <w:tcPr>
            <w:tcW w:type="dxa" w:w="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1.x</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zlib License</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Jean-loup Gailly, Mark Adler</w:t>
            </w:r>
          </w:p>
        </w:tc>
      </w:tr>
    </w:tbl>
    <w:p>
      <w:pPr>
        <w:spacing w:after="240"/>
      </w:pPr>
    </w:p>
    <w:p>
      <w:pPr>
        <w:pStyle w:val="Heading2"/>
        <w:spacing w:after="180" w:before="280"/>
      </w:pPr>
      <w:r>
        <w:rPr>
          <w:rFonts w:ascii="DM Sans" w:cs="DM Sans" w:eastAsia="DM Sans" w:hAnsi="DM Sans"/>
          <w:b/>
          <w:bCs/>
          <w:color w:val="001633"/>
          <w:sz w:val="30"/>
          <w:szCs w:val="30"/>
        </w:rPr>
        <w:t xml:space="preserve">JUCE 8</w:t>
      </w:r>
    </w:p>
    <w:p>
      <w:pPr>
        <w:spacing w:after="160" w:line="300"/>
      </w:pPr>
      <w:r>
        <w:rPr>
          <w:rFonts w:ascii="DM Sans" w:cs="DM Sans" w:eastAsia="DM Sans" w:hAnsi="DM Sans"/>
          <w:color w:val="1A1A2E"/>
          <w:sz w:val="22"/>
          <w:szCs w:val="22"/>
        </w:rPr>
        <w:t xml:space="preserve">JUCE is a cross-platform C++ framework for audio plugin development. It is dual-licensed under the GNU General Public License v3.0 and a commercial license from Raw Material Software Limited.</w:t>
      </w:r>
    </w:p>
    <w:p>
      <w:pPr>
        <w:spacing w:after="160" w:line="300"/>
      </w:pPr>
      <w:r>
        <w:rPr>
          <w:rFonts w:ascii="DM Sans" w:cs="DM Sans" w:eastAsia="DM Sans" w:hAnsi="DM Sans"/>
          <w:color w:val="1A1A2E"/>
          <w:sz w:val="22"/>
          <w:szCs w:val="22"/>
        </w:rPr>
        <w:t xml:space="preserve">OpenSpatialDelay uses JUCE under the GPL-3.0 license. The full GPL-3.0 text is included in the LICENSE file distributed with the OpenSpatialDelay source code.</w:t>
      </w:r>
    </w:p>
    <w:p>
      <w:pPr>
        <w:spacing w:after="160" w:line="300"/>
      </w:pPr>
      <w:r>
        <w:rPr>
          <w:rFonts w:ascii="DM Sans" w:cs="DM Sans" w:eastAsia="DM Sans" w:hAnsi="DM Sans"/>
          <w:color w:val="1A1A2E"/>
          <w:sz w:val="22"/>
          <w:szCs w:val="22"/>
        </w:rPr>
        <w:t xml:space="preserve">Website: </w:t>
      </w:r>
      <w:hyperlink w:history="1" r:id="rIdxzk6ffj7r2sodvc5wdus8">
        <w:r>
          <w:rPr>
            <w:rFonts w:ascii="DM Sans" w:cs="DM Sans" w:eastAsia="DM Sans" w:hAnsi="DM Sans"/>
            <w:color w:val="2563EB"/>
            <w:sz w:val="22"/>
            <w:szCs w:val="22"/>
            <w:u w:val="single"/>
          </w:rPr>
          <w:t xml:space="preserve">juce.com</w:t>
        </w:r>
      </w:hyperlink>
    </w:p>
    <w:p>
      <w:pPr>
        <w:pStyle w:val="Heading2"/>
        <w:spacing w:after="180" w:before="280"/>
      </w:pPr>
      <w:r>
        <w:rPr>
          <w:rFonts w:ascii="DM Sans" w:cs="DM Sans" w:eastAsia="DM Sans" w:hAnsi="DM Sans"/>
          <w:b/>
          <w:bCs/>
          <w:color w:val="001633"/>
          <w:sz w:val="30"/>
          <w:szCs w:val="30"/>
        </w:rPr>
        <w:t xml:space="preserve">libmysofa v1.3.2</w:t>
      </w:r>
    </w:p>
    <w:p>
      <w:pPr>
        <w:spacing w:after="160" w:line="300"/>
      </w:pPr>
      <w:r>
        <w:rPr>
          <w:rFonts w:ascii="DM Sans" w:cs="DM Sans" w:eastAsia="DM Sans" w:hAnsi="DM Sans"/>
          <w:color w:val="1A1A2E"/>
          <w:sz w:val="22"/>
          <w:szCs w:val="22"/>
        </w:rPr>
        <w:t xml:space="preserve">libmysofa is a C library for reading SOFA (Spatially Oriented Format for Acoustics) files containing HRTF measurements.</w:t>
      </w:r>
    </w:p>
    <w:p>
      <w:pPr>
        <w:spacing w:after="160" w:line="300"/>
      </w:pPr>
      <w:r>
        <w:rPr>
          <w:rFonts w:ascii="DM Sans" w:cs="DM Sans" w:eastAsia="DM Sans" w:hAnsi="DM Sans"/>
          <w:color w:val="1A1A2E"/>
          <w:sz w:val="22"/>
          <w:szCs w:val="22"/>
        </w:rPr>
        <w:t xml:space="preserve">Website: </w:t>
      </w:r>
      <w:hyperlink w:history="1" r:id="rId7fycc5jrzolcultdxa2hp">
        <w:r>
          <w:rPr>
            <w:rFonts w:ascii="DM Sans" w:cs="DM Sans" w:eastAsia="DM Sans" w:hAnsi="DM Sans"/>
            <w:color w:val="2563EB"/>
            <w:sz w:val="22"/>
            <w:szCs w:val="22"/>
            <w:u w:val="single"/>
          </w:rPr>
          <w:t xml:space="preserve">github.com/hoene/libmysofa</w:t>
        </w:r>
      </w:hyperlink>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BSD 3-Clause License</w:t>
            </w:r>
          </w:p>
          <w:p>
            <w:pPr>
              <w:spacing w:after="80" w:line="260"/>
            </w:pPr>
            <w:r>
              <w:rPr>
                <w:rFonts w:ascii="JetBrains Mono" w:cs="JetBrains Mono" w:eastAsia="JetBrains Mono" w:hAnsi="JetBrains Mono"/>
                <w:color w:val="E1E5EA"/>
                <w:sz w:val="16"/>
                <w:szCs w:val="16"/>
              </w:rPr>
              <w:t xml:space="preserve">Copyright (c) 2016-2024 Christian Hoene, Symonics GmbH</w:t>
            </w:r>
          </w:p>
          <w:p>
            <w:pPr>
              <w:spacing w:after="80" w:line="260"/>
            </w:pPr>
            <w:r>
              <w:rPr>
                <w:rFonts w:ascii="JetBrains Mono" w:cs="JetBrains Mono" w:eastAsia="JetBrains Mono" w:hAnsi="JetBrains Mono"/>
                <w:color w:val="E1E5EA"/>
                <w:sz w:val="16"/>
                <w:szCs w:val="16"/>
              </w:rPr>
              <w:t xml:space="preserve">Redistribution and use in source and binary forms, with or without modification, are permitted provided that the following conditions are met:</w:t>
            </w:r>
          </w:p>
          <w:p>
            <w:pPr>
              <w:spacing w:after="80" w:line="260"/>
            </w:pPr>
            <w:r>
              <w:rPr>
                <w:rFonts w:ascii="JetBrains Mono" w:cs="JetBrains Mono" w:eastAsia="JetBrains Mono" w:hAnsi="JetBrains Mono"/>
                <w:color w:val="E1E5EA"/>
                <w:sz w:val="16"/>
                <w:szCs w:val="16"/>
              </w:rPr>
              <w:t xml:space="preserve">1. Redistributions of source code must retain the above copyright notice, this list of conditions and the following disclaimer.</w:t>
            </w:r>
          </w:p>
          <w:p>
            <w:pPr>
              <w:spacing w:after="80" w:line="260"/>
            </w:pPr>
            <w:r>
              <w:rPr>
                <w:rFonts w:ascii="JetBrains Mono" w:cs="JetBrains Mono" w:eastAsia="JetBrains Mono" w:hAnsi="JetBrains Mono"/>
                <w:color w:val="E1E5EA"/>
                <w:sz w:val="16"/>
                <w:szCs w:val="16"/>
              </w:rPr>
              <w:t xml:space="preserve">2. Redistributions in binary form must reproduce the above copyright notice, this list of conditions and the following disclaimer in the documentation and/or other materials provided with the distribution.</w:t>
            </w:r>
          </w:p>
          <w:p>
            <w:pPr>
              <w:spacing w:after="80" w:line="260"/>
            </w:pPr>
            <w:r>
              <w:rPr>
                <w:rFonts w:ascii="JetBrains Mono" w:cs="JetBrains Mono" w:eastAsia="JetBrains Mono" w:hAnsi="JetBrains Mono"/>
                <w:color w:val="E1E5EA"/>
                <w:sz w:val="16"/>
                <w:szCs w:val="16"/>
              </w:rPr>
              <w:t xml:space="preserve">3. Neither the name of Symonics GmbH nor the names of its contributors may be used to endorse or promote products derived from this software without specific prior written permission.</w:t>
            </w:r>
          </w:p>
          <w:p>
            <w:pPr>
              <w:spacing w:after="80" w:line="260"/>
            </w:pPr>
            <w:r>
              <w:rPr>
                <w:rFonts w:ascii="JetBrains Mono" w:cs="JetBrains Mono" w:eastAsia="JetBrains Mono" w:hAnsi="JetBrains Mono"/>
                <w:color w:val="E1E5EA"/>
                <w:sz w:val="16"/>
                <w:szCs w:val="16"/>
              </w:rPr>
              <w:t xml:space="preserve">THIS SOFTWARE IS PROVIDED BY THE COPYRIGHT HOLDERS AND CONTRIBUTORS "AS IS" AND ANY EXPRESS OR IMPLIED WARRANTIES, INCLUDING, BUT NOT LIMITED TO, THE IMPLIED WARRANTIES OF MERCHANTABILITY AND FITNESS FOR A PARTICULAR PURPOSE ARE DISCLAIMED. IN NO EVENT SHALL THE COPYRIGHT HOLDER OR CONTRIBUTORS BE LIABLE FOR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tc>
      </w:tr>
    </w:tbl>
    <w:p>
      <w:pPr>
        <w:spacing w:after="240"/>
      </w:pPr>
    </w:p>
    <w:p>
      <w:pPr>
        <w:pStyle w:val="Heading2"/>
        <w:spacing w:after="180" w:before="280"/>
      </w:pPr>
      <w:r>
        <w:rPr>
          <w:rFonts w:ascii="DM Sans" w:cs="DM Sans" w:eastAsia="DM Sans" w:hAnsi="DM Sans"/>
          <w:b/>
          <w:bCs/>
          <w:color w:val="001633"/>
          <w:sz w:val="30"/>
          <w:szCs w:val="30"/>
        </w:rPr>
        <w:t xml:space="preserve">zlib</w:t>
      </w:r>
    </w:p>
    <w:p>
      <w:pPr>
        <w:spacing w:after="160" w:line="300"/>
      </w:pPr>
      <w:r>
        <w:rPr>
          <w:rFonts w:ascii="DM Sans" w:cs="DM Sans" w:eastAsia="DM Sans" w:hAnsi="DM Sans"/>
          <w:color w:val="1A1A2E"/>
          <w:sz w:val="22"/>
          <w:szCs w:val="22"/>
        </w:rPr>
        <w:t xml:space="preserve">zlib is a general-purpose compression library used by libmysofa for reading compressed SOFA files.</w:t>
      </w:r>
    </w:p>
    <w:p>
      <w:pPr>
        <w:spacing w:after="160" w:line="300"/>
      </w:pPr>
      <w:r>
        <w:rPr>
          <w:rFonts w:ascii="DM Sans" w:cs="DM Sans" w:eastAsia="DM Sans" w:hAnsi="DM Sans"/>
          <w:color w:val="1A1A2E"/>
          <w:sz w:val="22"/>
          <w:szCs w:val="22"/>
        </w:rPr>
        <w:t xml:space="preserve">Website: </w:t>
      </w:r>
      <w:hyperlink w:history="1" r:id="rId4alegppkznt_1zcepnjre">
        <w:r>
          <w:rPr>
            <w:rFonts w:ascii="DM Sans" w:cs="DM Sans" w:eastAsia="DM Sans" w:hAnsi="DM Sans"/>
            <w:color w:val="2563EB"/>
            <w:sz w:val="22"/>
            <w:szCs w:val="22"/>
            <w:u w:val="single"/>
          </w:rPr>
          <w:t xml:space="preserve">zlib.net</w:t>
        </w:r>
      </w:hyperlink>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zlib License</w:t>
            </w:r>
          </w:p>
          <w:p>
            <w:pPr>
              <w:spacing w:after="80" w:line="260"/>
            </w:pPr>
            <w:r>
              <w:rPr>
                <w:rFonts w:ascii="JetBrains Mono" w:cs="JetBrains Mono" w:eastAsia="JetBrains Mono" w:hAnsi="JetBrains Mono"/>
                <w:color w:val="E1E5EA"/>
                <w:sz w:val="16"/>
                <w:szCs w:val="16"/>
              </w:rPr>
              <w:t xml:space="preserve">Copyright (c) 1995-2024 Jean-loup Gailly and Mark Adler</w:t>
            </w:r>
          </w:p>
          <w:p>
            <w:pPr>
              <w:spacing w:after="80" w:line="260"/>
            </w:pPr>
            <w:r>
              <w:rPr>
                <w:rFonts w:ascii="JetBrains Mono" w:cs="JetBrains Mono" w:eastAsia="JetBrains Mono" w:hAnsi="JetBrains Mono"/>
                <w:color w:val="E1E5EA"/>
                <w:sz w:val="16"/>
                <w:szCs w:val="16"/>
              </w:rPr>
              <w:t xml:space="preserve">This software is provided 'as-is', without any express or implied warranty. In no event will the authors be held liable for any damages arising from the use of this software.</w:t>
            </w:r>
          </w:p>
          <w:p>
            <w:pPr>
              <w:spacing w:after="80" w:line="260"/>
            </w:pPr>
            <w:r>
              <w:rPr>
                <w:rFonts w:ascii="JetBrains Mono" w:cs="JetBrains Mono" w:eastAsia="JetBrains Mono" w:hAnsi="JetBrains Mono"/>
                <w:color w:val="E1E5EA"/>
                <w:sz w:val="16"/>
                <w:szCs w:val="16"/>
              </w:rPr>
              <w:t xml:space="preserve">Permission is granted to anyone to use this software for any purpose, including commercial applications, and to alter it and redistribute it freely, subject to the following restrictions:</w:t>
            </w:r>
          </w:p>
          <w:p>
            <w:pPr>
              <w:spacing w:after="80" w:line="260"/>
            </w:pPr>
            <w:r>
              <w:rPr>
                <w:rFonts w:ascii="JetBrains Mono" w:cs="JetBrains Mono" w:eastAsia="JetBrains Mono" w:hAnsi="JetBrains Mono"/>
                <w:color w:val="E1E5EA"/>
                <w:sz w:val="16"/>
                <w:szCs w:val="16"/>
              </w:rPr>
              <w:t xml:space="preserve">1. The origin of this software must not be misrepresented; you must not claim that you wrote the original software. If you use this software in a product, an acknowledgment in the product documentation would be appreciated but is not required.</w:t>
            </w:r>
          </w:p>
          <w:p>
            <w:pPr>
              <w:spacing w:after="80" w:line="260"/>
            </w:pPr>
            <w:r>
              <w:rPr>
                <w:rFonts w:ascii="JetBrains Mono" w:cs="JetBrains Mono" w:eastAsia="JetBrains Mono" w:hAnsi="JetBrains Mono"/>
                <w:color w:val="E1E5EA"/>
                <w:sz w:val="16"/>
                <w:szCs w:val="16"/>
              </w:rPr>
              <w:t xml:space="preserve">2. Altered source versions must be plainly marked as such, and must not be misrepresented as being the original software.</w:t>
            </w:r>
          </w:p>
          <w:p>
            <w:pPr>
              <w:spacing w:after="80" w:line="260"/>
            </w:pPr>
            <w:r>
              <w:rPr>
                <w:rFonts w:ascii="JetBrains Mono" w:cs="JetBrains Mono" w:eastAsia="JetBrains Mono" w:hAnsi="JetBrains Mono"/>
                <w:color w:val="E1E5EA"/>
                <w:sz w:val="16"/>
                <w:szCs w:val="16"/>
              </w:rPr>
              <w:t xml:space="preserve">3. This notice may not be removed or altered from any source distribution.</w:t>
            </w:r>
          </w:p>
        </w:tc>
      </w:tr>
    </w:tbl>
    <w:p>
      <w:pPr>
        <w:spacing w:after="240"/>
      </w:pPr>
    </w:p>
    <w:p>
      <w:r>
        <w:br w:type="page"/>
      </w:r>
    </w:p>
    <w:p>
      <w:pPr>
        <w:pStyle w:val="Heading1"/>
        <w:spacing w:after="240" w:before="360"/>
      </w:pPr>
      <w:r>
        <w:rPr>
          <w:rFonts w:ascii="DM Sans" w:cs="DM Sans" w:eastAsia="DM Sans" w:hAnsi="DM Sans"/>
          <w:b/>
          <w:bCs/>
          <w:color w:val="001633"/>
          <w:sz w:val="36"/>
          <w:szCs w:val="36"/>
        </w:rPr>
        <w:t xml:space="preserve">HRTF Datasets</w:t>
      </w:r>
    </w:p>
    <w:p>
      <w:pPr>
        <w:spacing w:after="160" w:line="300"/>
      </w:pPr>
      <w:r>
        <w:rPr>
          <w:rFonts w:ascii="DM Sans" w:cs="DM Sans" w:eastAsia="DM Sans" w:hAnsi="DM Sans"/>
          <w:color w:val="1A1A2E"/>
          <w:sz w:val="22"/>
          <w:szCs w:val="22"/>
        </w:rPr>
        <w:t xml:space="preserve">OpenSpatialDelay embeds five SOFA (Spatially Oriented Format for Acoustics) datasets for Head-Related Transfer Function (HRTF) binaural rendering. Each dataset was measured from a different head/microphone and provides a distinct spatial character.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1800"/>
        <w:gridCol w:w="3226"/>
      </w:tblGrid>
      <w:tr>
        <w:trPr>
          <w:tblHeader/>
        </w:trPr>
        <w:tc>
          <w:tcPr>
            <w:tcW w:type="dxa" w:w="16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Profile</w:t>
            </w:r>
          </w:p>
        </w:tc>
        <w:tc>
          <w:tcPr>
            <w:tcW w:type="dxa" w:w="2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Dataset</w:t>
            </w:r>
          </w:p>
        </w:tc>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License</w:t>
            </w:r>
          </w:p>
        </w:tc>
        <w:tc>
          <w:tcPr>
            <w:tcW w:type="dxa" w:w="3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Source Institution</w:t>
            </w:r>
          </w:p>
        </w:tc>
      </w:tr>
      <w:tr>
        <w:tc>
          <w:tcPr>
            <w:tcW w:type="dxa" w:w="1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Studio Reference</w:t>
            </w:r>
          </w:p>
        </w:tc>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MIT KEMAR Large Pinna</w:t>
            </w:r>
          </w:p>
        </w:tc>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MIT License</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MIT Media Lab</w:t>
            </w:r>
          </w:p>
        </w:tc>
      </w:tr>
      <w:tr>
        <w:tc>
          <w:tcPr>
            <w:tcW w:type="dxa" w:w="1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Immersive</w:t>
            </w:r>
          </w:p>
        </w:tc>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SADIE II D2 KU100</w:t>
            </w:r>
          </w:p>
        </w:tc>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Apache License 2.0</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University of York</w:t>
            </w:r>
          </w:p>
        </w:tc>
      </w:tr>
      <w:tr>
        <w:tc>
          <w:tcPr>
            <w:tcW w:type="dxa" w:w="1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Natural</w:t>
            </w:r>
          </w:p>
        </w:tc>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CIPIC Subject 003</w:t>
            </w:r>
          </w:p>
        </w:tc>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Public Domain</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UC Davis CIPIC Lab</w:t>
            </w:r>
          </w:p>
        </w:tc>
      </w:tr>
      <w:tr>
        <w:tc>
          <w:tcPr>
            <w:tcW w:type="dxa" w:w="1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Precise</w:t>
            </w:r>
          </w:p>
        </w:tc>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HUTUBS PP2</w:t>
            </w:r>
          </w:p>
        </w:tc>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CC BY 4.0</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TU Berlin</w:t>
            </w:r>
          </w:p>
        </w:tc>
      </w:tr>
      <w:tr>
        <w:tc>
          <w:tcPr>
            <w:tcW w:type="dxa" w:w="1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Spatial</w:t>
            </w:r>
          </w:p>
        </w:tc>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Bernschuetz KU100 2°</w:t>
            </w:r>
          </w:p>
        </w:tc>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CC BY 3.0</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TH Köln</w:t>
            </w:r>
          </w:p>
        </w:tc>
      </w:tr>
    </w:tbl>
    <w:p>
      <w:pPr>
        <w:spacing w:after="160"/>
      </w:pPr>
    </w:p>
    <w:p>
      <w:pPr>
        <w:spacing w:after="160" w:line="300"/>
      </w:pPr>
      <w:r>
        <w:rPr>
          <w:rFonts w:ascii="DM Sans" w:cs="DM Sans" w:eastAsia="DM Sans" w:hAnsi="DM Sans"/>
          <w:i/>
          <w:iCs/>
          <w:color w:val="64748B"/>
          <w:sz w:val="20"/>
          <w:szCs w:val="20"/>
        </w:rPr>
        <w:t xml:space="preserve">Note: The Simple (Low CPU) profile uses an internal Woodworth head model and does not incorporate any third-party data.</w:t>
      </w:r>
    </w:p>
    <w:p>
      <w:pPr>
        <w:spacing w:after="160"/>
      </w:pPr>
    </w:p>
    <w:p>
      <w:pPr>
        <w:pStyle w:val="Heading2"/>
        <w:spacing w:after="180" w:before="280"/>
      </w:pPr>
      <w:r>
        <w:rPr>
          <w:rFonts w:ascii="DM Sans" w:cs="DM Sans" w:eastAsia="DM Sans" w:hAnsi="DM Sans"/>
          <w:b/>
          <w:bCs/>
          <w:color w:val="001633"/>
          <w:sz w:val="30"/>
          <w:szCs w:val="30"/>
        </w:rPr>
        <w:t xml:space="preserve">MIT KEMAR Large Pinna</w:t>
      </w:r>
    </w:p>
    <w:p>
      <w:pPr>
        <w:spacing w:after="160" w:line="300"/>
      </w:pPr>
      <w:r>
        <w:rPr>
          <w:rFonts w:ascii="DM Sans" w:cs="DM Sans" w:eastAsia="DM Sans" w:hAnsi="DM Sans"/>
          <w:color w:val="1A1A2E"/>
          <w:sz w:val="22"/>
          <w:szCs w:val="22"/>
        </w:rPr>
        <w:t xml:space="preserve">HRTF measurements of a KEMAR mannequin with large pinnae, captured by the MIT Media Lab. Used as the Studio Reference profile.</w:t>
      </w:r>
    </w:p>
    <w:p>
      <w:pPr>
        <w:spacing w:after="160" w:line="300"/>
      </w:pPr>
      <w:r>
        <w:rPr>
          <w:rFonts w:ascii="DM Sans" w:cs="DM Sans" w:eastAsia="DM Sans" w:hAnsi="DM Sans"/>
          <w:color w:val="1A1A2E"/>
          <w:sz w:val="22"/>
          <w:szCs w:val="22"/>
        </w:rPr>
        <w:t xml:space="preserve">Reference: </w:t>
      </w:r>
      <w:hyperlink w:history="1" r:id="rIdei6h65jxkm8i-heg3nhhq">
        <w:r>
          <w:rPr>
            <w:rFonts w:ascii="DM Sans" w:cs="DM Sans" w:eastAsia="DM Sans" w:hAnsi="DM Sans"/>
            <w:color w:val="2563EB"/>
            <w:sz w:val="22"/>
            <w:szCs w:val="22"/>
            <w:u w:val="single"/>
          </w:rPr>
          <w:t xml:space="preserve">sound.media.mit.edu/resources/KEMAR.html</w:t>
        </w:r>
      </w:hyperlink>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MIT License</w:t>
            </w:r>
          </w:p>
          <w:p>
            <w:pPr>
              <w:spacing w:after="80" w:line="260"/>
            </w:pPr>
            <w:r>
              <w:rPr>
                <w:rFonts w:ascii="JetBrains Mono" w:cs="JetBrains Mono" w:eastAsia="JetBrains Mono" w:hAnsi="JetBrains Mono"/>
                <w:color w:val="E1E5EA"/>
                <w:sz w:val="16"/>
                <w:szCs w:val="16"/>
              </w:rPr>
              <w:t xml:space="preserve">Copyright (c) Massachusetts Institute of Technology</w:t>
            </w:r>
          </w:p>
          <w:p>
            <w:pPr>
              <w:spacing w:after="80" w:line="260"/>
            </w:pPr>
            <w:r>
              <w:rPr>
                <w:rFonts w:ascii="JetBrains Mono" w:cs="JetBrains Mono" w:eastAsia="JetBrains Mono" w:hAnsi="JetBrains Mono"/>
                <w:color w:val="E1E5EA"/>
                <w:sz w:val="16"/>
                <w:szCs w:val="16"/>
              </w:rPr>
              <w:t xml:space="preserve">Permission is hereby granted, free of charge, to any person obtaining a copy of this data and associated documentation files (the "Data"), to deal in the Data without restriction, including without limitation the rights to use, copy, modify, merge, publish, distribute, sublicense, and/or sell copies of the Data, and to permit persons to whom the Data is furnished to do so, subject to the following conditions:</w:t>
            </w:r>
          </w:p>
          <w:p>
            <w:pPr>
              <w:spacing w:after="80" w:line="260"/>
            </w:pPr>
            <w:r>
              <w:rPr>
                <w:rFonts w:ascii="JetBrains Mono" w:cs="JetBrains Mono" w:eastAsia="JetBrains Mono" w:hAnsi="JetBrains Mono"/>
                <w:color w:val="E1E5EA"/>
                <w:sz w:val="16"/>
                <w:szCs w:val="16"/>
              </w:rPr>
              <w:t xml:space="preserve">The above copyright notice and this permission notice shall be included in all copies or substantial portions of the Data.</w:t>
            </w:r>
          </w:p>
          <w:p>
            <w:pPr>
              <w:spacing w:after="80" w:line="260"/>
            </w:pPr>
            <w:r>
              <w:rPr>
                <w:rFonts w:ascii="JetBrains Mono" w:cs="JetBrains Mono" w:eastAsia="JetBrains Mono" w:hAnsi="JetBrains Mono"/>
                <w:color w:val="E1E5EA"/>
                <w:sz w:val="16"/>
                <w:szCs w:val="16"/>
              </w:rPr>
              <w:t xml:space="preserve">THE DATA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DATA OR THE USE OR OTHER DEALINGS IN THE DATA.</w:t>
            </w:r>
          </w:p>
        </w:tc>
      </w:tr>
    </w:tbl>
    <w:p>
      <w:pPr>
        <w:spacing w:after="240"/>
      </w:pPr>
    </w:p>
    <w:p>
      <w:pPr>
        <w:pStyle w:val="Heading2"/>
        <w:spacing w:after="180" w:before="280"/>
      </w:pPr>
      <w:r>
        <w:rPr>
          <w:rFonts w:ascii="DM Sans" w:cs="DM Sans" w:eastAsia="DM Sans" w:hAnsi="DM Sans"/>
          <w:b/>
          <w:bCs/>
          <w:color w:val="001633"/>
          <w:sz w:val="30"/>
          <w:szCs w:val="30"/>
        </w:rPr>
        <w:t xml:space="preserve">SADIE II D2 KU100</w:t>
      </w:r>
    </w:p>
    <w:p>
      <w:pPr>
        <w:spacing w:after="160" w:line="300"/>
      </w:pPr>
      <w:r>
        <w:rPr>
          <w:rFonts w:ascii="DM Sans" w:cs="DM Sans" w:eastAsia="DM Sans" w:hAnsi="DM Sans"/>
          <w:color w:val="1A1A2E"/>
          <w:sz w:val="22"/>
          <w:szCs w:val="22"/>
        </w:rPr>
        <w:t xml:space="preserve">HRTF measurements of a Neumann KU100 dummy head captured as part of the SADIE II project at the University of York. Used as the Immersive profile.</w:t>
      </w:r>
    </w:p>
    <w:p>
      <w:pPr>
        <w:spacing w:after="160" w:line="300"/>
      </w:pPr>
      <w:r>
        <w:rPr>
          <w:rFonts w:ascii="DM Sans" w:cs="DM Sans" w:eastAsia="DM Sans" w:hAnsi="DM Sans"/>
          <w:color w:val="1A1A2E"/>
          <w:sz w:val="22"/>
          <w:szCs w:val="22"/>
        </w:rPr>
        <w:t xml:space="preserve">Reference: Gavin Kearney, Tony Doyle, </w:t>
      </w:r>
      <w:hyperlink w:history="1" r:id="rIdfy8bwrxwwuz2-bs6zb-a6">
        <w:r>
          <w:rPr>
            <w:rFonts w:ascii="DM Sans" w:cs="DM Sans" w:eastAsia="DM Sans" w:hAnsi="DM Sans"/>
            <w:color w:val="2563EB"/>
            <w:sz w:val="22"/>
            <w:szCs w:val="22"/>
            <w:u w:val="single"/>
          </w:rPr>
          <w:t xml:space="preserve">york.ac.uk/sadie-project/database2</w:t>
        </w:r>
      </w:hyperlink>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Apache License 2.0 (Summary)</w:t>
            </w:r>
          </w:p>
          <w:p>
            <w:pPr>
              <w:spacing w:after="80" w:line="260"/>
            </w:pPr>
            <w:r>
              <w:rPr>
                <w:rFonts w:ascii="JetBrains Mono" w:cs="JetBrains Mono" w:eastAsia="JetBrains Mono" w:hAnsi="JetBrains Mono"/>
                <w:color w:val="E1E5EA"/>
                <w:sz w:val="16"/>
                <w:szCs w:val="16"/>
              </w:rPr>
              <w:t xml:space="preserve">Copyright (c) University of York</w:t>
            </w:r>
          </w:p>
          <w:p>
            <w:pPr>
              <w:spacing w:after="80" w:line="260"/>
            </w:pPr>
            <w:r>
              <w:rPr>
                <w:rFonts w:ascii="JetBrains Mono" w:cs="JetBrains Mono" w:eastAsia="JetBrains Mono" w:hAnsi="JetBrains Mono"/>
                <w:color w:val="E1E5EA"/>
                <w:sz w:val="16"/>
                <w:szCs w:val="16"/>
              </w:rPr>
              <w:t xml:space="preserve">Licensed under the Apache License, Version 2.0 (the "License"); you may not use this file except in compliance with the License. You may obtain a copy of the License at:</w:t>
            </w:r>
          </w:p>
          <w:p>
            <w:pPr>
              <w:spacing w:after="80" w:line="260"/>
            </w:pPr>
            <w:r>
              <w:rPr>
                <w:rFonts w:ascii="JetBrains Mono" w:cs="JetBrains Mono" w:eastAsia="JetBrains Mono" w:hAnsi="JetBrains Mono"/>
                <w:color w:val="E1E5EA"/>
                <w:sz w:val="16"/>
                <w:szCs w:val="16"/>
              </w:rPr>
              <w:t xml:space="preserve">    https://www.apache.org/licenses/LICENSE-2.0</w:t>
            </w:r>
          </w:p>
          <w:p>
            <w:pPr>
              <w:spacing w:after="80" w:line="260"/>
            </w:pPr>
            <w:r>
              <w:rPr>
                <w:rFonts w:ascii="JetBrains Mono" w:cs="JetBrains Mono" w:eastAsia="JetBrains Mono" w:hAnsi="JetBrains Mono"/>
                <w:color w:val="E1E5EA"/>
                <w:sz w:val="16"/>
                <w:szCs w:val="16"/>
              </w:rPr>
              <w:t xml:space="preserve">Unless required by applicable law or agreed to in writing, software distributed under the License is distributed on an "AS IS" BASIS, WITHOUT WARRANTIES OR CONDITIONS OF ANY KIND, either express or implied. See the License for the specific language governing permissions and limitations under the License.</w:t>
            </w:r>
          </w:p>
          <w:p>
            <w:pPr>
              <w:spacing w:after="80" w:line="260"/>
            </w:pPr>
            <w:r>
              <w:rPr>
                <w:rFonts w:ascii="JetBrains Mono" w:cs="JetBrains Mono" w:eastAsia="JetBrains Mono" w:hAnsi="JetBrains Mono"/>
                <w:color w:val="E1E5EA"/>
                <w:sz w:val="16"/>
                <w:szCs w:val="16"/>
              </w:rPr>
              <w:t xml:space="preserve">The full Apache License 2.0 text is available at the URL above.</w:t>
            </w:r>
          </w:p>
        </w:tc>
      </w:tr>
    </w:tbl>
    <w:p>
      <w:pPr>
        <w:spacing w:after="240"/>
      </w:pPr>
    </w:p>
    <w:p>
      <w:pPr>
        <w:pStyle w:val="Heading2"/>
        <w:spacing w:after="180" w:before="280"/>
      </w:pPr>
      <w:r>
        <w:rPr>
          <w:rFonts w:ascii="DM Sans" w:cs="DM Sans" w:eastAsia="DM Sans" w:hAnsi="DM Sans"/>
          <w:b/>
          <w:bCs/>
          <w:color w:val="001633"/>
          <w:sz w:val="30"/>
          <w:szCs w:val="30"/>
        </w:rPr>
        <w:t xml:space="preserve">CIPIC Subject 003</w:t>
      </w:r>
    </w:p>
    <w:p>
      <w:pPr>
        <w:spacing w:after="160" w:line="300"/>
      </w:pPr>
      <w:r>
        <w:rPr>
          <w:rFonts w:ascii="DM Sans" w:cs="DM Sans" w:eastAsia="DM Sans" w:hAnsi="DM Sans"/>
          <w:color w:val="1A1A2E"/>
          <w:sz w:val="22"/>
          <w:szCs w:val="22"/>
        </w:rPr>
        <w:t xml:space="preserve">HRTF measurements of a human subject from the CIPIC (Center for Image Processing and Integrated Computing) Interface Laboratory at UC Davis. Used as the Natural profile.</w:t>
      </w:r>
    </w:p>
    <w:p>
      <w:pPr>
        <w:spacing w:after="160" w:line="300"/>
      </w:pPr>
      <w:r>
        <w:rPr>
          <w:rFonts w:ascii="DM Sans" w:cs="DM Sans" w:eastAsia="DM Sans" w:hAnsi="DM Sans"/>
          <w:color w:val="1A1A2E"/>
          <w:sz w:val="22"/>
          <w:szCs w:val="22"/>
        </w:rPr>
        <w:t xml:space="preserve">This dataset is in the </w:t>
      </w:r>
      <w:r>
        <w:rPr>
          <w:rFonts w:ascii="DM Sans" w:cs="DM Sans" w:eastAsia="DM Sans" w:hAnsi="DM Sans"/>
          <w:b/>
          <w:bCs/>
          <w:color w:val="1A1A2E"/>
          <w:sz w:val="22"/>
          <w:szCs w:val="22"/>
        </w:rPr>
        <w:t xml:space="preserve">public domain</w:t>
      </w:r>
      <w:r>
        <w:rPr>
          <w:rFonts w:ascii="DM Sans" w:cs="DM Sans" w:eastAsia="DM Sans" w:hAnsi="DM Sans"/>
          <w:color w:val="1A1A2E"/>
          <w:sz w:val="22"/>
          <w:szCs w:val="22"/>
        </w:rPr>
        <w:t xml:space="preserve"> and may be used without restriction.</w:t>
      </w:r>
    </w:p>
    <w:p>
      <w:pPr>
        <w:spacing w:after="160" w:line="300"/>
      </w:pPr>
      <w:r>
        <w:rPr>
          <w:rFonts w:ascii="DM Sans" w:cs="DM Sans" w:eastAsia="DM Sans" w:hAnsi="DM Sans"/>
          <w:color w:val="1A1A2E"/>
          <w:sz w:val="22"/>
          <w:szCs w:val="22"/>
        </w:rPr>
        <w:t xml:space="preserve">Reference: </w:t>
      </w:r>
      <w:hyperlink w:history="1" r:id="rIdkj5kfzkbpttlt1omsg5c1">
        <w:r>
          <w:rPr>
            <w:rFonts w:ascii="DM Sans" w:cs="DM Sans" w:eastAsia="DM Sans" w:hAnsi="DM Sans"/>
            <w:color w:val="2563EB"/>
            <w:sz w:val="22"/>
            <w:szCs w:val="22"/>
            <w:u w:val="single"/>
          </w:rPr>
          <w:t xml:space="preserve">ece.ucdavis.edu/cipic</w:t>
        </w:r>
      </w:hyperlink>
    </w:p>
    <w:p>
      <w:pPr>
        <w:spacing w:after="240"/>
      </w:pPr>
    </w:p>
    <w:p>
      <w:pPr>
        <w:pStyle w:val="Heading2"/>
        <w:spacing w:after="180" w:before="280"/>
      </w:pPr>
      <w:r>
        <w:rPr>
          <w:rFonts w:ascii="DM Sans" w:cs="DM Sans" w:eastAsia="DM Sans" w:hAnsi="DM Sans"/>
          <w:b/>
          <w:bCs/>
          <w:color w:val="001633"/>
          <w:sz w:val="30"/>
          <w:szCs w:val="30"/>
        </w:rPr>
        <w:t xml:space="preserve">HUTUBS PP2</w:t>
      </w:r>
    </w:p>
    <w:p>
      <w:pPr>
        <w:spacing w:after="160" w:line="300"/>
      </w:pPr>
      <w:r>
        <w:rPr>
          <w:rFonts w:ascii="DM Sans" w:cs="DM Sans" w:eastAsia="DM Sans" w:hAnsi="DM Sans"/>
          <w:color w:val="1A1A2E"/>
          <w:sz w:val="22"/>
          <w:szCs w:val="22"/>
        </w:rPr>
        <w:t xml:space="preserve">HRTF measurements from the HUTUBS (Head-related Utility for Binaural Synthesis) database by the Audio Communication Group at TU Berlin. Used as the Precise profile.</w:t>
      </w:r>
    </w:p>
    <w:p>
      <w:pPr>
        <w:spacing w:after="160" w:line="300"/>
      </w:pPr>
      <w:r>
        <w:rPr>
          <w:rFonts w:ascii="DM Sans" w:cs="DM Sans" w:eastAsia="DM Sans" w:hAnsi="DM Sans"/>
          <w:color w:val="1A1A2E"/>
          <w:sz w:val="22"/>
          <w:szCs w:val="22"/>
        </w:rPr>
        <w:t xml:space="preserve">Reference: Fabian Brinkmann, Alexander Lindau, Stefan Weinzierl, et al. </w:t>
      </w:r>
      <w:hyperlink w:history="1" r:id="rId5gqykvikrsqsp2hpcdx6d">
        <w:r>
          <w:rPr>
            <w:rFonts w:ascii="DM Sans" w:cs="DM Sans" w:eastAsia="DM Sans" w:hAnsi="DM Sans"/>
            <w:color w:val="2563EB"/>
            <w:sz w:val="22"/>
            <w:szCs w:val="22"/>
            <w:u w:val="single"/>
          </w:rPr>
          <w:t xml:space="preserve">depositonce.tu-berlin.de</w:t>
        </w:r>
      </w:hyperlink>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Creative Commons Attribution 4.0 International (CC BY 4.0)</w:t>
            </w:r>
          </w:p>
          <w:p>
            <w:pPr>
              <w:spacing w:after="80" w:line="260"/>
            </w:pPr>
            <w:r>
              <w:rPr>
                <w:rFonts w:ascii="JetBrains Mono" w:cs="JetBrains Mono" w:eastAsia="JetBrains Mono" w:hAnsi="JetBrains Mono"/>
                <w:color w:val="E1E5EA"/>
                <w:sz w:val="16"/>
                <w:szCs w:val="16"/>
              </w:rPr>
              <w:t xml:space="preserve">This work is licensed under the Creative Commons Attribution 4.0 International License.</w:t>
            </w:r>
          </w:p>
          <w:p>
            <w:pPr>
              <w:spacing w:after="80" w:line="260"/>
            </w:pPr>
            <w:r>
              <w:rPr>
                <w:rFonts w:ascii="JetBrains Mono" w:cs="JetBrains Mono" w:eastAsia="JetBrains Mono" w:hAnsi="JetBrains Mono"/>
                <w:color w:val="E1E5EA"/>
                <w:sz w:val="16"/>
                <w:szCs w:val="16"/>
              </w:rPr>
              <w:t xml:space="preserve">You are free to:
  - Share: copy and redistribute the material in any medium or format
  - Adapt: remix, transform, and build upon the material for any purpose, even commercially</w:t>
            </w:r>
          </w:p>
          <w:p>
            <w:pPr>
              <w:spacing w:after="80" w:line="260"/>
            </w:pPr>
            <w:r>
              <w:rPr>
                <w:rFonts w:ascii="JetBrains Mono" w:cs="JetBrains Mono" w:eastAsia="JetBrains Mono" w:hAnsi="JetBrains Mono"/>
                <w:color w:val="E1E5EA"/>
                <w:sz w:val="16"/>
                <w:szCs w:val="16"/>
              </w:rPr>
              <w:t xml:space="preserve">Under the following terms:
  - Attribution: You must give appropriate credit, provide a link to the license, and indicate if changes were made. You may do so in any reasonable manner, but not in any way that suggests the licensor endorses you or your use.</w:t>
            </w:r>
          </w:p>
          <w:p>
            <w:pPr>
              <w:spacing w:after="80" w:line="260"/>
            </w:pPr>
            <w:r>
              <w:rPr>
                <w:rFonts w:ascii="JetBrains Mono" w:cs="JetBrains Mono" w:eastAsia="JetBrains Mono" w:hAnsi="JetBrains Mono"/>
                <w:color w:val="E1E5EA"/>
                <w:sz w:val="16"/>
                <w:szCs w:val="16"/>
              </w:rPr>
              <w:t xml:space="preserve">Full license text: https://creativecommons.org/licenses/by/4.0/legalcode</w:t>
            </w:r>
          </w:p>
        </w:tc>
      </w:tr>
    </w:tbl>
    <w:p>
      <w:pPr>
        <w:spacing w:after="240"/>
      </w:pPr>
    </w:p>
    <w:p>
      <w:pPr>
        <w:pStyle w:val="Heading2"/>
        <w:spacing w:after="180" w:before="280"/>
      </w:pPr>
      <w:r>
        <w:rPr>
          <w:rFonts w:ascii="DM Sans" w:cs="DM Sans" w:eastAsia="DM Sans" w:hAnsi="DM Sans"/>
          <w:b/>
          <w:bCs/>
          <w:color w:val="001633"/>
          <w:sz w:val="30"/>
          <w:szCs w:val="30"/>
        </w:rPr>
        <w:t xml:space="preserve">Bernschütz KU100 2°</w:t>
      </w:r>
    </w:p>
    <w:p>
      <w:pPr>
        <w:spacing w:after="160" w:line="300"/>
      </w:pPr>
      <w:r>
        <w:rPr>
          <w:rFonts w:ascii="DM Sans" w:cs="DM Sans" w:eastAsia="DM Sans" w:hAnsi="DM Sans"/>
          <w:color w:val="1A1A2E"/>
          <w:sz w:val="22"/>
          <w:szCs w:val="22"/>
        </w:rPr>
        <w:t xml:space="preserve">High-resolution (2° grid) HRTF measurements of a Neumann KU100 dummy head by Benjamin Bernschütz at TH Köln (Cologne University of Applied Sciences). Used as the Spatial profile.</w:t>
      </w:r>
    </w:p>
    <w:p>
      <w:pPr>
        <w:spacing w:after="160" w:line="300"/>
      </w:pPr>
      <w:r>
        <w:rPr>
          <w:rFonts w:ascii="DM Sans" w:cs="DM Sans" w:eastAsia="DM Sans" w:hAnsi="DM Sans"/>
          <w:color w:val="1A1A2E"/>
          <w:sz w:val="22"/>
          <w:szCs w:val="22"/>
        </w:rPr>
        <w:t xml:space="preserve">Reference: </w:t>
      </w:r>
      <w:hyperlink w:history="1" r:id="rId4pviy-8tv6tit6jfzsfy-">
        <w:r>
          <w:rPr>
            <w:rFonts w:ascii="DM Sans" w:cs="DM Sans" w:eastAsia="DM Sans" w:hAnsi="DM Sans"/>
            <w:color w:val="2563EB"/>
            <w:sz w:val="22"/>
            <w:szCs w:val="22"/>
            <w:u w:val="single"/>
          </w:rPr>
          <w:t xml:space="preserve">audiogroup.web.th-koeln.de</w:t>
        </w:r>
      </w:hyperlink>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Creative Commons Attribution 3.0 Unported (CC BY 3.0)</w:t>
            </w:r>
          </w:p>
          <w:p>
            <w:pPr>
              <w:spacing w:after="80" w:line="260"/>
            </w:pPr>
            <w:r>
              <w:rPr>
                <w:rFonts w:ascii="JetBrains Mono" w:cs="JetBrains Mono" w:eastAsia="JetBrains Mono" w:hAnsi="JetBrains Mono"/>
                <w:color w:val="E1E5EA"/>
                <w:sz w:val="16"/>
                <w:szCs w:val="16"/>
              </w:rPr>
              <w:t xml:space="preserve">This work is licensed under the Creative Commons Attribution 3.0 Unported License.</w:t>
            </w:r>
          </w:p>
          <w:p>
            <w:pPr>
              <w:spacing w:after="80" w:line="260"/>
            </w:pPr>
            <w:r>
              <w:rPr>
                <w:rFonts w:ascii="JetBrains Mono" w:cs="JetBrains Mono" w:eastAsia="JetBrains Mono" w:hAnsi="JetBrains Mono"/>
                <w:color w:val="E1E5EA"/>
                <w:sz w:val="16"/>
                <w:szCs w:val="16"/>
              </w:rPr>
              <w:t xml:space="preserve">You are free to:
  - Share: copy and redistribute the material in any medium or format
  - Adapt: remix, transform, and build upon the material for any purpose, even commercially</w:t>
            </w:r>
          </w:p>
          <w:p>
            <w:pPr>
              <w:spacing w:after="80" w:line="260"/>
            </w:pPr>
            <w:r>
              <w:rPr>
                <w:rFonts w:ascii="JetBrains Mono" w:cs="JetBrains Mono" w:eastAsia="JetBrains Mono" w:hAnsi="JetBrains Mono"/>
                <w:color w:val="E1E5EA"/>
                <w:sz w:val="16"/>
                <w:szCs w:val="16"/>
              </w:rPr>
              <w:t xml:space="preserve">Under the following terms:
  - Attribution: You must give appropriate credit, provide a link to the license, and indicate if changes were made. You may do so in any reasonable manner, but not in any way that suggests the licensor endorses you or your use.</w:t>
            </w:r>
          </w:p>
          <w:p>
            <w:pPr>
              <w:spacing w:after="80" w:line="260"/>
            </w:pPr>
            <w:r>
              <w:rPr>
                <w:rFonts w:ascii="JetBrains Mono" w:cs="JetBrains Mono" w:eastAsia="JetBrains Mono" w:hAnsi="JetBrains Mono"/>
                <w:color w:val="E1E5EA"/>
                <w:sz w:val="16"/>
                <w:szCs w:val="16"/>
              </w:rPr>
              <w:t xml:space="preserve">Full license text: https://creativecommons.org/licenses/by/3.0/legalcode</w:t>
            </w:r>
          </w:p>
        </w:tc>
      </w:tr>
    </w:tbl>
    <w:p>
      <w:pPr>
        <w:spacing w:after="240"/>
      </w:pPr>
    </w:p>
    <w:p>
      <w:r>
        <w:br w:type="page"/>
      </w:r>
    </w:p>
    <w:p>
      <w:pPr>
        <w:pStyle w:val="Heading1"/>
        <w:spacing w:after="240" w:before="360"/>
      </w:pPr>
      <w:r>
        <w:rPr>
          <w:rFonts w:ascii="DM Sans" w:cs="DM Sans" w:eastAsia="DM Sans" w:hAnsi="DM Sans"/>
          <w:b/>
          <w:bCs/>
          <w:color w:val="001633"/>
          <w:sz w:val="36"/>
          <w:szCs w:val="36"/>
        </w:rPr>
        <w:t xml:space="preserve">Fonts</w:t>
      </w:r>
    </w:p>
    <w:p>
      <w:pPr>
        <w:spacing w:after="160" w:line="300"/>
      </w:pPr>
      <w:r>
        <w:rPr>
          <w:rFonts w:ascii="DM Sans" w:cs="DM Sans" w:eastAsia="DM Sans" w:hAnsi="DM Sans"/>
          <w:color w:val="1A1A2E"/>
          <w:sz w:val="22"/>
          <w:szCs w:val="22"/>
        </w:rPr>
        <w:t xml:space="preserve">OpenSpatialDelay embeds the following open-source fonts for its user interface: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1400"/>
        <w:gridCol w:w="3026"/>
      </w:tblGrid>
      <w:tr>
        <w:trPr>
          <w:tblHeader/>
        </w:trPr>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Font Family</w:t>
            </w:r>
          </w:p>
        </w:tc>
        <w:tc>
          <w:tcPr>
            <w:tcW w:type="dxa" w:w="2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Weights Included</w:t>
            </w:r>
          </w:p>
        </w:tc>
        <w:tc>
          <w:tcPr>
            <w:tcW w:type="dxa" w:w="1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License</w:t>
            </w:r>
          </w:p>
        </w:tc>
        <w:tc>
          <w:tcPr>
            <w:tcW w:type="dxa" w:w="30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Copyright Holder</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DM Sans</w:t>
            </w:r>
          </w:p>
        </w:tc>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Regular, Medium, SemiBold, Bold</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SIL OFL 1.1</w:t>
            </w:r>
          </w:p>
        </w:tc>
        <w:tc>
          <w:tcPr>
            <w:tcW w:type="dxa" w:w="3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Colophon Foundry, Google</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JetBrains Mono</w:t>
            </w:r>
          </w:p>
        </w:tc>
        <w:tc>
          <w:tcPr>
            <w:tcW w:type="dxa" w:w="2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Regular, Medium, Bold</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SIL OFL 1.1</w:t>
            </w:r>
          </w:p>
        </w:tc>
        <w:tc>
          <w:tcPr>
            <w:tcW w:type="dxa" w:w="3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JetBrains s.r.o.</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Roboto</w:t>
            </w:r>
          </w:p>
        </w:tc>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Medium</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Apache 2.0</w:t>
            </w:r>
          </w:p>
        </w:tc>
        <w:tc>
          <w:tcPr>
            <w:tcW w:type="dxa" w:w="3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Google LLC</w:t>
            </w:r>
          </w:p>
        </w:tc>
      </w:tr>
    </w:tbl>
    <w:p>
      <w:pPr>
        <w:spacing w:after="240"/>
      </w:pPr>
    </w:p>
    <w:p>
      <w:pPr>
        <w:pStyle w:val="Heading2"/>
        <w:spacing w:after="180" w:before="280"/>
      </w:pPr>
      <w:r>
        <w:rPr>
          <w:rFonts w:ascii="DM Sans" w:cs="DM Sans" w:eastAsia="DM Sans" w:hAnsi="DM Sans"/>
          <w:b/>
          <w:bCs/>
          <w:color w:val="001633"/>
          <w:sz w:val="30"/>
          <w:szCs w:val="30"/>
        </w:rPr>
        <w:t xml:space="preserve">SIL Open Font License 1.1</w:t>
      </w:r>
    </w:p>
    <w:p>
      <w:pPr>
        <w:spacing w:after="160" w:line="300"/>
      </w:pPr>
      <w:r>
        <w:rPr>
          <w:rFonts w:ascii="DM Sans" w:cs="DM Sans" w:eastAsia="DM Sans" w:hAnsi="DM Sans"/>
          <w:color w:val="1A1A2E"/>
          <w:sz w:val="22"/>
          <w:szCs w:val="22"/>
        </w:rPr>
        <w:t xml:space="preserve">DM Sans and JetBrains Mono are licensed under the SIL Open Font License, Version 1.1.</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SIL Open Font License 1.1</w:t>
            </w:r>
          </w:p>
          <w:p>
            <w:pPr>
              <w:spacing w:after="80" w:line="260"/>
            </w:pPr>
            <w:r>
              <w:rPr>
                <w:rFonts w:ascii="JetBrains Mono" w:cs="JetBrains Mono" w:eastAsia="JetBrains Mono" w:hAnsi="JetBrains Mono"/>
                <w:color w:val="E1E5EA"/>
                <w:sz w:val="16"/>
                <w:szCs w:val="16"/>
              </w:rPr>
              <w:t xml:space="preserve">Copyright (c) Colophon Foundry (DM Sans), JetBrains s.r.o. (JetBrains Mono)</w:t>
            </w:r>
          </w:p>
          <w:p>
            <w:pPr>
              <w:spacing w:after="80" w:line="260"/>
            </w:pPr>
            <w:r>
              <w:rPr>
                <w:rFonts w:ascii="JetBrains Mono" w:cs="JetBrains Mono" w:eastAsia="JetBrains Mono" w:hAnsi="JetBrains Mono"/>
                <w:color w:val="E1E5EA"/>
                <w:sz w:val="16"/>
                <w:szCs w:val="16"/>
              </w:rPr>
              <w:t xml:space="preserve">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w:t>
            </w:r>
          </w:p>
          <w:p>
            <w:pPr>
              <w:spacing w:after="80" w:line="260"/>
            </w:pPr>
            <w:r>
              <w:rPr>
                <w:rFonts w:ascii="JetBrains Mono" w:cs="JetBrains Mono" w:eastAsia="JetBrains Mono" w:hAnsi="JetBrains Mono"/>
                <w:color w:val="E1E5EA"/>
                <w:sz w:val="16"/>
                <w:szCs w:val="16"/>
              </w:rPr>
              <w:t xml:space="preserve">The fonts are licensed, not sold, under this license.</w:t>
            </w:r>
          </w:p>
          <w:p>
            <w:pPr>
              <w:spacing w:after="80" w:line="260"/>
            </w:pPr>
            <w:r>
              <w:rPr>
                <w:rFonts w:ascii="JetBrains Mono" w:cs="JetBrains Mono" w:eastAsia="JetBrains Mono" w:hAnsi="JetBrains Mono"/>
                <w:color w:val="E1E5EA"/>
                <w:sz w:val="16"/>
                <w:szCs w:val="16"/>
              </w:rPr>
              <w:t xml:space="preserve">PERMISSION &amp; CONDITIONS
Permission is hereby granted, free of charge, to any person obtaining a copy of the Font Software, to use, study, copy, merge, embed, modify, redistribute, and sell modified and unmodified copies of the Font Software, subject to the following conditions:</w:t>
            </w:r>
          </w:p>
          <w:p>
            <w:pPr>
              <w:spacing w:after="80" w:line="260"/>
            </w:pPr>
            <w:r>
              <w:rPr>
                <w:rFonts w:ascii="JetBrains Mono" w:cs="JetBrains Mono" w:eastAsia="JetBrains Mono" w:hAnsi="JetBrains Mono"/>
                <w:color w:val="E1E5EA"/>
                <w:sz w:val="16"/>
                <w:szCs w:val="16"/>
              </w:rPr>
              <w:t xml:space="preserve">1) Neither the Font Software nor any of its individual components, in Original or Modified Versions, may be sold by itself.</w:t>
            </w:r>
          </w:p>
          <w:p>
            <w:pPr>
              <w:spacing w:after="80" w:line="260"/>
            </w:pPr>
            <w:r>
              <w:rPr>
                <w:rFonts w:ascii="JetBrains Mono" w:cs="JetBrains Mono" w:eastAsia="JetBrains Mono" w:hAnsi="JetBrains Mono"/>
                <w:color w:val="E1E5EA"/>
                <w:sz w:val="16"/>
                <w:szCs w:val="16"/>
              </w:rPr>
              <w:t xml:space="preserve">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w:t>
            </w:r>
          </w:p>
          <w:p>
            <w:pPr>
              <w:spacing w:after="80" w:line="260"/>
            </w:pPr>
            <w:r>
              <w:rPr>
                <w:rFonts w:ascii="JetBrains Mono" w:cs="JetBrains Mono" w:eastAsia="JetBrains Mono" w:hAnsi="JetBrains Mono"/>
                <w:color w:val="E1E5EA"/>
                <w:sz w:val="16"/>
                <w:szCs w:val="16"/>
              </w:rPr>
              <w:t xml:space="preserve">3) No Modified Version of the Font Software may use the Reserved Font Name(s) unless explicit written permission is granted by the corresponding Copyright Holder.</w:t>
            </w:r>
          </w:p>
          <w:p>
            <w:pPr>
              <w:spacing w:after="80" w:line="260"/>
            </w:pPr>
            <w:r>
              <w:rPr>
                <w:rFonts w:ascii="JetBrains Mono" w:cs="JetBrains Mono" w:eastAsia="JetBrains Mono" w:hAnsi="JetBrains Mono"/>
                <w:color w:val="E1E5EA"/>
                <w:sz w:val="16"/>
                <w:szCs w:val="16"/>
              </w:rPr>
              <w:t xml:space="preserve">4) The name(s) of the Copyright Holder(s) or the Author(s) of the Font Software shall not be used to promote, endorse or advertise any Modified Version, except to acknowledge the contribution(s) of the Copyright Holder(s) and the Author(s) or with their explicit written permission.</w:t>
            </w:r>
          </w:p>
          <w:p>
            <w:pPr>
              <w:spacing w:after="80" w:line="260"/>
            </w:pPr>
            <w:r>
              <w:rPr>
                <w:rFonts w:ascii="JetBrains Mono" w:cs="JetBrains Mono" w:eastAsia="JetBrains Mono" w:hAnsi="JetBrains Mono"/>
                <w:color w:val="E1E5EA"/>
                <w:sz w:val="16"/>
                <w:szCs w:val="16"/>
              </w:rPr>
              <w:t xml:space="preserve">5) The Font Software, modified or unmodified, in part or in whole, must be distributed entirely under this license, and must not be distributed under any other license.</w:t>
            </w:r>
          </w:p>
          <w:p>
            <w:pPr>
              <w:spacing w:after="80" w:line="260"/>
            </w:pPr>
            <w:r>
              <w:rPr>
                <w:rFonts w:ascii="JetBrains Mono" w:cs="JetBrains Mono" w:eastAsia="JetBrains Mono" w:hAnsi="JetBrains Mono"/>
                <w:color w:val="E1E5EA"/>
                <w:sz w:val="16"/>
                <w:szCs w:val="16"/>
              </w:rPr>
              <w:t xml:space="preserve">TERMINATION
This license becomes null and void if any of the above conditions are not met.</w:t>
            </w:r>
          </w:p>
          <w:p>
            <w:pPr>
              <w:spacing w:after="80" w:line="260"/>
            </w:pPr>
            <w:r>
              <w:rPr>
                <w:rFonts w:ascii="JetBrains Mono" w:cs="JetBrains Mono" w:eastAsia="JetBrains Mono" w:hAnsi="JetBrains Mono"/>
                <w:color w:val="E1E5EA"/>
                <w:sz w:val="16"/>
                <w:szCs w:val="16"/>
              </w:rPr>
              <w:t xml:space="preserve">DISCLAIMER
THE FONT SOFTWARE IS PROVIDED "AS IS", WITHOUT WARRANTY OF ANY KIND, EXPRESS OR IMPLIED. IN NO EVENT SHALL THE COPYRIGHT HOLDER BE LIABLE FOR ANY CLAIM, DAMAGES OR OTHER LIABILITY ARISING FROM THE USE OF THE FONT SOFTWARE.</w:t>
            </w:r>
          </w:p>
          <w:p>
            <w:pPr>
              <w:spacing w:after="80" w:line="260"/>
            </w:pPr>
            <w:r>
              <w:rPr>
                <w:rFonts w:ascii="JetBrains Mono" w:cs="JetBrains Mono" w:eastAsia="JetBrains Mono" w:hAnsi="JetBrains Mono"/>
                <w:color w:val="E1E5EA"/>
                <w:sz w:val="16"/>
                <w:szCs w:val="16"/>
              </w:rPr>
              <w:t xml:space="preserve">Full license: https://openfontlicense.org/</w:t>
            </w:r>
          </w:p>
        </w:tc>
      </w:tr>
    </w:tbl>
    <w:p>
      <w:pPr>
        <w:spacing w:after="240"/>
      </w:pPr>
    </w:p>
    <w:p>
      <w:pPr>
        <w:pStyle w:val="Heading2"/>
        <w:spacing w:after="180" w:before="280"/>
      </w:pPr>
      <w:r>
        <w:rPr>
          <w:rFonts w:ascii="DM Sans" w:cs="DM Sans" w:eastAsia="DM Sans" w:hAnsi="DM Sans"/>
          <w:b/>
          <w:bCs/>
          <w:color w:val="001633"/>
          <w:sz w:val="30"/>
          <w:szCs w:val="30"/>
        </w:rPr>
        <w:t xml:space="preserve">Roboto (Apache License 2.0)</w:t>
      </w:r>
    </w:p>
    <w:p>
      <w:pPr>
        <w:spacing w:after="160" w:line="300"/>
      </w:pPr>
      <w:r>
        <w:rPr>
          <w:rFonts w:ascii="DM Sans" w:cs="DM Sans" w:eastAsia="DM Sans" w:hAnsi="DM Sans"/>
          <w:color w:val="1A1A2E"/>
          <w:sz w:val="22"/>
          <w:szCs w:val="22"/>
        </w:rPr>
        <w:t xml:space="preserve">Roboto is licensed under the Apache License, Version 2.0 by Google LLC. You may obtain a copy of the License at </w:t>
      </w:r>
      <w:hyperlink w:history="1" r:id="rId1wgduazzf65nhxjkl9lag">
        <w:r>
          <w:rPr>
            <w:rFonts w:ascii="DM Sans" w:cs="DM Sans" w:eastAsia="DM Sans" w:hAnsi="DM Sans"/>
            <w:color w:val="2563EB"/>
            <w:sz w:val="22"/>
            <w:szCs w:val="22"/>
            <w:u w:val="single"/>
          </w:rPr>
          <w:t xml:space="preserve">apache.org/licenses/LICENSE-2.0</w:t>
        </w:r>
      </w:hyperlink>
      <w:r>
        <w:rPr>
          <w:rFonts w:ascii="DM Sans" w:cs="DM Sans" w:eastAsia="DM Sans" w:hAnsi="DM Sans"/>
          <w:color w:val="1A1A2E"/>
          <w:sz w:val="22"/>
          <w:szCs w:val="22"/>
        </w:rPr>
        <w:t xml:space="preserve">.</w:t>
      </w:r>
    </w:p>
    <w:p>
      <w:pPr>
        <w:spacing w:after="240"/>
      </w:pPr>
    </w:p>
    <w:p>
      <w:r>
        <w:br w:type="page"/>
      </w:r>
    </w:p>
    <w:p>
      <w:pPr>
        <w:pStyle w:val="Heading1"/>
        <w:spacing w:after="240" w:before="360"/>
      </w:pPr>
      <w:r>
        <w:rPr>
          <w:rFonts w:ascii="DM Sans" w:cs="DM Sans" w:eastAsia="DM Sans" w:hAnsi="DM Sans"/>
          <w:b/>
          <w:bCs/>
          <w:color w:val="001633"/>
          <w:sz w:val="36"/>
          <w:szCs w:val="36"/>
        </w:rPr>
        <w:t xml:space="preserve">Project License</w:t>
      </w:r>
    </w:p>
    <w:p>
      <w:pPr>
        <w:spacing w:after="160" w:line="300"/>
      </w:pPr>
      <w:r>
        <w:rPr>
          <w:rFonts w:ascii="DM Sans" w:cs="DM Sans" w:eastAsia="DM Sans" w:hAnsi="DM Sans"/>
          <w:color w:val="1A1A2E"/>
          <w:sz w:val="22"/>
          <w:szCs w:val="22"/>
        </w:rPr>
        <w:t xml:space="preserve">OpenSpatialDelay is dual-licensed:</w:t>
      </w:r>
    </w:p>
    <w:p>
      <w:pPr>
        <w:spacing w:after="160" w:line="300"/>
      </w:pPr>
      <w:r>
        <w:rPr>
          <w:rFonts w:ascii="DM Sans" w:cs="DM Sans" w:eastAsia="DM Sans" w:hAnsi="DM Sans"/>
          <w:b/>
          <w:bCs/>
          <w:color w:val="1A1A2E"/>
          <w:sz w:val="22"/>
          <w:szCs w:val="22"/>
        </w:rPr>
        <w:t xml:space="preserve">1. GNU General Public License v3.0 (GPL-3.0) </w:t>
      </w:r>
      <w:r>
        <w:rPr>
          <w:rFonts w:ascii="DM Sans" w:cs="DM Sans" w:eastAsia="DM Sans" w:hAnsi="DM Sans"/>
          <w:color w:val="1A1A2E"/>
          <w:sz w:val="22"/>
          <w:szCs w:val="22"/>
        </w:rPr>
        <w:t xml:space="preserve">— for open-source use. Any derivative work must also be released under the GPL-3.0. The full license text is included in the LICENSE file distributed with the source code.</w:t>
      </w:r>
    </w:p>
    <w:p>
      <w:pPr>
        <w:spacing w:after="160" w:line="300"/>
      </w:pPr>
      <w:r>
        <w:rPr>
          <w:rFonts w:ascii="DM Sans" w:cs="DM Sans" w:eastAsia="DM Sans" w:hAnsi="DM Sans"/>
          <w:b/>
          <w:bCs/>
          <w:color w:val="1A1A2E"/>
          <w:sz w:val="22"/>
          <w:szCs w:val="22"/>
        </w:rPr>
        <w:t xml:space="preserve">2. Commercial License </w:t>
      </w:r>
      <w:r>
        <w:rPr>
          <w:rFonts w:ascii="DM Sans" w:cs="DM Sans" w:eastAsia="DM Sans" w:hAnsi="DM Sans"/>
          <w:color w:val="1A1A2E"/>
          <w:sz w:val="22"/>
          <w:szCs w:val="22"/>
        </w:rPr>
        <w:t xml:space="preserve">— for use in proprietary or closed-source products. Contact Spatial Media Lab for commercial licensing terms.</w:t>
      </w:r>
    </w:p>
    <w:p>
      <w:pPr>
        <w:spacing w:after="160"/>
      </w:pPr>
    </w:p>
    <w:p>
      <w:pPr>
        <w:spacing w:after="160" w:line="300"/>
      </w:pPr>
      <w:r>
        <w:rPr>
          <w:rFonts w:ascii="DM Sans" w:cs="DM Sans" w:eastAsia="DM Sans" w:hAnsi="DM Sans"/>
          <w:color w:val="1A1A2E"/>
          <w:sz w:val="22"/>
          <w:szCs w:val="22"/>
        </w:rPr>
        <w:t xml:space="preserve">Copyright (C) 2026 Spatial Media Lab (</w:t>
      </w:r>
      <w:hyperlink w:history="1" r:id="rIdfmwbcmem3hcuknq-riw0-">
        <w:r>
          <w:rPr>
            <w:rFonts w:ascii="DM Sans" w:cs="DM Sans" w:eastAsia="DM Sans" w:hAnsi="DM Sans"/>
            <w:color w:val="2563EB"/>
            <w:sz w:val="22"/>
            <w:szCs w:val="22"/>
            <w:u w:val="single"/>
          </w:rPr>
          <w:t xml:space="preserve">spatialmedialab.org</w:t>
        </w:r>
      </w:hyperlink>
      <w:r>
        <w:rPr>
          <w:rFonts w:ascii="DM Sans" w:cs="DM Sans" w:eastAsia="DM Sans" w:hAnsi="DM Sans"/>
          <w:color w:val="1A1A2E"/>
          <w:sz w:val="22"/>
          <w:szCs w:val="22"/>
        </w:rPr>
        <w:t xml:space="preserve">)</w:t>
      </w:r>
    </w:p>
    <w:p>
      <w:pPr>
        <w:spacing w:after="160" w:line="300"/>
      </w:pPr>
      <w:r>
        <w:rPr>
          <w:rFonts w:ascii="DM Sans" w:cs="DM Sans" w:eastAsia="DM Sans" w:hAnsi="DM Sans"/>
          <w:color w:val="1A1A2E"/>
          <w:sz w:val="22"/>
          <w:szCs w:val="22"/>
        </w:rPr>
        <w:t xml:space="preserve">Author: Andrew Rahman</w:t>
      </w:r>
    </w:p>
    <w:p>
      <w:pPr>
        <w:spacing w:after="400"/>
      </w:pPr>
    </w:p>
    <w:p>
      <w:pPr>
        <w:jc w:val="center"/>
      </w:pPr>
      <w:r>
        <w:rPr>
          <w:rFonts w:ascii="DM Sans" w:cs="DM Sans" w:eastAsia="DM Sans" w:hAnsi="DM Sans"/>
          <w:i/>
          <w:iCs/>
          <w:color w:val="64748B"/>
          <w:sz w:val="20"/>
          <w:szCs w:val="20"/>
        </w:rPr>
        <w:t xml:space="preserve">End of Third-Party Notices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DM Sans" w:cs="DM Sans" w:eastAsia="DM Sans" w:hAnsi="DM Sans"/>
        <w:color w:val="64748B"/>
        <w:sz w:val="16"/>
        <w:szCs w:val="16"/>
      </w:rPr>
      <w:t xml:space="preserve">spatialmedialab.org</w:t>
    </w:r>
    <w:r>
      <w:t xml:space="preserve">	</w:t>
    </w:r>
    <w:r>
      <w:rPr>
        <w:rFonts w:ascii="DM Sans" w:cs="DM Sans" w:eastAsia="DM Sans" w:hAnsi="DM Sans"/>
        <w:color w:val="64748B"/>
        <w:sz w:val="16"/>
        <w:szCs w:val="16"/>
      </w:rPr>
      <w:t xml:space="preserve">Page </w:t>
    </w:r>
    <w:r>
      <w:rPr>
        <w:rFonts w:ascii="DM Sans" w:cs="DM Sans" w:eastAsia="DM Sans" w:hAnsi="DM Sans"/>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1633" w:sz="4" w:space="4"/>
      </w:pBdr>
    </w:pPr>
    <w:r>
      <w:rPr>
        <w:rFonts w:ascii="DM Sans" w:cs="DM Sans" w:eastAsia="DM Sans" w:hAnsi="DM Sans"/>
        <w:color w:val="64748B"/>
        <w:sz w:val="16"/>
        <w:szCs w:val="16"/>
      </w:rPr>
      <w:t xml:space="preserve">OpenSpatialDelay  —  Third-Party Notices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DM Sans" w:cs="DM Sans" w:eastAsia="DM Sans" w:hAnsi="DM Sans"/>
      <w:b/>
      <w:bCs/>
      <w:color w:val="001633"/>
      <w:sz w:val="36"/>
      <w:szCs w:val="36"/>
    </w:rPr>
  </w:style>
  <w:style w:type="paragraph" w:styleId="Heading2">
    <w:name w:val="Heading 2"/>
    <w:basedOn w:val="Normal"/>
    <w:next w:val="Normal"/>
    <w:qFormat/>
    <w:pPr>
      <w:spacing w:after="180" w:before="280"/>
      <w:outlineLvl w:val="1"/>
    </w:pPr>
    <w:rPr>
      <w:rFonts w:ascii="DM Sans" w:cs="DM Sans" w:eastAsia="DM Sans" w:hAnsi="DM Sans"/>
      <w:b/>
      <w:bCs/>
      <w:color w:val="001633"/>
      <w:sz w:val="30"/>
      <w:szCs w:val="30"/>
    </w:rPr>
  </w:style>
  <w:style w:type="paragraph" w:styleId="Heading3">
    <w:name w:val="Heading 3"/>
    <w:basedOn w:val="Normal"/>
    <w:next w:val="Normal"/>
    <w:qFormat/>
    <w:pPr>
      <w:spacing w:after="120" w:before="200"/>
      <w:outlineLvl w:val="2"/>
    </w:pPr>
    <w:rPr>
      <w:rFonts w:ascii="DM Sans" w:cs="DM Sans" w:eastAsia="DM Sans" w:hAnsi="DM Sans"/>
      <w:b/>
      <w:bCs/>
      <w:color w:val="33415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538v_3nchb6btko1etvw" Type="http://schemas.openxmlformats.org/officeDocument/2006/relationships/hyperlink" Target="https://spatialmedialab.org" TargetMode="External"/><Relationship Id="rIdm2seb_h7rgquosfntrpfr" Type="http://schemas.openxmlformats.org/officeDocument/2006/relationships/hyperlink" Target="https://github.com/Spatial-Media-Lab/OpenSpatialDelay" TargetMode="External"/><Relationship Id="rIdxzk6ffj7r2sodvc5wdus8" Type="http://schemas.openxmlformats.org/officeDocument/2006/relationships/hyperlink" Target="https://juce.com/" TargetMode="External"/><Relationship Id="rId7fycc5jrzolcultdxa2hp" Type="http://schemas.openxmlformats.org/officeDocument/2006/relationships/hyperlink" Target="https://github.com/hoene/libmysofa" TargetMode="External"/><Relationship Id="rId4alegppkznt_1zcepnjre" Type="http://schemas.openxmlformats.org/officeDocument/2006/relationships/hyperlink" Target="https://www.zlib.net/" TargetMode="External"/><Relationship Id="rIdei6h65jxkm8i-heg3nhhq" Type="http://schemas.openxmlformats.org/officeDocument/2006/relationships/hyperlink" Target="https://sound.media.mit.edu/resources/KEMAR.html" TargetMode="External"/><Relationship Id="rIdfy8bwrxwwuz2-bs6zb-a6" Type="http://schemas.openxmlformats.org/officeDocument/2006/relationships/hyperlink" Target="https://www.york.ac.uk/sadie-project/database2.html" TargetMode="External"/><Relationship Id="rIdkj5kfzkbpttlt1omsg5c1" Type="http://schemas.openxmlformats.org/officeDocument/2006/relationships/hyperlink" Target="https://www.ece.ucdavis.edu/cipic/" TargetMode="External"/><Relationship Id="rId5gqykvikrsqsp2hpcdx6d" Type="http://schemas.openxmlformats.org/officeDocument/2006/relationships/hyperlink" Target="https://depositonce.tu-berlin.de/items/21a596ec-b7af-4e48-a8ed-4c4d68ce57a5" TargetMode="External"/><Relationship Id="rId4pviy-8tv6tit6jfzsfy-" Type="http://schemas.openxmlformats.org/officeDocument/2006/relationships/hyperlink" Target="https://audiogroup.web.th-koeln.de/" TargetMode="External"/><Relationship Id="rId1wgduazzf65nhxjkl9lag" Type="http://schemas.openxmlformats.org/officeDocument/2006/relationships/hyperlink" Target="https://www.apache.org/licenses/LICENSE-2.0" TargetMode="External"/><Relationship Id="rIdfmwbcmem3hcuknq-riw0-" Type="http://schemas.openxmlformats.org/officeDocument/2006/relationships/hyperlink" Target="https://spatialmedialab.org" TargetMode="External"/><Relationship Id="rId9" Type="http://schemas.openxmlformats.org/officeDocument/2006/relationships/image" Target="media/d35bdf49f3635fe62200d9778749794364936328.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2026-04-05T21:37:36.870Z</dcterms:created>
  <dcterms:modified xsi:type="dcterms:W3CDTF">2026-04-05T21:37:36.870Z</dcterms:modified>
</cp:coreProperties>
</file>

<file path=docProps/custom.xml><?xml version="1.0" encoding="utf-8"?>
<Properties xmlns="http://schemas.openxmlformats.org/officeDocument/2006/custom-properties" xmlns:vt="http://schemas.openxmlformats.org/officeDocument/2006/docPropsVTypes"/>
</file>