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692" w:rsidRPr="00135F1C" w:rsidRDefault="003E4E3B" w:rsidP="009848E9">
      <w:pPr>
        <w:tabs>
          <w:tab w:val="left" w:pos="709"/>
          <w:tab w:val="left" w:pos="2436"/>
          <w:tab w:val="left" w:pos="7088"/>
        </w:tabs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  <w:bookmarkStart w:id="0" w:name="OLE_LINK1"/>
      <w:bookmarkStart w:id="1" w:name="OLE_LINK2"/>
      <w:r w:rsidRPr="00135F1C">
        <w:rPr>
          <w:b/>
          <w:color w:val="000000" w:themeColor="text1"/>
          <w:sz w:val="28"/>
          <w:szCs w:val="28"/>
        </w:rPr>
        <w:t xml:space="preserve"> </w:t>
      </w:r>
    </w:p>
    <w:p w:rsidR="00A03022" w:rsidRPr="00135F1C" w:rsidRDefault="00732692" w:rsidP="00732692">
      <w:pPr>
        <w:tabs>
          <w:tab w:val="left" w:pos="709"/>
          <w:tab w:val="left" w:pos="2436"/>
          <w:tab w:val="left" w:pos="7088"/>
        </w:tabs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  <w:r w:rsidRPr="00135F1C">
        <w:rPr>
          <w:b/>
          <w:color w:val="000000" w:themeColor="text1"/>
          <w:sz w:val="28"/>
          <w:szCs w:val="28"/>
        </w:rPr>
        <w:t>Komputerowo wspomagane projektowanie systemów sterowania</w:t>
      </w:r>
      <w:r w:rsidR="003F1C47" w:rsidRPr="00135F1C">
        <w:rPr>
          <w:b/>
          <w:color w:val="000000" w:themeColor="text1"/>
          <w:sz w:val="28"/>
          <w:szCs w:val="28"/>
        </w:rPr>
        <w:br/>
      </w:r>
      <w:r w:rsidR="001E254A">
        <w:rPr>
          <w:b/>
          <w:color w:val="000000" w:themeColor="text1"/>
          <w:sz w:val="40"/>
          <w:szCs w:val="40"/>
        </w:rPr>
        <w:t>Układ regulacji PI, dobór nastaw</w:t>
      </w:r>
    </w:p>
    <w:p w:rsidR="00EB29DD" w:rsidRPr="00135F1C" w:rsidRDefault="00EB29DD" w:rsidP="009A019C">
      <w:pPr>
        <w:tabs>
          <w:tab w:val="left" w:pos="709"/>
          <w:tab w:val="left" w:pos="7088"/>
        </w:tabs>
        <w:spacing w:after="0" w:line="240" w:lineRule="auto"/>
        <w:jc w:val="center"/>
        <w:rPr>
          <w:color w:val="000000" w:themeColor="text1"/>
          <w:sz w:val="28"/>
          <w:szCs w:val="24"/>
        </w:rPr>
      </w:pPr>
    </w:p>
    <w:p w:rsidR="004219E6" w:rsidRPr="00135F1C" w:rsidRDefault="005C2B15" w:rsidP="005C2B15">
      <w:pPr>
        <w:tabs>
          <w:tab w:val="left" w:pos="1560"/>
          <w:tab w:val="left" w:pos="5670"/>
          <w:tab w:val="left" w:pos="6804"/>
          <w:tab w:val="left" w:pos="6946"/>
        </w:tabs>
        <w:spacing w:after="0" w:line="240" w:lineRule="auto"/>
        <w:ind w:left="426"/>
        <w:rPr>
          <w:color w:val="000000" w:themeColor="text1"/>
          <w:sz w:val="20"/>
          <w:szCs w:val="20"/>
        </w:rPr>
      </w:pPr>
      <w:r w:rsidRPr="00135F1C">
        <w:rPr>
          <w:color w:val="000000" w:themeColor="text1"/>
          <w:sz w:val="20"/>
          <w:szCs w:val="20"/>
        </w:rPr>
        <w:t>Autor</w:t>
      </w:r>
      <w:r w:rsidR="00732692" w:rsidRPr="00135F1C">
        <w:rPr>
          <w:color w:val="000000" w:themeColor="text1"/>
          <w:sz w:val="20"/>
          <w:szCs w:val="20"/>
        </w:rPr>
        <w:t>zy</w:t>
      </w:r>
      <w:r w:rsidR="003F1C47" w:rsidRPr="00135F1C">
        <w:rPr>
          <w:color w:val="000000" w:themeColor="text1"/>
          <w:sz w:val="20"/>
          <w:szCs w:val="20"/>
        </w:rPr>
        <w:t>:</w:t>
      </w:r>
      <w:r w:rsidR="003F1C47" w:rsidRPr="00135F1C">
        <w:rPr>
          <w:color w:val="000000" w:themeColor="text1"/>
          <w:sz w:val="20"/>
          <w:szCs w:val="20"/>
        </w:rPr>
        <w:tab/>
      </w:r>
      <w:r w:rsidR="00732692" w:rsidRPr="00135F1C">
        <w:rPr>
          <w:color w:val="000000" w:themeColor="text1"/>
          <w:sz w:val="20"/>
          <w:szCs w:val="20"/>
        </w:rPr>
        <w:t>Maciej Oziębły 184147</w:t>
      </w:r>
      <w:r w:rsidR="003F1C47" w:rsidRPr="00135F1C">
        <w:rPr>
          <w:color w:val="000000" w:themeColor="text1"/>
          <w:sz w:val="20"/>
          <w:szCs w:val="20"/>
        </w:rPr>
        <w:tab/>
      </w:r>
      <w:r w:rsidRPr="00135F1C">
        <w:rPr>
          <w:color w:val="000000" w:themeColor="text1"/>
          <w:sz w:val="20"/>
          <w:szCs w:val="20"/>
        </w:rPr>
        <w:t>Prowadzący</w:t>
      </w:r>
      <w:r w:rsidR="003F1C47" w:rsidRPr="00135F1C">
        <w:rPr>
          <w:color w:val="000000" w:themeColor="text1"/>
          <w:sz w:val="20"/>
          <w:szCs w:val="20"/>
        </w:rPr>
        <w:t>:</w:t>
      </w:r>
      <w:r w:rsidR="003F1C47" w:rsidRPr="00135F1C">
        <w:rPr>
          <w:color w:val="000000" w:themeColor="text1"/>
          <w:sz w:val="20"/>
          <w:szCs w:val="20"/>
        </w:rPr>
        <w:tab/>
      </w:r>
      <w:r w:rsidRPr="00135F1C">
        <w:rPr>
          <w:color w:val="000000" w:themeColor="text1"/>
          <w:sz w:val="20"/>
          <w:szCs w:val="20"/>
        </w:rPr>
        <w:tab/>
        <w:t xml:space="preserve">dr inż. </w:t>
      </w:r>
      <w:r w:rsidR="00732692" w:rsidRPr="00135F1C">
        <w:rPr>
          <w:color w:val="000000" w:themeColor="text1"/>
          <w:sz w:val="20"/>
          <w:szCs w:val="20"/>
        </w:rPr>
        <w:t xml:space="preserve">A. </w:t>
      </w:r>
      <w:proofErr w:type="spellStart"/>
      <w:r w:rsidR="00732692" w:rsidRPr="00135F1C">
        <w:rPr>
          <w:color w:val="000000" w:themeColor="text1"/>
          <w:sz w:val="20"/>
          <w:szCs w:val="20"/>
        </w:rPr>
        <w:t>Czemplik</w:t>
      </w:r>
      <w:proofErr w:type="spellEnd"/>
      <w:r w:rsidR="003F1C47" w:rsidRPr="00135F1C">
        <w:rPr>
          <w:color w:val="000000" w:themeColor="text1"/>
          <w:sz w:val="20"/>
          <w:szCs w:val="20"/>
        </w:rPr>
        <w:br/>
      </w:r>
      <w:r w:rsidRPr="00135F1C">
        <w:rPr>
          <w:color w:val="000000" w:themeColor="text1"/>
          <w:sz w:val="20"/>
          <w:szCs w:val="20"/>
        </w:rPr>
        <w:tab/>
      </w:r>
      <w:r w:rsidR="00732692" w:rsidRPr="00135F1C">
        <w:rPr>
          <w:color w:val="000000" w:themeColor="text1"/>
          <w:sz w:val="20"/>
          <w:szCs w:val="20"/>
        </w:rPr>
        <w:t>Tomasz Wojciechowski 184132</w:t>
      </w:r>
      <w:r w:rsidR="003F1C47" w:rsidRPr="00135F1C">
        <w:rPr>
          <w:color w:val="000000" w:themeColor="text1"/>
          <w:sz w:val="20"/>
          <w:szCs w:val="20"/>
        </w:rPr>
        <w:tab/>
      </w:r>
      <w:r w:rsidR="00372AC9" w:rsidRPr="00135F1C">
        <w:rPr>
          <w:color w:val="000000" w:themeColor="text1"/>
          <w:sz w:val="20"/>
          <w:szCs w:val="20"/>
        </w:rPr>
        <w:t>Termin zajęć</w:t>
      </w:r>
      <w:r w:rsidR="003F1C47" w:rsidRPr="00135F1C">
        <w:rPr>
          <w:color w:val="000000" w:themeColor="text1"/>
          <w:sz w:val="20"/>
          <w:szCs w:val="20"/>
        </w:rPr>
        <w:t>:</w:t>
      </w:r>
      <w:r w:rsidR="003F1C47" w:rsidRPr="00135F1C">
        <w:rPr>
          <w:color w:val="000000" w:themeColor="text1"/>
          <w:sz w:val="20"/>
          <w:szCs w:val="20"/>
        </w:rPr>
        <w:tab/>
      </w:r>
      <w:r w:rsidR="00372AC9" w:rsidRPr="00135F1C">
        <w:rPr>
          <w:color w:val="000000" w:themeColor="text1"/>
          <w:sz w:val="20"/>
          <w:szCs w:val="20"/>
        </w:rPr>
        <w:tab/>
      </w:r>
      <w:r w:rsidR="003F1C47" w:rsidRPr="00135F1C">
        <w:rPr>
          <w:color w:val="000000" w:themeColor="text1"/>
          <w:sz w:val="20"/>
          <w:szCs w:val="20"/>
        </w:rPr>
        <w:t xml:space="preserve">wtorek </w:t>
      </w:r>
      <w:bookmarkStart w:id="2" w:name="OLE_LINK7"/>
      <w:bookmarkStart w:id="3" w:name="OLE_LINK8"/>
      <w:r w:rsidRPr="00135F1C">
        <w:rPr>
          <w:color w:val="000000" w:themeColor="text1"/>
          <w:sz w:val="20"/>
          <w:szCs w:val="20"/>
        </w:rPr>
        <w:t>1</w:t>
      </w:r>
      <w:r w:rsidR="00732692" w:rsidRPr="00135F1C">
        <w:rPr>
          <w:color w:val="000000" w:themeColor="text1"/>
          <w:sz w:val="20"/>
          <w:szCs w:val="20"/>
        </w:rPr>
        <w:t>5</w:t>
      </w:r>
      <w:r w:rsidRPr="00135F1C">
        <w:rPr>
          <w:color w:val="000000" w:themeColor="text1"/>
          <w:sz w:val="20"/>
          <w:szCs w:val="20"/>
        </w:rPr>
        <w:t>:15</w:t>
      </w:r>
      <w:r w:rsidR="004219E6" w:rsidRPr="00135F1C">
        <w:rPr>
          <w:color w:val="000000" w:themeColor="text1"/>
          <w:sz w:val="20"/>
          <w:szCs w:val="20"/>
        </w:rPr>
        <w:tab/>
      </w:r>
    </w:p>
    <w:p w:rsidR="00EB29DD" w:rsidRPr="00135F1C" w:rsidRDefault="00EB29DD" w:rsidP="009A019C">
      <w:pPr>
        <w:tabs>
          <w:tab w:val="left" w:pos="709"/>
          <w:tab w:val="left" w:pos="1418"/>
          <w:tab w:val="left" w:pos="7088"/>
        </w:tabs>
        <w:spacing w:after="0" w:line="240" w:lineRule="auto"/>
        <w:rPr>
          <w:b/>
          <w:color w:val="000000" w:themeColor="text1"/>
          <w:sz w:val="20"/>
          <w:szCs w:val="20"/>
        </w:rPr>
      </w:pPr>
    </w:p>
    <w:p w:rsidR="003F1C47" w:rsidRPr="00135F1C" w:rsidRDefault="00DA401C" w:rsidP="009A019C">
      <w:pPr>
        <w:tabs>
          <w:tab w:val="left" w:pos="709"/>
          <w:tab w:val="left" w:pos="1418"/>
          <w:tab w:val="left" w:pos="7088"/>
        </w:tabs>
        <w:spacing w:after="0" w:line="240" w:lineRule="auto"/>
        <w:rPr>
          <w:b/>
          <w:color w:val="000000" w:themeColor="text1"/>
          <w:sz w:val="32"/>
          <w:szCs w:val="20"/>
        </w:rPr>
      </w:pPr>
      <w:bookmarkStart w:id="4" w:name="OLE_LINK3"/>
      <w:bookmarkStart w:id="5" w:name="OLE_LINK4"/>
      <w:bookmarkStart w:id="6" w:name="OLE_LINK27"/>
      <w:bookmarkEnd w:id="0"/>
      <w:bookmarkEnd w:id="1"/>
      <w:r w:rsidRPr="00135F1C">
        <w:rPr>
          <w:b/>
          <w:color w:val="000000" w:themeColor="text1"/>
          <w:sz w:val="32"/>
          <w:szCs w:val="20"/>
        </w:rPr>
        <w:t>Cel ćwiczenia</w:t>
      </w:r>
    </w:p>
    <w:bookmarkEnd w:id="2"/>
    <w:bookmarkEnd w:id="3"/>
    <w:p w:rsidR="003D73F6" w:rsidRPr="00135F1C" w:rsidRDefault="003D73F6" w:rsidP="009A019C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:rsidR="00F23EDE" w:rsidRPr="00135F1C" w:rsidRDefault="00732692" w:rsidP="009A019C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135F1C">
        <w:rPr>
          <w:color w:val="000000" w:themeColor="text1"/>
          <w:sz w:val="20"/>
          <w:szCs w:val="20"/>
        </w:rPr>
        <w:t xml:space="preserve">Celem ćwiczenia było </w:t>
      </w:r>
      <w:bookmarkEnd w:id="4"/>
      <w:r w:rsidR="001E254A">
        <w:rPr>
          <w:color w:val="000000" w:themeColor="text1"/>
          <w:sz w:val="20"/>
          <w:szCs w:val="20"/>
        </w:rPr>
        <w:t>poznanie struktury i właściwości regulatora typu PI oraz zastosowanie go do regulacji obiektu opisanego w poprzednim sprawozdaniu. Poznanie praktycznych metod doborów nastaw.</w:t>
      </w:r>
    </w:p>
    <w:bookmarkEnd w:id="5"/>
    <w:p w:rsidR="00732692" w:rsidRDefault="00732692" w:rsidP="009A019C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:rsidR="001E254A" w:rsidRPr="00135F1C" w:rsidRDefault="001E254A" w:rsidP="001E254A">
      <w:pPr>
        <w:tabs>
          <w:tab w:val="left" w:pos="709"/>
          <w:tab w:val="left" w:pos="1418"/>
          <w:tab w:val="left" w:pos="7088"/>
        </w:tabs>
        <w:spacing w:after="0" w:line="240" w:lineRule="auto"/>
        <w:rPr>
          <w:b/>
          <w:color w:val="000000" w:themeColor="text1"/>
          <w:sz w:val="32"/>
          <w:szCs w:val="20"/>
        </w:rPr>
      </w:pPr>
      <w:bookmarkStart w:id="7" w:name="OLE_LINK5"/>
      <w:r>
        <w:rPr>
          <w:b/>
          <w:color w:val="000000" w:themeColor="text1"/>
          <w:sz w:val="32"/>
          <w:szCs w:val="20"/>
        </w:rPr>
        <w:t>Regulator PI, pętla sprzężenia zwrotnego</w:t>
      </w:r>
    </w:p>
    <w:p w:rsidR="001E254A" w:rsidRPr="00135F1C" w:rsidRDefault="001E254A" w:rsidP="001E254A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:rsidR="001E254A" w:rsidRDefault="001E254A" w:rsidP="001E254A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Wykonano regulator PI jako osobny bloczek z odpowiednią masą. Zastosowano pętlę sprzężenia zwrotnego. Została ona </w:t>
      </w:r>
      <w:bookmarkEnd w:id="7"/>
      <w:r>
        <w:rPr>
          <w:color w:val="000000" w:themeColor="text1"/>
          <w:sz w:val="20"/>
          <w:szCs w:val="20"/>
        </w:rPr>
        <w:t>pokazana na Rysunku 1.</w:t>
      </w:r>
    </w:p>
    <w:p w:rsidR="001E254A" w:rsidRDefault="001E254A" w:rsidP="001E254A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</w:p>
    <w:tbl>
      <w:tblPr>
        <w:tblStyle w:val="Tabela-Siatk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6"/>
      </w:tblGrid>
      <w:tr w:rsidR="001E254A" w:rsidTr="001E254A">
        <w:trPr>
          <w:jc w:val="center"/>
        </w:trPr>
        <w:tc>
          <w:tcPr>
            <w:tcW w:w="0" w:type="auto"/>
            <w:vAlign w:val="center"/>
          </w:tcPr>
          <w:p w:rsidR="001E254A" w:rsidRDefault="00070CCA" w:rsidP="001E254A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8B85AFF" wp14:editId="109D83E9">
                  <wp:extent cx="5040116" cy="1742535"/>
                  <wp:effectExtent l="0" t="0" r="8255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19077" t="12339" r="14876" b="47044"/>
                          <a:stretch/>
                        </pic:blipFill>
                        <pic:spPr bwMode="auto">
                          <a:xfrm>
                            <a:off x="0" y="0"/>
                            <a:ext cx="5043429" cy="1743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254A" w:rsidTr="001E254A">
        <w:trPr>
          <w:jc w:val="center"/>
        </w:trPr>
        <w:tc>
          <w:tcPr>
            <w:tcW w:w="0" w:type="auto"/>
            <w:vAlign w:val="center"/>
          </w:tcPr>
          <w:p w:rsidR="001E254A" w:rsidRDefault="001E254A" w:rsidP="001E254A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Rysunek 1. Układ do regulacji z regulatorem typu PI i zamkniętą pętlą sprzężenia zwrotnego.</w:t>
            </w:r>
          </w:p>
        </w:tc>
      </w:tr>
    </w:tbl>
    <w:p w:rsidR="001E254A" w:rsidRDefault="001E254A" w:rsidP="001E254A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</w:p>
    <w:p w:rsidR="008465AE" w:rsidRDefault="008465AE" w:rsidP="001E254A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Za obsługę regulatora i wartości zadanej odpowiada poniższy fragment skryptu.</w:t>
      </w:r>
    </w:p>
    <w:p w:rsidR="008465AE" w:rsidRDefault="008465AE" w:rsidP="001E254A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:rsidR="008465AE" w:rsidRPr="00135F1C" w:rsidRDefault="00167F1E" w:rsidP="008465AE">
      <w:pPr>
        <w:tabs>
          <w:tab w:val="left" w:pos="709"/>
          <w:tab w:val="left" w:pos="1418"/>
          <w:tab w:val="left" w:pos="7088"/>
        </w:tabs>
        <w:spacing w:after="0" w:line="240" w:lineRule="auto"/>
        <w:rPr>
          <w:b/>
          <w:color w:val="000000" w:themeColor="text1"/>
          <w:sz w:val="32"/>
          <w:szCs w:val="20"/>
        </w:rPr>
      </w:pPr>
      <w:bookmarkStart w:id="8" w:name="OLE_LINK12"/>
      <w:r>
        <w:rPr>
          <w:b/>
          <w:color w:val="000000" w:themeColor="text1"/>
          <w:sz w:val="32"/>
          <w:szCs w:val="20"/>
        </w:rPr>
        <w:t>Sterowanie temperaturą cieczy zasilającej grzejnik (</w:t>
      </w:r>
      <w:proofErr w:type="spellStart"/>
      <w:r>
        <w:rPr>
          <w:b/>
          <w:color w:val="000000" w:themeColor="text1"/>
          <w:sz w:val="32"/>
          <w:szCs w:val="20"/>
        </w:rPr>
        <w:t>Tgz</w:t>
      </w:r>
      <w:proofErr w:type="spellEnd"/>
      <w:r>
        <w:rPr>
          <w:b/>
          <w:color w:val="000000" w:themeColor="text1"/>
          <w:sz w:val="32"/>
          <w:szCs w:val="20"/>
        </w:rPr>
        <w:t>)</w:t>
      </w:r>
    </w:p>
    <w:bookmarkEnd w:id="8"/>
    <w:p w:rsidR="008465AE" w:rsidRPr="00135F1C" w:rsidRDefault="008465AE" w:rsidP="008465AE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</w:p>
    <w:bookmarkEnd w:id="6"/>
    <w:p w:rsidR="00C43A1F" w:rsidRDefault="00167F1E" w:rsidP="008465AE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Metodą prób i błędów dobraliśmy nastawy regulato</w:t>
      </w:r>
      <w:r w:rsidR="00070CCA">
        <w:rPr>
          <w:color w:val="000000" w:themeColor="text1"/>
          <w:sz w:val="20"/>
          <w:szCs w:val="20"/>
        </w:rPr>
        <w:t>ra tak, aby układ był stabilny.</w:t>
      </w:r>
    </w:p>
    <w:p w:rsidR="00C43A1F" w:rsidRDefault="00C43A1F" w:rsidP="008465AE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:rsidR="00070CCA" w:rsidRDefault="00070CCA" w:rsidP="008465AE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Dobrane nastawy:</w:t>
      </w:r>
    </w:p>
    <w:p w:rsidR="00070CCA" w:rsidRPr="00070CCA" w:rsidRDefault="00070CCA" w:rsidP="008465AE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i/>
          <w:color w:val="000000" w:themeColor="text1"/>
          <w:sz w:val="20"/>
          <w:szCs w:val="20"/>
        </w:rPr>
      </w:pPr>
      <w:bookmarkStart w:id="9" w:name="OLE_LINK10"/>
      <w:r w:rsidRPr="00070CCA">
        <w:rPr>
          <w:i/>
          <w:color w:val="000000" w:themeColor="text1"/>
          <w:sz w:val="20"/>
          <w:szCs w:val="20"/>
        </w:rPr>
        <w:t>k</w:t>
      </w:r>
      <w:r w:rsidRPr="00070CCA">
        <w:rPr>
          <w:i/>
          <w:color w:val="000000" w:themeColor="text1"/>
          <w:sz w:val="20"/>
          <w:szCs w:val="20"/>
          <w:vertAlign w:val="subscript"/>
        </w:rPr>
        <w:t>i</w:t>
      </w:r>
      <w:r w:rsidRPr="00070CCA">
        <w:rPr>
          <w:i/>
          <w:color w:val="000000" w:themeColor="text1"/>
          <w:sz w:val="20"/>
          <w:szCs w:val="20"/>
        </w:rPr>
        <w:t xml:space="preserve"> </w:t>
      </w:r>
      <w:r>
        <w:rPr>
          <w:i/>
          <w:color w:val="000000" w:themeColor="text1"/>
          <w:sz w:val="20"/>
          <w:szCs w:val="20"/>
        </w:rPr>
        <w:t>= 0.</w:t>
      </w:r>
      <w:r w:rsidRPr="00070CCA">
        <w:rPr>
          <w:i/>
          <w:color w:val="000000" w:themeColor="text1"/>
          <w:sz w:val="20"/>
          <w:szCs w:val="20"/>
        </w:rPr>
        <w:t>05;</w:t>
      </w:r>
    </w:p>
    <w:p w:rsidR="00070CCA" w:rsidRPr="00070CCA" w:rsidRDefault="00070CCA" w:rsidP="00070CCA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i/>
          <w:color w:val="000000" w:themeColor="text1"/>
          <w:sz w:val="20"/>
          <w:szCs w:val="20"/>
        </w:rPr>
      </w:pPr>
      <w:proofErr w:type="spellStart"/>
      <w:r w:rsidRPr="00070CCA">
        <w:rPr>
          <w:i/>
          <w:color w:val="000000" w:themeColor="text1"/>
          <w:sz w:val="20"/>
          <w:szCs w:val="20"/>
        </w:rPr>
        <w:t>k</w:t>
      </w:r>
      <w:r>
        <w:rPr>
          <w:i/>
          <w:color w:val="000000" w:themeColor="text1"/>
          <w:sz w:val="20"/>
          <w:szCs w:val="20"/>
          <w:vertAlign w:val="subscript"/>
        </w:rPr>
        <w:t>p</w:t>
      </w:r>
      <w:proofErr w:type="spellEnd"/>
      <w:r w:rsidRPr="00070CCA">
        <w:rPr>
          <w:i/>
          <w:color w:val="000000" w:themeColor="text1"/>
          <w:sz w:val="20"/>
          <w:szCs w:val="20"/>
        </w:rPr>
        <w:t xml:space="preserve"> </w:t>
      </w:r>
      <w:r>
        <w:rPr>
          <w:i/>
          <w:color w:val="000000" w:themeColor="text1"/>
          <w:sz w:val="20"/>
          <w:szCs w:val="20"/>
        </w:rPr>
        <w:t>= 3.</w:t>
      </w:r>
      <w:r w:rsidRPr="00070CCA">
        <w:rPr>
          <w:i/>
          <w:color w:val="000000" w:themeColor="text1"/>
          <w:sz w:val="20"/>
          <w:szCs w:val="20"/>
        </w:rPr>
        <w:t>5;</w:t>
      </w:r>
    </w:p>
    <w:p w:rsidR="00C43A1F" w:rsidRDefault="00C43A1F" w:rsidP="008465AE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:rsidR="00C43A1F" w:rsidRDefault="00C43A1F" w:rsidP="008465AE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Następnie dla takich nastaw wykonaliśmy symulację w trzech różnych punktach pracy:</w:t>
      </w:r>
    </w:p>
    <w:p w:rsidR="00C43A1F" w:rsidRDefault="00C43A1F" w:rsidP="008465AE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1 </w:t>
      </w:r>
      <w:proofErr w:type="spellStart"/>
      <w:r>
        <w:rPr>
          <w:color w:val="000000" w:themeColor="text1"/>
          <w:sz w:val="20"/>
          <w:szCs w:val="20"/>
        </w:rPr>
        <w:t>pp</w:t>
      </w:r>
      <w:proofErr w:type="spellEnd"/>
      <w:r>
        <w:rPr>
          <w:color w:val="000000" w:themeColor="text1"/>
          <w:sz w:val="20"/>
          <w:szCs w:val="20"/>
        </w:rPr>
        <w:t xml:space="preserve"> – czerwony – warunki nominalne</w:t>
      </w:r>
    </w:p>
    <w:p w:rsidR="00C43A1F" w:rsidRDefault="00C43A1F" w:rsidP="008465AE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2 </w:t>
      </w:r>
      <w:proofErr w:type="spellStart"/>
      <w:r>
        <w:rPr>
          <w:color w:val="000000" w:themeColor="text1"/>
          <w:sz w:val="20"/>
          <w:szCs w:val="20"/>
        </w:rPr>
        <w:t>pp</w:t>
      </w:r>
      <w:proofErr w:type="spellEnd"/>
      <w:r>
        <w:rPr>
          <w:color w:val="000000" w:themeColor="text1"/>
          <w:sz w:val="20"/>
          <w:szCs w:val="20"/>
        </w:rPr>
        <w:t xml:space="preserve"> – zielony – temperatura zewnętrzna wyższa o 10°C, temperatura zadana niższa o 2°C.</w:t>
      </w:r>
    </w:p>
    <w:p w:rsidR="00C43A1F" w:rsidRDefault="00C43A1F" w:rsidP="008465AE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3 </w:t>
      </w:r>
      <w:proofErr w:type="spellStart"/>
      <w:r>
        <w:rPr>
          <w:color w:val="000000" w:themeColor="text1"/>
          <w:sz w:val="20"/>
          <w:szCs w:val="20"/>
        </w:rPr>
        <w:t>pp</w:t>
      </w:r>
      <w:proofErr w:type="spellEnd"/>
      <w:r>
        <w:rPr>
          <w:color w:val="000000" w:themeColor="text1"/>
          <w:sz w:val="20"/>
          <w:szCs w:val="20"/>
        </w:rPr>
        <w:t xml:space="preserve"> – niebieski – temperatura cieczy zasilającej grzejnik niższa o 10°C.</w:t>
      </w:r>
    </w:p>
    <w:p w:rsidR="00C43A1F" w:rsidRDefault="00C43A1F" w:rsidP="008465AE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:rsidR="00C43A1F" w:rsidRDefault="00C43A1F" w:rsidP="008465AE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Symulację wykonano dla następujących zaburzeń:</w:t>
      </w:r>
    </w:p>
    <w:p w:rsidR="00C43A1F" w:rsidRDefault="00C43A1F" w:rsidP="008465AE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1. Skok temperatury zewnętrznej o 10°C.</w:t>
      </w:r>
    </w:p>
    <w:p w:rsidR="00C43A1F" w:rsidRDefault="00C43A1F" w:rsidP="008465AE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2. Skok ciepła technologicznego o 1kW.</w:t>
      </w:r>
    </w:p>
    <w:p w:rsidR="00C43A1F" w:rsidRDefault="00C43A1F" w:rsidP="008465AE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3. Spadek ciepła technologicznego o 1kW.</w:t>
      </w:r>
    </w:p>
    <w:p w:rsidR="00C43A1F" w:rsidRDefault="00C43A1F" w:rsidP="008465AE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4. Skok wartości zadanej temperatury wewnętrznej o 2°C.</w:t>
      </w:r>
    </w:p>
    <w:p w:rsidR="00C43A1F" w:rsidRDefault="00C43A1F" w:rsidP="008465AE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:rsidR="00C43A1F" w:rsidRDefault="00C43A1F" w:rsidP="008465AE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Wyniki symulacji (wykresy) zostały przedstawione na następnej stronie.</w:t>
      </w:r>
    </w:p>
    <w:p w:rsidR="00070CCA" w:rsidRPr="00070CCA" w:rsidRDefault="00C43A1F" w:rsidP="008465AE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column"/>
      </w:r>
    </w:p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816"/>
        <w:gridCol w:w="4802"/>
        <w:gridCol w:w="4802"/>
      </w:tblGrid>
      <w:tr w:rsidR="005B55F2" w:rsidRPr="005B55F2" w:rsidTr="005B55F2">
        <w:tc>
          <w:tcPr>
            <w:tcW w:w="392" w:type="pct"/>
            <w:shd w:val="clear" w:color="auto" w:fill="F2F2F2" w:themeFill="background1" w:themeFillShade="F2"/>
            <w:vAlign w:val="center"/>
          </w:tcPr>
          <w:bookmarkEnd w:id="9"/>
          <w:p w:rsidR="00070CCA" w:rsidRPr="005B55F2" w:rsidRDefault="005B55F2" w:rsidP="00070CCA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Zmiana</w:t>
            </w:r>
          </w:p>
        </w:tc>
        <w:tc>
          <w:tcPr>
            <w:tcW w:w="2304" w:type="pct"/>
            <w:shd w:val="clear" w:color="auto" w:fill="F2F2F2" w:themeFill="background1" w:themeFillShade="F2"/>
            <w:vAlign w:val="center"/>
          </w:tcPr>
          <w:p w:rsidR="00070CCA" w:rsidRPr="005B55F2" w:rsidRDefault="00070CCA" w:rsidP="00070CCA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 w:rsidRPr="005B55F2">
              <w:rPr>
                <w:color w:val="000000" w:themeColor="text1"/>
                <w:sz w:val="20"/>
                <w:szCs w:val="20"/>
              </w:rPr>
              <w:t>Temperatura zasilania</w:t>
            </w:r>
          </w:p>
          <w:p w:rsidR="00070CCA" w:rsidRPr="005B55F2" w:rsidRDefault="00070CCA" w:rsidP="00070CCA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 w:rsidRPr="005B55F2">
              <w:rPr>
                <w:color w:val="000000" w:themeColor="text1"/>
                <w:sz w:val="20"/>
                <w:szCs w:val="20"/>
              </w:rPr>
              <w:t>(zmienna sterująca)</w:t>
            </w:r>
          </w:p>
        </w:tc>
        <w:tc>
          <w:tcPr>
            <w:tcW w:w="2304" w:type="pct"/>
            <w:shd w:val="clear" w:color="auto" w:fill="F2F2F2" w:themeFill="background1" w:themeFillShade="F2"/>
            <w:vAlign w:val="center"/>
          </w:tcPr>
          <w:p w:rsidR="00070CCA" w:rsidRPr="005B55F2" w:rsidRDefault="00070CCA" w:rsidP="00070CCA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 w:rsidRPr="005B55F2">
              <w:rPr>
                <w:color w:val="000000" w:themeColor="text1"/>
                <w:sz w:val="20"/>
                <w:szCs w:val="20"/>
              </w:rPr>
              <w:t>Temperatura wewnętrzna</w:t>
            </w:r>
          </w:p>
          <w:p w:rsidR="00070CCA" w:rsidRPr="005B55F2" w:rsidRDefault="00070CCA" w:rsidP="00070CCA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 w:rsidRPr="005B55F2">
              <w:rPr>
                <w:color w:val="000000" w:themeColor="text1"/>
                <w:sz w:val="20"/>
                <w:szCs w:val="20"/>
              </w:rPr>
              <w:t>(zmienna procesowa)</w:t>
            </w:r>
          </w:p>
        </w:tc>
      </w:tr>
      <w:tr w:rsidR="005B55F2" w:rsidTr="005B55F2">
        <w:tc>
          <w:tcPr>
            <w:tcW w:w="392" w:type="pct"/>
            <w:vAlign w:val="center"/>
          </w:tcPr>
          <w:p w:rsidR="00C43A1F" w:rsidRDefault="00C43A1F" w:rsidP="00070CCA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bookmarkStart w:id="10" w:name="OLE_LINK13"/>
            <w:bookmarkStart w:id="11" w:name="OLE_LINK14"/>
            <w:r>
              <w:rPr>
                <w:color w:val="000000" w:themeColor="text1"/>
                <w:sz w:val="20"/>
                <w:szCs w:val="20"/>
              </w:rPr>
              <w:t xml:space="preserve">1. </w:t>
            </w:r>
          </w:p>
          <w:p w:rsidR="00C43A1F" w:rsidRDefault="00C43A1F" w:rsidP="00070CCA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  <w:p w:rsidR="00070CCA" w:rsidRDefault="005B55F2" w:rsidP="00070CCA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Tzew</w:t>
            </w:r>
            <w:proofErr w:type="spellEnd"/>
          </w:p>
          <w:p w:rsidR="005B55F2" w:rsidRDefault="005B55F2" w:rsidP="00070CCA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+10°C</w:t>
            </w:r>
            <w:bookmarkEnd w:id="10"/>
            <w:bookmarkEnd w:id="11"/>
          </w:p>
        </w:tc>
        <w:tc>
          <w:tcPr>
            <w:tcW w:w="2304" w:type="pct"/>
            <w:vAlign w:val="center"/>
          </w:tcPr>
          <w:p w:rsidR="00070CCA" w:rsidRDefault="005B55F2" w:rsidP="00070CCA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64333DC" wp14:editId="7B294833">
                  <wp:extent cx="2912110" cy="1283335"/>
                  <wp:effectExtent l="0" t="0" r="254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110" cy="1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4" w:type="pct"/>
            <w:vAlign w:val="center"/>
          </w:tcPr>
          <w:p w:rsidR="00070CCA" w:rsidRDefault="005B55F2" w:rsidP="005B55F2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96042E9" wp14:editId="2CF3D856">
                  <wp:extent cx="2912110" cy="1294130"/>
                  <wp:effectExtent l="0" t="0" r="2540" b="127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1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110" cy="129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5F2" w:rsidTr="005B55F2">
        <w:tc>
          <w:tcPr>
            <w:tcW w:w="392" w:type="pct"/>
            <w:vAlign w:val="center"/>
          </w:tcPr>
          <w:p w:rsidR="00C43A1F" w:rsidRDefault="00C43A1F" w:rsidP="00070CCA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bookmarkStart w:id="12" w:name="OLE_LINK11"/>
            <w:r>
              <w:rPr>
                <w:color w:val="000000" w:themeColor="text1"/>
                <w:sz w:val="20"/>
                <w:szCs w:val="20"/>
              </w:rPr>
              <w:t>2.</w:t>
            </w:r>
          </w:p>
          <w:p w:rsidR="00C43A1F" w:rsidRDefault="00C43A1F" w:rsidP="00070CCA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  <w:p w:rsidR="00070CCA" w:rsidRDefault="005B55F2" w:rsidP="00070CCA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Qt</w:t>
            </w:r>
            <w:proofErr w:type="spellEnd"/>
          </w:p>
          <w:p w:rsidR="005B55F2" w:rsidRDefault="005B55F2" w:rsidP="00070CCA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+1kW</w:t>
            </w:r>
            <w:bookmarkEnd w:id="12"/>
          </w:p>
        </w:tc>
        <w:tc>
          <w:tcPr>
            <w:tcW w:w="2304" w:type="pct"/>
            <w:vAlign w:val="center"/>
          </w:tcPr>
          <w:p w:rsidR="00070CCA" w:rsidRDefault="005B55F2" w:rsidP="00070CCA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F5E2877" wp14:editId="6A43471A">
                  <wp:extent cx="2912110" cy="1283335"/>
                  <wp:effectExtent l="0" t="0" r="254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2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110" cy="1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4" w:type="pct"/>
            <w:vAlign w:val="center"/>
          </w:tcPr>
          <w:p w:rsidR="00070CCA" w:rsidRDefault="005B55F2" w:rsidP="00070CCA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A079730" wp14:editId="003FDC17">
                  <wp:extent cx="2912110" cy="1294130"/>
                  <wp:effectExtent l="0" t="0" r="2540" b="127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1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110" cy="129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5F2" w:rsidTr="005B55F2">
        <w:tc>
          <w:tcPr>
            <w:tcW w:w="392" w:type="pct"/>
            <w:vAlign w:val="center"/>
          </w:tcPr>
          <w:p w:rsidR="00C43A1F" w:rsidRDefault="00C43A1F" w:rsidP="005B55F2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bookmarkStart w:id="13" w:name="OLE_LINK15"/>
            <w:bookmarkStart w:id="14" w:name="OLE_LINK16"/>
            <w:r>
              <w:rPr>
                <w:color w:val="000000" w:themeColor="text1"/>
                <w:sz w:val="20"/>
                <w:szCs w:val="20"/>
              </w:rPr>
              <w:t>3.</w:t>
            </w:r>
          </w:p>
          <w:p w:rsidR="00C43A1F" w:rsidRDefault="00C43A1F" w:rsidP="005B55F2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  <w:p w:rsidR="005B55F2" w:rsidRDefault="005B55F2" w:rsidP="005B55F2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Qt</w:t>
            </w:r>
            <w:proofErr w:type="spellEnd"/>
          </w:p>
          <w:p w:rsidR="00070CCA" w:rsidRDefault="005B55F2" w:rsidP="005B55F2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  <w:r>
              <w:rPr>
                <w:color w:val="000000" w:themeColor="text1"/>
                <w:sz w:val="20"/>
                <w:szCs w:val="20"/>
              </w:rPr>
              <w:t>1kW</w:t>
            </w:r>
            <w:bookmarkEnd w:id="13"/>
            <w:bookmarkEnd w:id="14"/>
          </w:p>
        </w:tc>
        <w:tc>
          <w:tcPr>
            <w:tcW w:w="2304" w:type="pct"/>
            <w:vAlign w:val="center"/>
          </w:tcPr>
          <w:p w:rsidR="00070CCA" w:rsidRDefault="005B55F2" w:rsidP="00070CCA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A356F3C" wp14:editId="6EF952CC">
                  <wp:extent cx="2912110" cy="1283335"/>
                  <wp:effectExtent l="0" t="0" r="2540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2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110" cy="1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4" w:type="pct"/>
            <w:vAlign w:val="center"/>
          </w:tcPr>
          <w:p w:rsidR="00070CCA" w:rsidRDefault="005B55F2" w:rsidP="00070CCA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3961C17" wp14:editId="60C097AA">
                  <wp:extent cx="2912110" cy="1294130"/>
                  <wp:effectExtent l="0" t="0" r="2540" b="127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1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110" cy="129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5F2" w:rsidTr="005B55F2">
        <w:tc>
          <w:tcPr>
            <w:tcW w:w="392" w:type="pct"/>
            <w:vAlign w:val="center"/>
          </w:tcPr>
          <w:p w:rsidR="00C43A1F" w:rsidRDefault="00C43A1F" w:rsidP="005B55F2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bookmarkStart w:id="15" w:name="OLE_LINK17"/>
            <w:bookmarkStart w:id="16" w:name="OLE_LINK18"/>
            <w:r>
              <w:rPr>
                <w:color w:val="000000" w:themeColor="text1"/>
                <w:sz w:val="20"/>
                <w:szCs w:val="20"/>
              </w:rPr>
              <w:t>4.</w:t>
            </w:r>
          </w:p>
          <w:p w:rsidR="00C43A1F" w:rsidRDefault="00C43A1F" w:rsidP="005B55F2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  <w:p w:rsidR="005B55F2" w:rsidRDefault="005B55F2" w:rsidP="005B55F2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Tw_z</w:t>
            </w:r>
            <w:proofErr w:type="spellEnd"/>
          </w:p>
          <w:p w:rsidR="005B55F2" w:rsidRDefault="005B55F2" w:rsidP="005B55F2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+2°C</w:t>
            </w:r>
            <w:bookmarkEnd w:id="15"/>
            <w:bookmarkEnd w:id="16"/>
          </w:p>
        </w:tc>
        <w:tc>
          <w:tcPr>
            <w:tcW w:w="2304" w:type="pct"/>
            <w:vAlign w:val="center"/>
          </w:tcPr>
          <w:p w:rsidR="005B55F2" w:rsidRDefault="00C43A1F" w:rsidP="00070CCA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2FBAD7B" wp14:editId="5C3B001A">
                  <wp:extent cx="2912110" cy="1283335"/>
                  <wp:effectExtent l="0" t="0" r="2540" b="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2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110" cy="1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4" w:type="pct"/>
            <w:vAlign w:val="center"/>
          </w:tcPr>
          <w:p w:rsidR="005B55F2" w:rsidRDefault="00C43A1F" w:rsidP="00070CCA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5EC27F68" wp14:editId="669EAFD7">
                  <wp:extent cx="2912110" cy="1294130"/>
                  <wp:effectExtent l="0" t="0" r="2540" b="1270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1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110" cy="129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1539" w:rsidRDefault="00411539" w:rsidP="008465AE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</w:p>
    <w:p w:rsidR="00EB23CA" w:rsidRPr="00135F1C" w:rsidRDefault="00EB23CA" w:rsidP="00EB23CA">
      <w:pPr>
        <w:tabs>
          <w:tab w:val="left" w:pos="709"/>
          <w:tab w:val="left" w:pos="1418"/>
          <w:tab w:val="left" w:pos="7088"/>
        </w:tabs>
        <w:spacing w:after="0" w:line="240" w:lineRule="auto"/>
        <w:rPr>
          <w:b/>
          <w:color w:val="000000" w:themeColor="text1"/>
          <w:sz w:val="32"/>
          <w:szCs w:val="20"/>
        </w:rPr>
      </w:pPr>
      <w:r>
        <w:rPr>
          <w:b/>
          <w:color w:val="000000" w:themeColor="text1"/>
          <w:sz w:val="32"/>
          <w:szCs w:val="20"/>
        </w:rPr>
        <w:t>Porównanie jakości sterowania</w:t>
      </w:r>
    </w:p>
    <w:p w:rsidR="00C43A1F" w:rsidRDefault="00C43A1F" w:rsidP="008465AE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241"/>
        <w:gridCol w:w="1147"/>
        <w:gridCol w:w="1146"/>
        <w:gridCol w:w="1148"/>
        <w:gridCol w:w="1150"/>
        <w:gridCol w:w="1146"/>
        <w:gridCol w:w="1148"/>
        <w:gridCol w:w="1146"/>
        <w:gridCol w:w="1148"/>
      </w:tblGrid>
      <w:tr w:rsidR="002F65A3" w:rsidTr="002F65A3">
        <w:tc>
          <w:tcPr>
            <w:tcW w:w="595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bookmarkStart w:id="17" w:name="_GoBack" w:colFirst="2" w:colLast="2"/>
            <w:r>
              <w:rPr>
                <w:color w:val="000000" w:themeColor="text1"/>
                <w:sz w:val="20"/>
                <w:szCs w:val="20"/>
              </w:rPr>
              <w:t>Sterowanie</w:t>
            </w:r>
          </w:p>
        </w:tc>
        <w:tc>
          <w:tcPr>
            <w:tcW w:w="2203" w:type="pct"/>
            <w:gridSpan w:val="4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2" w:type="pct"/>
            <w:gridSpan w:val="4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2F65A3" w:rsidTr="002F65A3">
        <w:tc>
          <w:tcPr>
            <w:tcW w:w="595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bookmarkStart w:id="18" w:name="_Hlk353207372"/>
            <w:bookmarkStart w:id="19" w:name="_Hlk353207381"/>
            <w:bookmarkEnd w:id="17"/>
            <w:r>
              <w:rPr>
                <w:color w:val="000000" w:themeColor="text1"/>
                <w:sz w:val="20"/>
                <w:szCs w:val="20"/>
              </w:rPr>
              <w:t>Punkt pracy</w:t>
            </w:r>
          </w:p>
        </w:tc>
        <w:tc>
          <w:tcPr>
            <w:tcW w:w="550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1. Tzew</w:t>
            </w:r>
          </w:p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+10°C</w:t>
            </w:r>
          </w:p>
        </w:tc>
        <w:tc>
          <w:tcPr>
            <w:tcW w:w="550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2.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Qt</w:t>
            </w:r>
            <w:proofErr w:type="spellEnd"/>
          </w:p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+1kW</w:t>
            </w:r>
          </w:p>
        </w:tc>
        <w:tc>
          <w:tcPr>
            <w:tcW w:w="551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Qt</w:t>
            </w:r>
            <w:proofErr w:type="spellEnd"/>
          </w:p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-1kW</w:t>
            </w:r>
          </w:p>
        </w:tc>
        <w:tc>
          <w:tcPr>
            <w:tcW w:w="551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Tw_z</w:t>
            </w:r>
            <w:proofErr w:type="spellEnd"/>
          </w:p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+2°C</w:t>
            </w:r>
          </w:p>
        </w:tc>
        <w:tc>
          <w:tcPr>
            <w:tcW w:w="550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1.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Tzew</w:t>
            </w:r>
            <w:proofErr w:type="spellEnd"/>
          </w:p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+10°C</w:t>
            </w:r>
          </w:p>
        </w:tc>
        <w:tc>
          <w:tcPr>
            <w:tcW w:w="551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2.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Qt</w:t>
            </w:r>
            <w:proofErr w:type="spellEnd"/>
          </w:p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+1kW</w:t>
            </w:r>
          </w:p>
        </w:tc>
        <w:tc>
          <w:tcPr>
            <w:tcW w:w="550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3.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Qt</w:t>
            </w:r>
            <w:proofErr w:type="spellEnd"/>
          </w:p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-1kW</w:t>
            </w:r>
          </w:p>
        </w:tc>
        <w:tc>
          <w:tcPr>
            <w:tcW w:w="551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4.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Tw_z</w:t>
            </w:r>
            <w:proofErr w:type="spellEnd"/>
          </w:p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+2°C</w:t>
            </w:r>
          </w:p>
        </w:tc>
      </w:tr>
      <w:bookmarkEnd w:id="19"/>
      <w:tr w:rsidR="002F65A3" w:rsidTr="002F65A3">
        <w:tc>
          <w:tcPr>
            <w:tcW w:w="595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1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pp</w:t>
            </w:r>
            <w:proofErr w:type="spellEnd"/>
          </w:p>
        </w:tc>
        <w:tc>
          <w:tcPr>
            <w:tcW w:w="550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50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51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51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50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51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50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51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2F65A3" w:rsidTr="002F65A3">
        <w:tc>
          <w:tcPr>
            <w:tcW w:w="595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2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pp</w:t>
            </w:r>
            <w:proofErr w:type="spellEnd"/>
          </w:p>
        </w:tc>
        <w:tc>
          <w:tcPr>
            <w:tcW w:w="550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50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51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51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50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51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50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51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2F65A3" w:rsidTr="002F65A3">
        <w:tc>
          <w:tcPr>
            <w:tcW w:w="595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3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pp</w:t>
            </w:r>
            <w:proofErr w:type="spellEnd"/>
          </w:p>
        </w:tc>
        <w:tc>
          <w:tcPr>
            <w:tcW w:w="550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50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51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51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50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51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50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51" w:type="pct"/>
            <w:vAlign w:val="center"/>
          </w:tcPr>
          <w:p w:rsidR="002F65A3" w:rsidRDefault="002F65A3" w:rsidP="002F65A3">
            <w:pPr>
              <w:tabs>
                <w:tab w:val="left" w:pos="709"/>
                <w:tab w:val="left" w:pos="1418"/>
                <w:tab w:val="left" w:pos="7088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bookmarkEnd w:id="18"/>
    </w:tbl>
    <w:p w:rsidR="00EB23CA" w:rsidRPr="00135F1C" w:rsidRDefault="00EB23CA" w:rsidP="008465AE">
      <w:pPr>
        <w:tabs>
          <w:tab w:val="left" w:pos="709"/>
          <w:tab w:val="left" w:pos="1418"/>
          <w:tab w:val="left" w:pos="7088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</w:p>
    <w:sectPr w:rsidR="00EB23CA" w:rsidRPr="00135F1C" w:rsidSect="009848E9">
      <w:headerReference w:type="default" r:id="rId18"/>
      <w:footerReference w:type="default" r:id="rId19"/>
      <w:type w:val="continuous"/>
      <w:pgSz w:w="11906" w:h="16838" w:code="9"/>
      <w:pgMar w:top="851" w:right="851" w:bottom="851" w:left="851" w:header="70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C6D" w:rsidRDefault="000F4C6D" w:rsidP="00574A85">
      <w:pPr>
        <w:spacing w:after="0" w:line="240" w:lineRule="auto"/>
      </w:pPr>
      <w:r>
        <w:separator/>
      </w:r>
    </w:p>
  </w:endnote>
  <w:endnote w:type="continuationSeparator" w:id="0">
    <w:p w:rsidR="000F4C6D" w:rsidRDefault="000F4C6D" w:rsidP="0057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E71" w:rsidRPr="00372AC9" w:rsidRDefault="00B75E71" w:rsidP="00143F9B">
    <w:pPr>
      <w:pStyle w:val="Stopka"/>
      <w:pBdr>
        <w:top w:val="single" w:sz="4" w:space="1" w:color="auto"/>
      </w:pBdr>
      <w:tabs>
        <w:tab w:val="clear" w:pos="9072"/>
        <w:tab w:val="right" w:pos="15168"/>
      </w:tabs>
      <w:rPr>
        <w:sz w:val="18"/>
      </w:rPr>
    </w:pPr>
    <w:r>
      <w:rPr>
        <w:sz w:val="20"/>
        <w:szCs w:val="24"/>
      </w:rPr>
      <w:t>M. Oziębły, T. Wojciechowski</w:t>
    </w:r>
    <w:r>
      <w:rPr>
        <w:sz w:val="20"/>
        <w:szCs w:val="24"/>
      </w:rPr>
      <w:ptab w:relativeTo="margin" w:alignment="right" w:leader="none"/>
    </w:r>
    <w:r w:rsidRPr="00372AC9">
      <w:rPr>
        <w:sz w:val="20"/>
        <w:szCs w:val="24"/>
      </w:rPr>
      <w:fldChar w:fldCharType="begin"/>
    </w:r>
    <w:r w:rsidRPr="00372AC9">
      <w:rPr>
        <w:sz w:val="20"/>
        <w:szCs w:val="24"/>
      </w:rPr>
      <w:instrText xml:space="preserve"> PAGE    \* MERGEFORMAT </w:instrText>
    </w:r>
    <w:r w:rsidRPr="00372AC9">
      <w:rPr>
        <w:sz w:val="20"/>
        <w:szCs w:val="24"/>
      </w:rPr>
      <w:fldChar w:fldCharType="separate"/>
    </w:r>
    <w:r w:rsidR="002F65A3">
      <w:rPr>
        <w:noProof/>
        <w:sz w:val="20"/>
        <w:szCs w:val="24"/>
      </w:rPr>
      <w:t>- 2 -</w:t>
    </w:r>
    <w:r w:rsidRPr="00372AC9">
      <w:rPr>
        <w:sz w:val="2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C6D" w:rsidRDefault="000F4C6D" w:rsidP="00574A85">
      <w:pPr>
        <w:spacing w:after="0" w:line="240" w:lineRule="auto"/>
      </w:pPr>
      <w:r>
        <w:separator/>
      </w:r>
    </w:p>
  </w:footnote>
  <w:footnote w:type="continuationSeparator" w:id="0">
    <w:p w:rsidR="000F4C6D" w:rsidRDefault="000F4C6D" w:rsidP="00574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E71" w:rsidRPr="00372AC9" w:rsidRDefault="001E254A" w:rsidP="00826633">
    <w:pPr>
      <w:pStyle w:val="Nagwek"/>
      <w:pBdr>
        <w:bottom w:val="single" w:sz="4" w:space="1" w:color="auto"/>
      </w:pBdr>
      <w:tabs>
        <w:tab w:val="clear" w:pos="9072"/>
        <w:tab w:val="left" w:pos="3544"/>
        <w:tab w:val="right" w:pos="7513"/>
        <w:tab w:val="right" w:pos="15168"/>
      </w:tabs>
      <w:rPr>
        <w:sz w:val="18"/>
      </w:rPr>
    </w:pPr>
    <w:r>
      <w:rPr>
        <w:sz w:val="20"/>
        <w:szCs w:val="24"/>
      </w:rPr>
      <w:t>KWPSS – Sprawozdanie 2</w:t>
    </w:r>
    <w:r w:rsidR="00B75E71">
      <w:rPr>
        <w:sz w:val="20"/>
        <w:szCs w:val="24"/>
      </w:rPr>
      <w:ptab w:relativeTo="margin" w:alignment="right" w:leader="none"/>
    </w:r>
    <w:r w:rsidR="00B75E71">
      <w:rPr>
        <w:sz w:val="20"/>
        <w:szCs w:val="24"/>
      </w:rPr>
      <w:t xml:space="preserve">9 </w:t>
    </w:r>
    <w:r>
      <w:rPr>
        <w:sz w:val="20"/>
        <w:szCs w:val="24"/>
      </w:rPr>
      <w:t xml:space="preserve">kwietnia </w:t>
    </w:r>
    <w:r w:rsidR="00B75E71">
      <w:rPr>
        <w:sz w:val="20"/>
        <w:szCs w:val="24"/>
      </w:rPr>
      <w:t>2013</w:t>
    </w:r>
    <w:r w:rsidR="00B75E71" w:rsidRPr="00372AC9">
      <w:rPr>
        <w:sz w:val="20"/>
        <w:szCs w:val="24"/>
      </w:rPr>
      <w:t>r.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67F89"/>
    <w:multiLevelType w:val="hybridMultilevel"/>
    <w:tmpl w:val="2222E5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71D84"/>
    <w:multiLevelType w:val="hybridMultilevel"/>
    <w:tmpl w:val="2A9648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7100C"/>
    <w:multiLevelType w:val="hybridMultilevel"/>
    <w:tmpl w:val="A8D47B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F6063"/>
    <w:multiLevelType w:val="hybridMultilevel"/>
    <w:tmpl w:val="DFCC35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B57A9C"/>
    <w:multiLevelType w:val="hybridMultilevel"/>
    <w:tmpl w:val="0838C5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E97716"/>
    <w:multiLevelType w:val="hybridMultilevel"/>
    <w:tmpl w:val="9FB08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5042AF"/>
    <w:multiLevelType w:val="hybridMultilevel"/>
    <w:tmpl w:val="0922D2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293388"/>
    <w:multiLevelType w:val="hybridMultilevel"/>
    <w:tmpl w:val="6696F1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444B87"/>
    <w:multiLevelType w:val="hybridMultilevel"/>
    <w:tmpl w:val="9A948C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BA7AC6"/>
    <w:multiLevelType w:val="hybridMultilevel"/>
    <w:tmpl w:val="3D868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A85"/>
    <w:rsid w:val="000064CD"/>
    <w:rsid w:val="000308E5"/>
    <w:rsid w:val="00046AB5"/>
    <w:rsid w:val="0006560D"/>
    <w:rsid w:val="00070CCA"/>
    <w:rsid w:val="00081642"/>
    <w:rsid w:val="00083D77"/>
    <w:rsid w:val="00084574"/>
    <w:rsid w:val="000B0F0A"/>
    <w:rsid w:val="000B2C6F"/>
    <w:rsid w:val="000B6757"/>
    <w:rsid w:val="000C46E1"/>
    <w:rsid w:val="000C6E3B"/>
    <w:rsid w:val="000D2508"/>
    <w:rsid w:val="000E0183"/>
    <w:rsid w:val="000E12BA"/>
    <w:rsid w:val="000E61AF"/>
    <w:rsid w:val="000E78F4"/>
    <w:rsid w:val="000F3A49"/>
    <w:rsid w:val="000F4618"/>
    <w:rsid w:val="000F4C6D"/>
    <w:rsid w:val="00102958"/>
    <w:rsid w:val="001154A2"/>
    <w:rsid w:val="00115830"/>
    <w:rsid w:val="00121AA9"/>
    <w:rsid w:val="00123E67"/>
    <w:rsid w:val="00131CA3"/>
    <w:rsid w:val="00135F1C"/>
    <w:rsid w:val="001362FB"/>
    <w:rsid w:val="00143F9B"/>
    <w:rsid w:val="00146310"/>
    <w:rsid w:val="00165A31"/>
    <w:rsid w:val="001665E5"/>
    <w:rsid w:val="00167F1E"/>
    <w:rsid w:val="00174274"/>
    <w:rsid w:val="00184FF3"/>
    <w:rsid w:val="001A2705"/>
    <w:rsid w:val="001B278C"/>
    <w:rsid w:val="001D0416"/>
    <w:rsid w:val="001D1849"/>
    <w:rsid w:val="001D5268"/>
    <w:rsid w:val="001E254A"/>
    <w:rsid w:val="001F0562"/>
    <w:rsid w:val="001F0ECD"/>
    <w:rsid w:val="00200476"/>
    <w:rsid w:val="00220DFC"/>
    <w:rsid w:val="00223DB4"/>
    <w:rsid w:val="00232914"/>
    <w:rsid w:val="0023480F"/>
    <w:rsid w:val="002422A1"/>
    <w:rsid w:val="0024589B"/>
    <w:rsid w:val="0026093B"/>
    <w:rsid w:val="0027270F"/>
    <w:rsid w:val="00280493"/>
    <w:rsid w:val="00285045"/>
    <w:rsid w:val="002855E4"/>
    <w:rsid w:val="00290FBB"/>
    <w:rsid w:val="002A07E1"/>
    <w:rsid w:val="002A1819"/>
    <w:rsid w:val="002A4B9B"/>
    <w:rsid w:val="002A5E93"/>
    <w:rsid w:val="002B379F"/>
    <w:rsid w:val="002B685D"/>
    <w:rsid w:val="002D3BAC"/>
    <w:rsid w:val="002D5DFB"/>
    <w:rsid w:val="002F4C02"/>
    <w:rsid w:val="002F65A3"/>
    <w:rsid w:val="0031028C"/>
    <w:rsid w:val="0031258C"/>
    <w:rsid w:val="0031405F"/>
    <w:rsid w:val="003153AB"/>
    <w:rsid w:val="00316E05"/>
    <w:rsid w:val="00325275"/>
    <w:rsid w:val="00332DFF"/>
    <w:rsid w:val="00356E8C"/>
    <w:rsid w:val="00372AC9"/>
    <w:rsid w:val="00386C56"/>
    <w:rsid w:val="003A01C2"/>
    <w:rsid w:val="003A66BF"/>
    <w:rsid w:val="003B0E4D"/>
    <w:rsid w:val="003C3E9D"/>
    <w:rsid w:val="003C6688"/>
    <w:rsid w:val="003D6FFA"/>
    <w:rsid w:val="003D73F6"/>
    <w:rsid w:val="003E4E3B"/>
    <w:rsid w:val="003F1C47"/>
    <w:rsid w:val="00411539"/>
    <w:rsid w:val="004133D6"/>
    <w:rsid w:val="004219E6"/>
    <w:rsid w:val="004379A9"/>
    <w:rsid w:val="0044186D"/>
    <w:rsid w:val="00450A64"/>
    <w:rsid w:val="00452AD4"/>
    <w:rsid w:val="0046665E"/>
    <w:rsid w:val="00473B72"/>
    <w:rsid w:val="0047635F"/>
    <w:rsid w:val="00490EDB"/>
    <w:rsid w:val="00492326"/>
    <w:rsid w:val="004A1EEA"/>
    <w:rsid w:val="004A686E"/>
    <w:rsid w:val="004A6FCB"/>
    <w:rsid w:val="004C7071"/>
    <w:rsid w:val="004D09AB"/>
    <w:rsid w:val="004D0C61"/>
    <w:rsid w:val="004D1B18"/>
    <w:rsid w:val="004D25DA"/>
    <w:rsid w:val="004D7CC0"/>
    <w:rsid w:val="005015B1"/>
    <w:rsid w:val="00521A91"/>
    <w:rsid w:val="00525DB9"/>
    <w:rsid w:val="005348E3"/>
    <w:rsid w:val="005378AA"/>
    <w:rsid w:val="00541BDB"/>
    <w:rsid w:val="00556FD6"/>
    <w:rsid w:val="00565E38"/>
    <w:rsid w:val="00574A85"/>
    <w:rsid w:val="00587783"/>
    <w:rsid w:val="005912F8"/>
    <w:rsid w:val="005A264C"/>
    <w:rsid w:val="005B55F2"/>
    <w:rsid w:val="005C2B15"/>
    <w:rsid w:val="005C3B6D"/>
    <w:rsid w:val="005E2580"/>
    <w:rsid w:val="005E30E0"/>
    <w:rsid w:val="00601503"/>
    <w:rsid w:val="00617891"/>
    <w:rsid w:val="006279D3"/>
    <w:rsid w:val="00641FCB"/>
    <w:rsid w:val="00645502"/>
    <w:rsid w:val="00660092"/>
    <w:rsid w:val="00662735"/>
    <w:rsid w:val="0066688A"/>
    <w:rsid w:val="006A1669"/>
    <w:rsid w:val="006B3379"/>
    <w:rsid w:val="006D1820"/>
    <w:rsid w:val="006E3892"/>
    <w:rsid w:val="006E52E7"/>
    <w:rsid w:val="0070749A"/>
    <w:rsid w:val="007269F2"/>
    <w:rsid w:val="00732692"/>
    <w:rsid w:val="00733AEB"/>
    <w:rsid w:val="00734834"/>
    <w:rsid w:val="00741F9B"/>
    <w:rsid w:val="00750308"/>
    <w:rsid w:val="00762F1C"/>
    <w:rsid w:val="0076732D"/>
    <w:rsid w:val="00770E38"/>
    <w:rsid w:val="00773F41"/>
    <w:rsid w:val="007839B4"/>
    <w:rsid w:val="00792219"/>
    <w:rsid w:val="007A6104"/>
    <w:rsid w:val="007B4F96"/>
    <w:rsid w:val="007C5BE6"/>
    <w:rsid w:val="007C72DB"/>
    <w:rsid w:val="007D1532"/>
    <w:rsid w:val="007D259D"/>
    <w:rsid w:val="007E5662"/>
    <w:rsid w:val="007F2F61"/>
    <w:rsid w:val="007F3E74"/>
    <w:rsid w:val="00800449"/>
    <w:rsid w:val="00804146"/>
    <w:rsid w:val="00813F93"/>
    <w:rsid w:val="00826633"/>
    <w:rsid w:val="008302D9"/>
    <w:rsid w:val="00836814"/>
    <w:rsid w:val="00836E53"/>
    <w:rsid w:val="00843141"/>
    <w:rsid w:val="00843BA8"/>
    <w:rsid w:val="008465AE"/>
    <w:rsid w:val="00855CBF"/>
    <w:rsid w:val="00856CB7"/>
    <w:rsid w:val="008722CC"/>
    <w:rsid w:val="00873977"/>
    <w:rsid w:val="00885F36"/>
    <w:rsid w:val="008947F9"/>
    <w:rsid w:val="008A408F"/>
    <w:rsid w:val="008C0165"/>
    <w:rsid w:val="008C4EA7"/>
    <w:rsid w:val="008D6D61"/>
    <w:rsid w:val="008E0EF0"/>
    <w:rsid w:val="008E1712"/>
    <w:rsid w:val="008E27A2"/>
    <w:rsid w:val="008E65C9"/>
    <w:rsid w:val="008F2BA1"/>
    <w:rsid w:val="008F5303"/>
    <w:rsid w:val="00922CE0"/>
    <w:rsid w:val="009347FA"/>
    <w:rsid w:val="00934BEC"/>
    <w:rsid w:val="00935727"/>
    <w:rsid w:val="00936A76"/>
    <w:rsid w:val="00945DB1"/>
    <w:rsid w:val="00961D9C"/>
    <w:rsid w:val="00966928"/>
    <w:rsid w:val="0098298C"/>
    <w:rsid w:val="009848E9"/>
    <w:rsid w:val="00994952"/>
    <w:rsid w:val="009A019C"/>
    <w:rsid w:val="009B56E1"/>
    <w:rsid w:val="009D04B1"/>
    <w:rsid w:val="009D33CE"/>
    <w:rsid w:val="009E2D58"/>
    <w:rsid w:val="009E3F96"/>
    <w:rsid w:val="00A03022"/>
    <w:rsid w:val="00A10B80"/>
    <w:rsid w:val="00A15BFE"/>
    <w:rsid w:val="00A25302"/>
    <w:rsid w:val="00A3686B"/>
    <w:rsid w:val="00A40F36"/>
    <w:rsid w:val="00A46C0D"/>
    <w:rsid w:val="00A52F71"/>
    <w:rsid w:val="00A60E9B"/>
    <w:rsid w:val="00A73762"/>
    <w:rsid w:val="00A76B8D"/>
    <w:rsid w:val="00A82DBC"/>
    <w:rsid w:val="00A95EB8"/>
    <w:rsid w:val="00AC64C5"/>
    <w:rsid w:val="00AE10E8"/>
    <w:rsid w:val="00AE2BDD"/>
    <w:rsid w:val="00B2614B"/>
    <w:rsid w:val="00B3693B"/>
    <w:rsid w:val="00B4059D"/>
    <w:rsid w:val="00B40E4D"/>
    <w:rsid w:val="00B5564B"/>
    <w:rsid w:val="00B624DC"/>
    <w:rsid w:val="00B706EC"/>
    <w:rsid w:val="00B75D7F"/>
    <w:rsid w:val="00B75E71"/>
    <w:rsid w:val="00B768DB"/>
    <w:rsid w:val="00B8640B"/>
    <w:rsid w:val="00BA3EE2"/>
    <w:rsid w:val="00BA73D4"/>
    <w:rsid w:val="00BA7EED"/>
    <w:rsid w:val="00BB2501"/>
    <w:rsid w:val="00BB3B8E"/>
    <w:rsid w:val="00BB45E4"/>
    <w:rsid w:val="00C00AEA"/>
    <w:rsid w:val="00C03A90"/>
    <w:rsid w:val="00C25A9C"/>
    <w:rsid w:val="00C43A1F"/>
    <w:rsid w:val="00C43A7A"/>
    <w:rsid w:val="00C47EA0"/>
    <w:rsid w:val="00C757AF"/>
    <w:rsid w:val="00C801F1"/>
    <w:rsid w:val="00C818BE"/>
    <w:rsid w:val="00C853B2"/>
    <w:rsid w:val="00C86FCB"/>
    <w:rsid w:val="00C9341F"/>
    <w:rsid w:val="00C95F3A"/>
    <w:rsid w:val="00CB0CB1"/>
    <w:rsid w:val="00CB4B5E"/>
    <w:rsid w:val="00CB67D6"/>
    <w:rsid w:val="00CD03BC"/>
    <w:rsid w:val="00CD753D"/>
    <w:rsid w:val="00D020FE"/>
    <w:rsid w:val="00D256CD"/>
    <w:rsid w:val="00D36BBD"/>
    <w:rsid w:val="00D4441D"/>
    <w:rsid w:val="00D7395D"/>
    <w:rsid w:val="00D8149B"/>
    <w:rsid w:val="00D87228"/>
    <w:rsid w:val="00DA401C"/>
    <w:rsid w:val="00DA7D80"/>
    <w:rsid w:val="00DF7837"/>
    <w:rsid w:val="00E04F49"/>
    <w:rsid w:val="00E05A83"/>
    <w:rsid w:val="00E10CD3"/>
    <w:rsid w:val="00E16A9D"/>
    <w:rsid w:val="00E26D39"/>
    <w:rsid w:val="00E311EB"/>
    <w:rsid w:val="00E37046"/>
    <w:rsid w:val="00E4563F"/>
    <w:rsid w:val="00E45ED8"/>
    <w:rsid w:val="00E602A3"/>
    <w:rsid w:val="00E70B0C"/>
    <w:rsid w:val="00E821AE"/>
    <w:rsid w:val="00E8447B"/>
    <w:rsid w:val="00E94C32"/>
    <w:rsid w:val="00EB1FB5"/>
    <w:rsid w:val="00EB23CA"/>
    <w:rsid w:val="00EB29DD"/>
    <w:rsid w:val="00EF1DC5"/>
    <w:rsid w:val="00EF3E01"/>
    <w:rsid w:val="00F10BA2"/>
    <w:rsid w:val="00F12B01"/>
    <w:rsid w:val="00F15B8A"/>
    <w:rsid w:val="00F21F97"/>
    <w:rsid w:val="00F23EDE"/>
    <w:rsid w:val="00F34FD2"/>
    <w:rsid w:val="00F43E4D"/>
    <w:rsid w:val="00F55A87"/>
    <w:rsid w:val="00F55A95"/>
    <w:rsid w:val="00F72AB5"/>
    <w:rsid w:val="00F770F3"/>
    <w:rsid w:val="00F8197C"/>
    <w:rsid w:val="00F84B12"/>
    <w:rsid w:val="00F96DF1"/>
    <w:rsid w:val="00FC18DF"/>
    <w:rsid w:val="00FD693A"/>
    <w:rsid w:val="00FD7D51"/>
    <w:rsid w:val="00FF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65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74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4A85"/>
  </w:style>
  <w:style w:type="paragraph" w:styleId="Stopka">
    <w:name w:val="footer"/>
    <w:basedOn w:val="Normalny"/>
    <w:link w:val="StopkaZnak"/>
    <w:uiPriority w:val="99"/>
    <w:unhideWhenUsed/>
    <w:rsid w:val="00574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4A85"/>
  </w:style>
  <w:style w:type="paragraph" w:styleId="Tekstdymka">
    <w:name w:val="Balloon Text"/>
    <w:basedOn w:val="Normalny"/>
    <w:link w:val="TekstdymkaZnak"/>
    <w:uiPriority w:val="99"/>
    <w:semiHidden/>
    <w:unhideWhenUsed/>
    <w:rsid w:val="0057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4A8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A408F"/>
    <w:pPr>
      <w:ind w:left="720"/>
      <w:contextualSpacing/>
    </w:pPr>
  </w:style>
  <w:style w:type="table" w:styleId="Tabela-Siatka">
    <w:name w:val="Table Grid"/>
    <w:basedOn w:val="Standardowy"/>
    <w:uiPriority w:val="59"/>
    <w:rsid w:val="00452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836814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41BD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41BD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41BDB"/>
    <w:rPr>
      <w:vertAlign w:val="superscript"/>
    </w:rPr>
  </w:style>
  <w:style w:type="character" w:styleId="Numerwiersza">
    <w:name w:val="line number"/>
    <w:basedOn w:val="Domylnaczcionkaakapitu"/>
    <w:uiPriority w:val="99"/>
    <w:semiHidden/>
    <w:unhideWhenUsed/>
    <w:rsid w:val="00165A31"/>
  </w:style>
  <w:style w:type="paragraph" w:styleId="Tytu">
    <w:name w:val="Title"/>
    <w:basedOn w:val="Normalny"/>
    <w:next w:val="Normalny"/>
    <w:link w:val="TytuZnak"/>
    <w:uiPriority w:val="10"/>
    <w:qFormat/>
    <w:rsid w:val="00836E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36E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65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74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4A85"/>
  </w:style>
  <w:style w:type="paragraph" w:styleId="Stopka">
    <w:name w:val="footer"/>
    <w:basedOn w:val="Normalny"/>
    <w:link w:val="StopkaZnak"/>
    <w:uiPriority w:val="99"/>
    <w:unhideWhenUsed/>
    <w:rsid w:val="00574A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4A85"/>
  </w:style>
  <w:style w:type="paragraph" w:styleId="Tekstdymka">
    <w:name w:val="Balloon Text"/>
    <w:basedOn w:val="Normalny"/>
    <w:link w:val="TekstdymkaZnak"/>
    <w:uiPriority w:val="99"/>
    <w:semiHidden/>
    <w:unhideWhenUsed/>
    <w:rsid w:val="0057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4A8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A408F"/>
    <w:pPr>
      <w:ind w:left="720"/>
      <w:contextualSpacing/>
    </w:pPr>
  </w:style>
  <w:style w:type="table" w:styleId="Tabela-Siatka">
    <w:name w:val="Table Grid"/>
    <w:basedOn w:val="Standardowy"/>
    <w:uiPriority w:val="59"/>
    <w:rsid w:val="00452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836814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41BD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41BD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41BDB"/>
    <w:rPr>
      <w:vertAlign w:val="superscript"/>
    </w:rPr>
  </w:style>
  <w:style w:type="character" w:styleId="Numerwiersza">
    <w:name w:val="line number"/>
    <w:basedOn w:val="Domylnaczcionkaakapitu"/>
    <w:uiPriority w:val="99"/>
    <w:semiHidden/>
    <w:unhideWhenUsed/>
    <w:rsid w:val="00165A31"/>
  </w:style>
  <w:style w:type="paragraph" w:styleId="Tytu">
    <w:name w:val="Title"/>
    <w:basedOn w:val="Normalny"/>
    <w:next w:val="Normalny"/>
    <w:link w:val="TytuZnak"/>
    <w:uiPriority w:val="10"/>
    <w:qFormat/>
    <w:rsid w:val="00836E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36E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9D40C-E2EF-4CB6-A98A-21C8DC3FE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2</Pages>
  <Words>272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Wojciechowski</dc:creator>
  <cp:lastModifiedBy>Tomek</cp:lastModifiedBy>
  <cp:revision>21</cp:revision>
  <cp:lastPrinted>2012-11-12T21:41:00Z</cp:lastPrinted>
  <dcterms:created xsi:type="dcterms:W3CDTF">2012-10-22T11:46:00Z</dcterms:created>
  <dcterms:modified xsi:type="dcterms:W3CDTF">2013-04-08T16:01:00Z</dcterms:modified>
</cp:coreProperties>
</file>