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«САНКТ-ПЕТЕРБУРГСКИЙ НАЦИОНАЛЬНЫЙ ИССЛЕДОВАТЕЛЬСКИЙ УНИВЕРСИТЕТ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ИТМО»</w:t>
      </w:r>
    </w:p>
    <w:p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</w:rPr>
      </w:pPr>
    </w:p>
    <w:p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Факультет безопасности информационных технологий</w:t>
      </w:r>
    </w:p>
    <w:p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Pr="00870150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</w:p>
    <w:p w:rsidR="00FB514D" w:rsidRP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 теме: </w:t>
      </w:r>
      <w:r w:rsidRPr="00FB514D">
        <w:rPr>
          <w:rFonts w:ascii="Times New Roman" w:hAnsi="Times New Roman" w:cs="Times New Roman"/>
          <w:b/>
          <w:color w:val="000000"/>
          <w:sz w:val="28"/>
          <w:szCs w:val="28"/>
        </w:rPr>
        <w:t>Обработка и тарификация CDR (Call Detail Record)</w:t>
      </w:r>
    </w:p>
    <w:p w:rsidR="00FB514D" w:rsidRP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Cs/>
        </w:rPr>
      </w:pPr>
    </w:p>
    <w:p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Выполнил:</w:t>
      </w:r>
    </w:p>
    <w:p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 гр. </w:t>
      </w:r>
      <w:r w:rsidRPr="0087015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33</w:t>
      </w:r>
      <w:r w:rsidRPr="00870150">
        <w:rPr>
          <w:rFonts w:ascii="Times New Roman" w:hAnsi="Times New Roman" w:cs="Times New Roman"/>
        </w:rPr>
        <w:t>49</w:t>
      </w:r>
      <w:r>
        <w:rPr>
          <w:rFonts w:ascii="Times New Roman" w:hAnsi="Times New Roman" w:cs="Times New Roman"/>
          <w:u w:val="single"/>
        </w:rPr>
        <w:t xml:space="preserve"> </w:t>
      </w:r>
    </w:p>
    <w:p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Крисанов Максим Сергеевич</w:t>
      </w:r>
    </w:p>
    <w:p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</w:rPr>
      </w:pPr>
    </w:p>
    <w:p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Проверил:</w:t>
      </w:r>
    </w:p>
    <w:p w:rsidR="00FB514D" w:rsidRPr="00FB514D" w:rsidRDefault="00FB514D" w:rsidP="00FB51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Таранов Сергей Владимирович</w:t>
      </w:r>
    </w:p>
    <w:p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  <w:bookmarkStart w:id="0" w:name="_gjdgxs"/>
      <w:bookmarkEnd w:id="0"/>
    </w:p>
    <w:p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F6D31A" wp14:editId="0A0D5A99">
            <wp:extent cx="3695700" cy="2072640"/>
            <wp:effectExtent l="0" t="0" r="0" b="3810"/>
            <wp:docPr id="19" name="Рисунок 19" descr="http://www.ifmo.ru/file/news/4246/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www.ifmo.ru/file/news/4246/bw_ru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</w:t>
      </w:r>
      <w:r w:rsidRPr="00726D8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г.</w:t>
      </w:r>
    </w:p>
    <w:p w:rsidR="006059DC" w:rsidRDefault="006059DC" w:rsidP="00FB514D"/>
    <w:p w:rsidR="00FB514D" w:rsidRPr="00287DA9" w:rsidRDefault="00FB514D" w:rsidP="00287DA9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287DA9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FB514D" w:rsidRDefault="00FB514D" w:rsidP="00287DA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B514D">
        <w:rPr>
          <w:rFonts w:ascii="Times New Roman" w:hAnsi="Times New Roman" w:cs="Times New Roman"/>
          <w:sz w:val="28"/>
          <w:szCs w:val="28"/>
        </w:rPr>
        <w:t>еализовать правило тарификации для услуг типа “Телефония” по длительности разговора и “СМС” по общему количеств</w:t>
      </w:r>
      <w:r>
        <w:rPr>
          <w:rFonts w:ascii="Times New Roman" w:hAnsi="Times New Roman" w:cs="Times New Roman"/>
          <w:sz w:val="28"/>
          <w:szCs w:val="28"/>
        </w:rPr>
        <w:t xml:space="preserve">у, используя в качестве входных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CDR</w:t>
      </w:r>
      <w:r>
        <w:rPr>
          <w:rFonts w:ascii="Times New Roman" w:hAnsi="Times New Roman" w:cs="Times New Roman"/>
          <w:sz w:val="28"/>
          <w:szCs w:val="28"/>
        </w:rPr>
        <w:t>-файл.</w:t>
      </w:r>
    </w:p>
    <w:p w:rsidR="00FB514D" w:rsidRPr="00FB514D" w:rsidRDefault="00FB514D" w:rsidP="00287DA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10: </w:t>
      </w:r>
      <w:r w:rsidRPr="00FB514D">
        <w:rPr>
          <w:rFonts w:ascii="Times New Roman" w:hAnsi="Times New Roman" w:cs="Times New Roman"/>
          <w:sz w:val="28"/>
          <w:szCs w:val="28"/>
        </w:rPr>
        <w:t>Протарифицировать абонента с номером 933156729 с коэффициентом k: 2руб/минута исходящие звонки, 0руб/минута входящие,смс - первые 10шт бесплатно, далее 1руб/шт</w:t>
      </w:r>
    </w:p>
    <w:p w:rsidR="00FB514D" w:rsidRPr="00287DA9" w:rsidRDefault="00766989" w:rsidP="00287DA9">
      <w:pPr>
        <w:ind w:firstLine="426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выбранных средств реализации и обосновани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выбора</w:t>
      </w:r>
      <w:r w:rsidR="00287DA9"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766989" w:rsidRDefault="00766989" w:rsidP="00287DA9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данной задачи мною был выбран язык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Основаниями для этого выбора послужили следующие причины: во-первых, этот язык крайне удобен в обращении, так как имеет огромное множество подключаемых библиотек, с которыми удобно работать даже без опыта. 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 xml:space="preserve">Во-вторых, синтаксис </w:t>
      </w:r>
      <w:r w:rsidR="00287DA9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 xml:space="preserve"> гораздо более простой по сравнению с тем, что предлагают другие языки, например, такие</w:t>
      </w:r>
      <w:r w:rsidR="00287DA9" w:rsidRPr="00287DA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 xml:space="preserve"> как </w:t>
      </w:r>
      <w:r w:rsidR="00287DA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287DA9" w:rsidRPr="00287DA9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287DA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287DA9" w:rsidRPr="00287DA9">
        <w:rPr>
          <w:rFonts w:ascii="Times New Roman" w:hAnsi="Times New Roman" w:cs="Times New Roman"/>
          <w:color w:val="000000"/>
          <w:sz w:val="28"/>
          <w:szCs w:val="28"/>
        </w:rPr>
        <w:t>++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 w:rsidR="00287DA9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 xml:space="preserve">. Наконец,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большинстве современных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 w:rsidRPr="00766989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unix</w:t>
      </w:r>
      <w:r w:rsidRPr="00766989">
        <w:rPr>
          <w:rFonts w:ascii="Times New Roman" w:hAnsi="Times New Roman" w:cs="Times New Roman"/>
          <w:color w:val="000000"/>
          <w:sz w:val="28"/>
          <w:szCs w:val="28"/>
        </w:rPr>
        <w:t>)-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 данный язык предустановлен по умолчанию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87DA9" w:rsidRPr="00287DA9" w:rsidRDefault="00287DA9" w:rsidP="00287DA9">
      <w:pPr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Исходный код</w:t>
      </w:r>
      <w:r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287DA9" w:rsidRDefault="00287DA9" w:rsidP="00287DA9">
      <w:pPr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Исходный код доступен по следующей ссылке: </w:t>
      </w:r>
      <w:hyperlink r:id="rId5" w:history="1">
        <w:r w:rsidRPr="00426CC5">
          <w:rPr>
            <w:rStyle w:val="a3"/>
            <w:rFonts w:ascii="Times New Roman" w:hAnsi="Times New Roman" w:cs="Times New Roman"/>
            <w:sz w:val="28"/>
            <w:szCs w:val="28"/>
          </w:rPr>
          <w:t>https://raw.githubusercontent.com/Spawn1k/mobiletech/master/lab1/Mobile.py</w:t>
        </w:r>
      </w:hyperlink>
    </w:p>
    <w:p w:rsidR="00287DA9" w:rsidRPr="00287DA9" w:rsidRDefault="00287DA9" w:rsidP="00287DA9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287DA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287DA9" w:rsidRPr="00287DA9" w:rsidRDefault="00287DA9" w:rsidP="00287DA9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я ознакомился с тем, как работает биллинговая система, научился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CDR</w:t>
      </w:r>
      <w:r>
        <w:rPr>
          <w:rFonts w:ascii="Times New Roman" w:hAnsi="Times New Roman" w:cs="Times New Roman"/>
          <w:sz w:val="28"/>
          <w:szCs w:val="28"/>
        </w:rPr>
        <w:t>-файлами и использовать данные из них для применения к ним правил тарификации.</w:t>
      </w:r>
      <w:bookmarkStart w:id="1" w:name="_GoBack"/>
      <w:bookmarkEnd w:id="1"/>
    </w:p>
    <w:sectPr w:rsidR="00287DA9" w:rsidRPr="00287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4D"/>
    <w:rsid w:val="00287DA9"/>
    <w:rsid w:val="006059DC"/>
    <w:rsid w:val="00766989"/>
    <w:rsid w:val="00FB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52C1"/>
  <w15:chartTrackingRefBased/>
  <w15:docId w15:val="{33094FFF-E490-484B-8094-6F36AADF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1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7D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7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Spawn1k/mobiletech/master/lab1/Mobile.p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Крисанов Максим Сергеевич</dc:creator>
  <cp:keywords/>
  <dc:description/>
  <cp:lastModifiedBy>Крисанов Максим Сергеевич</cp:lastModifiedBy>
  <cp:revision>2</cp:revision>
  <dcterms:created xsi:type="dcterms:W3CDTF">2020-04-05T19:20:00Z</dcterms:created>
  <dcterms:modified xsi:type="dcterms:W3CDTF">2020-04-05T19:36:00Z</dcterms:modified>
</cp:coreProperties>
</file>