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7F279" w14:textId="643B27CD" w:rsidR="00D53621" w:rsidRDefault="0051390A" w:rsidP="009B4EE7">
      <w:pPr>
        <w:pStyle w:val="Title"/>
      </w:pPr>
      <w:bookmarkStart w:id="0" w:name="_GoBack"/>
      <w:bookmarkEnd w:id="0"/>
      <w:r>
        <w:t>Method Design</w:t>
      </w:r>
      <w:r w:rsidR="001C63EA">
        <w:t xml:space="preserve"> Activity</w:t>
      </w:r>
      <w:r>
        <w:t xml:space="preserve"> Answer Key</w:t>
      </w:r>
    </w:p>
    <w:p w14:paraId="400BE82E" w14:textId="0B9D923E" w:rsidR="00682B76" w:rsidRPr="002C2A1F" w:rsidRDefault="00682B76" w:rsidP="0051390A">
      <w:pPr>
        <w:autoSpaceDE w:val="0"/>
        <w:autoSpaceDN w:val="0"/>
        <w:adjustRightInd w:val="0"/>
        <w:spacing w:after="0" w:line="240" w:lineRule="auto"/>
        <w:rPr>
          <w:bCs/>
          <w:szCs w:val="24"/>
        </w:rPr>
      </w:pPr>
      <w:r w:rsidRPr="002C2A1F">
        <w:rPr>
          <w:bCs/>
          <w:szCs w:val="24"/>
        </w:rPr>
        <w:t>Possible Response:</w:t>
      </w:r>
    </w:p>
    <w:p w14:paraId="25149773" w14:textId="77777777" w:rsidR="00682B76" w:rsidRDefault="00682B76" w:rsidP="00513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447F27A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376771">
        <w:rPr>
          <w:rFonts w:ascii="Courier New" w:hAnsi="Courier New" w:cs="Courier New"/>
          <w:sz w:val="24"/>
          <w:szCs w:val="24"/>
        </w:rPr>
        <w:t xml:space="preserve">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class</w:t>
      </w:r>
      <w:r w:rsidRPr="00376771">
        <w:rPr>
          <w:rFonts w:ascii="Courier New" w:hAnsi="Courier New" w:cs="Courier New"/>
          <w:sz w:val="24"/>
          <w:szCs w:val="24"/>
        </w:rPr>
        <w:t xml:space="preserve"> TemperatureList {</w:t>
      </w:r>
    </w:p>
    <w:p w14:paraId="0447F27B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376771">
        <w:rPr>
          <w:rFonts w:ascii="Courier New" w:hAnsi="Courier New" w:cs="Courier New"/>
          <w:sz w:val="24"/>
          <w:szCs w:val="24"/>
        </w:rPr>
        <w:t xml:space="preserve">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376771">
        <w:rPr>
          <w:rFonts w:ascii="Courier New" w:hAnsi="Courier New" w:cs="Courier New"/>
          <w:sz w:val="24"/>
          <w:szCs w:val="24"/>
        </w:rPr>
        <w:t xml:space="preserve">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void</w:t>
      </w:r>
      <w:r w:rsidRPr="00376771">
        <w:rPr>
          <w:rFonts w:ascii="Courier New" w:hAnsi="Courier New" w:cs="Courier New"/>
          <w:sz w:val="24"/>
          <w:szCs w:val="24"/>
        </w:rPr>
        <w:t xml:space="preserve"> main(String[] args) {</w:t>
      </w:r>
    </w:p>
    <w:p w14:paraId="0447F27C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// Loop through F values 0 - 100 by 10 and display </w:t>
      </w:r>
    </w:p>
    <w:p w14:paraId="0447F27D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// conversion.</w:t>
      </w:r>
    </w:p>
    <w:p w14:paraId="0447F27E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for</w:t>
      </w:r>
      <w:r w:rsidRPr="00376771">
        <w:rPr>
          <w:rFonts w:ascii="Courier New" w:hAnsi="Courier New" w:cs="Courier New"/>
          <w:sz w:val="24"/>
          <w:szCs w:val="24"/>
        </w:rPr>
        <w:t xml:space="preserve"> (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int</w:t>
      </w:r>
      <w:r w:rsidRPr="00376771">
        <w:rPr>
          <w:rFonts w:ascii="Courier New" w:hAnsi="Courier New" w:cs="Courier New"/>
          <w:sz w:val="24"/>
          <w:szCs w:val="24"/>
        </w:rPr>
        <w:t xml:space="preserve"> f = 0; f &lt;= 100; f += 10) {</w:t>
      </w:r>
    </w:p>
    <w:p w14:paraId="0447F27F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    System.</w:t>
      </w:r>
      <w:r w:rsidRPr="00376771">
        <w:rPr>
          <w:rFonts w:ascii="Courier New" w:hAnsi="Courier New" w:cs="Courier New"/>
          <w:i/>
          <w:iCs/>
          <w:sz w:val="24"/>
          <w:szCs w:val="24"/>
        </w:rPr>
        <w:t>out</w:t>
      </w:r>
      <w:r w:rsidRPr="00376771">
        <w:rPr>
          <w:rFonts w:ascii="Courier New" w:hAnsi="Courier New" w:cs="Courier New"/>
          <w:sz w:val="24"/>
          <w:szCs w:val="24"/>
        </w:rPr>
        <w:t xml:space="preserve">.println(f + " F is equal to " + </w:t>
      </w:r>
    </w:p>
    <w:p w14:paraId="0447F280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        </w:t>
      </w:r>
      <w:r w:rsidRPr="00376771">
        <w:rPr>
          <w:rFonts w:ascii="Courier New" w:hAnsi="Courier New" w:cs="Courier New"/>
          <w:i/>
          <w:iCs/>
          <w:sz w:val="24"/>
          <w:szCs w:val="24"/>
        </w:rPr>
        <w:t>getCelsius</w:t>
      </w:r>
      <w:r w:rsidRPr="00376771">
        <w:rPr>
          <w:rFonts w:ascii="Courier New" w:hAnsi="Courier New" w:cs="Courier New"/>
          <w:sz w:val="24"/>
          <w:szCs w:val="24"/>
        </w:rPr>
        <w:t>(f) + " C.");</w:t>
      </w:r>
    </w:p>
    <w:p w14:paraId="0447F281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}</w:t>
      </w:r>
    </w:p>
    <w:p w14:paraId="0447F282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}</w:t>
      </w:r>
    </w:p>
    <w:p w14:paraId="0447F283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</w:t>
      </w:r>
    </w:p>
    <w:p w14:paraId="0447F284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// Accepts an incoming Fahrenheit value and returns its </w:t>
      </w:r>
    </w:p>
    <w:p w14:paraId="0447F285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// equivalent in Celsius.</w:t>
      </w:r>
    </w:p>
    <w:p w14:paraId="0447F286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376771">
        <w:rPr>
          <w:rFonts w:ascii="Courier New" w:hAnsi="Courier New" w:cs="Courier New"/>
          <w:sz w:val="24"/>
          <w:szCs w:val="24"/>
        </w:rPr>
        <w:t xml:space="preserve">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376771">
        <w:rPr>
          <w:rFonts w:ascii="Courier New" w:hAnsi="Courier New" w:cs="Courier New"/>
          <w:sz w:val="24"/>
          <w:szCs w:val="24"/>
        </w:rPr>
        <w:t xml:space="preserve">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376771">
        <w:rPr>
          <w:rFonts w:ascii="Courier New" w:hAnsi="Courier New" w:cs="Courier New"/>
          <w:sz w:val="24"/>
          <w:szCs w:val="24"/>
        </w:rPr>
        <w:t xml:space="preserve"> getCelsius(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376771">
        <w:rPr>
          <w:rFonts w:ascii="Courier New" w:hAnsi="Courier New" w:cs="Courier New"/>
          <w:sz w:val="24"/>
          <w:szCs w:val="24"/>
        </w:rPr>
        <w:t xml:space="preserve"> f) {</w:t>
      </w:r>
    </w:p>
    <w:p w14:paraId="0447F287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    </w:t>
      </w:r>
      <w:r w:rsidRPr="00376771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376771">
        <w:rPr>
          <w:rFonts w:ascii="Courier New" w:hAnsi="Courier New" w:cs="Courier New"/>
          <w:sz w:val="24"/>
          <w:szCs w:val="24"/>
        </w:rPr>
        <w:t xml:space="preserve"> (f - 32) * 5 / 9;</w:t>
      </w:r>
    </w:p>
    <w:p w14:paraId="0447F288" w14:textId="77777777" w:rsidR="0051390A" w:rsidRPr="00376771" w:rsidRDefault="0051390A" w:rsidP="0051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 xml:space="preserve">    }</w:t>
      </w:r>
    </w:p>
    <w:p w14:paraId="0447F289" w14:textId="77777777" w:rsidR="0051390A" w:rsidRPr="00376771" w:rsidRDefault="0051390A" w:rsidP="0051390A">
      <w:pPr>
        <w:rPr>
          <w:rFonts w:ascii="Courier New" w:eastAsiaTheme="majorEastAsia" w:hAnsi="Courier New" w:cs="Courier New"/>
          <w:b/>
          <w:bCs/>
          <w:sz w:val="24"/>
          <w:szCs w:val="24"/>
        </w:rPr>
      </w:pPr>
      <w:r w:rsidRPr="00376771">
        <w:rPr>
          <w:rFonts w:ascii="Courier New" w:hAnsi="Courier New" w:cs="Courier New"/>
          <w:sz w:val="24"/>
          <w:szCs w:val="24"/>
        </w:rPr>
        <w:t>}</w:t>
      </w:r>
    </w:p>
    <w:p w14:paraId="0447F28A" w14:textId="77777777" w:rsidR="0051390A" w:rsidRPr="0051390A" w:rsidRDefault="0051390A" w:rsidP="0051390A">
      <w:pPr>
        <w:pStyle w:val="Heading2"/>
      </w:pPr>
    </w:p>
    <w:p w14:paraId="0447F28B" w14:textId="77777777" w:rsidR="00D53621" w:rsidRDefault="00D53621" w:rsidP="00D53621">
      <w:pPr>
        <w:pStyle w:val="Default"/>
      </w:pPr>
    </w:p>
    <w:sectPr w:rsidR="00D53621" w:rsidSect="00184275">
      <w:headerReference w:type="default" r:id="rId11"/>
      <w:footerReference w:type="default" r:id="rId12"/>
      <w:headerReference w:type="first" r:id="rId13"/>
      <w:footerReference w:type="first" r:id="rId14"/>
      <w:pgSz w:w="12242" w:h="15842" w:code="1"/>
      <w:pgMar w:top="2160" w:right="1262" w:bottom="1440" w:left="1260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180DF" w14:textId="77777777" w:rsidR="00BF310A" w:rsidRDefault="00BF310A" w:rsidP="00D53621">
      <w:r>
        <w:separator/>
      </w:r>
    </w:p>
  </w:endnote>
  <w:endnote w:type="continuationSeparator" w:id="0">
    <w:p w14:paraId="3DD64631" w14:textId="77777777" w:rsidR="00BF310A" w:rsidRDefault="00BF310A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7F291" w14:textId="77777777" w:rsidR="00914252" w:rsidRDefault="00914252" w:rsidP="00F069D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0447F298" wp14:editId="0447F299">
              <wp:extent cx="6858000" cy="0"/>
              <wp:effectExtent l="0" t="0" r="19050" b="19050"/>
              <wp:docPr id="14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qn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B99qn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0447F292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7F294" w14:textId="77777777" w:rsidR="00914252" w:rsidRDefault="00914252" w:rsidP="00D751ED">
    <w:pPr>
      <w:pStyle w:val="Footer"/>
      <w:tabs>
        <w:tab w:val="clear" w:pos="4153"/>
        <w:tab w:val="clear" w:pos="8306"/>
        <w:tab w:val="center" w:pos="5040"/>
        <w:tab w:val="center" w:pos="9360"/>
      </w:tabs>
      <w:spacing w:line="360" w:lineRule="auto"/>
      <w:ind w:left="-36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0447F29C" wp14:editId="0447F29D">
              <wp:extent cx="6858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+A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vpbDJLUygvvdkSUtwCjXX+&#10;I9cdCpsSO2+J2Le+0kpBd2ibxWfIceN8oEWKW0B4Vem1kDI2iVSoB+7zdJLGCKelYMEa/Jzd7ypp&#10;0ZFAn42n+Xg+iUmC5aWb1QfFIlrLCVsphnxURMFs4ADfcYaR5DBKYRc9PRHyLZ7AXKrABVSBXK67&#10;SxP+mKfz1Ww1ywf5aLoa5GldDx7XVT6YrrMPk3pcV1Wd/QxpZXnRCsa4CpndBiLL39Zw19G8tPJ9&#10;JO4aJq/Ro9hA9vaNpGNbhE649NROs/PWhrqEDoEZiM7XeQ1D9vIcvX7/VZa/AA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DEsu+A&#10;TgIAAJ0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0447F295" w14:textId="77777777" w:rsidR="00F51532" w:rsidRPr="00096112" w:rsidRDefault="00096112" w:rsidP="00096112">
    <w:pPr>
      <w:jc w:val="center"/>
      <w:rPr>
        <w:rFonts w:ascii="Times New Roman" w:hAnsi="Times New Roman"/>
        <w:sz w:val="16"/>
        <w:szCs w:val="16"/>
      </w:rPr>
    </w:pPr>
    <w:r>
      <w:rPr>
        <w:sz w:val="16"/>
        <w:szCs w:val="16"/>
      </w:rPr>
      <w:t>Copyright © 2013 by Pearson Education, Inc. or one or more of its direct or indirect affiliates. All rights reserved</w:t>
    </w:r>
    <w:r>
      <w:rPr>
        <w:rFonts w:ascii="Times New Roman" w:hAnsi="Times New Roman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F5C97" w14:textId="77777777" w:rsidR="00BF310A" w:rsidRDefault="00BF310A" w:rsidP="00D53621">
      <w:r>
        <w:separator/>
      </w:r>
    </w:p>
  </w:footnote>
  <w:footnote w:type="continuationSeparator" w:id="0">
    <w:p w14:paraId="0C0F6888" w14:textId="77777777" w:rsidR="00BF310A" w:rsidRDefault="00BF310A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7F290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0447F296" wp14:editId="0447F297">
          <wp:extent cx="6858000" cy="475488"/>
          <wp:effectExtent l="0" t="0" r="0" b="1270"/>
          <wp:docPr id="12" name="Picture 12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7F293" w14:textId="77777777" w:rsidR="00F51532" w:rsidRDefault="00D751ED" w:rsidP="00D751ED">
    <w:pPr>
      <w:ind w:left="-540"/>
    </w:pPr>
    <w:r>
      <w:rPr>
        <w:noProof/>
      </w:rPr>
      <w:drawing>
        <wp:inline distT="0" distB="0" distL="0" distR="0" wp14:anchorId="0447F29A" wp14:editId="0447F29B">
          <wp:extent cx="6858000" cy="475488"/>
          <wp:effectExtent l="0" t="0" r="0" b="1270"/>
          <wp:docPr id="13" name="Picture 13" descr="Pearson logo strap: Pearson, Always Learning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2AA6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3964F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99AB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B841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C245E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ECA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C444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627A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4E7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CA6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4B0FF4"/>
    <w:multiLevelType w:val="hybridMultilevel"/>
    <w:tmpl w:val="B5D07BD6"/>
    <w:lvl w:ilvl="0" w:tplc="67F81A3C">
      <w:start w:val="1"/>
      <w:numFmt w:val="upperLetter"/>
      <w:pStyle w:val="List-Letters"/>
      <w:lvlText w:val="%1."/>
      <w:lvlJc w:val="left"/>
      <w:pPr>
        <w:ind w:left="66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8601F"/>
    <w:multiLevelType w:val="hybridMultilevel"/>
    <w:tmpl w:val="652013C2"/>
    <w:lvl w:ilvl="0" w:tplc="ACA479AE">
      <w:start w:val="1"/>
      <w:numFmt w:val="bullet"/>
      <w:pStyle w:val="ListParagraph"/>
      <w:lvlText w:val=""/>
      <w:lvlJc w:val="left"/>
      <w:pPr>
        <w:ind w:left="864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DIDvGWmrpuBeGOuuZycciYpusMQ=" w:salt="hnMpS80jMIkYvbLLK1ttcA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21"/>
    <w:rsid w:val="00003731"/>
    <w:rsid w:val="00005BCE"/>
    <w:rsid w:val="0002360E"/>
    <w:rsid w:val="0002429C"/>
    <w:rsid w:val="0003077B"/>
    <w:rsid w:val="00031B96"/>
    <w:rsid w:val="000628A7"/>
    <w:rsid w:val="000632DE"/>
    <w:rsid w:val="000728DD"/>
    <w:rsid w:val="00074FCA"/>
    <w:rsid w:val="00093759"/>
    <w:rsid w:val="00096112"/>
    <w:rsid w:val="000A711E"/>
    <w:rsid w:val="000C290A"/>
    <w:rsid w:val="000C3EDD"/>
    <w:rsid w:val="000D2D09"/>
    <w:rsid w:val="000E4162"/>
    <w:rsid w:val="000E4CC3"/>
    <w:rsid w:val="000F2DED"/>
    <w:rsid w:val="0010543C"/>
    <w:rsid w:val="001063C1"/>
    <w:rsid w:val="00106B84"/>
    <w:rsid w:val="00110456"/>
    <w:rsid w:val="00121288"/>
    <w:rsid w:val="001249BD"/>
    <w:rsid w:val="00133F93"/>
    <w:rsid w:val="00134EFB"/>
    <w:rsid w:val="001370E8"/>
    <w:rsid w:val="001451FE"/>
    <w:rsid w:val="0014781F"/>
    <w:rsid w:val="00161943"/>
    <w:rsid w:val="00170D4B"/>
    <w:rsid w:val="00184275"/>
    <w:rsid w:val="001A307E"/>
    <w:rsid w:val="001C63EA"/>
    <w:rsid w:val="001D064E"/>
    <w:rsid w:val="001F20F2"/>
    <w:rsid w:val="001F3654"/>
    <w:rsid w:val="0020098C"/>
    <w:rsid w:val="00201A13"/>
    <w:rsid w:val="0020283A"/>
    <w:rsid w:val="0022090A"/>
    <w:rsid w:val="00234823"/>
    <w:rsid w:val="0023783A"/>
    <w:rsid w:val="002449AC"/>
    <w:rsid w:val="002470F4"/>
    <w:rsid w:val="002534C7"/>
    <w:rsid w:val="002922B6"/>
    <w:rsid w:val="002B0972"/>
    <w:rsid w:val="002B0F7B"/>
    <w:rsid w:val="002C119E"/>
    <w:rsid w:val="002C2A1F"/>
    <w:rsid w:val="002C62E0"/>
    <w:rsid w:val="0031094B"/>
    <w:rsid w:val="003221CA"/>
    <w:rsid w:val="003251A1"/>
    <w:rsid w:val="00333E4D"/>
    <w:rsid w:val="00341056"/>
    <w:rsid w:val="00366399"/>
    <w:rsid w:val="00373CAF"/>
    <w:rsid w:val="00376771"/>
    <w:rsid w:val="00377E6C"/>
    <w:rsid w:val="003830DA"/>
    <w:rsid w:val="0038550A"/>
    <w:rsid w:val="00393A26"/>
    <w:rsid w:val="003A3841"/>
    <w:rsid w:val="003A7887"/>
    <w:rsid w:val="003B0C01"/>
    <w:rsid w:val="003D01D1"/>
    <w:rsid w:val="003D6576"/>
    <w:rsid w:val="003D7FC5"/>
    <w:rsid w:val="003E2F89"/>
    <w:rsid w:val="003F3960"/>
    <w:rsid w:val="004042C2"/>
    <w:rsid w:val="00405ABB"/>
    <w:rsid w:val="004151DC"/>
    <w:rsid w:val="00430D88"/>
    <w:rsid w:val="00446D90"/>
    <w:rsid w:val="00464A54"/>
    <w:rsid w:val="004854C2"/>
    <w:rsid w:val="00485D0B"/>
    <w:rsid w:val="004969B7"/>
    <w:rsid w:val="004A2223"/>
    <w:rsid w:val="004D0FE3"/>
    <w:rsid w:val="004E447B"/>
    <w:rsid w:val="004E5C86"/>
    <w:rsid w:val="0051390A"/>
    <w:rsid w:val="00515B12"/>
    <w:rsid w:val="00520E3E"/>
    <w:rsid w:val="00522318"/>
    <w:rsid w:val="00531E6B"/>
    <w:rsid w:val="00532402"/>
    <w:rsid w:val="005358F0"/>
    <w:rsid w:val="00535E5C"/>
    <w:rsid w:val="00542E54"/>
    <w:rsid w:val="005531DF"/>
    <w:rsid w:val="00577BFE"/>
    <w:rsid w:val="00592F1F"/>
    <w:rsid w:val="005B0C7F"/>
    <w:rsid w:val="005C32E3"/>
    <w:rsid w:val="005E41F3"/>
    <w:rsid w:val="005E5BEA"/>
    <w:rsid w:val="006121D9"/>
    <w:rsid w:val="0062392E"/>
    <w:rsid w:val="0063012D"/>
    <w:rsid w:val="00631397"/>
    <w:rsid w:val="00642188"/>
    <w:rsid w:val="00650298"/>
    <w:rsid w:val="00653716"/>
    <w:rsid w:val="00660FD8"/>
    <w:rsid w:val="00672E2E"/>
    <w:rsid w:val="00682B76"/>
    <w:rsid w:val="006843F3"/>
    <w:rsid w:val="00695865"/>
    <w:rsid w:val="006A2973"/>
    <w:rsid w:val="006C5B17"/>
    <w:rsid w:val="00704DB7"/>
    <w:rsid w:val="007348AA"/>
    <w:rsid w:val="00743BDE"/>
    <w:rsid w:val="00745FC6"/>
    <w:rsid w:val="00763A40"/>
    <w:rsid w:val="00783AC5"/>
    <w:rsid w:val="0079347E"/>
    <w:rsid w:val="007A1499"/>
    <w:rsid w:val="007B36DA"/>
    <w:rsid w:val="007C4BAD"/>
    <w:rsid w:val="007D171E"/>
    <w:rsid w:val="007F4063"/>
    <w:rsid w:val="007F4812"/>
    <w:rsid w:val="00814FB7"/>
    <w:rsid w:val="00824AF3"/>
    <w:rsid w:val="008267CC"/>
    <w:rsid w:val="008575F7"/>
    <w:rsid w:val="00863471"/>
    <w:rsid w:val="00863E44"/>
    <w:rsid w:val="00867EB6"/>
    <w:rsid w:val="008763ED"/>
    <w:rsid w:val="0089116B"/>
    <w:rsid w:val="00892418"/>
    <w:rsid w:val="008A0D76"/>
    <w:rsid w:val="008C37A6"/>
    <w:rsid w:val="008E200F"/>
    <w:rsid w:val="008E5201"/>
    <w:rsid w:val="008E6731"/>
    <w:rsid w:val="008E6843"/>
    <w:rsid w:val="00902B95"/>
    <w:rsid w:val="00905D1C"/>
    <w:rsid w:val="00914252"/>
    <w:rsid w:val="009243B7"/>
    <w:rsid w:val="0094746D"/>
    <w:rsid w:val="00962E8D"/>
    <w:rsid w:val="009652C8"/>
    <w:rsid w:val="00972591"/>
    <w:rsid w:val="009756E4"/>
    <w:rsid w:val="0098621D"/>
    <w:rsid w:val="00994614"/>
    <w:rsid w:val="009A3AD4"/>
    <w:rsid w:val="009A4B83"/>
    <w:rsid w:val="009B1C8A"/>
    <w:rsid w:val="009B28F2"/>
    <w:rsid w:val="009B4EE7"/>
    <w:rsid w:val="009C66EF"/>
    <w:rsid w:val="009C7AE1"/>
    <w:rsid w:val="009D3C97"/>
    <w:rsid w:val="00A00787"/>
    <w:rsid w:val="00A13A2C"/>
    <w:rsid w:val="00A22888"/>
    <w:rsid w:val="00A3242A"/>
    <w:rsid w:val="00A4233F"/>
    <w:rsid w:val="00A47D1F"/>
    <w:rsid w:val="00A501D8"/>
    <w:rsid w:val="00A63138"/>
    <w:rsid w:val="00A64C27"/>
    <w:rsid w:val="00A8132B"/>
    <w:rsid w:val="00A94253"/>
    <w:rsid w:val="00AA40C3"/>
    <w:rsid w:val="00AE0599"/>
    <w:rsid w:val="00AE4839"/>
    <w:rsid w:val="00AE6867"/>
    <w:rsid w:val="00AE69E9"/>
    <w:rsid w:val="00AF195D"/>
    <w:rsid w:val="00B03660"/>
    <w:rsid w:val="00B03D71"/>
    <w:rsid w:val="00B212BA"/>
    <w:rsid w:val="00B26462"/>
    <w:rsid w:val="00B27649"/>
    <w:rsid w:val="00B276DB"/>
    <w:rsid w:val="00B27DD3"/>
    <w:rsid w:val="00B325E7"/>
    <w:rsid w:val="00B35CE2"/>
    <w:rsid w:val="00B54970"/>
    <w:rsid w:val="00B85572"/>
    <w:rsid w:val="00B93041"/>
    <w:rsid w:val="00BA18F1"/>
    <w:rsid w:val="00BA694F"/>
    <w:rsid w:val="00BB1688"/>
    <w:rsid w:val="00BB23ED"/>
    <w:rsid w:val="00BB565B"/>
    <w:rsid w:val="00BC16E1"/>
    <w:rsid w:val="00BD10F9"/>
    <w:rsid w:val="00BE039A"/>
    <w:rsid w:val="00BE5184"/>
    <w:rsid w:val="00BF2343"/>
    <w:rsid w:val="00BF310A"/>
    <w:rsid w:val="00C06E95"/>
    <w:rsid w:val="00C14BE9"/>
    <w:rsid w:val="00C51571"/>
    <w:rsid w:val="00C54AB0"/>
    <w:rsid w:val="00C6311A"/>
    <w:rsid w:val="00C83C52"/>
    <w:rsid w:val="00CA0C3E"/>
    <w:rsid w:val="00CA7D6A"/>
    <w:rsid w:val="00CC12B8"/>
    <w:rsid w:val="00D07F48"/>
    <w:rsid w:val="00D12D0A"/>
    <w:rsid w:val="00D2675A"/>
    <w:rsid w:val="00D267F9"/>
    <w:rsid w:val="00D33B9A"/>
    <w:rsid w:val="00D363EE"/>
    <w:rsid w:val="00D444C9"/>
    <w:rsid w:val="00D46514"/>
    <w:rsid w:val="00D53621"/>
    <w:rsid w:val="00D55A63"/>
    <w:rsid w:val="00D74CFF"/>
    <w:rsid w:val="00D751ED"/>
    <w:rsid w:val="00D86657"/>
    <w:rsid w:val="00D9020E"/>
    <w:rsid w:val="00D90B81"/>
    <w:rsid w:val="00D90C3A"/>
    <w:rsid w:val="00DA5FDA"/>
    <w:rsid w:val="00DC075E"/>
    <w:rsid w:val="00DC2D60"/>
    <w:rsid w:val="00DC54B9"/>
    <w:rsid w:val="00DE6E8B"/>
    <w:rsid w:val="00E05ED3"/>
    <w:rsid w:val="00E243C9"/>
    <w:rsid w:val="00E37722"/>
    <w:rsid w:val="00E65143"/>
    <w:rsid w:val="00E701B2"/>
    <w:rsid w:val="00E81489"/>
    <w:rsid w:val="00E8559E"/>
    <w:rsid w:val="00EA2127"/>
    <w:rsid w:val="00EA5159"/>
    <w:rsid w:val="00EA7FC2"/>
    <w:rsid w:val="00EC40AB"/>
    <w:rsid w:val="00EC6D11"/>
    <w:rsid w:val="00ED2315"/>
    <w:rsid w:val="00F00A95"/>
    <w:rsid w:val="00F069DD"/>
    <w:rsid w:val="00F10902"/>
    <w:rsid w:val="00F14F99"/>
    <w:rsid w:val="00F27135"/>
    <w:rsid w:val="00F41F7B"/>
    <w:rsid w:val="00F51532"/>
    <w:rsid w:val="00F5401D"/>
    <w:rsid w:val="00F61E68"/>
    <w:rsid w:val="00F7312F"/>
    <w:rsid w:val="00F736B6"/>
    <w:rsid w:val="00F82337"/>
    <w:rsid w:val="00F939FC"/>
    <w:rsid w:val="00FB461C"/>
    <w:rsid w:val="00FD301D"/>
    <w:rsid w:val="00FD7525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47F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E68"/>
    <w:pPr>
      <w:spacing w:after="200" w:line="276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2449AC"/>
    <w:pPr>
      <w:keepNext/>
      <w:spacing w:before="240" w:after="60"/>
      <w:outlineLvl w:val="1"/>
    </w:pPr>
    <w:rPr>
      <w:rFonts w:cs="Arial"/>
      <w:b/>
      <w:bCs/>
      <w:iCs/>
      <w:color w:val="0080AA"/>
      <w:sz w:val="24"/>
      <w:szCs w:val="28"/>
    </w:rPr>
  </w:style>
  <w:style w:type="paragraph" w:styleId="Heading3">
    <w:name w:val="heading 3"/>
    <w:basedOn w:val="Normal"/>
    <w:next w:val="Normal"/>
    <w:qFormat/>
    <w:rsid w:val="008C37A6"/>
    <w:pPr>
      <w:keepNext/>
      <w:spacing w:before="240" w:after="60"/>
      <w:outlineLvl w:val="2"/>
    </w:pPr>
    <w:rPr>
      <w:rFonts w:cs="Arial"/>
      <w:b/>
      <w:bCs/>
      <w:i/>
      <w:color w:val="0080AA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90C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F61E68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link w:val="ListParagraphChar"/>
    <w:uiPriority w:val="34"/>
    <w:qFormat/>
    <w:rsid w:val="00D53621"/>
    <w:pPr>
      <w:keepLines/>
      <w:numPr>
        <w:numId w:val="11"/>
      </w:numPr>
      <w:tabs>
        <w:tab w:val="left" w:pos="180"/>
        <w:tab w:val="num" w:pos="360"/>
      </w:tabs>
      <w:ind w:left="720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F069DD"/>
    <w:rPr>
      <w:rFonts w:ascii="Verdana" w:eastAsia="Calibri" w:hAnsi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EA5159"/>
    <w:pPr>
      <w:numPr>
        <w:ilvl w:val="1"/>
      </w:numPr>
      <w:spacing w:line="360" w:lineRule="auto"/>
      <w:jc w:val="center"/>
    </w:pPr>
    <w:rPr>
      <w:rFonts w:eastAsiaTheme="majorEastAsia" w:cstheme="majorBidi"/>
      <w:i/>
      <w:iCs/>
      <w:color w:val="364395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A5159"/>
    <w:rPr>
      <w:rFonts w:ascii="Verdana" w:eastAsiaTheme="majorEastAsia" w:hAnsi="Verdana" w:cstheme="majorBidi"/>
      <w:i/>
      <w:iCs/>
      <w:color w:val="364395"/>
      <w:spacing w:val="15"/>
      <w:sz w:val="32"/>
      <w:szCs w:val="24"/>
    </w:rPr>
  </w:style>
  <w:style w:type="paragraph" w:customStyle="1" w:styleId="List-Letters">
    <w:name w:val="List-Letters"/>
    <w:basedOn w:val="ListParagraph"/>
    <w:link w:val="List-LettersChar"/>
    <w:qFormat/>
    <w:rsid w:val="003830DA"/>
    <w:pPr>
      <w:numPr>
        <w:numId w:val="12"/>
      </w:numPr>
      <w:ind w:left="360"/>
    </w:pPr>
  </w:style>
  <w:style w:type="character" w:styleId="PlaceholderText">
    <w:name w:val="Placeholder Text"/>
    <w:basedOn w:val="DefaultParagraphFont"/>
    <w:uiPriority w:val="99"/>
    <w:semiHidden/>
    <w:rsid w:val="007F4063"/>
    <w:rPr>
      <w:color w:val="808080"/>
    </w:rPr>
  </w:style>
  <w:style w:type="character" w:customStyle="1" w:styleId="ListParagraphChar">
    <w:name w:val="List Paragraph Char"/>
    <w:aliases w:val="CA - TOC - List Paragraph Char"/>
    <w:basedOn w:val="DefaultParagraphFont"/>
    <w:link w:val="ListParagraph"/>
    <w:uiPriority w:val="34"/>
    <w:rsid w:val="003830DA"/>
    <w:rPr>
      <w:rFonts w:ascii="Verdana" w:hAnsi="Verdana"/>
      <w:color w:val="000000"/>
      <w:sz w:val="22"/>
      <w:szCs w:val="22"/>
    </w:rPr>
  </w:style>
  <w:style w:type="character" w:customStyle="1" w:styleId="List-LettersChar">
    <w:name w:val="List-Letters Char"/>
    <w:basedOn w:val="ListParagraphChar"/>
    <w:link w:val="List-Letters"/>
    <w:rsid w:val="003830DA"/>
    <w:rPr>
      <w:rFonts w:ascii="Verdana" w:hAnsi="Verdana"/>
      <w:color w:val="000000"/>
      <w:sz w:val="22"/>
      <w:szCs w:val="22"/>
    </w:rPr>
  </w:style>
  <w:style w:type="table" w:customStyle="1" w:styleId="CTE-Table">
    <w:name w:val="CTE-Table"/>
    <w:basedOn w:val="TableNormal"/>
    <w:uiPriority w:val="99"/>
    <w:rsid w:val="00A94253"/>
    <w:rPr>
      <w:rFonts w:ascii="Verdana" w:hAnsi="Verdana"/>
      <w:sz w:val="22"/>
    </w:rPr>
    <w:tblPr>
      <w:tblStyleRowBandSize w:val="1"/>
    </w:tblPr>
    <w:tblStylePr w:type="firstRow">
      <w:rPr>
        <w:rFonts w:ascii="Verdana" w:hAnsi="Verdana"/>
        <w:b/>
        <w:sz w:val="22"/>
      </w:rPr>
      <w:tblPr>
        <w:tblCellSpacing w:w="57" w:type="dxa"/>
        <w:tblCellMar>
          <w:top w:w="144" w:type="dxa"/>
          <w:left w:w="115" w:type="dxa"/>
          <w:bottom w:w="0" w:type="dxa"/>
          <w:right w:w="115" w:type="dxa"/>
        </w:tblCellMar>
      </w:tblPr>
      <w:trPr>
        <w:tblHeader/>
        <w:tblCellSpacing w:w="57" w:type="dxa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BF5EA"/>
      </w:tcPr>
    </w:tblStylePr>
    <w:tblStylePr w:type="band1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  <w:tblStylePr w:type="band2Horz">
      <w:rPr>
        <w:rFonts w:ascii="Verdana" w:hAnsi="Verdana"/>
        <w:sz w:val="22"/>
      </w:rPr>
      <w:tblPr/>
      <w:tcPr>
        <w:tcBorders>
          <w:top w:val="single" w:sz="12" w:space="0" w:color="0080AA"/>
          <w:left w:val="single" w:sz="12" w:space="0" w:color="0080AA"/>
          <w:bottom w:val="single" w:sz="12" w:space="0" w:color="0080AA"/>
          <w:right w:val="single" w:sz="12" w:space="0" w:color="0080AA"/>
          <w:insideH w:val="single" w:sz="12" w:space="0" w:color="0080AA"/>
          <w:insideV w:val="single" w:sz="12" w:space="0" w:color="0080AA"/>
          <w:tl2br w:val="nil"/>
          <w:tr2bl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90C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66CED-DC93-4223-9D11-FE489C492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C03BC-D498-4BCE-A6AE-FA2EDDF50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9FC74-1873-4ABB-96EF-9BE513FB2832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Guidelines and Rubric</vt:lpstr>
    </vt:vector>
  </TitlesOfParts>
  <Company>Connections Education</Company>
  <LinksUpToDate>false</LinksUpToDate>
  <CharactersWithSpaces>556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Guidelines and Rubric</dc:title>
  <dc:subject>Discussion Guidelines and Rubric</dc:subject>
  <dc:creator>Connections Education</dc:creator>
  <cp:keywords>connections, education, pearson, discussion, guidelines, rubric</cp:keywords>
  <cp:lastModifiedBy>Travis Jones</cp:lastModifiedBy>
  <cp:revision>3</cp:revision>
  <cp:lastPrinted>2010-11-17T15:48:00Z</cp:lastPrinted>
  <dcterms:created xsi:type="dcterms:W3CDTF">2014-05-29T18:54:00Z</dcterms:created>
  <dcterms:modified xsi:type="dcterms:W3CDTF">2014-07-09T14:51:00Z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