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33528" w14:textId="0BD68C9B" w:rsidR="00CE49E8" w:rsidRPr="009244CE" w:rsidRDefault="00D83E1E">
      <w:pPr>
        <w:rPr>
          <w:rFonts w:asciiTheme="majorHAnsi" w:hAnsiTheme="majorHAnsi" w:cstheme="majorHAnsi"/>
        </w:rPr>
      </w:pPr>
      <w:r w:rsidRPr="009244CE">
        <w:rPr>
          <w:rFonts w:asciiTheme="majorHAnsi" w:hAnsiTheme="majorHAnsi" w:cstheme="majorHAnsi"/>
        </w:rPr>
        <w:t>MSDS 456 Basketball Assignment</w:t>
      </w:r>
    </w:p>
    <w:p w14:paraId="1C1BD2F5" w14:textId="48C84E27" w:rsidR="00D83E1E" w:rsidRPr="009244CE" w:rsidRDefault="00D83E1E">
      <w:pPr>
        <w:rPr>
          <w:rFonts w:asciiTheme="majorHAnsi" w:hAnsiTheme="majorHAnsi" w:cstheme="majorHAnsi"/>
        </w:rPr>
      </w:pPr>
      <w:r w:rsidRPr="009244CE">
        <w:rPr>
          <w:rFonts w:asciiTheme="majorHAnsi" w:hAnsiTheme="majorHAnsi" w:cstheme="majorHAnsi"/>
        </w:rPr>
        <w:t>Benjamin Xiao</w:t>
      </w:r>
    </w:p>
    <w:p w14:paraId="476AF7AC" w14:textId="3D9FDA2D" w:rsidR="00D03D38" w:rsidRPr="009244CE" w:rsidRDefault="00D03D38">
      <w:pPr>
        <w:rPr>
          <w:rFonts w:asciiTheme="majorHAnsi" w:hAnsiTheme="majorHAnsi" w:cstheme="majorHAnsi"/>
          <w:b/>
          <w:bCs/>
        </w:rPr>
      </w:pPr>
      <w:r w:rsidRPr="009244CE">
        <w:rPr>
          <w:rFonts w:asciiTheme="majorHAnsi" w:hAnsiTheme="majorHAnsi" w:cstheme="majorHAnsi"/>
          <w:b/>
          <w:bCs/>
        </w:rPr>
        <w:t>Team: Portland Trail Blazers</w:t>
      </w:r>
    </w:p>
    <w:p w14:paraId="1C1AFF93" w14:textId="3E22D39E" w:rsidR="00D83E1E" w:rsidRPr="00B64CDF" w:rsidRDefault="00D83E1E" w:rsidP="00D83E1E">
      <w:pPr>
        <w:pStyle w:val="ListParagraph"/>
        <w:numPr>
          <w:ilvl w:val="0"/>
          <w:numId w:val="2"/>
        </w:numPr>
        <w:rPr>
          <w:rFonts w:asciiTheme="majorHAnsi" w:hAnsiTheme="majorHAnsi" w:cstheme="majorHAnsi"/>
          <w:b/>
          <w:bCs/>
          <w:shd w:val="clear" w:color="auto" w:fill="FFFFFF"/>
        </w:rPr>
      </w:pPr>
      <w:r w:rsidRPr="00B64CDF">
        <w:rPr>
          <w:rFonts w:asciiTheme="majorHAnsi" w:hAnsiTheme="majorHAnsi" w:cstheme="majorHAnsi"/>
          <w:b/>
          <w:bCs/>
          <w:shd w:val="clear" w:color="auto" w:fill="FFFFFF"/>
        </w:rPr>
        <w:t>Using the four-factor model discussed in Chapter 28 of Mathletics, determine where we ranked in the NBA last season and how we currently stack up so far this season. Briefly describe where we are deficient and where we excel.</w:t>
      </w:r>
    </w:p>
    <w:p w14:paraId="36D901B2" w14:textId="719AA224" w:rsidR="00D83E1E" w:rsidRPr="009244CE" w:rsidRDefault="00D83E1E" w:rsidP="009244CE">
      <w:pPr>
        <w:spacing w:line="480" w:lineRule="auto"/>
        <w:rPr>
          <w:rFonts w:asciiTheme="majorHAnsi" w:hAnsiTheme="majorHAnsi" w:cstheme="majorHAnsi"/>
        </w:rPr>
      </w:pPr>
      <w:r w:rsidRPr="009244CE">
        <w:rPr>
          <w:rFonts w:asciiTheme="majorHAnsi" w:hAnsiTheme="majorHAnsi" w:cstheme="majorHAnsi"/>
        </w:rPr>
        <w:t xml:space="preserve">The data is gathered from NBA.com/stats </w:t>
      </w:r>
      <w:r w:rsidR="00D03D38" w:rsidRPr="009244CE">
        <w:rPr>
          <w:rFonts w:asciiTheme="majorHAnsi" w:hAnsiTheme="majorHAnsi" w:cstheme="majorHAnsi"/>
        </w:rPr>
        <w:t>and uses effective field goal percentage, free throw attempt rate, turnover rate, and offensive rebounding rate to comprise the four-factor model. The data for this analysis only includes the current season up until the all-star break where the last games were played on February 14</w:t>
      </w:r>
      <w:r w:rsidR="00D03D38" w:rsidRPr="009244CE">
        <w:rPr>
          <w:rFonts w:asciiTheme="majorHAnsi" w:hAnsiTheme="majorHAnsi" w:cstheme="majorHAnsi"/>
          <w:vertAlign w:val="superscript"/>
        </w:rPr>
        <w:t>th</w:t>
      </w:r>
      <w:r w:rsidR="00D03D38" w:rsidRPr="009244CE">
        <w:rPr>
          <w:rFonts w:asciiTheme="majorHAnsi" w:hAnsiTheme="majorHAnsi" w:cstheme="majorHAnsi"/>
        </w:rPr>
        <w:t xml:space="preserve">, 2020. We will then get a broad look at both how our team and the opponents’ teams relatively fare. </w:t>
      </w:r>
    </w:p>
    <w:tbl>
      <w:tblPr>
        <w:tblStyle w:val="TableGrid"/>
        <w:tblW w:w="9349" w:type="dxa"/>
        <w:tblLook w:val="04A0" w:firstRow="1" w:lastRow="0" w:firstColumn="1" w:lastColumn="0" w:noHBand="0" w:noVBand="1"/>
      </w:tblPr>
      <w:tblGrid>
        <w:gridCol w:w="3116"/>
        <w:gridCol w:w="3116"/>
        <w:gridCol w:w="3117"/>
      </w:tblGrid>
      <w:tr w:rsidR="009244CE" w:rsidRPr="009244CE" w14:paraId="38E9679F" w14:textId="77777777" w:rsidTr="00A3147D">
        <w:tc>
          <w:tcPr>
            <w:tcW w:w="3116" w:type="dxa"/>
          </w:tcPr>
          <w:p w14:paraId="09CE033E" w14:textId="49B79E45" w:rsidR="00A3147D" w:rsidRPr="009244CE" w:rsidRDefault="00A3147D" w:rsidP="00A3147D">
            <w:pPr>
              <w:rPr>
                <w:rFonts w:asciiTheme="majorHAnsi" w:hAnsiTheme="majorHAnsi" w:cstheme="majorHAnsi"/>
              </w:rPr>
            </w:pPr>
            <w:r w:rsidRPr="009244CE">
              <w:rPr>
                <w:rFonts w:asciiTheme="majorHAnsi" w:hAnsiTheme="majorHAnsi" w:cstheme="majorHAnsi"/>
              </w:rPr>
              <w:t xml:space="preserve">Category </w:t>
            </w:r>
          </w:p>
        </w:tc>
        <w:tc>
          <w:tcPr>
            <w:tcW w:w="3116" w:type="dxa"/>
          </w:tcPr>
          <w:p w14:paraId="2497A2CE" w14:textId="793C4188" w:rsidR="00A3147D" w:rsidRPr="009244CE" w:rsidRDefault="00A3147D" w:rsidP="00A3147D">
            <w:pPr>
              <w:rPr>
                <w:rFonts w:asciiTheme="majorHAnsi" w:hAnsiTheme="majorHAnsi" w:cstheme="majorHAnsi"/>
              </w:rPr>
            </w:pPr>
            <w:proofErr w:type="gramStart"/>
            <w:r w:rsidRPr="009244CE">
              <w:rPr>
                <w:rFonts w:asciiTheme="majorHAnsi" w:hAnsiTheme="majorHAnsi" w:cstheme="majorHAnsi"/>
              </w:rPr>
              <w:t>Value(</w:t>
            </w:r>
            <w:proofErr w:type="gramEnd"/>
            <w:r w:rsidRPr="009244CE">
              <w:rPr>
                <w:rFonts w:asciiTheme="majorHAnsi" w:hAnsiTheme="majorHAnsi" w:cstheme="majorHAnsi"/>
              </w:rPr>
              <w:t>Difference in Offense – Defense)</w:t>
            </w:r>
          </w:p>
        </w:tc>
        <w:tc>
          <w:tcPr>
            <w:tcW w:w="3117" w:type="dxa"/>
          </w:tcPr>
          <w:p w14:paraId="684D80EA" w14:textId="3F3F3194" w:rsidR="00A3147D" w:rsidRPr="009244CE" w:rsidRDefault="00A3147D" w:rsidP="00A3147D">
            <w:pPr>
              <w:rPr>
                <w:rFonts w:asciiTheme="majorHAnsi" w:hAnsiTheme="majorHAnsi" w:cstheme="majorHAnsi"/>
              </w:rPr>
            </w:pPr>
            <w:r w:rsidRPr="009244CE">
              <w:rPr>
                <w:rFonts w:asciiTheme="majorHAnsi" w:hAnsiTheme="majorHAnsi" w:cstheme="majorHAnsi"/>
              </w:rPr>
              <w:t>Rank</w:t>
            </w:r>
          </w:p>
        </w:tc>
      </w:tr>
      <w:tr w:rsidR="009244CE" w:rsidRPr="009244CE" w14:paraId="35133149" w14:textId="77777777" w:rsidTr="00A3147D">
        <w:trPr>
          <w:trHeight w:val="368"/>
        </w:trPr>
        <w:tc>
          <w:tcPr>
            <w:tcW w:w="3116" w:type="dxa"/>
          </w:tcPr>
          <w:p w14:paraId="3B59CDD5" w14:textId="243F897F" w:rsidR="00A3147D" w:rsidRPr="009244CE" w:rsidRDefault="00A3147D" w:rsidP="00A3147D">
            <w:pPr>
              <w:rPr>
                <w:rFonts w:asciiTheme="majorHAnsi" w:hAnsiTheme="majorHAnsi" w:cstheme="majorHAnsi"/>
              </w:rPr>
            </w:pPr>
            <w:r w:rsidRPr="009244CE">
              <w:rPr>
                <w:rFonts w:asciiTheme="majorHAnsi" w:hAnsiTheme="majorHAnsi" w:cstheme="majorHAnsi"/>
              </w:rPr>
              <w:t>EFG</w:t>
            </w:r>
          </w:p>
        </w:tc>
        <w:tc>
          <w:tcPr>
            <w:tcW w:w="3116" w:type="dxa"/>
          </w:tcPr>
          <w:p w14:paraId="4021BC5B" w14:textId="26F7F6CC" w:rsidR="00A3147D" w:rsidRPr="009244CE" w:rsidRDefault="00A3147D" w:rsidP="00A3147D">
            <w:pPr>
              <w:rPr>
                <w:rFonts w:asciiTheme="majorHAnsi" w:hAnsiTheme="majorHAnsi" w:cstheme="majorHAnsi"/>
              </w:rPr>
            </w:pPr>
            <w:r w:rsidRPr="009244CE">
              <w:rPr>
                <w:rFonts w:asciiTheme="majorHAnsi" w:hAnsiTheme="majorHAnsi" w:cstheme="majorHAnsi"/>
              </w:rPr>
              <w:t>0.012</w:t>
            </w:r>
          </w:p>
          <w:p w14:paraId="6D3900EC" w14:textId="38160745" w:rsidR="00A3147D" w:rsidRPr="009244CE" w:rsidRDefault="00A3147D" w:rsidP="00A3147D">
            <w:pPr>
              <w:rPr>
                <w:rFonts w:asciiTheme="majorHAnsi" w:hAnsiTheme="majorHAnsi" w:cstheme="majorHAnsi"/>
              </w:rPr>
            </w:pPr>
          </w:p>
        </w:tc>
        <w:tc>
          <w:tcPr>
            <w:tcW w:w="3117" w:type="dxa"/>
          </w:tcPr>
          <w:p w14:paraId="3EE554DF" w14:textId="7C8E8169" w:rsidR="00A3147D" w:rsidRPr="009244CE" w:rsidRDefault="00A3147D" w:rsidP="00A3147D">
            <w:pPr>
              <w:rPr>
                <w:rFonts w:asciiTheme="majorHAnsi" w:hAnsiTheme="majorHAnsi" w:cstheme="majorHAnsi"/>
              </w:rPr>
            </w:pPr>
            <w:r w:rsidRPr="009244CE">
              <w:rPr>
                <w:rFonts w:asciiTheme="majorHAnsi" w:hAnsiTheme="majorHAnsi" w:cstheme="majorHAnsi"/>
              </w:rPr>
              <w:t>10</w:t>
            </w:r>
          </w:p>
        </w:tc>
      </w:tr>
      <w:tr w:rsidR="009244CE" w:rsidRPr="009244CE" w14:paraId="24D28837" w14:textId="77777777" w:rsidTr="00A3147D">
        <w:tc>
          <w:tcPr>
            <w:tcW w:w="3116" w:type="dxa"/>
          </w:tcPr>
          <w:p w14:paraId="75D6DA04" w14:textId="348A8B1A" w:rsidR="00A3147D" w:rsidRPr="009244CE" w:rsidRDefault="00A3147D" w:rsidP="00A3147D">
            <w:pPr>
              <w:rPr>
                <w:rFonts w:asciiTheme="majorHAnsi" w:hAnsiTheme="majorHAnsi" w:cstheme="majorHAnsi"/>
              </w:rPr>
            </w:pPr>
            <w:r w:rsidRPr="009244CE">
              <w:rPr>
                <w:rFonts w:asciiTheme="majorHAnsi" w:hAnsiTheme="majorHAnsi" w:cstheme="majorHAnsi"/>
              </w:rPr>
              <w:t>FT rate</w:t>
            </w:r>
          </w:p>
        </w:tc>
        <w:tc>
          <w:tcPr>
            <w:tcW w:w="3116" w:type="dxa"/>
          </w:tcPr>
          <w:p w14:paraId="3C567CAF" w14:textId="691AD17E" w:rsidR="00A3147D" w:rsidRPr="009244CE" w:rsidRDefault="00A3147D" w:rsidP="00A3147D">
            <w:pPr>
              <w:rPr>
                <w:rFonts w:asciiTheme="majorHAnsi" w:hAnsiTheme="majorHAnsi" w:cstheme="majorHAnsi"/>
              </w:rPr>
            </w:pPr>
            <w:r w:rsidRPr="009244CE">
              <w:rPr>
                <w:rFonts w:asciiTheme="majorHAnsi" w:hAnsiTheme="majorHAnsi" w:cstheme="majorHAnsi"/>
              </w:rPr>
              <w:t>0.012</w:t>
            </w:r>
          </w:p>
        </w:tc>
        <w:tc>
          <w:tcPr>
            <w:tcW w:w="3117" w:type="dxa"/>
          </w:tcPr>
          <w:p w14:paraId="5CFA2422" w14:textId="7A0B4C35" w:rsidR="00A3147D" w:rsidRPr="009244CE" w:rsidRDefault="00A3147D" w:rsidP="00A3147D">
            <w:pPr>
              <w:rPr>
                <w:rFonts w:asciiTheme="majorHAnsi" w:hAnsiTheme="majorHAnsi" w:cstheme="majorHAnsi"/>
              </w:rPr>
            </w:pPr>
            <w:r w:rsidRPr="009244CE">
              <w:rPr>
                <w:rFonts w:asciiTheme="majorHAnsi" w:hAnsiTheme="majorHAnsi" w:cstheme="majorHAnsi"/>
              </w:rPr>
              <w:t>13</w:t>
            </w:r>
          </w:p>
        </w:tc>
      </w:tr>
      <w:tr w:rsidR="009244CE" w:rsidRPr="009244CE" w14:paraId="4C647FC3" w14:textId="77777777" w:rsidTr="00A3147D">
        <w:tc>
          <w:tcPr>
            <w:tcW w:w="3116" w:type="dxa"/>
          </w:tcPr>
          <w:p w14:paraId="3DF14378" w14:textId="4207469A" w:rsidR="00A3147D" w:rsidRPr="009244CE" w:rsidRDefault="00A3147D" w:rsidP="00A3147D">
            <w:pPr>
              <w:rPr>
                <w:rFonts w:asciiTheme="majorHAnsi" w:hAnsiTheme="majorHAnsi" w:cstheme="majorHAnsi"/>
              </w:rPr>
            </w:pPr>
            <w:r w:rsidRPr="009244CE">
              <w:rPr>
                <w:rFonts w:asciiTheme="majorHAnsi" w:hAnsiTheme="majorHAnsi" w:cstheme="majorHAnsi"/>
              </w:rPr>
              <w:t>TOV rate</w:t>
            </w:r>
          </w:p>
        </w:tc>
        <w:tc>
          <w:tcPr>
            <w:tcW w:w="3116" w:type="dxa"/>
          </w:tcPr>
          <w:p w14:paraId="3BC06573" w14:textId="3F7C6694" w:rsidR="00A3147D" w:rsidRPr="009244CE" w:rsidRDefault="00A3147D" w:rsidP="00A3147D">
            <w:pPr>
              <w:rPr>
                <w:rFonts w:asciiTheme="majorHAnsi" w:hAnsiTheme="majorHAnsi" w:cstheme="majorHAnsi"/>
              </w:rPr>
            </w:pPr>
            <w:r w:rsidRPr="009244CE">
              <w:rPr>
                <w:rFonts w:asciiTheme="majorHAnsi" w:hAnsiTheme="majorHAnsi" w:cstheme="majorHAnsi"/>
              </w:rPr>
              <w:t>0.005</w:t>
            </w:r>
          </w:p>
        </w:tc>
        <w:tc>
          <w:tcPr>
            <w:tcW w:w="3117" w:type="dxa"/>
          </w:tcPr>
          <w:p w14:paraId="5F00B17C" w14:textId="1E77982D" w:rsidR="00A3147D" w:rsidRPr="009244CE" w:rsidRDefault="00A3147D" w:rsidP="00A3147D">
            <w:pPr>
              <w:rPr>
                <w:rFonts w:asciiTheme="majorHAnsi" w:hAnsiTheme="majorHAnsi" w:cstheme="majorHAnsi"/>
              </w:rPr>
            </w:pPr>
            <w:r w:rsidRPr="009244CE">
              <w:rPr>
                <w:rFonts w:asciiTheme="majorHAnsi" w:hAnsiTheme="majorHAnsi" w:cstheme="majorHAnsi"/>
              </w:rPr>
              <w:t>5</w:t>
            </w:r>
          </w:p>
        </w:tc>
      </w:tr>
      <w:tr w:rsidR="009244CE" w:rsidRPr="009244CE" w14:paraId="1781221F" w14:textId="77777777" w:rsidTr="00A3147D">
        <w:tc>
          <w:tcPr>
            <w:tcW w:w="3116" w:type="dxa"/>
          </w:tcPr>
          <w:p w14:paraId="463B16DA" w14:textId="2C2C59D6" w:rsidR="00A3147D" w:rsidRPr="009244CE" w:rsidRDefault="00A3147D" w:rsidP="00A3147D">
            <w:pPr>
              <w:rPr>
                <w:rFonts w:asciiTheme="majorHAnsi" w:hAnsiTheme="majorHAnsi" w:cstheme="majorHAnsi"/>
              </w:rPr>
            </w:pPr>
            <w:r w:rsidRPr="009244CE">
              <w:rPr>
                <w:rFonts w:asciiTheme="majorHAnsi" w:hAnsiTheme="majorHAnsi" w:cstheme="majorHAnsi"/>
              </w:rPr>
              <w:t>OREB rate</w:t>
            </w:r>
          </w:p>
        </w:tc>
        <w:tc>
          <w:tcPr>
            <w:tcW w:w="3116" w:type="dxa"/>
          </w:tcPr>
          <w:p w14:paraId="46863382" w14:textId="78FAC8AB" w:rsidR="00A3147D" w:rsidRPr="009244CE" w:rsidRDefault="00A3147D" w:rsidP="00A3147D">
            <w:pPr>
              <w:rPr>
                <w:rFonts w:asciiTheme="majorHAnsi" w:hAnsiTheme="majorHAnsi" w:cstheme="majorHAnsi"/>
              </w:rPr>
            </w:pPr>
            <w:r w:rsidRPr="009244CE">
              <w:rPr>
                <w:rFonts w:asciiTheme="majorHAnsi" w:hAnsiTheme="majorHAnsi" w:cstheme="majorHAnsi"/>
              </w:rPr>
              <w:t>0.014</w:t>
            </w:r>
          </w:p>
        </w:tc>
        <w:tc>
          <w:tcPr>
            <w:tcW w:w="3117" w:type="dxa"/>
          </w:tcPr>
          <w:p w14:paraId="2572C9A3" w14:textId="6D15B7C2" w:rsidR="00A3147D" w:rsidRPr="009244CE" w:rsidRDefault="00A3147D" w:rsidP="00A3147D">
            <w:pPr>
              <w:rPr>
                <w:rFonts w:asciiTheme="majorHAnsi" w:hAnsiTheme="majorHAnsi" w:cstheme="majorHAnsi"/>
              </w:rPr>
            </w:pPr>
            <w:r w:rsidRPr="009244CE">
              <w:rPr>
                <w:rFonts w:asciiTheme="majorHAnsi" w:hAnsiTheme="majorHAnsi" w:cstheme="majorHAnsi"/>
              </w:rPr>
              <w:t>2</w:t>
            </w:r>
          </w:p>
        </w:tc>
      </w:tr>
    </w:tbl>
    <w:p w14:paraId="544B2AAD" w14:textId="7437CD0F" w:rsidR="00A3147D" w:rsidRPr="009244CE" w:rsidRDefault="00A3147D" w:rsidP="00D83E1E">
      <w:pPr>
        <w:rPr>
          <w:rFonts w:asciiTheme="majorHAnsi" w:hAnsiTheme="majorHAnsi" w:cstheme="majorHAnsi"/>
        </w:rPr>
      </w:pPr>
    </w:p>
    <w:p w14:paraId="1BC2B4AF" w14:textId="37319622" w:rsidR="00A3147D" w:rsidRPr="009244CE" w:rsidRDefault="00A3147D" w:rsidP="00D83E1E">
      <w:pPr>
        <w:rPr>
          <w:rFonts w:asciiTheme="majorHAnsi" w:hAnsiTheme="majorHAnsi" w:cstheme="majorHAnsi"/>
        </w:rPr>
      </w:pPr>
      <w:r w:rsidRPr="009244CE">
        <w:rPr>
          <w:rFonts w:asciiTheme="majorHAnsi" w:hAnsiTheme="majorHAnsi" w:cstheme="majorHAnsi"/>
          <w:b/>
          <w:bCs/>
        </w:rPr>
        <w:t>Table 1.1:</w:t>
      </w:r>
      <w:r w:rsidRPr="009244CE">
        <w:rPr>
          <w:rFonts w:asciiTheme="majorHAnsi" w:hAnsiTheme="majorHAnsi" w:cstheme="majorHAnsi"/>
        </w:rPr>
        <w:t xml:space="preserve"> Four-factors table of values and rank of the 2018-19 Portland Trail Blazers</w:t>
      </w:r>
    </w:p>
    <w:tbl>
      <w:tblPr>
        <w:tblStyle w:val="TableGrid"/>
        <w:tblW w:w="0" w:type="auto"/>
        <w:tblLook w:val="04A0" w:firstRow="1" w:lastRow="0" w:firstColumn="1" w:lastColumn="0" w:noHBand="0" w:noVBand="1"/>
      </w:tblPr>
      <w:tblGrid>
        <w:gridCol w:w="2245"/>
        <w:gridCol w:w="4175"/>
        <w:gridCol w:w="2930"/>
      </w:tblGrid>
      <w:tr w:rsidR="009244CE" w:rsidRPr="009244CE" w14:paraId="27EF67A8" w14:textId="5C7D8540" w:rsidTr="00D03D38">
        <w:tc>
          <w:tcPr>
            <w:tcW w:w="2245" w:type="dxa"/>
          </w:tcPr>
          <w:p w14:paraId="14CEAF68" w14:textId="37271F01" w:rsidR="00D03D38" w:rsidRPr="009244CE" w:rsidRDefault="00D03D38" w:rsidP="00D83E1E">
            <w:pPr>
              <w:rPr>
                <w:rFonts w:asciiTheme="majorHAnsi" w:hAnsiTheme="majorHAnsi" w:cstheme="majorHAnsi"/>
              </w:rPr>
            </w:pPr>
            <w:r w:rsidRPr="009244CE">
              <w:rPr>
                <w:rFonts w:asciiTheme="majorHAnsi" w:hAnsiTheme="majorHAnsi" w:cstheme="majorHAnsi"/>
              </w:rPr>
              <w:t xml:space="preserve">Category </w:t>
            </w:r>
          </w:p>
        </w:tc>
        <w:tc>
          <w:tcPr>
            <w:tcW w:w="4175" w:type="dxa"/>
          </w:tcPr>
          <w:p w14:paraId="582BEB51" w14:textId="72DD3E41" w:rsidR="00D03D38" w:rsidRPr="009244CE" w:rsidRDefault="00D03D38" w:rsidP="00D83E1E">
            <w:pPr>
              <w:rPr>
                <w:rFonts w:asciiTheme="majorHAnsi" w:hAnsiTheme="majorHAnsi" w:cstheme="majorHAnsi"/>
              </w:rPr>
            </w:pPr>
            <w:proofErr w:type="gramStart"/>
            <w:r w:rsidRPr="009244CE">
              <w:rPr>
                <w:rFonts w:asciiTheme="majorHAnsi" w:hAnsiTheme="majorHAnsi" w:cstheme="majorHAnsi"/>
              </w:rPr>
              <w:t>Value</w:t>
            </w:r>
            <w:r w:rsidRPr="009244CE">
              <w:rPr>
                <w:rFonts w:asciiTheme="majorHAnsi" w:hAnsiTheme="majorHAnsi" w:cstheme="majorHAnsi"/>
              </w:rPr>
              <w:t>(</w:t>
            </w:r>
            <w:proofErr w:type="gramEnd"/>
            <w:r w:rsidRPr="009244CE">
              <w:rPr>
                <w:rFonts w:asciiTheme="majorHAnsi" w:hAnsiTheme="majorHAnsi" w:cstheme="majorHAnsi"/>
              </w:rPr>
              <w:t>Difference in Offense – Defense)</w:t>
            </w:r>
          </w:p>
        </w:tc>
        <w:tc>
          <w:tcPr>
            <w:tcW w:w="2930" w:type="dxa"/>
          </w:tcPr>
          <w:p w14:paraId="566DDF9C" w14:textId="006451FF" w:rsidR="00D03D38" w:rsidRPr="009244CE" w:rsidRDefault="00D03D38" w:rsidP="00D83E1E">
            <w:pPr>
              <w:rPr>
                <w:rFonts w:asciiTheme="majorHAnsi" w:hAnsiTheme="majorHAnsi" w:cstheme="majorHAnsi"/>
              </w:rPr>
            </w:pPr>
            <w:r w:rsidRPr="009244CE">
              <w:rPr>
                <w:rFonts w:asciiTheme="majorHAnsi" w:hAnsiTheme="majorHAnsi" w:cstheme="majorHAnsi"/>
              </w:rPr>
              <w:t>Rank</w:t>
            </w:r>
          </w:p>
        </w:tc>
      </w:tr>
      <w:tr w:rsidR="009244CE" w:rsidRPr="009244CE" w14:paraId="4F4AC7C0" w14:textId="50284B12" w:rsidTr="00D03D38">
        <w:tc>
          <w:tcPr>
            <w:tcW w:w="2245" w:type="dxa"/>
          </w:tcPr>
          <w:p w14:paraId="26685AB8" w14:textId="097ED543" w:rsidR="00D03D38" w:rsidRPr="009244CE" w:rsidRDefault="00D03D38" w:rsidP="00D83E1E">
            <w:pPr>
              <w:rPr>
                <w:rFonts w:asciiTheme="majorHAnsi" w:hAnsiTheme="majorHAnsi" w:cstheme="majorHAnsi"/>
              </w:rPr>
            </w:pPr>
            <w:r w:rsidRPr="009244CE">
              <w:rPr>
                <w:rFonts w:asciiTheme="majorHAnsi" w:hAnsiTheme="majorHAnsi" w:cstheme="majorHAnsi"/>
              </w:rPr>
              <w:t>EFG</w:t>
            </w:r>
          </w:p>
        </w:tc>
        <w:tc>
          <w:tcPr>
            <w:tcW w:w="4175" w:type="dxa"/>
          </w:tcPr>
          <w:p w14:paraId="0C6D11A6" w14:textId="457B218F" w:rsidR="00D03D38" w:rsidRPr="009244CE" w:rsidRDefault="00D03D38" w:rsidP="00D83E1E">
            <w:pPr>
              <w:rPr>
                <w:rFonts w:asciiTheme="majorHAnsi" w:hAnsiTheme="majorHAnsi" w:cstheme="majorHAnsi"/>
              </w:rPr>
            </w:pPr>
            <w:r w:rsidRPr="009244CE">
              <w:rPr>
                <w:rFonts w:asciiTheme="majorHAnsi" w:hAnsiTheme="majorHAnsi" w:cstheme="majorHAnsi"/>
              </w:rPr>
              <w:t>0.005</w:t>
            </w:r>
          </w:p>
        </w:tc>
        <w:tc>
          <w:tcPr>
            <w:tcW w:w="2930" w:type="dxa"/>
          </w:tcPr>
          <w:p w14:paraId="34D4E4DB" w14:textId="2994BDB6" w:rsidR="00D03D38" w:rsidRPr="009244CE" w:rsidRDefault="00D03D38" w:rsidP="00D83E1E">
            <w:pPr>
              <w:rPr>
                <w:rFonts w:asciiTheme="majorHAnsi" w:hAnsiTheme="majorHAnsi" w:cstheme="majorHAnsi"/>
              </w:rPr>
            </w:pPr>
            <w:r w:rsidRPr="009244CE">
              <w:rPr>
                <w:rFonts w:asciiTheme="majorHAnsi" w:hAnsiTheme="majorHAnsi" w:cstheme="majorHAnsi"/>
              </w:rPr>
              <w:t>16</w:t>
            </w:r>
          </w:p>
        </w:tc>
      </w:tr>
      <w:tr w:rsidR="009244CE" w:rsidRPr="009244CE" w14:paraId="40D0625E" w14:textId="665C6DF0" w:rsidTr="00D03D38">
        <w:tc>
          <w:tcPr>
            <w:tcW w:w="2245" w:type="dxa"/>
          </w:tcPr>
          <w:p w14:paraId="02DDDE4E" w14:textId="6A416A68" w:rsidR="00D03D38" w:rsidRPr="009244CE" w:rsidRDefault="00D03D38" w:rsidP="00D83E1E">
            <w:pPr>
              <w:rPr>
                <w:rFonts w:asciiTheme="majorHAnsi" w:hAnsiTheme="majorHAnsi" w:cstheme="majorHAnsi"/>
              </w:rPr>
            </w:pPr>
            <w:r w:rsidRPr="009244CE">
              <w:rPr>
                <w:rFonts w:asciiTheme="majorHAnsi" w:hAnsiTheme="majorHAnsi" w:cstheme="majorHAnsi"/>
              </w:rPr>
              <w:t>FT rate</w:t>
            </w:r>
          </w:p>
        </w:tc>
        <w:tc>
          <w:tcPr>
            <w:tcW w:w="4175" w:type="dxa"/>
          </w:tcPr>
          <w:p w14:paraId="14A609BD" w14:textId="367EDBE7" w:rsidR="00D03D38" w:rsidRPr="009244CE" w:rsidRDefault="00D03D38" w:rsidP="00D83E1E">
            <w:pPr>
              <w:rPr>
                <w:rFonts w:asciiTheme="majorHAnsi" w:hAnsiTheme="majorHAnsi" w:cstheme="majorHAnsi"/>
              </w:rPr>
            </w:pPr>
            <w:r w:rsidRPr="009244CE">
              <w:rPr>
                <w:rFonts w:asciiTheme="majorHAnsi" w:hAnsiTheme="majorHAnsi" w:cstheme="majorHAnsi"/>
              </w:rPr>
              <w:t>-0.029</w:t>
            </w:r>
          </w:p>
        </w:tc>
        <w:tc>
          <w:tcPr>
            <w:tcW w:w="2930" w:type="dxa"/>
          </w:tcPr>
          <w:p w14:paraId="02F27BDD" w14:textId="61EA5C21" w:rsidR="00D03D38" w:rsidRPr="009244CE" w:rsidRDefault="00D03D38" w:rsidP="00D83E1E">
            <w:pPr>
              <w:rPr>
                <w:rFonts w:asciiTheme="majorHAnsi" w:hAnsiTheme="majorHAnsi" w:cstheme="majorHAnsi"/>
              </w:rPr>
            </w:pPr>
            <w:r w:rsidRPr="009244CE">
              <w:rPr>
                <w:rFonts w:asciiTheme="majorHAnsi" w:hAnsiTheme="majorHAnsi" w:cstheme="majorHAnsi"/>
              </w:rPr>
              <w:t>22</w:t>
            </w:r>
          </w:p>
        </w:tc>
      </w:tr>
      <w:tr w:rsidR="009244CE" w:rsidRPr="009244CE" w14:paraId="23A52694" w14:textId="2B868170" w:rsidTr="00D03D38">
        <w:tc>
          <w:tcPr>
            <w:tcW w:w="2245" w:type="dxa"/>
          </w:tcPr>
          <w:p w14:paraId="155A7E4D" w14:textId="0F81C206" w:rsidR="00D03D38" w:rsidRPr="009244CE" w:rsidRDefault="00D03D38" w:rsidP="00D83E1E">
            <w:pPr>
              <w:rPr>
                <w:rFonts w:asciiTheme="majorHAnsi" w:hAnsiTheme="majorHAnsi" w:cstheme="majorHAnsi"/>
              </w:rPr>
            </w:pPr>
            <w:r w:rsidRPr="009244CE">
              <w:rPr>
                <w:rFonts w:asciiTheme="majorHAnsi" w:hAnsiTheme="majorHAnsi" w:cstheme="majorHAnsi"/>
              </w:rPr>
              <w:t>TOV rate</w:t>
            </w:r>
          </w:p>
        </w:tc>
        <w:tc>
          <w:tcPr>
            <w:tcW w:w="4175" w:type="dxa"/>
          </w:tcPr>
          <w:p w14:paraId="4BAC14C2" w14:textId="6E5EBF9D" w:rsidR="00D03D38" w:rsidRPr="009244CE" w:rsidRDefault="00D03D38" w:rsidP="00D83E1E">
            <w:pPr>
              <w:rPr>
                <w:rFonts w:asciiTheme="majorHAnsi" w:hAnsiTheme="majorHAnsi" w:cstheme="majorHAnsi"/>
              </w:rPr>
            </w:pPr>
            <w:r w:rsidRPr="009244CE">
              <w:rPr>
                <w:rFonts w:asciiTheme="majorHAnsi" w:hAnsiTheme="majorHAnsi" w:cstheme="majorHAnsi"/>
              </w:rPr>
              <w:t>0.002</w:t>
            </w:r>
          </w:p>
        </w:tc>
        <w:tc>
          <w:tcPr>
            <w:tcW w:w="2930" w:type="dxa"/>
          </w:tcPr>
          <w:p w14:paraId="62206959" w14:textId="202C4C42" w:rsidR="00D03D38" w:rsidRPr="009244CE" w:rsidRDefault="00D03D38" w:rsidP="00D83E1E">
            <w:pPr>
              <w:rPr>
                <w:rFonts w:asciiTheme="majorHAnsi" w:hAnsiTheme="majorHAnsi" w:cstheme="majorHAnsi"/>
              </w:rPr>
            </w:pPr>
            <w:r w:rsidRPr="009244CE">
              <w:rPr>
                <w:rFonts w:asciiTheme="majorHAnsi" w:hAnsiTheme="majorHAnsi" w:cstheme="majorHAnsi"/>
              </w:rPr>
              <w:t>15</w:t>
            </w:r>
          </w:p>
        </w:tc>
      </w:tr>
      <w:tr w:rsidR="009244CE" w:rsidRPr="009244CE" w14:paraId="0828BAD4" w14:textId="10766D00" w:rsidTr="00D03D38">
        <w:tc>
          <w:tcPr>
            <w:tcW w:w="2245" w:type="dxa"/>
          </w:tcPr>
          <w:p w14:paraId="11C5B5EA" w14:textId="69582211" w:rsidR="00D03D38" w:rsidRPr="009244CE" w:rsidRDefault="00D03D38" w:rsidP="00D83E1E">
            <w:pPr>
              <w:rPr>
                <w:rFonts w:asciiTheme="majorHAnsi" w:hAnsiTheme="majorHAnsi" w:cstheme="majorHAnsi"/>
              </w:rPr>
            </w:pPr>
            <w:r w:rsidRPr="009244CE">
              <w:rPr>
                <w:rFonts w:asciiTheme="majorHAnsi" w:hAnsiTheme="majorHAnsi" w:cstheme="majorHAnsi"/>
              </w:rPr>
              <w:t>OREB rate</w:t>
            </w:r>
          </w:p>
        </w:tc>
        <w:tc>
          <w:tcPr>
            <w:tcW w:w="4175" w:type="dxa"/>
          </w:tcPr>
          <w:p w14:paraId="68E083AF" w14:textId="3BD1CB17" w:rsidR="00D03D38" w:rsidRPr="009244CE" w:rsidRDefault="00D03D38" w:rsidP="00D83E1E">
            <w:pPr>
              <w:rPr>
                <w:rFonts w:asciiTheme="majorHAnsi" w:hAnsiTheme="majorHAnsi" w:cstheme="majorHAnsi"/>
              </w:rPr>
            </w:pPr>
            <w:r w:rsidRPr="009244CE">
              <w:rPr>
                <w:rFonts w:asciiTheme="majorHAnsi" w:hAnsiTheme="majorHAnsi" w:cstheme="majorHAnsi"/>
              </w:rPr>
              <w:t>-0.029</w:t>
            </w:r>
          </w:p>
        </w:tc>
        <w:tc>
          <w:tcPr>
            <w:tcW w:w="2930" w:type="dxa"/>
          </w:tcPr>
          <w:p w14:paraId="2A406188" w14:textId="7B28F674" w:rsidR="00D03D38" w:rsidRPr="009244CE" w:rsidRDefault="00D03D38" w:rsidP="00D83E1E">
            <w:pPr>
              <w:rPr>
                <w:rFonts w:asciiTheme="majorHAnsi" w:hAnsiTheme="majorHAnsi" w:cstheme="majorHAnsi"/>
              </w:rPr>
            </w:pPr>
            <w:r w:rsidRPr="009244CE">
              <w:rPr>
                <w:rFonts w:asciiTheme="majorHAnsi" w:hAnsiTheme="majorHAnsi" w:cstheme="majorHAnsi"/>
              </w:rPr>
              <w:t>T-26</w:t>
            </w:r>
          </w:p>
        </w:tc>
      </w:tr>
    </w:tbl>
    <w:p w14:paraId="6353A658" w14:textId="5B336CF9" w:rsidR="00D03D38" w:rsidRPr="009244CE" w:rsidRDefault="00D03D38" w:rsidP="00D83E1E">
      <w:pPr>
        <w:rPr>
          <w:rFonts w:asciiTheme="majorHAnsi" w:hAnsiTheme="majorHAnsi" w:cstheme="majorHAnsi"/>
        </w:rPr>
      </w:pPr>
    </w:p>
    <w:p w14:paraId="5EE87AFA" w14:textId="1517245F" w:rsidR="00D560E7" w:rsidRPr="009244CE" w:rsidRDefault="00D560E7" w:rsidP="00D83E1E">
      <w:pPr>
        <w:rPr>
          <w:rFonts w:asciiTheme="majorHAnsi" w:hAnsiTheme="majorHAnsi" w:cstheme="majorHAnsi"/>
        </w:rPr>
      </w:pPr>
      <w:r w:rsidRPr="009244CE">
        <w:rPr>
          <w:rFonts w:asciiTheme="majorHAnsi" w:hAnsiTheme="majorHAnsi" w:cstheme="majorHAnsi"/>
          <w:b/>
          <w:bCs/>
        </w:rPr>
        <w:t>Table 1.</w:t>
      </w:r>
      <w:r w:rsidR="00A3147D" w:rsidRPr="009244CE">
        <w:rPr>
          <w:rFonts w:asciiTheme="majorHAnsi" w:hAnsiTheme="majorHAnsi" w:cstheme="majorHAnsi"/>
          <w:b/>
          <w:bCs/>
        </w:rPr>
        <w:t>2</w:t>
      </w:r>
      <w:r w:rsidRPr="009244CE">
        <w:rPr>
          <w:rFonts w:asciiTheme="majorHAnsi" w:hAnsiTheme="majorHAnsi" w:cstheme="majorHAnsi"/>
          <w:b/>
          <w:bCs/>
        </w:rPr>
        <w:t>:</w:t>
      </w:r>
      <w:r w:rsidRPr="009244CE">
        <w:rPr>
          <w:rFonts w:asciiTheme="majorHAnsi" w:hAnsiTheme="majorHAnsi" w:cstheme="majorHAnsi"/>
        </w:rPr>
        <w:t xml:space="preserve"> Four-Factors table of values and rank</w:t>
      </w:r>
      <w:r w:rsidR="00A3147D" w:rsidRPr="009244CE">
        <w:rPr>
          <w:rFonts w:asciiTheme="majorHAnsi" w:hAnsiTheme="majorHAnsi" w:cstheme="majorHAnsi"/>
        </w:rPr>
        <w:t xml:space="preserve"> of the 2019-20 Portland Trail Blazers</w:t>
      </w:r>
    </w:p>
    <w:p w14:paraId="33DB0C3B" w14:textId="5B3FEEF4" w:rsidR="00A3147D" w:rsidRPr="009244CE" w:rsidRDefault="00A3147D" w:rsidP="009244CE">
      <w:pPr>
        <w:spacing w:line="480" w:lineRule="auto"/>
        <w:rPr>
          <w:rFonts w:asciiTheme="majorHAnsi" w:hAnsiTheme="majorHAnsi" w:cstheme="majorHAnsi"/>
        </w:rPr>
      </w:pPr>
      <w:r w:rsidRPr="009244CE">
        <w:rPr>
          <w:rFonts w:asciiTheme="majorHAnsi" w:hAnsiTheme="majorHAnsi" w:cstheme="majorHAnsi"/>
        </w:rPr>
        <w:t xml:space="preserve">Comparing to the previous season, the ranks are significantly down across the board. Granted, the team has taken major injury losses in </w:t>
      </w:r>
      <w:proofErr w:type="spellStart"/>
      <w:r w:rsidRPr="009244CE">
        <w:rPr>
          <w:rFonts w:asciiTheme="majorHAnsi" w:hAnsiTheme="majorHAnsi" w:cstheme="majorHAnsi"/>
        </w:rPr>
        <w:t>Nurkic</w:t>
      </w:r>
      <w:proofErr w:type="spellEnd"/>
      <w:r w:rsidRPr="009244CE">
        <w:rPr>
          <w:rFonts w:asciiTheme="majorHAnsi" w:hAnsiTheme="majorHAnsi" w:cstheme="majorHAnsi"/>
        </w:rPr>
        <w:t xml:space="preserve"> and Collins as well as committed to a huge roster turnover in the off-season. The differences in rebounding and free throw rate are especially stark.</w:t>
      </w:r>
    </w:p>
    <w:p w14:paraId="56823C24" w14:textId="247E2566" w:rsidR="00D560E7" w:rsidRPr="009244CE" w:rsidRDefault="00D03D38" w:rsidP="009244CE">
      <w:pPr>
        <w:spacing w:line="480" w:lineRule="auto"/>
        <w:rPr>
          <w:rFonts w:asciiTheme="majorHAnsi" w:hAnsiTheme="majorHAnsi" w:cstheme="majorHAnsi"/>
        </w:rPr>
      </w:pPr>
      <w:r w:rsidRPr="009244CE">
        <w:rPr>
          <w:rFonts w:asciiTheme="majorHAnsi" w:hAnsiTheme="majorHAnsi" w:cstheme="majorHAnsi"/>
        </w:rPr>
        <w:t>Starting with effective field goal percentage, we are about even in that category, and it reflects in the rank at 16</w:t>
      </w:r>
      <w:r w:rsidR="00C33533">
        <w:rPr>
          <w:rFonts w:asciiTheme="majorHAnsi" w:hAnsiTheme="majorHAnsi" w:cstheme="majorHAnsi"/>
          <w:vertAlign w:val="superscript"/>
        </w:rPr>
        <w:t>1</w:t>
      </w:r>
      <w:r w:rsidRPr="009244CE">
        <w:rPr>
          <w:rFonts w:asciiTheme="majorHAnsi" w:hAnsiTheme="majorHAnsi" w:cstheme="majorHAnsi"/>
        </w:rPr>
        <w:t xml:space="preserve">. This means we are just about average </w:t>
      </w:r>
      <w:r w:rsidR="00D560E7" w:rsidRPr="009244CE">
        <w:rPr>
          <w:rFonts w:asciiTheme="majorHAnsi" w:hAnsiTheme="majorHAnsi" w:cstheme="majorHAnsi"/>
        </w:rPr>
        <w:t xml:space="preserve">which may be an indicator that major improvement is </w:t>
      </w:r>
      <w:r w:rsidR="00D560E7" w:rsidRPr="009244CE">
        <w:rPr>
          <w:rFonts w:asciiTheme="majorHAnsi" w:hAnsiTheme="majorHAnsi" w:cstheme="majorHAnsi"/>
        </w:rPr>
        <w:lastRenderedPageBreak/>
        <w:t xml:space="preserve">needed </w:t>
      </w:r>
      <w:proofErr w:type="gramStart"/>
      <w:r w:rsidR="00D560E7" w:rsidRPr="009244CE">
        <w:rPr>
          <w:rFonts w:asciiTheme="majorHAnsi" w:hAnsiTheme="majorHAnsi" w:cstheme="majorHAnsi"/>
        </w:rPr>
        <w:t>in the near future</w:t>
      </w:r>
      <w:proofErr w:type="gramEnd"/>
      <w:r w:rsidRPr="009244CE">
        <w:rPr>
          <w:rFonts w:asciiTheme="majorHAnsi" w:hAnsiTheme="majorHAnsi" w:cstheme="majorHAnsi"/>
        </w:rPr>
        <w:t xml:space="preserve">. Both the free throw and offensive rebounding rates are negative and </w:t>
      </w:r>
      <w:r w:rsidR="00D560E7" w:rsidRPr="009244CE">
        <w:rPr>
          <w:rFonts w:asciiTheme="majorHAnsi" w:hAnsiTheme="majorHAnsi" w:cstheme="majorHAnsi"/>
        </w:rPr>
        <w:t>in the lower third of the league.</w:t>
      </w:r>
      <w:r w:rsidR="00A3147D" w:rsidRPr="009244CE">
        <w:rPr>
          <w:rFonts w:asciiTheme="majorHAnsi" w:hAnsiTheme="majorHAnsi" w:cstheme="majorHAnsi"/>
        </w:rPr>
        <w:t xml:space="preserve"> A difference in rebounding was expected but perhaps not to this degree.</w:t>
      </w:r>
      <w:r w:rsidR="00D560E7" w:rsidRPr="009244CE">
        <w:rPr>
          <w:rFonts w:asciiTheme="majorHAnsi" w:hAnsiTheme="majorHAnsi" w:cstheme="majorHAnsi"/>
        </w:rPr>
        <w:t xml:space="preserve"> While offensive rebounding is not a priority in current basketball strategy, free throws are still crucial ways to accumulate points throughout games. </w:t>
      </w:r>
    </w:p>
    <w:p w14:paraId="0564DB96" w14:textId="4DF0DA05" w:rsidR="00D560E7" w:rsidRPr="00B64CDF" w:rsidRDefault="00D560E7" w:rsidP="00A26671">
      <w:pPr>
        <w:spacing w:line="480" w:lineRule="auto"/>
        <w:rPr>
          <w:rFonts w:asciiTheme="majorHAnsi" w:hAnsiTheme="majorHAnsi" w:cstheme="majorHAnsi"/>
          <w:b/>
          <w:bCs/>
        </w:rPr>
      </w:pPr>
      <w:r w:rsidRPr="009244CE">
        <w:rPr>
          <w:rFonts w:asciiTheme="majorHAnsi" w:hAnsiTheme="majorHAnsi" w:cstheme="majorHAnsi"/>
        </w:rPr>
        <w:t>The turnover rate also sits at just average at about 0 difference per game. I think this is especially troubling because the Blazers rank 3rd best in turnover per 100 possessions at 12.4 turnovers. This is suggesting that they are not turning the ball over, but that the defense is also not putting</w:t>
      </w:r>
      <w:r w:rsidR="00A3147D" w:rsidRPr="009244CE">
        <w:rPr>
          <w:rFonts w:asciiTheme="majorHAnsi" w:hAnsiTheme="majorHAnsi" w:cstheme="majorHAnsi"/>
        </w:rPr>
        <w:t xml:space="preserve"> much</w:t>
      </w:r>
      <w:r w:rsidRPr="009244CE">
        <w:rPr>
          <w:rFonts w:asciiTheme="majorHAnsi" w:hAnsiTheme="majorHAnsi" w:cstheme="majorHAnsi"/>
        </w:rPr>
        <w:t xml:space="preserve"> pressure on to force turnovers as well. This is one point I think the team can tilt defensive strategy towards to balance some weaknesses.</w:t>
      </w:r>
      <w:r w:rsidR="00A3147D" w:rsidRPr="009244CE">
        <w:rPr>
          <w:rFonts w:asciiTheme="majorHAnsi" w:hAnsiTheme="majorHAnsi" w:cstheme="majorHAnsi"/>
        </w:rPr>
        <w:t xml:space="preserve"> With such a low turnover rate, we’d ideally want at least a negative difference in turnover rates. </w:t>
      </w:r>
    </w:p>
    <w:p w14:paraId="3AD88639" w14:textId="77777777" w:rsidR="00D560E7" w:rsidRPr="00B64CDF" w:rsidRDefault="00D560E7" w:rsidP="00B64CDF">
      <w:pPr>
        <w:pStyle w:val="ListParagraph"/>
        <w:numPr>
          <w:ilvl w:val="0"/>
          <w:numId w:val="2"/>
        </w:numPr>
        <w:spacing w:line="240" w:lineRule="auto"/>
        <w:rPr>
          <w:rFonts w:asciiTheme="majorHAnsi" w:hAnsiTheme="majorHAnsi" w:cstheme="majorHAnsi"/>
          <w:b/>
          <w:bCs/>
        </w:rPr>
      </w:pPr>
      <w:r w:rsidRPr="00B64CDF">
        <w:rPr>
          <w:rFonts w:asciiTheme="majorHAnsi" w:hAnsiTheme="majorHAnsi" w:cstheme="majorHAnsi"/>
          <w:b/>
          <w:bCs/>
          <w:shd w:val="clear" w:color="auto" w:fill="FFFFFF"/>
        </w:rPr>
        <w:t>Looking at page 193 in Mathletics, conduct a similar analysis that determines the relative importance of each of the four factors. Based on your findings, how many games should we have won last year? Make sure to use a training and a test set to evaluate your predictions.</w:t>
      </w:r>
    </w:p>
    <w:p w14:paraId="0B4A5DF6" w14:textId="77777777" w:rsidR="00A3147D" w:rsidRPr="009244CE" w:rsidRDefault="00D560E7" w:rsidP="009244CE">
      <w:pPr>
        <w:spacing w:line="480" w:lineRule="auto"/>
        <w:rPr>
          <w:rFonts w:asciiTheme="majorHAnsi" w:hAnsiTheme="majorHAnsi" w:cstheme="majorHAnsi"/>
        </w:rPr>
      </w:pPr>
      <w:r w:rsidRPr="009244CE">
        <w:rPr>
          <w:rFonts w:asciiTheme="majorHAnsi" w:hAnsiTheme="majorHAnsi" w:cstheme="majorHAnsi"/>
        </w:rPr>
        <w:t>This data starts at the 2013-14 season and ends at the 2017-18 season. The previous season (2018-19) will be used to make evaluations. This is the same four-factor variables used to form tabl</w:t>
      </w:r>
      <w:r w:rsidR="00A3147D" w:rsidRPr="009244CE">
        <w:rPr>
          <w:rFonts w:asciiTheme="majorHAnsi" w:hAnsiTheme="majorHAnsi" w:cstheme="majorHAnsi"/>
        </w:rPr>
        <w:t>es 1.1 and 1.2</w:t>
      </w:r>
      <w:r w:rsidRPr="009244CE">
        <w:rPr>
          <w:rFonts w:asciiTheme="majorHAnsi" w:hAnsiTheme="majorHAnsi" w:cstheme="majorHAnsi"/>
        </w:rPr>
        <w:t>.</w:t>
      </w:r>
      <w:r w:rsidR="00A3147D" w:rsidRPr="009244CE">
        <w:rPr>
          <w:rFonts w:asciiTheme="majorHAnsi" w:hAnsiTheme="majorHAnsi" w:cstheme="majorHAnsi"/>
        </w:rPr>
        <w:t xml:space="preserve"> The methodology uses the differences in the four variables and an ordinary least squares regression to determine the relative importance to regular season wins. The resulting equation is:</w:t>
      </w:r>
    </w:p>
    <w:p w14:paraId="7314DAAD" w14:textId="6E24B4FA" w:rsidR="00D03D38" w:rsidRPr="009244CE" w:rsidRDefault="00A3147D" w:rsidP="00D560E7">
      <w:pPr>
        <w:rPr>
          <w:rFonts w:asciiTheme="majorHAnsi" w:hAnsiTheme="majorHAnsi" w:cstheme="majorHAnsi"/>
        </w:rPr>
      </w:pPr>
      <m:oMath>
        <m:r>
          <w:rPr>
            <w:rFonts w:ascii="Cambria Math" w:hAnsi="Cambria Math" w:cstheme="majorHAnsi"/>
          </w:rPr>
          <m:t>y=48.143+400.429 ×EFG diff+40.458 ×FTR diff+ -301.824 ×TOV diff+132.068 ×OREB diff</m:t>
        </m:r>
      </m:oMath>
      <w:r w:rsidR="00D560E7" w:rsidRPr="009244CE">
        <w:rPr>
          <w:rFonts w:asciiTheme="majorHAnsi" w:hAnsiTheme="majorHAnsi" w:cstheme="majorHAnsi"/>
        </w:rPr>
        <w:t xml:space="preserve"> </w:t>
      </w:r>
    </w:p>
    <w:p w14:paraId="113FD10F" w14:textId="4B328CC3" w:rsidR="00A3147D" w:rsidRPr="009244CE" w:rsidRDefault="00A3147D" w:rsidP="009244CE">
      <w:pPr>
        <w:spacing w:line="480" w:lineRule="auto"/>
        <w:rPr>
          <w:rFonts w:asciiTheme="majorHAnsi" w:hAnsiTheme="majorHAnsi" w:cstheme="majorHAnsi"/>
        </w:rPr>
      </w:pPr>
      <w:r w:rsidRPr="009244CE">
        <w:rPr>
          <w:rFonts w:asciiTheme="majorHAnsi" w:hAnsiTheme="majorHAnsi" w:cstheme="majorHAnsi"/>
        </w:rPr>
        <w:t xml:space="preserve">This suggests that differences in effective field goal percentage is the most telling of whether a team will win or lose. The next in intensity is the difference in turnover rate which also makes sense. EFG encapsulates both overall offensive and defensive measures. Turnover rate differences hints at which team effectively had more shots and thus, more chances to score more points. </w:t>
      </w:r>
      <w:r w:rsidR="003366F1" w:rsidRPr="009244CE">
        <w:rPr>
          <w:rFonts w:asciiTheme="majorHAnsi" w:hAnsiTheme="majorHAnsi" w:cstheme="majorHAnsi"/>
        </w:rPr>
        <w:t>Using the time frame, this then suggests that free throw rate is not nearly as important as offensive rebounding rate. This could easily be a shift in overall strategy with the stronger emphasis on 3-point shooting.</w:t>
      </w:r>
    </w:p>
    <w:p w14:paraId="6D4EE5FC" w14:textId="73D24D42" w:rsidR="003366F1" w:rsidRPr="009244CE" w:rsidRDefault="003366F1" w:rsidP="009244CE">
      <w:pPr>
        <w:spacing w:line="480" w:lineRule="auto"/>
        <w:rPr>
          <w:rFonts w:asciiTheme="majorHAnsi" w:hAnsiTheme="majorHAnsi" w:cstheme="majorHAnsi"/>
        </w:rPr>
      </w:pPr>
      <w:r w:rsidRPr="009244CE">
        <w:rPr>
          <w:rFonts w:asciiTheme="majorHAnsi" w:hAnsiTheme="majorHAnsi" w:cstheme="majorHAnsi"/>
        </w:rPr>
        <w:lastRenderedPageBreak/>
        <w:t>Using this model, the previous season was projected to win 48 games</w:t>
      </w:r>
      <w:r w:rsidR="00A26671">
        <w:rPr>
          <w:rFonts w:asciiTheme="majorHAnsi" w:hAnsiTheme="majorHAnsi" w:cstheme="majorHAnsi"/>
          <w:vertAlign w:val="superscript"/>
        </w:rPr>
        <w:t>9</w:t>
      </w:r>
      <w:r w:rsidRPr="009244CE">
        <w:rPr>
          <w:rFonts w:asciiTheme="majorHAnsi" w:hAnsiTheme="majorHAnsi" w:cstheme="majorHAnsi"/>
        </w:rPr>
        <w:t>. The team instead won 53 games and overachieved under this model. Given the results of the playoffs where the team defeated both the MVP lead Oklahoma City Thunder and a rising Denver Nuggets team</w:t>
      </w:r>
      <w:r w:rsidR="00A26671">
        <w:rPr>
          <w:rFonts w:asciiTheme="majorHAnsi" w:hAnsiTheme="majorHAnsi" w:cstheme="majorHAnsi"/>
          <w:vertAlign w:val="superscript"/>
        </w:rPr>
        <w:t>10</w:t>
      </w:r>
      <w:r w:rsidRPr="009244CE">
        <w:rPr>
          <w:rFonts w:asciiTheme="majorHAnsi" w:hAnsiTheme="majorHAnsi" w:cstheme="majorHAnsi"/>
        </w:rPr>
        <w:t xml:space="preserve">, this model may be antiquated for modern game. </w:t>
      </w:r>
    </w:p>
    <w:p w14:paraId="690AA4B3" w14:textId="6D2C918C" w:rsidR="003366F1" w:rsidRPr="009244CE" w:rsidRDefault="003366F1" w:rsidP="003366F1">
      <w:pPr>
        <w:pStyle w:val="ListParagraph"/>
        <w:numPr>
          <w:ilvl w:val="0"/>
          <w:numId w:val="2"/>
        </w:numPr>
        <w:rPr>
          <w:rFonts w:asciiTheme="majorHAnsi" w:hAnsiTheme="majorHAnsi" w:cstheme="majorHAnsi"/>
          <w:b/>
          <w:bCs/>
        </w:rPr>
      </w:pPr>
      <w:r w:rsidRPr="009244CE">
        <w:rPr>
          <w:rFonts w:asciiTheme="majorHAnsi" w:hAnsiTheme="majorHAnsi" w:cstheme="majorHAnsi"/>
          <w:b/>
          <w:bCs/>
          <w:shd w:val="clear" w:color="auto" w:fill="FFFFFF"/>
        </w:rPr>
        <w:t>Using historical data, determine a new classification framework for identifying player types. Provide a description of each player type based on the metrics that you select.</w:t>
      </w:r>
    </w:p>
    <w:p w14:paraId="61D88C09" w14:textId="3F7B166E" w:rsidR="003366F1" w:rsidRPr="009244CE" w:rsidRDefault="003366F1" w:rsidP="009244CE">
      <w:pPr>
        <w:spacing w:line="480" w:lineRule="auto"/>
        <w:rPr>
          <w:rFonts w:asciiTheme="majorHAnsi" w:hAnsiTheme="majorHAnsi" w:cstheme="majorHAnsi"/>
        </w:rPr>
      </w:pPr>
      <w:r w:rsidRPr="009244CE">
        <w:rPr>
          <w:rFonts w:asciiTheme="majorHAnsi" w:hAnsiTheme="majorHAnsi" w:cstheme="majorHAnsi"/>
        </w:rPr>
        <w:t xml:space="preserve">As I researched where the current Trail Blazers have the most glaring issues, </w:t>
      </w:r>
      <w:r w:rsidR="003328F8" w:rsidRPr="009244CE">
        <w:rPr>
          <w:rFonts w:asciiTheme="majorHAnsi" w:hAnsiTheme="majorHAnsi" w:cstheme="majorHAnsi"/>
        </w:rPr>
        <w:t>defense is the biggest issue that can be addressed. The Blazers currently rank 26</w:t>
      </w:r>
      <w:r w:rsidR="003328F8" w:rsidRPr="009244CE">
        <w:rPr>
          <w:rFonts w:asciiTheme="majorHAnsi" w:hAnsiTheme="majorHAnsi" w:cstheme="majorHAnsi"/>
          <w:vertAlign w:val="superscript"/>
        </w:rPr>
        <w:t>th</w:t>
      </w:r>
      <w:r w:rsidR="003328F8" w:rsidRPr="009244CE">
        <w:rPr>
          <w:rFonts w:asciiTheme="majorHAnsi" w:hAnsiTheme="majorHAnsi" w:cstheme="majorHAnsi"/>
        </w:rPr>
        <w:t xml:space="preserve"> in defensive rating, giving up 113.3 points per 100 possessions per NBA.com/stats. </w:t>
      </w:r>
    </w:p>
    <w:p w14:paraId="280A3BAF" w14:textId="6AE53637" w:rsidR="00B366D9" w:rsidRPr="009244CE" w:rsidRDefault="003328F8" w:rsidP="009244CE">
      <w:pPr>
        <w:spacing w:line="480" w:lineRule="auto"/>
        <w:rPr>
          <w:rFonts w:asciiTheme="majorHAnsi" w:hAnsiTheme="majorHAnsi" w:cstheme="majorHAnsi"/>
        </w:rPr>
      </w:pPr>
      <w:r w:rsidRPr="009244CE">
        <w:rPr>
          <w:rFonts w:asciiTheme="majorHAnsi" w:hAnsiTheme="majorHAnsi" w:cstheme="majorHAnsi"/>
        </w:rPr>
        <w:t>I used a dataset</w:t>
      </w:r>
      <w:r w:rsidR="00AE4B91" w:rsidRPr="009244CE">
        <w:rPr>
          <w:rFonts w:asciiTheme="majorHAnsi" w:hAnsiTheme="majorHAnsi" w:cstheme="majorHAnsi"/>
        </w:rPr>
        <w:t xml:space="preserve"> from NBA.com/stats</w:t>
      </w:r>
      <w:r w:rsidRPr="009244CE">
        <w:rPr>
          <w:rFonts w:asciiTheme="majorHAnsi" w:hAnsiTheme="majorHAnsi" w:cstheme="majorHAnsi"/>
        </w:rPr>
        <w:t xml:space="preserve"> to specifically categorize defensive players in this assignment and based the analysis on spatial data.</w:t>
      </w:r>
      <w:r w:rsidR="00B366D9" w:rsidRPr="009244CE">
        <w:rPr>
          <w:rFonts w:asciiTheme="majorHAnsi" w:hAnsiTheme="majorHAnsi" w:cstheme="majorHAnsi"/>
        </w:rPr>
        <w:t xml:space="preserve"> The seasons range from 2013-2019, the previous complete 6 seasons. I chose these seasons because they are the most relevant to the current state of basketball. </w:t>
      </w:r>
      <w:r w:rsidRPr="009244CE">
        <w:rPr>
          <w:rFonts w:asciiTheme="majorHAnsi" w:hAnsiTheme="majorHAnsi" w:cstheme="majorHAnsi"/>
        </w:rPr>
        <w:t xml:space="preserve"> I ended up confining the data to shots defended under 6 feet of the basket and </w:t>
      </w:r>
      <w:r w:rsidR="00CF3DBD" w:rsidRPr="009244CE">
        <w:rPr>
          <w:rFonts w:asciiTheme="majorHAnsi" w:hAnsiTheme="majorHAnsi" w:cstheme="majorHAnsi"/>
        </w:rPr>
        <w:t>3-pointers</w:t>
      </w:r>
      <w:r w:rsidR="00B366D9" w:rsidRPr="009244CE">
        <w:rPr>
          <w:rFonts w:asciiTheme="majorHAnsi" w:hAnsiTheme="majorHAnsi" w:cstheme="majorHAnsi"/>
        </w:rPr>
        <w:t xml:space="preserve"> because</w:t>
      </w:r>
      <w:r w:rsidR="00CF3DBD" w:rsidRPr="009244CE">
        <w:rPr>
          <w:rFonts w:asciiTheme="majorHAnsi" w:hAnsiTheme="majorHAnsi" w:cstheme="majorHAnsi"/>
        </w:rPr>
        <w:t xml:space="preserve"> current NBA strategy emphasizes these two shots</w:t>
      </w:r>
      <w:r w:rsidR="00B366D9" w:rsidRPr="009244CE">
        <w:rPr>
          <w:rFonts w:asciiTheme="majorHAnsi" w:hAnsiTheme="majorHAnsi" w:cstheme="majorHAnsi"/>
        </w:rPr>
        <w:t>.</w:t>
      </w:r>
      <w:r w:rsidR="00CF3DBD" w:rsidRPr="009244CE">
        <w:rPr>
          <w:rFonts w:asciiTheme="majorHAnsi" w:hAnsiTheme="majorHAnsi" w:cstheme="majorHAnsi"/>
        </w:rPr>
        <w:t xml:space="preserve"> I felt it was most important to assess players operating in these two situations. </w:t>
      </w:r>
      <w:r w:rsidRPr="009244CE">
        <w:rPr>
          <w:rFonts w:asciiTheme="majorHAnsi" w:hAnsiTheme="majorHAnsi" w:cstheme="majorHAnsi"/>
        </w:rPr>
        <w:t>The categories include frequency</w:t>
      </w:r>
      <w:r w:rsidR="00CF3DBD" w:rsidRPr="009244CE">
        <w:rPr>
          <w:rFonts w:asciiTheme="majorHAnsi" w:hAnsiTheme="majorHAnsi" w:cstheme="majorHAnsi"/>
        </w:rPr>
        <w:t xml:space="preserve"> (% of possession)</w:t>
      </w:r>
      <w:r w:rsidRPr="009244CE">
        <w:rPr>
          <w:rFonts w:asciiTheme="majorHAnsi" w:hAnsiTheme="majorHAnsi" w:cstheme="majorHAnsi"/>
        </w:rPr>
        <w:t xml:space="preserve"> defended, defended field goals attempted, defended field goals made, field goal percentage, and the expected difference in field goal percentage. </w:t>
      </w:r>
    </w:p>
    <w:p w14:paraId="70185752" w14:textId="70A293BA" w:rsidR="003328F8" w:rsidRPr="009244CE" w:rsidRDefault="003328F8" w:rsidP="009244CE">
      <w:pPr>
        <w:spacing w:line="480" w:lineRule="auto"/>
        <w:rPr>
          <w:rFonts w:asciiTheme="majorHAnsi" w:hAnsiTheme="majorHAnsi" w:cstheme="majorHAnsi"/>
        </w:rPr>
      </w:pPr>
      <w:r w:rsidRPr="009244CE">
        <w:rPr>
          <w:rFonts w:asciiTheme="majorHAnsi" w:hAnsiTheme="majorHAnsi" w:cstheme="majorHAnsi"/>
        </w:rPr>
        <w:t xml:space="preserve">For now, I ignored deflections, defensive rebounding percentage, blocks, and steal statistics. For future analyses, I would preferably include all these statistics except steals. Steals </w:t>
      </w:r>
      <w:r w:rsidR="00CF3DBD" w:rsidRPr="009244CE">
        <w:rPr>
          <w:rFonts w:asciiTheme="majorHAnsi" w:hAnsiTheme="majorHAnsi" w:cstheme="majorHAnsi"/>
        </w:rPr>
        <w:t xml:space="preserve">are a highly polarized statistic that may favor poor defensive players who </w:t>
      </w:r>
      <w:proofErr w:type="spellStart"/>
      <w:r w:rsidR="00CF3DBD" w:rsidRPr="009244CE">
        <w:rPr>
          <w:rFonts w:asciiTheme="majorHAnsi" w:hAnsiTheme="majorHAnsi" w:cstheme="majorHAnsi"/>
        </w:rPr>
        <w:t>suboptimally</w:t>
      </w:r>
      <w:proofErr w:type="spellEnd"/>
      <w:r w:rsidR="00CF3DBD" w:rsidRPr="009244CE">
        <w:rPr>
          <w:rFonts w:asciiTheme="majorHAnsi" w:hAnsiTheme="majorHAnsi" w:cstheme="majorHAnsi"/>
        </w:rPr>
        <w:t xml:space="preserve"> commit to steals.</w:t>
      </w:r>
      <w:r w:rsidR="00B366D9" w:rsidRPr="009244CE">
        <w:rPr>
          <w:rFonts w:asciiTheme="majorHAnsi" w:hAnsiTheme="majorHAnsi" w:cstheme="majorHAnsi"/>
        </w:rPr>
        <w:t xml:space="preserve"> </w:t>
      </w:r>
    </w:p>
    <w:p w14:paraId="1D25A27D" w14:textId="240F1C3E" w:rsidR="00CF3DBD" w:rsidRPr="009244CE" w:rsidRDefault="00CF3DBD" w:rsidP="003366F1">
      <w:pPr>
        <w:rPr>
          <w:rFonts w:asciiTheme="majorHAnsi" w:hAnsiTheme="majorHAnsi" w:cstheme="majorHAnsi"/>
        </w:rPr>
      </w:pPr>
      <w:r w:rsidRPr="009244CE">
        <w:rPr>
          <w:rFonts w:asciiTheme="majorHAnsi" w:hAnsiTheme="majorHAnsi" w:cstheme="majorHAnsi"/>
        </w:rPr>
        <w:t xml:space="preserve">I first started by looking whether any of these statistics have any strong natural correlations. </w:t>
      </w:r>
    </w:p>
    <w:p w14:paraId="762C1E49" w14:textId="77777777" w:rsidR="00CF3DBD" w:rsidRPr="009244CE" w:rsidRDefault="00CF3DBD" w:rsidP="003366F1">
      <w:pPr>
        <w:rPr>
          <w:rFonts w:asciiTheme="majorHAnsi" w:hAnsiTheme="majorHAnsi" w:cstheme="majorHAnsi"/>
        </w:rPr>
      </w:pPr>
    </w:p>
    <w:p w14:paraId="72BB4412" w14:textId="2E6A4339" w:rsidR="00CF3DBD" w:rsidRPr="009244CE" w:rsidRDefault="00CF3DBD" w:rsidP="003366F1">
      <w:pPr>
        <w:rPr>
          <w:rFonts w:asciiTheme="majorHAnsi" w:hAnsiTheme="majorHAnsi" w:cstheme="majorHAnsi"/>
        </w:rPr>
      </w:pPr>
      <w:r w:rsidRPr="009244CE">
        <w:rPr>
          <w:rFonts w:asciiTheme="majorHAnsi" w:hAnsiTheme="majorHAnsi" w:cstheme="majorHAnsi"/>
        </w:rPr>
        <w:lastRenderedPageBreak/>
        <w:t xml:space="preserve">The </w:t>
      </w:r>
      <w:r w:rsidRPr="009244CE">
        <w:rPr>
          <w:rFonts w:asciiTheme="majorHAnsi" w:hAnsiTheme="majorHAnsi" w:cstheme="majorHAnsi"/>
          <w:noProof/>
        </w:rPr>
        <w:drawing>
          <wp:inline distT="0" distB="0" distL="0" distR="0" wp14:anchorId="383930E4" wp14:editId="1826A48D">
            <wp:extent cx="4754880" cy="3886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577" cy="3899029"/>
                    </a:xfrm>
                    <a:prstGeom prst="rect">
                      <a:avLst/>
                    </a:prstGeom>
                    <a:noFill/>
                    <a:ln>
                      <a:noFill/>
                    </a:ln>
                  </pic:spPr>
                </pic:pic>
              </a:graphicData>
            </a:graphic>
          </wp:inline>
        </w:drawing>
      </w:r>
    </w:p>
    <w:p w14:paraId="3DA1B135" w14:textId="22979308" w:rsidR="00B366D9" w:rsidRPr="009244CE" w:rsidRDefault="00B366D9" w:rsidP="003366F1">
      <w:pPr>
        <w:rPr>
          <w:rFonts w:asciiTheme="majorHAnsi" w:hAnsiTheme="majorHAnsi" w:cstheme="majorHAnsi"/>
        </w:rPr>
      </w:pPr>
      <w:r w:rsidRPr="009244CE">
        <w:rPr>
          <w:rFonts w:asciiTheme="majorHAnsi" w:hAnsiTheme="majorHAnsi" w:cstheme="majorHAnsi"/>
          <w:b/>
          <w:bCs/>
        </w:rPr>
        <w:t>Figure 3.1:</w:t>
      </w:r>
      <w:r w:rsidRPr="009244CE">
        <w:rPr>
          <w:rFonts w:asciiTheme="majorHAnsi" w:hAnsiTheme="majorHAnsi" w:cstheme="majorHAnsi"/>
        </w:rPr>
        <w:t xml:space="preserve"> Correlation heat map for defensive statistics. Data ranges from the 2013-14 season to the 2018-19 season.</w:t>
      </w:r>
    </w:p>
    <w:p w14:paraId="5F07700A" w14:textId="4797B381" w:rsidR="00CF3DBD" w:rsidRPr="009244CE" w:rsidRDefault="00CF3DBD" w:rsidP="009244CE">
      <w:pPr>
        <w:spacing w:line="480" w:lineRule="auto"/>
        <w:rPr>
          <w:rFonts w:asciiTheme="majorHAnsi" w:hAnsiTheme="majorHAnsi" w:cstheme="majorHAnsi"/>
        </w:rPr>
      </w:pPr>
      <w:r w:rsidRPr="009244CE">
        <w:rPr>
          <w:rFonts w:asciiTheme="majorHAnsi" w:hAnsiTheme="majorHAnsi" w:cstheme="majorHAnsi"/>
        </w:rPr>
        <w:t>The glaring problems are going to be in light blue and light orange. Looking at the each individually, it made sense that the higher the frequency, the more field goals in that are a player would defend and therefore be subjected to makes and attempts. It also made sense that the more 3-pointers defended, the less shots at the rim a player defends and vice versa. Even the biggest and fastest players cannot contest two players 20 feet apart at once.</w:t>
      </w:r>
    </w:p>
    <w:p w14:paraId="36D52A4E" w14:textId="77777777" w:rsidR="00054467" w:rsidRPr="009244CE" w:rsidRDefault="00CD4916" w:rsidP="009244CE">
      <w:pPr>
        <w:spacing w:line="480" w:lineRule="auto"/>
        <w:rPr>
          <w:rFonts w:asciiTheme="majorHAnsi" w:hAnsiTheme="majorHAnsi" w:cstheme="majorHAnsi"/>
        </w:rPr>
      </w:pPr>
      <w:r w:rsidRPr="009244CE">
        <w:rPr>
          <w:rFonts w:asciiTheme="majorHAnsi" w:hAnsiTheme="majorHAnsi" w:cstheme="majorHAnsi"/>
        </w:rPr>
        <w:t xml:space="preserve">For this problem, I chose to use K-Means clustering </w:t>
      </w:r>
      <w:r w:rsidR="00AE4B91" w:rsidRPr="009244CE">
        <w:rPr>
          <w:rFonts w:asciiTheme="majorHAnsi" w:hAnsiTheme="majorHAnsi" w:cstheme="majorHAnsi"/>
        </w:rPr>
        <w:t xml:space="preserve">to find the optimal defensive positions available on the floor. </w:t>
      </w:r>
      <w:r w:rsidR="00054467" w:rsidRPr="009244CE">
        <w:rPr>
          <w:rFonts w:asciiTheme="majorHAnsi" w:hAnsiTheme="majorHAnsi" w:cstheme="majorHAnsi"/>
        </w:rPr>
        <w:t>First, I had to scale statistics by their minimum and maximum values to a value between 0 and 1 to ensure comparable statistics by Euclidean Distance. I chose this method for the simplicity in implementation and ease of parsing out categories after model fitting. Given more time, I would explore algorithms that can make use of a non-flat geometry. Figure 3.2 shows that the frequency distributions of each variable is skewed one way or highly modal.</w:t>
      </w:r>
    </w:p>
    <w:p w14:paraId="77673B98" w14:textId="05BCCB70" w:rsidR="00054467" w:rsidRPr="009244CE" w:rsidRDefault="00054467" w:rsidP="003366F1">
      <w:pPr>
        <w:rPr>
          <w:rFonts w:asciiTheme="majorHAnsi" w:hAnsiTheme="majorHAnsi" w:cstheme="majorHAnsi"/>
        </w:rPr>
      </w:pPr>
      <w:r w:rsidRPr="009244CE">
        <w:rPr>
          <w:rFonts w:asciiTheme="majorHAnsi" w:hAnsiTheme="majorHAnsi" w:cstheme="majorHAnsi"/>
          <w:noProof/>
        </w:rPr>
        <w:lastRenderedPageBreak/>
        <w:drawing>
          <wp:inline distT="0" distB="0" distL="0" distR="0" wp14:anchorId="1EC13A6E" wp14:editId="145B40F7">
            <wp:extent cx="5267325" cy="3697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2514" cy="3714938"/>
                    </a:xfrm>
                    <a:prstGeom prst="rect">
                      <a:avLst/>
                    </a:prstGeom>
                    <a:noFill/>
                    <a:ln>
                      <a:noFill/>
                    </a:ln>
                  </pic:spPr>
                </pic:pic>
              </a:graphicData>
            </a:graphic>
          </wp:inline>
        </w:drawing>
      </w:r>
    </w:p>
    <w:p w14:paraId="21CE31CF" w14:textId="0772A943" w:rsidR="00CD4916" w:rsidRPr="009244CE" w:rsidRDefault="00054467" w:rsidP="003366F1">
      <w:pPr>
        <w:rPr>
          <w:rFonts w:asciiTheme="majorHAnsi" w:hAnsiTheme="majorHAnsi" w:cstheme="majorHAnsi"/>
        </w:rPr>
      </w:pPr>
      <w:r w:rsidRPr="009244CE">
        <w:rPr>
          <w:rFonts w:asciiTheme="majorHAnsi" w:hAnsiTheme="majorHAnsi" w:cstheme="majorHAnsi"/>
          <w:b/>
          <w:bCs/>
        </w:rPr>
        <w:t>Figure 3.2:</w:t>
      </w:r>
      <w:r w:rsidRPr="009244CE">
        <w:rPr>
          <w:rFonts w:asciiTheme="majorHAnsi" w:hAnsiTheme="majorHAnsi" w:cstheme="majorHAnsi"/>
        </w:rPr>
        <w:t xml:space="preserve"> Histograms of defensive data gathered from the 2013-14 to 2018-19 NBA seasons. </w:t>
      </w:r>
    </w:p>
    <w:p w14:paraId="7C5FF82A" w14:textId="5EC9F159" w:rsidR="00CF3DBD" w:rsidRPr="009244CE" w:rsidRDefault="00B366D9" w:rsidP="003366F1">
      <w:pPr>
        <w:rPr>
          <w:rFonts w:asciiTheme="majorHAnsi" w:hAnsiTheme="majorHAnsi" w:cstheme="majorHAnsi"/>
        </w:rPr>
      </w:pPr>
      <w:r w:rsidRPr="009244CE">
        <w:rPr>
          <w:rFonts w:asciiTheme="majorHAnsi" w:hAnsiTheme="majorHAnsi" w:cstheme="majorHAnsi"/>
          <w:noProof/>
        </w:rPr>
        <w:drawing>
          <wp:inline distT="0" distB="0" distL="0" distR="0" wp14:anchorId="27C5FBE6" wp14:editId="1060647C">
            <wp:extent cx="3612046" cy="2400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3461" cy="2421176"/>
                    </a:xfrm>
                    <a:prstGeom prst="rect">
                      <a:avLst/>
                    </a:prstGeom>
                    <a:noFill/>
                    <a:ln>
                      <a:noFill/>
                    </a:ln>
                  </pic:spPr>
                </pic:pic>
              </a:graphicData>
            </a:graphic>
          </wp:inline>
        </w:drawing>
      </w:r>
    </w:p>
    <w:p w14:paraId="3D2F0C05" w14:textId="27AC3A6E" w:rsidR="00B366D9" w:rsidRPr="009244CE" w:rsidRDefault="00B366D9" w:rsidP="003366F1">
      <w:pPr>
        <w:rPr>
          <w:rFonts w:asciiTheme="majorHAnsi" w:hAnsiTheme="majorHAnsi" w:cstheme="majorHAnsi"/>
        </w:rPr>
      </w:pPr>
      <w:r w:rsidRPr="009244CE">
        <w:rPr>
          <w:rFonts w:asciiTheme="majorHAnsi" w:hAnsiTheme="majorHAnsi" w:cstheme="majorHAnsi"/>
          <w:b/>
          <w:bCs/>
        </w:rPr>
        <w:t>Figure 3.</w:t>
      </w:r>
      <w:r w:rsidR="00054467" w:rsidRPr="009244CE">
        <w:rPr>
          <w:rFonts w:asciiTheme="majorHAnsi" w:hAnsiTheme="majorHAnsi" w:cstheme="majorHAnsi"/>
          <w:b/>
          <w:bCs/>
        </w:rPr>
        <w:t>3</w:t>
      </w:r>
      <w:r w:rsidRPr="009244CE">
        <w:rPr>
          <w:rFonts w:asciiTheme="majorHAnsi" w:hAnsiTheme="majorHAnsi" w:cstheme="majorHAnsi"/>
          <w:b/>
          <w:bCs/>
        </w:rPr>
        <w:t>:</w:t>
      </w:r>
      <w:r w:rsidRPr="009244CE">
        <w:rPr>
          <w:rFonts w:asciiTheme="majorHAnsi" w:hAnsiTheme="majorHAnsi" w:cstheme="majorHAnsi"/>
        </w:rPr>
        <w:t xml:space="preserve"> Charting fitments of </w:t>
      </w:r>
      <w:proofErr w:type="spellStart"/>
      <w:r w:rsidRPr="009244CE">
        <w:rPr>
          <w:rFonts w:asciiTheme="majorHAnsi" w:hAnsiTheme="majorHAnsi" w:cstheme="majorHAnsi"/>
        </w:rPr>
        <w:t>KMeans</w:t>
      </w:r>
      <w:proofErr w:type="spellEnd"/>
      <w:r w:rsidRPr="009244CE">
        <w:rPr>
          <w:rFonts w:asciiTheme="majorHAnsi" w:hAnsiTheme="majorHAnsi" w:cstheme="majorHAnsi"/>
        </w:rPr>
        <w:t xml:space="preserve"> clustering to the defensive statistics dataset by distortion score.</w:t>
      </w:r>
    </w:p>
    <w:p w14:paraId="729738C8" w14:textId="259569BD" w:rsidR="00B366D9" w:rsidRDefault="00B366D9" w:rsidP="003366F1">
      <w:pPr>
        <w:rPr>
          <w:rFonts w:asciiTheme="majorHAnsi" w:hAnsiTheme="majorHAnsi" w:cstheme="majorHAnsi"/>
        </w:rPr>
      </w:pPr>
      <w:r w:rsidRPr="009244CE">
        <w:rPr>
          <w:rFonts w:asciiTheme="majorHAnsi" w:hAnsiTheme="majorHAnsi" w:cstheme="majorHAnsi"/>
        </w:rPr>
        <w:t>Figure 3.</w:t>
      </w:r>
      <w:r w:rsidR="00054467" w:rsidRPr="009244CE">
        <w:rPr>
          <w:rFonts w:asciiTheme="majorHAnsi" w:hAnsiTheme="majorHAnsi" w:cstheme="majorHAnsi"/>
        </w:rPr>
        <w:t>3</w:t>
      </w:r>
      <w:r w:rsidRPr="009244CE">
        <w:rPr>
          <w:rFonts w:asciiTheme="majorHAnsi" w:hAnsiTheme="majorHAnsi" w:cstheme="majorHAnsi"/>
        </w:rPr>
        <w:t xml:space="preserve"> shows that the optimal number of clusters in this dataset using K-Means clustering is 4. The resulting categories are described as such: </w:t>
      </w:r>
    </w:p>
    <w:p w14:paraId="70064FFF" w14:textId="3D37EFC2" w:rsidR="00B53DA5" w:rsidRDefault="00B53DA5" w:rsidP="003366F1">
      <w:pPr>
        <w:rPr>
          <w:rFonts w:asciiTheme="majorHAnsi" w:hAnsiTheme="majorHAnsi" w:cstheme="majorHAnsi"/>
        </w:rPr>
      </w:pPr>
    </w:p>
    <w:p w14:paraId="25F5C4B6" w14:textId="60884EC9" w:rsidR="00B53DA5" w:rsidRDefault="00B53DA5" w:rsidP="003366F1">
      <w:pPr>
        <w:rPr>
          <w:rFonts w:asciiTheme="majorHAnsi" w:hAnsiTheme="majorHAnsi" w:cstheme="majorHAnsi"/>
        </w:rPr>
      </w:pPr>
    </w:p>
    <w:p w14:paraId="68435899" w14:textId="77777777" w:rsidR="00B53DA5" w:rsidRPr="009244CE" w:rsidRDefault="00B53DA5" w:rsidP="003366F1">
      <w:pPr>
        <w:rPr>
          <w:rFonts w:asciiTheme="majorHAnsi" w:hAnsiTheme="majorHAnsi" w:cstheme="majorHAnsi"/>
        </w:rPr>
      </w:pPr>
    </w:p>
    <w:p w14:paraId="7E617FE6" w14:textId="5F335253" w:rsidR="00B366D9" w:rsidRPr="00B53DA5" w:rsidRDefault="00B366D9" w:rsidP="00B366D9">
      <w:pPr>
        <w:rPr>
          <w:rFonts w:asciiTheme="majorHAnsi" w:hAnsiTheme="majorHAnsi" w:cstheme="majorHAnsi"/>
          <w:b/>
          <w:bCs/>
        </w:rPr>
      </w:pPr>
      <w:bookmarkStart w:id="0" w:name="_GoBack"/>
      <w:r w:rsidRPr="00B53DA5">
        <w:rPr>
          <w:rFonts w:asciiTheme="majorHAnsi" w:hAnsiTheme="majorHAnsi" w:cstheme="majorHAnsi"/>
          <w:b/>
          <w:bCs/>
        </w:rPr>
        <w:lastRenderedPageBreak/>
        <w:t>1. Strong All-Around Defenders</w:t>
      </w:r>
    </w:p>
    <w:bookmarkEnd w:id="0"/>
    <w:p w14:paraId="4EEA34CF" w14:textId="59CCF143" w:rsidR="00B366D9" w:rsidRPr="009244CE" w:rsidRDefault="00B366D9" w:rsidP="00B64CDF">
      <w:pPr>
        <w:spacing w:line="480" w:lineRule="auto"/>
        <w:rPr>
          <w:rFonts w:asciiTheme="majorHAnsi" w:hAnsiTheme="majorHAnsi" w:cstheme="majorHAnsi"/>
        </w:rPr>
      </w:pPr>
      <w:r w:rsidRPr="009244CE">
        <w:rPr>
          <w:rFonts w:asciiTheme="majorHAnsi" w:hAnsiTheme="majorHAnsi" w:cstheme="majorHAnsi"/>
        </w:rPr>
        <w:t xml:space="preserve">These players can defend </w:t>
      </w:r>
      <w:r w:rsidR="00A62FDB" w:rsidRPr="009244CE">
        <w:rPr>
          <w:rFonts w:asciiTheme="majorHAnsi" w:hAnsiTheme="majorHAnsi" w:cstheme="majorHAnsi"/>
        </w:rPr>
        <w:t>nearly every position on the floor strongly but spend a higher frequency defending perimeter shots. They result in relatively low opponent shooting percentages while either defending or dissuading shots from going up all together.</w:t>
      </w:r>
    </w:p>
    <w:p w14:paraId="1D67A1CA" w14:textId="0F227AD0" w:rsidR="00B366D9" w:rsidRPr="00B53DA5" w:rsidRDefault="00B366D9" w:rsidP="00B366D9">
      <w:pPr>
        <w:rPr>
          <w:rFonts w:asciiTheme="majorHAnsi" w:hAnsiTheme="majorHAnsi" w:cstheme="majorHAnsi"/>
          <w:b/>
          <w:bCs/>
        </w:rPr>
      </w:pPr>
      <w:r w:rsidRPr="00B53DA5">
        <w:rPr>
          <w:rFonts w:asciiTheme="majorHAnsi" w:hAnsiTheme="majorHAnsi" w:cstheme="majorHAnsi"/>
          <w:b/>
          <w:bCs/>
        </w:rPr>
        <w:t xml:space="preserve">2. </w:t>
      </w:r>
      <w:r w:rsidR="00A62FDB" w:rsidRPr="00B53DA5">
        <w:rPr>
          <w:rFonts w:asciiTheme="majorHAnsi" w:hAnsiTheme="majorHAnsi" w:cstheme="majorHAnsi"/>
          <w:b/>
          <w:bCs/>
        </w:rPr>
        <w:t>Primary</w:t>
      </w:r>
      <w:r w:rsidRPr="00B53DA5">
        <w:rPr>
          <w:rFonts w:asciiTheme="majorHAnsi" w:hAnsiTheme="majorHAnsi" w:cstheme="majorHAnsi"/>
          <w:b/>
          <w:bCs/>
        </w:rPr>
        <w:t xml:space="preserve"> Interior Defenders</w:t>
      </w:r>
    </w:p>
    <w:p w14:paraId="7B17D515" w14:textId="6148B12B" w:rsidR="00A62FDB" w:rsidRPr="009244CE" w:rsidRDefault="00A62FDB" w:rsidP="00B64CDF">
      <w:pPr>
        <w:spacing w:line="480" w:lineRule="auto"/>
        <w:rPr>
          <w:rFonts w:asciiTheme="majorHAnsi" w:hAnsiTheme="majorHAnsi" w:cstheme="majorHAnsi"/>
        </w:rPr>
      </w:pPr>
      <w:r w:rsidRPr="009244CE">
        <w:rPr>
          <w:rFonts w:asciiTheme="majorHAnsi" w:hAnsiTheme="majorHAnsi" w:cstheme="majorHAnsi"/>
        </w:rPr>
        <w:t>These players are the primary defenders at the rim and are occasionally asked to switch onto wing players or close out on 3-point shooters. They defend interior shots with high frequency and 3-pointers with lower frequency.</w:t>
      </w:r>
    </w:p>
    <w:p w14:paraId="5564E825" w14:textId="0FD2C38B" w:rsidR="00B366D9" w:rsidRPr="00B53DA5" w:rsidRDefault="00A62FDB" w:rsidP="00A62FDB">
      <w:pPr>
        <w:rPr>
          <w:rFonts w:asciiTheme="majorHAnsi" w:hAnsiTheme="majorHAnsi" w:cstheme="majorHAnsi"/>
          <w:b/>
          <w:bCs/>
        </w:rPr>
      </w:pPr>
      <w:r w:rsidRPr="00B53DA5">
        <w:rPr>
          <w:rFonts w:asciiTheme="majorHAnsi" w:hAnsiTheme="majorHAnsi" w:cstheme="majorHAnsi"/>
          <w:b/>
          <w:bCs/>
        </w:rPr>
        <w:t>3. Weakside</w:t>
      </w:r>
      <w:r w:rsidR="00B366D9" w:rsidRPr="00B53DA5">
        <w:rPr>
          <w:rFonts w:asciiTheme="majorHAnsi" w:hAnsiTheme="majorHAnsi" w:cstheme="majorHAnsi"/>
          <w:b/>
          <w:bCs/>
        </w:rPr>
        <w:t xml:space="preserve"> Interior Defenders</w:t>
      </w:r>
    </w:p>
    <w:p w14:paraId="6F46DBE2" w14:textId="2DCFCFC8" w:rsidR="00A62FDB" w:rsidRPr="009244CE" w:rsidRDefault="00A62FDB" w:rsidP="00B64CDF">
      <w:pPr>
        <w:spacing w:line="480" w:lineRule="auto"/>
        <w:rPr>
          <w:rFonts w:asciiTheme="majorHAnsi" w:hAnsiTheme="majorHAnsi" w:cstheme="majorHAnsi"/>
        </w:rPr>
      </w:pPr>
      <w:r w:rsidRPr="009244CE">
        <w:rPr>
          <w:rFonts w:asciiTheme="majorHAnsi" w:hAnsiTheme="majorHAnsi" w:cstheme="majorHAnsi"/>
        </w:rPr>
        <w:t xml:space="preserve">Weakside interior defenders may be players such as Serge </w:t>
      </w:r>
      <w:proofErr w:type="spellStart"/>
      <w:r w:rsidRPr="009244CE">
        <w:rPr>
          <w:rFonts w:asciiTheme="majorHAnsi" w:hAnsiTheme="majorHAnsi" w:cstheme="majorHAnsi"/>
        </w:rPr>
        <w:t>Ibaka</w:t>
      </w:r>
      <w:proofErr w:type="spellEnd"/>
      <w:r w:rsidRPr="009244CE">
        <w:rPr>
          <w:rFonts w:asciiTheme="majorHAnsi" w:hAnsiTheme="majorHAnsi" w:cstheme="majorHAnsi"/>
        </w:rPr>
        <w:t xml:space="preserve"> who come from the weakside as help defenders when a primary action such as a pick-and-roll forces help from another player.</w:t>
      </w:r>
      <w:r w:rsidR="00964E2A" w:rsidRPr="009244CE">
        <w:rPr>
          <w:rFonts w:asciiTheme="majorHAnsi" w:hAnsiTheme="majorHAnsi" w:cstheme="majorHAnsi"/>
        </w:rPr>
        <w:t xml:space="preserve"> These players defend wing-players with about the same frequency as primary interior defenders but are mostly asked to be help defenders within 6 feet of the basket.</w:t>
      </w:r>
    </w:p>
    <w:p w14:paraId="5CF78484" w14:textId="1862EB6C" w:rsidR="00B366D9" w:rsidRPr="00B53DA5" w:rsidRDefault="00B366D9" w:rsidP="00B366D9">
      <w:pPr>
        <w:rPr>
          <w:rFonts w:asciiTheme="majorHAnsi" w:hAnsiTheme="majorHAnsi" w:cstheme="majorHAnsi"/>
          <w:b/>
          <w:bCs/>
        </w:rPr>
      </w:pPr>
      <w:r w:rsidRPr="00B53DA5">
        <w:rPr>
          <w:rFonts w:asciiTheme="majorHAnsi" w:hAnsiTheme="majorHAnsi" w:cstheme="majorHAnsi"/>
          <w:b/>
          <w:bCs/>
        </w:rPr>
        <w:t>4. Perimeter-only Defenders</w:t>
      </w:r>
    </w:p>
    <w:p w14:paraId="25EE57D1" w14:textId="30F10310" w:rsidR="00964E2A" w:rsidRPr="009244CE" w:rsidRDefault="00964E2A" w:rsidP="00B64CDF">
      <w:pPr>
        <w:spacing w:line="480" w:lineRule="auto"/>
        <w:rPr>
          <w:rFonts w:asciiTheme="majorHAnsi" w:hAnsiTheme="majorHAnsi" w:cstheme="majorHAnsi"/>
        </w:rPr>
      </w:pPr>
      <w:r w:rsidRPr="009244CE">
        <w:rPr>
          <w:rFonts w:asciiTheme="majorHAnsi" w:hAnsiTheme="majorHAnsi" w:cstheme="majorHAnsi"/>
        </w:rPr>
        <w:t xml:space="preserve">Perimeter defenders will spend most of their time defending other wings at the 3-point line. These players often always only challenge perimeter shots and are rarely asked to defend shots within 6 feet. This could be because of a size limitation or because of a common defensive scheme. </w:t>
      </w:r>
    </w:p>
    <w:p w14:paraId="1EAE7855" w14:textId="2743B9F6" w:rsidR="003367AF" w:rsidRPr="009244CE" w:rsidRDefault="003367AF" w:rsidP="00B64CDF">
      <w:pPr>
        <w:spacing w:line="480" w:lineRule="auto"/>
        <w:rPr>
          <w:rFonts w:asciiTheme="majorHAnsi" w:hAnsiTheme="majorHAnsi" w:cstheme="majorHAnsi"/>
        </w:rPr>
      </w:pPr>
      <w:r w:rsidRPr="009244CE">
        <w:rPr>
          <w:rFonts w:asciiTheme="majorHAnsi" w:hAnsiTheme="majorHAnsi" w:cstheme="majorHAnsi"/>
        </w:rPr>
        <w:t>After finishing this analysis, I believe it is not comprehensive enough to tell much besides what kinds of shots a player typically defends. I would like to later include more data and more clusters to add in a factor about how well a player defends whether that be a good perimeter defender or a poor interior defender.</w:t>
      </w:r>
    </w:p>
    <w:p w14:paraId="14A1A4B6" w14:textId="63B31896" w:rsidR="00CD4916" w:rsidRPr="00A26671" w:rsidRDefault="00CD4916" w:rsidP="00CD4916">
      <w:pPr>
        <w:pStyle w:val="ListParagraph"/>
        <w:numPr>
          <w:ilvl w:val="0"/>
          <w:numId w:val="2"/>
        </w:numPr>
        <w:rPr>
          <w:rFonts w:asciiTheme="majorHAnsi" w:hAnsiTheme="majorHAnsi" w:cstheme="majorHAnsi"/>
          <w:b/>
          <w:bCs/>
        </w:rPr>
      </w:pPr>
      <w:r w:rsidRPr="00B64CDF">
        <w:rPr>
          <w:rFonts w:asciiTheme="majorHAnsi" w:hAnsiTheme="majorHAnsi" w:cstheme="majorHAnsi"/>
          <w:b/>
          <w:bCs/>
          <w:shd w:val="clear" w:color="auto" w:fill="FFFFFF"/>
        </w:rPr>
        <w:t xml:space="preserve">Determine the types of players that currently make up our roster. Is there a </w:t>
      </w:r>
      <w:proofErr w:type="gramStart"/>
      <w:r w:rsidRPr="00B64CDF">
        <w:rPr>
          <w:rFonts w:asciiTheme="majorHAnsi" w:hAnsiTheme="majorHAnsi" w:cstheme="majorHAnsi"/>
          <w:b/>
          <w:bCs/>
          <w:shd w:val="clear" w:color="auto" w:fill="FFFFFF"/>
        </w:rPr>
        <w:t>particular type of player</w:t>
      </w:r>
      <w:proofErr w:type="gramEnd"/>
      <w:r w:rsidRPr="00B64CDF">
        <w:rPr>
          <w:rFonts w:asciiTheme="majorHAnsi" w:hAnsiTheme="majorHAnsi" w:cstheme="majorHAnsi"/>
          <w:b/>
          <w:bCs/>
          <w:shd w:val="clear" w:color="auto" w:fill="FFFFFF"/>
        </w:rPr>
        <w:t xml:space="preserve"> that we are lacking, or do we have multiple types of players that should be adjusted? What type of player(s) should we look to add this offseason either through free agency or the draft? Tie in your answers from 1 and 2 above</w:t>
      </w:r>
    </w:p>
    <w:p w14:paraId="68C314F2" w14:textId="77777777" w:rsidR="00A26671" w:rsidRPr="00B64CDF" w:rsidRDefault="00A26671" w:rsidP="00A26671">
      <w:pPr>
        <w:pStyle w:val="ListParagraph"/>
        <w:rPr>
          <w:rFonts w:asciiTheme="majorHAnsi" w:hAnsiTheme="majorHAnsi" w:cstheme="majorHAnsi"/>
          <w:b/>
          <w:bCs/>
        </w:rPr>
      </w:pPr>
    </w:p>
    <w:tbl>
      <w:tblPr>
        <w:tblStyle w:val="TableGrid"/>
        <w:tblW w:w="0" w:type="auto"/>
        <w:tblLook w:val="04A0" w:firstRow="1" w:lastRow="0" w:firstColumn="1" w:lastColumn="0" w:noHBand="0" w:noVBand="1"/>
      </w:tblPr>
      <w:tblGrid>
        <w:gridCol w:w="2335"/>
        <w:gridCol w:w="2610"/>
      </w:tblGrid>
      <w:tr w:rsidR="009244CE" w:rsidRPr="009244CE" w14:paraId="2EB8BD2A" w14:textId="77777777" w:rsidTr="003367AF">
        <w:tc>
          <w:tcPr>
            <w:tcW w:w="2335" w:type="dxa"/>
          </w:tcPr>
          <w:p w14:paraId="58AAAEC3" w14:textId="2F4243A2" w:rsidR="003367AF" w:rsidRPr="009244CE" w:rsidRDefault="003367AF" w:rsidP="00E04E4C">
            <w:pPr>
              <w:rPr>
                <w:rFonts w:asciiTheme="majorHAnsi" w:hAnsiTheme="majorHAnsi" w:cstheme="majorHAnsi"/>
              </w:rPr>
            </w:pPr>
            <w:r w:rsidRPr="009244CE">
              <w:rPr>
                <w:rFonts w:asciiTheme="majorHAnsi" w:hAnsiTheme="majorHAnsi" w:cstheme="majorHAnsi"/>
              </w:rPr>
              <w:t>Player</w:t>
            </w:r>
          </w:p>
        </w:tc>
        <w:tc>
          <w:tcPr>
            <w:tcW w:w="2610" w:type="dxa"/>
          </w:tcPr>
          <w:p w14:paraId="26FF6454" w14:textId="31B7684D" w:rsidR="003367AF" w:rsidRPr="009244CE" w:rsidRDefault="003367AF" w:rsidP="00E04E4C">
            <w:pPr>
              <w:rPr>
                <w:rFonts w:asciiTheme="majorHAnsi" w:hAnsiTheme="majorHAnsi" w:cstheme="majorHAnsi"/>
              </w:rPr>
            </w:pPr>
            <w:r w:rsidRPr="009244CE">
              <w:rPr>
                <w:rFonts w:asciiTheme="majorHAnsi" w:hAnsiTheme="majorHAnsi" w:cstheme="majorHAnsi"/>
              </w:rPr>
              <w:t>Category</w:t>
            </w:r>
          </w:p>
        </w:tc>
      </w:tr>
      <w:tr w:rsidR="009244CE" w:rsidRPr="009244CE" w14:paraId="779315E9" w14:textId="77777777" w:rsidTr="003367AF">
        <w:tc>
          <w:tcPr>
            <w:tcW w:w="2335" w:type="dxa"/>
          </w:tcPr>
          <w:p w14:paraId="003DB526" w14:textId="66AC0CD6" w:rsidR="003367AF" w:rsidRPr="009244CE" w:rsidRDefault="003367AF" w:rsidP="00E04E4C">
            <w:pPr>
              <w:rPr>
                <w:rFonts w:asciiTheme="majorHAnsi" w:hAnsiTheme="majorHAnsi" w:cstheme="majorHAnsi"/>
              </w:rPr>
            </w:pPr>
            <w:r w:rsidRPr="009244CE">
              <w:rPr>
                <w:rFonts w:asciiTheme="majorHAnsi" w:hAnsiTheme="majorHAnsi" w:cstheme="majorHAnsi"/>
              </w:rPr>
              <w:t>Hassan Whiteside</w:t>
            </w:r>
          </w:p>
        </w:tc>
        <w:tc>
          <w:tcPr>
            <w:tcW w:w="2610" w:type="dxa"/>
          </w:tcPr>
          <w:p w14:paraId="5A5B31D1" w14:textId="67416E9C" w:rsidR="003367AF" w:rsidRPr="009244CE" w:rsidRDefault="003367AF" w:rsidP="00E04E4C">
            <w:pPr>
              <w:rPr>
                <w:rFonts w:asciiTheme="majorHAnsi" w:hAnsiTheme="majorHAnsi" w:cstheme="majorHAnsi"/>
              </w:rPr>
            </w:pPr>
            <w:r w:rsidRPr="009244CE">
              <w:rPr>
                <w:rFonts w:asciiTheme="majorHAnsi" w:hAnsiTheme="majorHAnsi" w:cstheme="majorHAnsi"/>
              </w:rPr>
              <w:t xml:space="preserve">Primary Interior </w:t>
            </w:r>
          </w:p>
        </w:tc>
      </w:tr>
      <w:tr w:rsidR="009244CE" w:rsidRPr="009244CE" w14:paraId="6FB9612E" w14:textId="77777777" w:rsidTr="003367AF">
        <w:tc>
          <w:tcPr>
            <w:tcW w:w="2335" w:type="dxa"/>
          </w:tcPr>
          <w:p w14:paraId="60BC84F4" w14:textId="7C587488" w:rsidR="003367AF" w:rsidRPr="009244CE" w:rsidRDefault="003367AF" w:rsidP="00E04E4C">
            <w:pPr>
              <w:rPr>
                <w:rFonts w:asciiTheme="majorHAnsi" w:hAnsiTheme="majorHAnsi" w:cstheme="majorHAnsi"/>
              </w:rPr>
            </w:pPr>
            <w:r w:rsidRPr="009244CE">
              <w:rPr>
                <w:rFonts w:asciiTheme="majorHAnsi" w:hAnsiTheme="majorHAnsi" w:cstheme="majorHAnsi"/>
              </w:rPr>
              <w:t>CJ McCollum</w:t>
            </w:r>
          </w:p>
        </w:tc>
        <w:tc>
          <w:tcPr>
            <w:tcW w:w="2610" w:type="dxa"/>
          </w:tcPr>
          <w:p w14:paraId="3B45617A" w14:textId="37AF9DB1" w:rsidR="003367AF" w:rsidRPr="009244CE" w:rsidRDefault="003367AF" w:rsidP="00E04E4C">
            <w:pPr>
              <w:rPr>
                <w:rFonts w:asciiTheme="majorHAnsi" w:hAnsiTheme="majorHAnsi" w:cstheme="majorHAnsi"/>
              </w:rPr>
            </w:pPr>
            <w:r w:rsidRPr="009244CE">
              <w:rPr>
                <w:rFonts w:asciiTheme="majorHAnsi" w:hAnsiTheme="majorHAnsi" w:cstheme="majorHAnsi"/>
              </w:rPr>
              <w:t xml:space="preserve">All-Around </w:t>
            </w:r>
          </w:p>
        </w:tc>
      </w:tr>
      <w:tr w:rsidR="009244CE" w:rsidRPr="009244CE" w14:paraId="0AFE74C0" w14:textId="77777777" w:rsidTr="003367AF">
        <w:tc>
          <w:tcPr>
            <w:tcW w:w="2335" w:type="dxa"/>
          </w:tcPr>
          <w:p w14:paraId="35D21613" w14:textId="332FD2C9" w:rsidR="003367AF" w:rsidRPr="009244CE" w:rsidRDefault="003367AF" w:rsidP="003367AF">
            <w:pPr>
              <w:rPr>
                <w:rFonts w:asciiTheme="majorHAnsi" w:hAnsiTheme="majorHAnsi" w:cstheme="majorHAnsi"/>
              </w:rPr>
            </w:pPr>
            <w:r w:rsidRPr="009244CE">
              <w:rPr>
                <w:rFonts w:asciiTheme="majorHAnsi" w:hAnsiTheme="majorHAnsi" w:cstheme="majorHAnsi"/>
              </w:rPr>
              <w:t>Carmelo Anthony</w:t>
            </w:r>
          </w:p>
        </w:tc>
        <w:tc>
          <w:tcPr>
            <w:tcW w:w="2610" w:type="dxa"/>
          </w:tcPr>
          <w:p w14:paraId="57A5B430" w14:textId="6AE5CB4E"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All-Around </w:t>
            </w:r>
          </w:p>
        </w:tc>
      </w:tr>
      <w:tr w:rsidR="009244CE" w:rsidRPr="009244CE" w14:paraId="505CBECA" w14:textId="77777777" w:rsidTr="003367AF">
        <w:tc>
          <w:tcPr>
            <w:tcW w:w="2335" w:type="dxa"/>
          </w:tcPr>
          <w:p w14:paraId="5ED19F06" w14:textId="17CFEFA4" w:rsidR="003367AF" w:rsidRPr="009244CE" w:rsidRDefault="003367AF" w:rsidP="003367AF">
            <w:pPr>
              <w:rPr>
                <w:rFonts w:asciiTheme="majorHAnsi" w:hAnsiTheme="majorHAnsi" w:cstheme="majorHAnsi"/>
              </w:rPr>
            </w:pPr>
            <w:r w:rsidRPr="009244CE">
              <w:rPr>
                <w:rFonts w:asciiTheme="majorHAnsi" w:hAnsiTheme="majorHAnsi" w:cstheme="majorHAnsi"/>
              </w:rPr>
              <w:t>Anfernee Simons</w:t>
            </w:r>
          </w:p>
        </w:tc>
        <w:tc>
          <w:tcPr>
            <w:tcW w:w="2610" w:type="dxa"/>
          </w:tcPr>
          <w:p w14:paraId="2ACE88A4" w14:textId="34EEEA4B"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All-Around </w:t>
            </w:r>
          </w:p>
        </w:tc>
      </w:tr>
      <w:tr w:rsidR="009244CE" w:rsidRPr="009244CE" w14:paraId="75E36174" w14:textId="77777777" w:rsidTr="003367AF">
        <w:tc>
          <w:tcPr>
            <w:tcW w:w="2335" w:type="dxa"/>
          </w:tcPr>
          <w:p w14:paraId="1110229A" w14:textId="1F8F8318"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Damian </w:t>
            </w:r>
            <w:proofErr w:type="spellStart"/>
            <w:r w:rsidRPr="009244CE">
              <w:rPr>
                <w:rFonts w:asciiTheme="majorHAnsi" w:hAnsiTheme="majorHAnsi" w:cstheme="majorHAnsi"/>
              </w:rPr>
              <w:t>Lillard</w:t>
            </w:r>
            <w:proofErr w:type="spellEnd"/>
          </w:p>
        </w:tc>
        <w:tc>
          <w:tcPr>
            <w:tcW w:w="2610" w:type="dxa"/>
          </w:tcPr>
          <w:p w14:paraId="330C31E8" w14:textId="0A7497F1"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All-Around </w:t>
            </w:r>
          </w:p>
        </w:tc>
      </w:tr>
      <w:tr w:rsidR="009244CE" w:rsidRPr="009244CE" w14:paraId="646A00EB" w14:textId="77777777" w:rsidTr="003367AF">
        <w:tc>
          <w:tcPr>
            <w:tcW w:w="2335" w:type="dxa"/>
          </w:tcPr>
          <w:p w14:paraId="2F1E869E" w14:textId="5058DEDA" w:rsidR="003367AF" w:rsidRPr="009244CE" w:rsidRDefault="003367AF" w:rsidP="003367AF">
            <w:pPr>
              <w:rPr>
                <w:rFonts w:asciiTheme="majorHAnsi" w:hAnsiTheme="majorHAnsi" w:cstheme="majorHAnsi"/>
              </w:rPr>
            </w:pPr>
            <w:r w:rsidRPr="009244CE">
              <w:rPr>
                <w:rFonts w:asciiTheme="majorHAnsi" w:hAnsiTheme="majorHAnsi" w:cstheme="majorHAnsi"/>
              </w:rPr>
              <w:t>Nassir Little</w:t>
            </w:r>
          </w:p>
        </w:tc>
        <w:tc>
          <w:tcPr>
            <w:tcW w:w="2610" w:type="dxa"/>
          </w:tcPr>
          <w:p w14:paraId="411F2F65" w14:textId="378E7874" w:rsidR="003367AF" w:rsidRPr="009244CE" w:rsidRDefault="003367AF" w:rsidP="003367AF">
            <w:pPr>
              <w:rPr>
                <w:rFonts w:asciiTheme="majorHAnsi" w:hAnsiTheme="majorHAnsi" w:cstheme="majorHAnsi"/>
              </w:rPr>
            </w:pPr>
            <w:r w:rsidRPr="009244CE">
              <w:rPr>
                <w:rFonts w:asciiTheme="majorHAnsi" w:hAnsiTheme="majorHAnsi" w:cstheme="majorHAnsi"/>
              </w:rPr>
              <w:t>Perimeter-only</w:t>
            </w:r>
          </w:p>
        </w:tc>
      </w:tr>
      <w:tr w:rsidR="009244CE" w:rsidRPr="009244CE" w14:paraId="5258B1B7" w14:textId="77777777" w:rsidTr="003367AF">
        <w:tc>
          <w:tcPr>
            <w:tcW w:w="2335" w:type="dxa"/>
          </w:tcPr>
          <w:p w14:paraId="51B21F4C" w14:textId="26B63C22"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Trevor </w:t>
            </w:r>
            <w:proofErr w:type="spellStart"/>
            <w:r w:rsidRPr="009244CE">
              <w:rPr>
                <w:rFonts w:asciiTheme="majorHAnsi" w:hAnsiTheme="majorHAnsi" w:cstheme="majorHAnsi"/>
              </w:rPr>
              <w:t>Ariza</w:t>
            </w:r>
            <w:proofErr w:type="spellEnd"/>
          </w:p>
        </w:tc>
        <w:tc>
          <w:tcPr>
            <w:tcW w:w="2610" w:type="dxa"/>
          </w:tcPr>
          <w:p w14:paraId="39677DFA" w14:textId="282C7D8B"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All-Around </w:t>
            </w:r>
          </w:p>
        </w:tc>
      </w:tr>
      <w:tr w:rsidR="009244CE" w:rsidRPr="009244CE" w14:paraId="12B3698C" w14:textId="77777777" w:rsidTr="003367AF">
        <w:tc>
          <w:tcPr>
            <w:tcW w:w="2335" w:type="dxa"/>
          </w:tcPr>
          <w:p w14:paraId="4D84F56B" w14:textId="2D885CDF"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Mario </w:t>
            </w:r>
            <w:proofErr w:type="spellStart"/>
            <w:r w:rsidRPr="009244CE">
              <w:rPr>
                <w:rFonts w:asciiTheme="majorHAnsi" w:hAnsiTheme="majorHAnsi" w:cstheme="majorHAnsi"/>
              </w:rPr>
              <w:t>Hezonja</w:t>
            </w:r>
            <w:proofErr w:type="spellEnd"/>
          </w:p>
        </w:tc>
        <w:tc>
          <w:tcPr>
            <w:tcW w:w="2610" w:type="dxa"/>
          </w:tcPr>
          <w:p w14:paraId="00C7F94B" w14:textId="74BBA029"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All-Around </w:t>
            </w:r>
          </w:p>
        </w:tc>
      </w:tr>
      <w:tr w:rsidR="009244CE" w:rsidRPr="009244CE" w14:paraId="2F88B86F" w14:textId="77777777" w:rsidTr="003367AF">
        <w:tc>
          <w:tcPr>
            <w:tcW w:w="2335" w:type="dxa"/>
          </w:tcPr>
          <w:p w14:paraId="088EF6B5" w14:textId="6C118AAB" w:rsidR="003367AF" w:rsidRPr="009244CE" w:rsidRDefault="003367AF" w:rsidP="003367AF">
            <w:pPr>
              <w:rPr>
                <w:rFonts w:asciiTheme="majorHAnsi" w:hAnsiTheme="majorHAnsi" w:cstheme="majorHAnsi"/>
              </w:rPr>
            </w:pPr>
            <w:r w:rsidRPr="009244CE">
              <w:rPr>
                <w:rFonts w:asciiTheme="majorHAnsi" w:hAnsiTheme="majorHAnsi" w:cstheme="majorHAnsi"/>
              </w:rPr>
              <w:t>Gary Trent Jr</w:t>
            </w:r>
          </w:p>
        </w:tc>
        <w:tc>
          <w:tcPr>
            <w:tcW w:w="2610" w:type="dxa"/>
          </w:tcPr>
          <w:p w14:paraId="6F9B2FE1" w14:textId="0D51EE39" w:rsidR="003367AF" w:rsidRPr="009244CE" w:rsidRDefault="003367AF" w:rsidP="003367AF">
            <w:pPr>
              <w:rPr>
                <w:rFonts w:asciiTheme="majorHAnsi" w:hAnsiTheme="majorHAnsi" w:cstheme="majorHAnsi"/>
              </w:rPr>
            </w:pPr>
            <w:r w:rsidRPr="009244CE">
              <w:rPr>
                <w:rFonts w:asciiTheme="majorHAnsi" w:hAnsiTheme="majorHAnsi" w:cstheme="majorHAnsi"/>
              </w:rPr>
              <w:t>Perimeter-only</w:t>
            </w:r>
          </w:p>
        </w:tc>
      </w:tr>
    </w:tbl>
    <w:p w14:paraId="738A0D30" w14:textId="1228DC8E" w:rsidR="003367AF" w:rsidRPr="009244CE" w:rsidRDefault="003367AF" w:rsidP="00E04E4C">
      <w:pPr>
        <w:rPr>
          <w:rFonts w:asciiTheme="majorHAnsi" w:hAnsiTheme="majorHAnsi" w:cstheme="majorHAnsi"/>
        </w:rPr>
      </w:pPr>
    </w:p>
    <w:p w14:paraId="44A1FFA3" w14:textId="7B0EEC85" w:rsidR="003367AF" w:rsidRPr="009244CE" w:rsidRDefault="003367AF" w:rsidP="00E04E4C">
      <w:pPr>
        <w:rPr>
          <w:rFonts w:asciiTheme="majorHAnsi" w:hAnsiTheme="majorHAnsi" w:cstheme="majorHAnsi"/>
        </w:rPr>
      </w:pPr>
      <w:r w:rsidRPr="009244CE">
        <w:rPr>
          <w:rFonts w:asciiTheme="majorHAnsi" w:hAnsiTheme="majorHAnsi" w:cstheme="majorHAnsi"/>
          <w:b/>
          <w:bCs/>
        </w:rPr>
        <w:t>Table 4.1:</w:t>
      </w:r>
      <w:r w:rsidRPr="009244CE">
        <w:rPr>
          <w:rFonts w:asciiTheme="majorHAnsi" w:hAnsiTheme="majorHAnsi" w:cstheme="majorHAnsi"/>
        </w:rPr>
        <w:t xml:space="preserve"> Players on the current Blazers’ roster who have played more than half of the current season and their categorizations.</w:t>
      </w:r>
    </w:p>
    <w:p w14:paraId="21CBFF94" w14:textId="62D6C0E6" w:rsidR="00AF4356" w:rsidRPr="009244CE" w:rsidRDefault="003367AF" w:rsidP="00B64CDF">
      <w:pPr>
        <w:spacing w:line="360" w:lineRule="auto"/>
        <w:rPr>
          <w:rFonts w:asciiTheme="majorHAnsi" w:hAnsiTheme="majorHAnsi" w:cstheme="majorHAnsi"/>
        </w:rPr>
      </w:pPr>
      <w:r w:rsidRPr="009244CE">
        <w:rPr>
          <w:rFonts w:asciiTheme="majorHAnsi" w:hAnsiTheme="majorHAnsi" w:cstheme="majorHAnsi"/>
        </w:rPr>
        <w:t xml:space="preserve">Table 4.1 shows a filtered list of players and their categorizations. </w:t>
      </w:r>
      <w:proofErr w:type="gramStart"/>
      <w:r w:rsidR="00AF4356" w:rsidRPr="009244CE">
        <w:rPr>
          <w:rFonts w:asciiTheme="majorHAnsi" w:hAnsiTheme="majorHAnsi" w:cstheme="majorHAnsi"/>
        </w:rPr>
        <w:t>The majority of</w:t>
      </w:r>
      <w:proofErr w:type="gramEnd"/>
      <w:r w:rsidR="00AF4356" w:rsidRPr="009244CE">
        <w:rPr>
          <w:rFonts w:asciiTheme="majorHAnsi" w:hAnsiTheme="majorHAnsi" w:cstheme="majorHAnsi"/>
        </w:rPr>
        <w:t xml:space="preserve"> </w:t>
      </w:r>
      <w:r w:rsidR="00A26671">
        <w:rPr>
          <w:rFonts w:asciiTheme="majorHAnsi" w:hAnsiTheme="majorHAnsi" w:cstheme="majorHAnsi"/>
        </w:rPr>
        <w:t xml:space="preserve">Blazers’ </w:t>
      </w:r>
      <w:r w:rsidR="00AF4356" w:rsidRPr="009244CE">
        <w:rPr>
          <w:rFonts w:asciiTheme="majorHAnsi" w:hAnsiTheme="majorHAnsi" w:cstheme="majorHAnsi"/>
        </w:rPr>
        <w:t xml:space="preserve">active players are all-around defenders meaning they are asked to defend both the perimeter and rim at regular rates. The glaring missing category is a weakside interior defender. This may be because the of the defensive scheme the coaching staff has devised to hide the team’s size weakness. The other significant weakness is the lack of a backup interior defender all together. This could mean that the team is taxing the only interior defender, Hassan Whiteside. During the off-season, the front office and coaching staff should work together to sure up interior defense and perhaps gather players who are stronger perimeter players to force a higher difference in turnover rate. I would also strongly advise a different categorization based on rebounding ability because that is one area where the Blazers are significantly lacking. </w:t>
      </w:r>
    </w:p>
    <w:p w14:paraId="18A173DF" w14:textId="166D8F53" w:rsidR="009244CE" w:rsidRDefault="009244CE" w:rsidP="00E04E4C">
      <w:pPr>
        <w:rPr>
          <w:rFonts w:asciiTheme="majorHAnsi" w:hAnsiTheme="majorHAnsi" w:cstheme="majorHAnsi"/>
          <w:b/>
          <w:bCs/>
        </w:rPr>
      </w:pPr>
      <w:r w:rsidRPr="00B64CDF">
        <w:rPr>
          <w:rFonts w:asciiTheme="majorHAnsi" w:hAnsiTheme="majorHAnsi" w:cstheme="majorHAnsi"/>
          <w:b/>
          <w:bCs/>
        </w:rPr>
        <w:t>Sources:</w:t>
      </w:r>
    </w:p>
    <w:p w14:paraId="042031C2" w14:textId="160AF697" w:rsidR="00C33533" w:rsidRPr="00C33533" w:rsidRDefault="00C33533" w:rsidP="00C33533">
      <w:pPr>
        <w:rPr>
          <w:rFonts w:asciiTheme="majorHAnsi" w:hAnsiTheme="majorHAnsi" w:cstheme="majorHAnsi"/>
          <w:b/>
          <w:bCs/>
        </w:rPr>
      </w:pPr>
      <w:r w:rsidRPr="00C33533">
        <w:rPr>
          <w:rFonts w:asciiTheme="majorHAnsi" w:hAnsiTheme="majorHAnsi" w:cstheme="majorHAnsi"/>
        </w:rPr>
        <w:t>1</w:t>
      </w:r>
      <w:r w:rsidRPr="00C33533">
        <w:rPr>
          <w:rFonts w:asciiTheme="majorHAnsi" w:hAnsiTheme="majorHAnsi" w:cstheme="majorHAnsi"/>
          <w:b/>
          <w:bCs/>
        </w:rPr>
        <w:t>.</w:t>
      </w:r>
      <w:r>
        <w:rPr>
          <w:rFonts w:asciiTheme="majorHAnsi" w:hAnsiTheme="majorHAnsi" w:cstheme="majorHAnsi"/>
          <w:b/>
          <w:bCs/>
        </w:rPr>
        <w:t xml:space="preserve"> </w:t>
      </w:r>
      <w:hyperlink r:id="rId8" w:history="1">
        <w:r>
          <w:rPr>
            <w:rStyle w:val="Hyperlink"/>
          </w:rPr>
          <w:t>https://stats.nba.com/teams/advanced/?sort=W&amp;dir=-1</w:t>
        </w:r>
      </w:hyperlink>
    </w:p>
    <w:p w14:paraId="56C41A70" w14:textId="030B3AEA" w:rsidR="009244CE" w:rsidRPr="009244CE" w:rsidRDefault="00C33533" w:rsidP="00E04E4C">
      <w:pPr>
        <w:rPr>
          <w:rFonts w:asciiTheme="majorHAnsi" w:hAnsiTheme="majorHAnsi" w:cstheme="majorHAnsi"/>
        </w:rPr>
      </w:pPr>
      <w:r>
        <w:rPr>
          <w:rFonts w:asciiTheme="majorHAnsi" w:hAnsiTheme="majorHAnsi" w:cstheme="majorHAnsi"/>
        </w:rPr>
        <w:t xml:space="preserve">2. </w:t>
      </w:r>
      <w:hyperlink r:id="rId9" w:history="1">
        <w:r w:rsidRPr="000200D6">
          <w:rPr>
            <w:rStyle w:val="Hyperlink"/>
            <w:rFonts w:asciiTheme="majorHAnsi" w:hAnsiTheme="majorHAnsi" w:cstheme="majorHAnsi"/>
          </w:rPr>
          <w:t>https://stats.nba.com/players/defense-dash-3pt/</w:t>
        </w:r>
      </w:hyperlink>
    </w:p>
    <w:p w14:paraId="650737F3" w14:textId="68308E9C" w:rsidR="009244CE" w:rsidRPr="009244CE" w:rsidRDefault="00C33533" w:rsidP="00E04E4C">
      <w:pPr>
        <w:rPr>
          <w:rFonts w:asciiTheme="majorHAnsi" w:hAnsiTheme="majorHAnsi" w:cstheme="majorHAnsi"/>
        </w:rPr>
      </w:pPr>
      <w:r>
        <w:rPr>
          <w:rFonts w:asciiTheme="majorHAnsi" w:hAnsiTheme="majorHAnsi" w:cstheme="majorHAnsi"/>
        </w:rPr>
        <w:t xml:space="preserve">3. </w:t>
      </w:r>
      <w:hyperlink r:id="rId10" w:history="1">
        <w:r w:rsidRPr="000200D6">
          <w:rPr>
            <w:rStyle w:val="Hyperlink"/>
            <w:rFonts w:asciiTheme="majorHAnsi" w:hAnsiTheme="majorHAnsi" w:cstheme="majorHAnsi"/>
          </w:rPr>
          <w:t>https://stats.nba.com/players/defense-dash-lt6/</w:t>
        </w:r>
      </w:hyperlink>
    </w:p>
    <w:p w14:paraId="718E1978" w14:textId="6411F093" w:rsidR="009244CE" w:rsidRPr="009244CE" w:rsidRDefault="00C33533" w:rsidP="00E04E4C">
      <w:pPr>
        <w:rPr>
          <w:rFonts w:asciiTheme="majorHAnsi" w:hAnsiTheme="majorHAnsi" w:cstheme="majorHAnsi"/>
        </w:rPr>
      </w:pPr>
      <w:r>
        <w:rPr>
          <w:rFonts w:asciiTheme="majorHAnsi" w:hAnsiTheme="majorHAnsi" w:cstheme="majorHAnsi"/>
        </w:rPr>
        <w:t xml:space="preserve">4. </w:t>
      </w:r>
      <w:hyperlink r:id="rId11" w:history="1">
        <w:r w:rsidRPr="000200D6">
          <w:rPr>
            <w:rStyle w:val="Hyperlink"/>
            <w:rFonts w:asciiTheme="majorHAnsi" w:hAnsiTheme="majorHAnsi" w:cstheme="majorHAnsi"/>
          </w:rPr>
          <w:t>https://scikit-learn.org/stable/modules/generated/sklearn.linear_model.LinearRegression.html</w:t>
        </w:r>
      </w:hyperlink>
    </w:p>
    <w:p w14:paraId="6CA333CA" w14:textId="41E62D9B" w:rsidR="009244CE" w:rsidRPr="009244CE" w:rsidRDefault="00C33533" w:rsidP="00E04E4C">
      <w:pPr>
        <w:rPr>
          <w:rFonts w:asciiTheme="majorHAnsi" w:hAnsiTheme="majorHAnsi" w:cstheme="majorHAnsi"/>
        </w:rPr>
      </w:pPr>
      <w:r>
        <w:rPr>
          <w:rFonts w:asciiTheme="majorHAnsi" w:hAnsiTheme="majorHAnsi" w:cstheme="majorHAnsi"/>
        </w:rPr>
        <w:t xml:space="preserve">5. </w:t>
      </w:r>
      <w:hyperlink r:id="rId12" w:history="1">
        <w:r w:rsidRPr="000200D6">
          <w:rPr>
            <w:rStyle w:val="Hyperlink"/>
            <w:rFonts w:asciiTheme="majorHAnsi" w:hAnsiTheme="majorHAnsi" w:cstheme="majorHAnsi"/>
          </w:rPr>
          <w:t>https://stats.stackexchange.com/questions/81481/why-does-k-means-clustering-algorithm-use-only-euclidean-distance-metric</w:t>
        </w:r>
      </w:hyperlink>
    </w:p>
    <w:p w14:paraId="5AD39C7D" w14:textId="66015BA6" w:rsidR="009244CE" w:rsidRPr="009244CE" w:rsidRDefault="00C33533" w:rsidP="00E04E4C">
      <w:pPr>
        <w:rPr>
          <w:rFonts w:asciiTheme="majorHAnsi" w:hAnsiTheme="majorHAnsi" w:cstheme="majorHAnsi"/>
        </w:rPr>
      </w:pPr>
      <w:r>
        <w:rPr>
          <w:rFonts w:asciiTheme="majorHAnsi" w:hAnsiTheme="majorHAnsi" w:cstheme="majorHAnsi"/>
        </w:rPr>
        <w:t xml:space="preserve">6. </w:t>
      </w:r>
      <w:hyperlink r:id="rId13" w:history="1">
        <w:r w:rsidRPr="000200D6">
          <w:rPr>
            <w:rStyle w:val="Hyperlink"/>
            <w:rFonts w:asciiTheme="majorHAnsi" w:hAnsiTheme="majorHAnsi" w:cstheme="majorHAnsi"/>
          </w:rPr>
          <w:t>https://www.scikit-yb.org/en/latest/api/cluster/elbow.html</w:t>
        </w:r>
      </w:hyperlink>
    </w:p>
    <w:p w14:paraId="2C5C1C73" w14:textId="3E1021ED" w:rsidR="009244CE" w:rsidRPr="009244CE" w:rsidRDefault="00C33533" w:rsidP="00E04E4C">
      <w:pPr>
        <w:rPr>
          <w:rFonts w:asciiTheme="majorHAnsi" w:hAnsiTheme="majorHAnsi" w:cstheme="majorHAnsi"/>
        </w:rPr>
      </w:pPr>
      <w:r>
        <w:rPr>
          <w:rFonts w:asciiTheme="majorHAnsi" w:hAnsiTheme="majorHAnsi" w:cstheme="majorHAnsi"/>
        </w:rPr>
        <w:t xml:space="preserve">7. </w:t>
      </w:r>
      <w:hyperlink r:id="rId14" w:history="1">
        <w:r w:rsidRPr="000200D6">
          <w:rPr>
            <w:rStyle w:val="Hyperlink"/>
            <w:rFonts w:asciiTheme="majorHAnsi" w:hAnsiTheme="majorHAnsi" w:cstheme="majorHAnsi"/>
          </w:rPr>
          <w:t>https://scikit-learn.org/stable/modules/generated/sklearn.cluster.KMeans.html</w:t>
        </w:r>
      </w:hyperlink>
    </w:p>
    <w:p w14:paraId="4632C8F3" w14:textId="2BE8D9BE" w:rsidR="009244CE" w:rsidRDefault="00C33533" w:rsidP="00E04E4C">
      <w:pPr>
        <w:rPr>
          <w:rFonts w:asciiTheme="majorHAnsi" w:hAnsiTheme="majorHAnsi" w:cstheme="majorHAnsi"/>
        </w:rPr>
      </w:pPr>
      <w:r>
        <w:rPr>
          <w:rFonts w:asciiTheme="majorHAnsi" w:hAnsiTheme="majorHAnsi" w:cstheme="majorHAnsi"/>
        </w:rPr>
        <w:t>8 .</w:t>
      </w:r>
      <w:hyperlink r:id="rId15" w:history="1">
        <w:r w:rsidRPr="000200D6">
          <w:rPr>
            <w:rStyle w:val="Hyperlink"/>
            <w:rFonts w:asciiTheme="majorHAnsi" w:hAnsiTheme="majorHAnsi" w:cstheme="majorHAnsi"/>
          </w:rPr>
          <w:t>https://towardsdatascience.com/multicollinearity-in-data-science-c5f6c0fe6edf</w:t>
        </w:r>
      </w:hyperlink>
    </w:p>
    <w:p w14:paraId="1EF62564" w14:textId="65EAC56D" w:rsidR="00A26671" w:rsidRDefault="00A26671" w:rsidP="00E04E4C">
      <w:r>
        <w:rPr>
          <w:rFonts w:asciiTheme="majorHAnsi" w:hAnsiTheme="majorHAnsi" w:cstheme="majorHAnsi"/>
        </w:rPr>
        <w:t xml:space="preserve">9. </w:t>
      </w:r>
      <w:hyperlink r:id="rId16" w:history="1">
        <w:r>
          <w:rPr>
            <w:rStyle w:val="Hyperlink"/>
          </w:rPr>
          <w:t>https://www.basketball-reference.com/leagues/NBA_2019.html</w:t>
        </w:r>
      </w:hyperlink>
    </w:p>
    <w:p w14:paraId="7AA4C887" w14:textId="0A9CDAC2" w:rsidR="00A26671" w:rsidRPr="009244CE" w:rsidRDefault="00A26671" w:rsidP="00E04E4C">
      <w:pPr>
        <w:rPr>
          <w:rFonts w:asciiTheme="majorHAnsi" w:hAnsiTheme="majorHAnsi" w:cstheme="majorHAnsi"/>
        </w:rPr>
      </w:pPr>
      <w:r>
        <w:lastRenderedPageBreak/>
        <w:t xml:space="preserve">10. </w:t>
      </w:r>
      <w:hyperlink r:id="rId17" w:anchor="all_all_playoffs" w:history="1">
        <w:r>
          <w:rPr>
            <w:rStyle w:val="Hyperlink"/>
          </w:rPr>
          <w:t>https://www.basketball-reference.com/leagues/NBA_2019.html#all_all_playoffs</w:t>
        </w:r>
      </w:hyperlink>
    </w:p>
    <w:sectPr w:rsidR="00A26671" w:rsidRPr="0092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701E1"/>
    <w:multiLevelType w:val="hybridMultilevel"/>
    <w:tmpl w:val="A7A058FE"/>
    <w:lvl w:ilvl="0" w:tplc="F24CF9E6">
      <w:start w:val="1"/>
      <w:numFmt w:val="decimal"/>
      <w:lvlText w:val="%1."/>
      <w:lvlJc w:val="left"/>
      <w:pPr>
        <w:ind w:left="720" w:hanging="360"/>
      </w:pPr>
      <w:rPr>
        <w:rFonts w:ascii="Helvetica" w:hAnsi="Helvetica" w:cs="Helvetica"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C511E"/>
    <w:multiLevelType w:val="hybridMultilevel"/>
    <w:tmpl w:val="E1724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63E54"/>
    <w:multiLevelType w:val="hybridMultilevel"/>
    <w:tmpl w:val="7D64F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0642B"/>
    <w:multiLevelType w:val="hybridMultilevel"/>
    <w:tmpl w:val="096E1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1E"/>
    <w:rsid w:val="00054467"/>
    <w:rsid w:val="0032758F"/>
    <w:rsid w:val="003328F8"/>
    <w:rsid w:val="003366F1"/>
    <w:rsid w:val="003367AF"/>
    <w:rsid w:val="003F7AA1"/>
    <w:rsid w:val="009244CE"/>
    <w:rsid w:val="00964E2A"/>
    <w:rsid w:val="00A26671"/>
    <w:rsid w:val="00A3147D"/>
    <w:rsid w:val="00A62FDB"/>
    <w:rsid w:val="00AE4B91"/>
    <w:rsid w:val="00AF4356"/>
    <w:rsid w:val="00B366D9"/>
    <w:rsid w:val="00B53DA5"/>
    <w:rsid w:val="00B64CDF"/>
    <w:rsid w:val="00C33533"/>
    <w:rsid w:val="00CD4916"/>
    <w:rsid w:val="00CE49E8"/>
    <w:rsid w:val="00CF3DBD"/>
    <w:rsid w:val="00D03D38"/>
    <w:rsid w:val="00D560E7"/>
    <w:rsid w:val="00D83E1E"/>
    <w:rsid w:val="00E04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A3B4"/>
  <w15:chartTrackingRefBased/>
  <w15:docId w15:val="{D24F7CF7-85D8-43BB-92F5-E76220E1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1E"/>
    <w:pPr>
      <w:ind w:left="720"/>
      <w:contextualSpacing/>
    </w:pPr>
  </w:style>
  <w:style w:type="table" w:styleId="TableGrid">
    <w:name w:val="Table Grid"/>
    <w:basedOn w:val="TableNormal"/>
    <w:uiPriority w:val="39"/>
    <w:rsid w:val="00D03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147D"/>
    <w:rPr>
      <w:color w:val="808080"/>
    </w:rPr>
  </w:style>
  <w:style w:type="character" w:styleId="Hyperlink">
    <w:name w:val="Hyperlink"/>
    <w:basedOn w:val="DefaultParagraphFont"/>
    <w:uiPriority w:val="99"/>
    <w:unhideWhenUsed/>
    <w:rsid w:val="009244CE"/>
    <w:rPr>
      <w:color w:val="0000FF"/>
      <w:u w:val="single"/>
    </w:rPr>
  </w:style>
  <w:style w:type="character" w:styleId="UnresolvedMention">
    <w:name w:val="Unresolved Mention"/>
    <w:basedOn w:val="DefaultParagraphFont"/>
    <w:uiPriority w:val="99"/>
    <w:semiHidden/>
    <w:unhideWhenUsed/>
    <w:rsid w:val="00C33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865301">
      <w:bodyDiv w:val="1"/>
      <w:marLeft w:val="0"/>
      <w:marRight w:val="0"/>
      <w:marTop w:val="0"/>
      <w:marBottom w:val="0"/>
      <w:divBdr>
        <w:top w:val="none" w:sz="0" w:space="0" w:color="auto"/>
        <w:left w:val="none" w:sz="0" w:space="0" w:color="auto"/>
        <w:bottom w:val="none" w:sz="0" w:space="0" w:color="auto"/>
        <w:right w:val="none" w:sz="0" w:space="0" w:color="auto"/>
      </w:divBdr>
      <w:divsChild>
        <w:div w:id="1830946580">
          <w:marLeft w:val="0"/>
          <w:marRight w:val="0"/>
          <w:marTop w:val="0"/>
          <w:marBottom w:val="0"/>
          <w:divBdr>
            <w:top w:val="none" w:sz="0" w:space="0" w:color="auto"/>
            <w:left w:val="none" w:sz="0" w:space="0" w:color="auto"/>
            <w:bottom w:val="none" w:sz="0" w:space="0" w:color="auto"/>
            <w:right w:val="none" w:sz="0" w:space="0" w:color="auto"/>
          </w:divBdr>
          <w:divsChild>
            <w:div w:id="7342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nba.com/teams/advanced/?sort=W&amp;dir=-1" TargetMode="External"/><Relationship Id="rId13" Type="http://schemas.openxmlformats.org/officeDocument/2006/relationships/hyperlink" Target="https://www.scikit-yb.org/en/latest/api/cluster/elbow.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ts.stackexchange.com/questions/81481/why-does-k-means-clustering-algorithm-use-only-euclidean-distance-metric" TargetMode="External"/><Relationship Id="rId17" Type="http://schemas.openxmlformats.org/officeDocument/2006/relationships/hyperlink" Target="https://www.basketball-reference.com/leagues/NBA_2019.html" TargetMode="External"/><Relationship Id="rId2" Type="http://schemas.openxmlformats.org/officeDocument/2006/relationships/styles" Target="styles.xml"/><Relationship Id="rId16" Type="http://schemas.openxmlformats.org/officeDocument/2006/relationships/hyperlink" Target="https://www.basketball-reference.com/leagues/NBA_2019.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stable/modules/generated/sklearn.linear_model.LinearRegression.html" TargetMode="External"/><Relationship Id="rId5" Type="http://schemas.openxmlformats.org/officeDocument/2006/relationships/image" Target="media/image1.png"/><Relationship Id="rId15" Type="http://schemas.openxmlformats.org/officeDocument/2006/relationships/hyperlink" Target="https://towardsdatascience.com/multicollinearity-in-data-science-c5f6c0fe6edf" TargetMode="External"/><Relationship Id="rId10" Type="http://schemas.openxmlformats.org/officeDocument/2006/relationships/hyperlink" Target="https://stats.nba.com/players/defense-dash-lt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ts.nba.com/players/defense-dash-3pt/" TargetMode="External"/><Relationship Id="rId14" Type="http://schemas.openxmlformats.org/officeDocument/2006/relationships/hyperlink" Target="https://scikit-learn.org/stable/modules/generated/sklearn.cluster.KM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Xiao</dc:creator>
  <cp:keywords/>
  <dc:description/>
  <cp:lastModifiedBy>Benjamin Xiao</cp:lastModifiedBy>
  <cp:revision>12</cp:revision>
  <cp:lastPrinted>2020-02-20T05:29:00Z</cp:lastPrinted>
  <dcterms:created xsi:type="dcterms:W3CDTF">2020-02-20T02:59:00Z</dcterms:created>
  <dcterms:modified xsi:type="dcterms:W3CDTF">2020-02-20T05:38:00Z</dcterms:modified>
</cp:coreProperties>
</file>