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Cs/>
          <w:b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Cs/>
          <w:b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how-pandoc-referencedocx-works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tyle-presets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preset-table-structure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after="0" w:lineRule="exact" w:before="0" w:line="20"/>
        <w:rPr>
          <w:sz w:val="2"/>
        </w:rPr>
      </w:pPr>
      <w:bookmarkStart w:name="listing-src-docx-preset-structure" w:id="39329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paragraph-style-fields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after="0" w:lineRule="exact" w:before="0" w:line="20"/>
        <w:rPr>
          <w:sz w:val="2"/>
        </w:rPr>
      </w:pPr>
      <w:bookmarkStart w:name="csv-tbl-docx-paragraph-style" w:id="94716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</w:t>
            </w:r>
            <w:r>
              <w:t xml:space="preserve">Heading1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</w:t>
            </w:r>
            <w:r>
              <w:t xml:space="preserve">Heading 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</w:t>
            </w:r>
            <w:r>
              <w:t xml:space="preserve">2F5496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Text alignment:</w:t>
            </w:r>
            <w:r>
              <w:t xml:space="preserve"> </w:t>
            </w:r>
            <w:r>
              <w:t xml:space="preserve">“</w:t>
            </w:r>
            <w:r>
              <w:t xml:space="preserve">left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center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right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both</w:t>
            </w:r>
            <w:r>
              <w:t xml:space="preserve">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Left indent (e.g.,</w:t>
            </w:r>
            <w:r>
              <w:t xml:space="preserve"> </w:t>
            </w:r>
            <w:r>
              <w:t xml:space="preserve">“</w:t>
            </w:r>
            <w:r>
              <w:t xml:space="preserve">0.5in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1cm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paragraph-style-example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after="0" w:lineRule="exact" w:before="0" w:line="20"/>
        <w:rPr>
          <w:sz w:val="2"/>
        </w:rPr>
      </w:pPr>
      <w:bookmarkStart w:name="listing-src-docx-paragraph-styles" w:id="637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table-styles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after="0" w:lineRule="exact" w:before="0" w:line="20"/>
        <w:rPr>
          <w:sz w:val="2"/>
        </w:rPr>
      </w:pPr>
      <w:bookmarkStart w:name="listing-src-docx-table-styles" w:id="14557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caption-configuration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after="0" w:lineRule="exact" w:before="0" w:line="20"/>
        <w:rPr>
          <w:sz w:val="2"/>
        </w:rPr>
      </w:pPr>
      <w:bookmarkStart w:name="listing-src-docx-captions" w:id="13321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preset-inheritance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after="0" w:lineRule="exact" w:before="0" w:line="20"/>
        <w:rPr>
          <w:sz w:val="2"/>
        </w:rPr>
      </w:pPr>
      <w:bookmarkStart w:name="listing-src-docx-preset-extends" w:id="16743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format-specific-style-overrides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postprocessors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loading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hook-interface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after="0" w:lineRule="exact" w:before="0" w:line="20"/>
        <w:rPr>
          <w:sz w:val="2"/>
        </w:rPr>
      </w:pPr>
      <w:bookmarkStart w:name="csv-tbl-docx-postprocessor-hooks" w:id="25759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Input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writing-a-custom-postprocessor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after="0" w:lineRule="exact" w:before="0" w:line="20"/>
        <w:rPr>
          <w:sz w:val="2"/>
        </w:rPr>
      </w:pPr>
      <w:bookmarkStart w:name="listing-src-docx-custom-postprocessor" w:id="69874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the-config-parameter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filters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after="0" w:lineRule="exact" w:before="0" w:line="20"/>
        <w:rPr>
          <w:sz w:val="2"/>
        </w:rPr>
      </w:pPr>
      <w:bookmarkStart w:name="csv-tbl-docx-filter-features" w:id="27004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val="single" w:sz="6"/>
          <w:left w:color="000000" w:space="0" w:val="single" w:sz="6"/>
          <w:bottom w:color="000000" w:space="0" w:val="single" w:sz="6"/>
          <w:right w:color="000000" w:space="0" w:val="single" w:sz="6"/>
          <w:insideH w:color="000000" w:space="0" w:val="single" w:sz="6"/>
          <w:insideV w:color="000000" w:space="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right="0" w:left="0" w:firstLine="0"/>
              <w:spacing w:after="40" w:line="240" w:lineRule="auto" w:before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when-to-use-filters-vs-postprocessors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projectyaml-configuration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docx-specific-settings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after="0" w:lineRule="exact" w:before="0" w:line="20"/>
        <w:rPr>
          <w:sz w:val="2"/>
        </w:rPr>
      </w:pPr>
      <w:bookmarkStart w:name="listing-src-docx-project-config" w:id="27890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configuration-precedence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numPr>
          <w:ilvl w:val="0"/>
          <w:numId w:val="1007"/>
        </w:numPr>
        <w:pStyle w:val="Compact"/>
      </w:pPr>
      <w:r>
        <w:t xml:space="preserve">If neither is set, Pandoc uses its built-in default styles.</w:t>
      </w:r>
    </w:p>
    <w:bookmarkEnd w:id="39"/>
    <w:bookmarkEnd w:id="40"/>
    <w:bookmarkStart w:id="41" w:name="reference-document-cache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numPr>
          <w:ilvl w:val="0"/>
          <w:numId w:val="1008"/>
        </w:numPr>
        <w:pStyle w:val="Compact"/>
      </w:pPr>
      <w:r>
        <w:t xml:space="preserve">Compute SHA-1 hash of the preset file content.</w:t>
      </w:r>
    </w:p>
    <w:p>
      <w:pPr>
        <w:numPr>
          <w:ilvl w:val="0"/>
          <w:numId w:val="1008"/>
        </w:numPr>
        <w:pStyle w:val="Compact"/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numPr>
          <w:ilvl w:val="0"/>
          <w:numId w:val="1008"/>
        </w:numPr>
        <w:pStyle w:val="Compact"/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after="0" w:lineRule="exact" w:before="0" w:line="20"/>
        <w:rPr>
          <w:sz w:val="2"/>
        </w:rPr>
      </w:pPr>
      <w:bookmarkStart w:name="listing-src-docx-force-reference" w:id="76751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w="5000" w:type="pct"/>
      <w:tblBorders>
        <w:top w:color="CCCCCC" w:space="1" w:val="single" w:sz="4"/>
        <w:bottom w:color="auto" w:space="0" w:val="none" w:sz="0"/>
        <w:left w:color="auto" w:space="0" w:val="none" w:sz="0"/>
        <w:right w:color="auto" w:space="0" w:val="none" w:sz="0"/>
        <w:insideH w:color="auto" w:space="0" w:val="none" w:sz="0"/>
        <w:insideV w:color="auto" w:space="0" w:val="none" w:sz="0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styleId="SpecObjectHeader" w:customStyle="1" w:type="paragraph">
    <w:name w:val="Spec Object Header"/>
    <w:basedOn w:val="Normal"/>
    <w:next w:val="FirstParagraph"/>
    <w:qFormat/>
    <w:pPr>
      <w:keepNext/>
      <w:spacing w:after="120" w:line="276" w:lineRule="auto" w:before="280"/>
      <w:outlineLvl w:val="0"/>
    </w:pPr>
    <w:rPr>
      <w:rFonts w:cs="Calibri Light" w:hAnsi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Id="rId9100" Target="header1.xml" Type="http://schemas.openxmlformats.org/officeDocument/2006/relationships/header"/><Relationship Id="rId9101" Target="header2.xml" Type="http://schemas.openxmlformats.org/officeDocument/2006/relationships/header"/><Relationship Id="rId9200" Target="footer1.xml" Type="http://schemas.openxmlformats.org/officeDocument/2006/relationships/footer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2026-08-17T23:09:19Z</dcterms:created>
  <dcterms:modified xsi:type="dcterms:W3CDTF">2026-08-17T23:09:19Z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