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6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121807D2">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121807D2">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FEFADCB" w:rsidR="00381847" w:rsidRDefault="00150327" w:rsidP="121807D2">
            <w:pPr>
              <w:pBdr>
                <w:top w:val="nil"/>
                <w:left w:val="nil"/>
                <w:bottom w:val="nil"/>
                <w:right w:val="nil"/>
                <w:between w:val="nil"/>
              </w:pBdr>
            </w:pPr>
            <w:r>
              <w:t xml:space="preserve">Verification </w:t>
            </w:r>
            <w:r w:rsidR="59A3A0B0">
              <w:t>of</w:t>
            </w:r>
            <w:r w:rsidR="26C29E01">
              <w:t xml:space="preserve"> valid </w:t>
            </w:r>
            <w:r>
              <w:t xml:space="preserve">inputs </w:t>
            </w:r>
            <w:r w:rsidR="75244BA8">
              <w:t>by</w:t>
            </w:r>
            <w:r w:rsidR="3824ED2B">
              <w:t xml:space="preserve"> </w:t>
            </w:r>
            <w:r w:rsidR="4B0818B1">
              <w:t>restricting</w:t>
            </w:r>
            <w:r w:rsidR="3824ED2B">
              <w:t xml:space="preserve"> acceptable characters and input lengths.</w:t>
            </w:r>
          </w:p>
        </w:tc>
      </w:tr>
      <w:tr w:rsidR="00381847" w14:paraId="22FF00E1" w14:textId="77777777" w:rsidTr="121807D2">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D54A2B5" w:rsidR="00381847" w:rsidRDefault="4B41EB50" w:rsidP="121807D2">
            <w:pPr>
              <w:pBdr>
                <w:top w:val="nil"/>
                <w:left w:val="nil"/>
                <w:bottom w:val="nil"/>
                <w:right w:val="nil"/>
                <w:between w:val="nil"/>
              </w:pBdr>
            </w:pPr>
            <w:r>
              <w:t xml:space="preserve">Compiler Warnings are to be reviewed and noted as a first step in the troubleshooting </w:t>
            </w:r>
            <w:r w:rsidR="4ACFB6EB">
              <w:t>approach</w:t>
            </w:r>
            <w:r>
              <w:t xml:space="preserve"> to resolve any surface level addressable </w:t>
            </w:r>
            <w:r w:rsidR="01938C66">
              <w:t>discrepancies</w:t>
            </w:r>
            <w:r>
              <w:t>.</w:t>
            </w:r>
            <w:r w:rsidR="098297AE">
              <w:t xml:space="preserve"> Warnings do not prevent </w:t>
            </w:r>
            <w:r w:rsidR="7600A914">
              <w:t>programs</w:t>
            </w:r>
            <w:r w:rsidR="098297AE">
              <w:t xml:space="preserve"> from </w:t>
            </w:r>
            <w:r w:rsidR="46777FF9">
              <w:t>running;</w:t>
            </w:r>
            <w:r w:rsidR="098297AE">
              <w:t xml:space="preserve"> however, </w:t>
            </w:r>
            <w:r w:rsidR="664DCA95">
              <w:t>they will</w:t>
            </w:r>
            <w:r w:rsidR="098297AE">
              <w:t xml:space="preserve"> point to potential bugs that may need to be addressed for stability reasons.</w:t>
            </w:r>
            <w:r>
              <w:t xml:space="preserve"> </w:t>
            </w:r>
          </w:p>
        </w:tc>
      </w:tr>
      <w:tr w:rsidR="00381847" w14:paraId="7FF9B44A" w14:textId="77777777" w:rsidTr="121807D2">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6D11212" w:rsidR="00381847" w:rsidRDefault="3B8D48BA" w:rsidP="121807D2">
            <w:pPr>
              <w:pBdr>
                <w:top w:val="nil"/>
                <w:left w:val="nil"/>
                <w:bottom w:val="nil"/>
                <w:right w:val="nil"/>
                <w:between w:val="nil"/>
              </w:pBdr>
            </w:pPr>
            <w:r>
              <w:t xml:space="preserve">Standards are reference materials that help create policies for Industry compliances. Procedures are work instructions to pull the program into compliance with the policy and in doing so, the industry Standards. Best </w:t>
            </w:r>
            <w:r w:rsidR="02880FB3">
              <w:t>practice</w:t>
            </w:r>
            <w:r>
              <w:t xml:space="preserve"> and align</w:t>
            </w:r>
            <w:r w:rsidR="44E50BC0">
              <w:t>ment</w:t>
            </w:r>
            <w:r w:rsidR="458D3398">
              <w:t xml:space="preserve"> with guidelines allow for this.</w:t>
            </w:r>
            <w:r>
              <w:t xml:space="preserve"> </w:t>
            </w:r>
          </w:p>
        </w:tc>
      </w:tr>
      <w:tr w:rsidR="00381847" w14:paraId="23BA0927" w14:textId="77777777" w:rsidTr="121807D2">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1F55D97" w:rsidR="00381847" w:rsidRDefault="008E3BE4">
            <w:pPr>
              <w:pBdr>
                <w:top w:val="nil"/>
                <w:left w:val="nil"/>
                <w:bottom w:val="nil"/>
                <w:right w:val="nil"/>
                <w:between w:val="nil"/>
              </w:pBdr>
            </w:pPr>
            <w:r>
              <w:t>Keep design simple, clear and concise, providing any necessary commentary or notes to further explain complex topics.</w:t>
            </w:r>
          </w:p>
        </w:tc>
      </w:tr>
      <w:tr w:rsidR="00381847" w14:paraId="66B92D07" w14:textId="77777777" w:rsidTr="121807D2">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1A6A828" w:rsidR="00381847" w:rsidRDefault="008E3BE4" w:rsidP="121807D2">
            <w:pPr>
              <w:pBdr>
                <w:top w:val="nil"/>
                <w:left w:val="nil"/>
                <w:bottom w:val="nil"/>
                <w:right w:val="nil"/>
                <w:between w:val="nil"/>
              </w:pBdr>
            </w:pPr>
            <w:r>
              <w:t xml:space="preserve">Permissions are to be denied unless reasonable justification for granting access is provided to ensure security is kept </w:t>
            </w:r>
            <w:r w:rsidR="5AD07463">
              <w:t>as a</w:t>
            </w:r>
            <w:r>
              <w:t xml:space="preserve"> </w:t>
            </w:r>
            <w:r w:rsidR="5AD07463">
              <w:t xml:space="preserve">priority </w:t>
            </w:r>
            <w:r>
              <w:t>throughout the d</w:t>
            </w:r>
            <w:r w:rsidR="11B9F813">
              <w:t>evelopmental</w:t>
            </w:r>
            <w:r>
              <w:t xml:space="preserve"> process.</w:t>
            </w:r>
          </w:p>
        </w:tc>
      </w:tr>
      <w:tr w:rsidR="00381847" w14:paraId="4BC1F1C0" w14:textId="77777777" w:rsidTr="121807D2">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2A2185B0" w:rsidR="00381847" w:rsidRDefault="1DB223D7" w:rsidP="121807D2">
            <w:pPr>
              <w:pBdr>
                <w:top w:val="nil"/>
                <w:left w:val="nil"/>
                <w:bottom w:val="nil"/>
                <w:right w:val="nil"/>
                <w:between w:val="nil"/>
              </w:pBdr>
            </w:pPr>
            <w:r>
              <w:t xml:space="preserve">Actions within the system shall be completed with </w:t>
            </w:r>
            <w:r w:rsidR="06793852">
              <w:t>the least</w:t>
            </w:r>
            <w:r w:rsidR="009F3EEC">
              <w:t xml:space="preserve"> privilege of user type</w:t>
            </w:r>
            <w:r w:rsidR="4415C01E">
              <w:t xml:space="preserve"> for said task</w:t>
            </w:r>
            <w:r w:rsidR="009F3EEC">
              <w:t xml:space="preserve">. Some users may need to request heightened privileges dependent on </w:t>
            </w:r>
            <w:r w:rsidR="634D17A2">
              <w:t>the needs</w:t>
            </w:r>
            <w:r w:rsidR="009F3EEC">
              <w:t xml:space="preserve"> of </w:t>
            </w:r>
            <w:r w:rsidR="710002CF">
              <w:t>the organization</w:t>
            </w:r>
            <w:r w:rsidR="009F3EEC">
              <w:t>.</w:t>
            </w:r>
          </w:p>
        </w:tc>
      </w:tr>
      <w:tr w:rsidR="00381847" w14:paraId="20F4BFFE" w14:textId="77777777" w:rsidTr="121807D2">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2B31A5A6" w:rsidR="00381847" w:rsidRDefault="009F3EEC" w:rsidP="121807D2">
            <w:pPr>
              <w:pBdr>
                <w:top w:val="nil"/>
                <w:left w:val="nil"/>
                <w:bottom w:val="nil"/>
                <w:right w:val="nil"/>
                <w:between w:val="nil"/>
              </w:pBdr>
              <w:spacing w:line="259" w:lineRule="auto"/>
            </w:pPr>
            <w:r>
              <w:t xml:space="preserve">Simplify code </w:t>
            </w:r>
            <w:r w:rsidR="59DFA553">
              <w:t>and</w:t>
            </w:r>
            <w:r>
              <w:t xml:space="preserve"> remove any unused code</w:t>
            </w:r>
            <w:r w:rsidR="43CAB296">
              <w:t xml:space="preserve"> as development grows</w:t>
            </w:r>
            <w:r>
              <w:t xml:space="preserve"> to prevent </w:t>
            </w:r>
            <w:r w:rsidR="494A7F9D">
              <w:t xml:space="preserve">potential for </w:t>
            </w:r>
            <w:r>
              <w:t xml:space="preserve">infiltration </w:t>
            </w:r>
            <w:r w:rsidR="2F5077E3">
              <w:t xml:space="preserve">and general </w:t>
            </w:r>
            <w:r>
              <w:t xml:space="preserve">system </w:t>
            </w:r>
            <w:r w:rsidR="0CC960D0">
              <w:t>vulnerabilities; this also mitigates unplanned code execution.</w:t>
            </w:r>
          </w:p>
        </w:tc>
      </w:tr>
      <w:tr w:rsidR="00381847" w14:paraId="00F1B867" w14:textId="77777777" w:rsidTr="121807D2">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1DA59E3" w:rsidR="00381847" w:rsidRDefault="009F3EEC" w:rsidP="121807D2">
            <w:pPr>
              <w:pBdr>
                <w:top w:val="nil"/>
                <w:left w:val="nil"/>
                <w:bottom w:val="nil"/>
                <w:right w:val="nil"/>
                <w:between w:val="nil"/>
              </w:pBdr>
            </w:pPr>
            <w:r>
              <w:t xml:space="preserve">Multiple layers of protection for users as well as data protection are to be implemented and </w:t>
            </w:r>
            <w:r w:rsidR="64320489">
              <w:t>kept</w:t>
            </w:r>
            <w:r>
              <w:t xml:space="preserve"> up to date to ensure a defense protocol is in place against external and internal attacks.</w:t>
            </w:r>
          </w:p>
        </w:tc>
      </w:tr>
      <w:tr w:rsidR="00381847" w14:paraId="5929F3EC" w14:textId="77777777" w:rsidTr="121807D2">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626ACEDF" w:rsidR="00381847" w:rsidRDefault="00DA3F55" w:rsidP="121807D2">
            <w:pPr>
              <w:pBdr>
                <w:top w:val="nil"/>
                <w:left w:val="nil"/>
                <w:bottom w:val="nil"/>
                <w:right w:val="nil"/>
                <w:between w:val="nil"/>
              </w:pBdr>
            </w:pPr>
            <w:r>
              <w:t xml:space="preserve">Penetration testing, fuzzing, and code audits are to be performed routinely to ensure code is kept </w:t>
            </w:r>
            <w:r w:rsidR="3517659C">
              <w:t>secured,</w:t>
            </w:r>
            <w:r>
              <w:t xml:space="preserve"> and any vulnerabilities are documented and addressed for correction. </w:t>
            </w:r>
          </w:p>
        </w:tc>
      </w:tr>
      <w:tr w:rsidR="00381847" w14:paraId="34C295DC" w14:textId="77777777" w:rsidTr="121807D2">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C9B1169" w:rsidR="00381847" w:rsidRDefault="004E3765" w:rsidP="121807D2">
            <w:pPr>
              <w:pBdr>
                <w:top w:val="nil"/>
                <w:left w:val="nil"/>
                <w:bottom w:val="nil"/>
                <w:right w:val="nil"/>
                <w:between w:val="nil"/>
              </w:pBdr>
            </w:pPr>
            <w:r>
              <w:t xml:space="preserve">Coding best practices are to be followed along with any industry specific standards </w:t>
            </w:r>
            <w:r w:rsidR="33A44AFB">
              <w:t xml:space="preserve">reasonably applicable </w:t>
            </w:r>
            <w:r>
              <w:t>ensur</w:t>
            </w:r>
            <w:r w:rsidR="31E45A57">
              <w:t>ing</w:t>
            </w:r>
            <w:r>
              <w:t xml:space="preserve"> secure coding is </w:t>
            </w:r>
            <w:r w:rsidR="75C1BD60">
              <w:t>enforced</w:t>
            </w:r>
            <w:r>
              <w:t xml:space="preserve">. Keep </w:t>
            </w:r>
            <w:r w:rsidR="61959AAB">
              <w:t>program as mono-</w:t>
            </w:r>
            <w:r>
              <w:t>l</w:t>
            </w:r>
            <w:r w:rsidR="10750055">
              <w:t>i</w:t>
            </w:r>
            <w:r>
              <w:t>ngua</w:t>
            </w:r>
            <w:r w:rsidR="118636DE">
              <w:t>l</w:t>
            </w:r>
            <w:r>
              <w:t xml:space="preserve"> </w:t>
            </w:r>
            <w:r w:rsidR="44BAA415">
              <w:t>as possible t</w:t>
            </w:r>
            <w:r>
              <w:t>o</w:t>
            </w:r>
            <w:r w:rsidR="1CA20298">
              <w:t xml:space="preserve"> </w:t>
            </w:r>
            <w:r>
              <w:t>ensure sanitizing data is maintainable.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6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85466D">
        <w:trPr>
          <w:trHeight w:val="708"/>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45E0E41" w:rsidR="00381847" w:rsidRDefault="00E769D9" w:rsidP="00F837F8">
            <w:r>
              <w:t>[</w:t>
            </w:r>
            <w:hyperlink r:id="rId13" w:history="1">
              <w:r w:rsidR="00F837F8" w:rsidRPr="00F837F8">
                <w:rPr>
                  <w:rStyle w:val="Hyperlink"/>
                </w:rPr>
                <w:t>DCL50-CPP</w:t>
              </w:r>
            </w:hyperlink>
            <w:r>
              <w:t>]</w:t>
            </w:r>
          </w:p>
        </w:tc>
        <w:tc>
          <w:tcPr>
            <w:tcW w:w="7632" w:type="dxa"/>
            <w:tcMar>
              <w:top w:w="100" w:type="dxa"/>
              <w:left w:w="100" w:type="dxa"/>
              <w:bottom w:w="100" w:type="dxa"/>
              <w:right w:w="100" w:type="dxa"/>
            </w:tcMar>
          </w:tcPr>
          <w:p w14:paraId="7140E542" w14:textId="39CD9CED" w:rsidR="00381847" w:rsidRDefault="0085466D">
            <w:r w:rsidRPr="0085466D">
              <w:t>Do not define a C-style variadic function</w:t>
            </w:r>
            <w:r w:rsidR="00A046A2">
              <w:t>.</w:t>
            </w:r>
          </w:p>
        </w:tc>
      </w:tr>
    </w:tbl>
    <w:p w14:paraId="049B2191"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531AAC">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D29E445" w:rsidR="00F72634" w:rsidRDefault="00694877" w:rsidP="00531AAC">
            <w:r w:rsidRPr="00694877">
              <w:t>This noncompliant code example uses a C-style variadic function to add a series of integers together. The function reads arguments until the value 0 is found. Calling this function without passing the value 0 as an argument (after the first two arguments) results in undefined behavior. Furthermore, passing any type other than an int also results in undefined behavior.</w:t>
            </w:r>
          </w:p>
        </w:tc>
      </w:tr>
      <w:tr w:rsidR="00F72634" w14:paraId="5B8614A1" w14:textId="77777777" w:rsidTr="00001F14">
        <w:trPr>
          <w:trHeight w:val="460"/>
        </w:trPr>
        <w:tc>
          <w:tcPr>
            <w:tcW w:w="10800" w:type="dxa"/>
            <w:tcMar>
              <w:top w:w="100" w:type="dxa"/>
              <w:left w:w="100" w:type="dxa"/>
              <w:bottom w:w="100" w:type="dxa"/>
              <w:right w:w="100" w:type="dxa"/>
            </w:tcMar>
          </w:tcPr>
          <w:p w14:paraId="1E436ADC" w14:textId="4CB296DA"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#include &lt;cstdarg&gt;</w:t>
            </w:r>
          </w:p>
          <w:p w14:paraId="1B674CA5"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w:t>
            </w:r>
          </w:p>
          <w:p w14:paraId="64F41DCC"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int add(int first, int second, ...) {</w:t>
            </w:r>
          </w:p>
          <w:p w14:paraId="0427FC5F"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int r = first + second; </w:t>
            </w:r>
          </w:p>
          <w:p w14:paraId="0D097326" w14:textId="7A5219A9"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va_list</w:t>
            </w:r>
            <w:r>
              <w:rPr>
                <w:rFonts w:ascii="Courier New" w:hAnsi="Courier New" w:cs="Courier New"/>
                <w:sz w:val="24"/>
                <w:szCs w:val="24"/>
              </w:rPr>
              <w:t xml:space="preserve"> </w:t>
            </w:r>
            <w:r w:rsidRPr="0085466D">
              <w:rPr>
                <w:rFonts w:ascii="Courier New" w:hAnsi="Courier New" w:cs="Courier New"/>
                <w:sz w:val="24"/>
                <w:szCs w:val="24"/>
              </w:rPr>
              <w:t xml:space="preserve"> va;</w:t>
            </w:r>
          </w:p>
          <w:p w14:paraId="3E9339D8"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va_start(va, second);</w:t>
            </w:r>
          </w:p>
          <w:p w14:paraId="311EE06C"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while (int v = va_arg(va, int)) {</w:t>
            </w:r>
          </w:p>
          <w:p w14:paraId="0894579E"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r += v;</w:t>
            </w:r>
          </w:p>
          <w:p w14:paraId="3DF20DB5"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w:t>
            </w:r>
          </w:p>
          <w:p w14:paraId="0A04B345"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va_end(va);</w:t>
            </w:r>
          </w:p>
          <w:p w14:paraId="715E21B9" w14:textId="77777777" w:rsidR="0085466D" w:rsidRPr="0085466D" w:rsidRDefault="0085466D" w:rsidP="0085466D">
            <w:pPr>
              <w:rPr>
                <w:rFonts w:ascii="Courier New" w:hAnsi="Courier New" w:cs="Courier New"/>
                <w:sz w:val="24"/>
                <w:szCs w:val="24"/>
              </w:rPr>
            </w:pPr>
            <w:r w:rsidRPr="0085466D">
              <w:rPr>
                <w:rFonts w:ascii="Courier New" w:hAnsi="Courier New" w:cs="Courier New"/>
                <w:sz w:val="24"/>
                <w:szCs w:val="24"/>
              </w:rPr>
              <w:t xml:space="preserve">  return r;</w:t>
            </w:r>
          </w:p>
          <w:p w14:paraId="3ECD0D5A" w14:textId="4340B73C" w:rsidR="00F72634" w:rsidRPr="0085466D" w:rsidRDefault="0085466D" w:rsidP="0085466D">
            <w:pPr>
              <w:rPr>
                <w:rFonts w:ascii="Courier New" w:hAnsi="Courier New" w:cs="Courier New"/>
              </w:rPr>
            </w:pPr>
            <w:r w:rsidRPr="0085466D">
              <w:rPr>
                <w:rFonts w:ascii="Courier New" w:hAnsi="Courier New" w:cs="Courier New"/>
                <w:sz w:val="24"/>
                <w:szCs w:val="24"/>
              </w:rPr>
              <w:t>}</w:t>
            </w:r>
          </w:p>
        </w:tc>
      </w:tr>
    </w:tbl>
    <w:p w14:paraId="41D243A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531AAC">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72085D6" w:rsidR="00F72634" w:rsidRDefault="00694877" w:rsidP="00531AAC">
            <w:r w:rsidRPr="00694877">
              <w:t>In this compliant solution, a variadic function using a function parameter pack is used to implement the add() function, allowing identical behavior for call sites. Unlike the C-style variadic function used in the noncompliant code example, this compliant solution does not result in undefined behavior if the list of parameters is not terminated with 0. Additionally, if any of the values passed to the function are not integers, the code is ill-formed rather than producing undefined behavior.</w:t>
            </w:r>
          </w:p>
        </w:tc>
      </w:tr>
      <w:tr w:rsidR="00F72634" w14:paraId="4EAB134E" w14:textId="77777777" w:rsidTr="00001F14">
        <w:trPr>
          <w:trHeight w:val="460"/>
        </w:trPr>
        <w:tc>
          <w:tcPr>
            <w:tcW w:w="10800" w:type="dxa"/>
            <w:tcMar>
              <w:top w:w="100" w:type="dxa"/>
              <w:left w:w="100" w:type="dxa"/>
              <w:bottom w:w="100" w:type="dxa"/>
              <w:right w:w="100" w:type="dxa"/>
            </w:tcMar>
          </w:tcPr>
          <w:p w14:paraId="763FDB33"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#include &lt;type_traits&gt;</w:t>
            </w:r>
          </w:p>
          <w:p w14:paraId="0AC93947"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 xml:space="preserve">  </w:t>
            </w:r>
          </w:p>
          <w:p w14:paraId="64A7151C"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template &lt;typename Arg, typename std::enable_if&lt;std::is_integral&lt;Arg&gt;::value&gt;::type * = nullptr&gt;</w:t>
            </w:r>
          </w:p>
          <w:p w14:paraId="78E1B57A"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int add(Arg f, Arg s) { return f + s; }</w:t>
            </w:r>
          </w:p>
          <w:p w14:paraId="05FBEF27"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 xml:space="preserve">  </w:t>
            </w:r>
          </w:p>
          <w:p w14:paraId="2D1258F3"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template &lt;typename Arg, typename... Ts, typename std::enable_if&lt;std::is_integral&lt;Arg&gt;::value&gt;::type * = nullptr&gt;</w:t>
            </w:r>
          </w:p>
          <w:p w14:paraId="33EB3B71"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int add(Arg f, Ts... rest) {</w:t>
            </w:r>
          </w:p>
          <w:p w14:paraId="62543DBC" w14:textId="77777777" w:rsidR="0031523B" w:rsidRPr="0031523B" w:rsidRDefault="0031523B" w:rsidP="0031523B">
            <w:pPr>
              <w:rPr>
                <w:rFonts w:ascii="Courier New" w:hAnsi="Courier New" w:cs="Courier New"/>
                <w:sz w:val="24"/>
                <w:szCs w:val="24"/>
              </w:rPr>
            </w:pPr>
            <w:r w:rsidRPr="0031523B">
              <w:rPr>
                <w:rFonts w:ascii="Courier New" w:hAnsi="Courier New" w:cs="Courier New"/>
                <w:sz w:val="24"/>
                <w:szCs w:val="24"/>
              </w:rPr>
              <w:t xml:space="preserve">  return f + add(rest...);</w:t>
            </w:r>
          </w:p>
          <w:p w14:paraId="783CC6FF" w14:textId="54D12D69" w:rsidR="00F72634" w:rsidRPr="0031523B" w:rsidRDefault="0031523B" w:rsidP="0031523B">
            <w:pPr>
              <w:rPr>
                <w:rFonts w:ascii="Courier New" w:hAnsi="Courier New" w:cs="Courier New"/>
                <w:sz w:val="24"/>
                <w:szCs w:val="24"/>
              </w:rPr>
            </w:pPr>
            <w:r w:rsidRPr="0031523B">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lastRenderedPageBreak/>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F732A09" w14:textId="3FCE72F4" w:rsidR="00B475A1" w:rsidRDefault="00B475A1" w:rsidP="00F51FA8">
            <w:pPr>
              <w:pBdr>
                <w:top w:val="nil"/>
                <w:left w:val="nil"/>
                <w:bottom w:val="nil"/>
                <w:right w:val="nil"/>
                <w:between w:val="nil"/>
              </w:pBdr>
            </w:pPr>
            <w:r>
              <w:rPr>
                <w:b/>
              </w:rPr>
              <w:t>Principles(s):</w:t>
            </w:r>
            <w:r w:rsidR="00DF5F09">
              <w:br/>
              <w:t>1. Validate Input Data</w:t>
            </w:r>
            <w:r w:rsidR="004501F2">
              <w:t xml:space="preserve"> </w:t>
            </w:r>
            <w:r w:rsidR="004501F2" w:rsidRPr="004501F2">
              <w:t>applies because variadic functions accept any argument type without validation, creating undefined behavior when incorrect types are passed.</w:t>
            </w:r>
          </w:p>
          <w:p w14:paraId="3C2F0AF7" w14:textId="789D1D9D" w:rsidR="00DF5F09" w:rsidRDefault="00DF5F09" w:rsidP="00F51FA8">
            <w:pPr>
              <w:pBdr>
                <w:top w:val="nil"/>
                <w:left w:val="nil"/>
                <w:bottom w:val="nil"/>
                <w:right w:val="nil"/>
                <w:between w:val="nil"/>
              </w:pBdr>
            </w:pPr>
            <w:r>
              <w:t>3. Architect and Design for Security Po</w:t>
            </w:r>
            <w:r w:rsidR="00E57D87">
              <w:t>licies</w:t>
            </w:r>
            <w:r w:rsidR="004501F2">
              <w:t xml:space="preserve"> </w:t>
            </w:r>
            <w:r w:rsidR="004501F2" w:rsidRPr="004501F2">
              <w:t>applies because replacing C-style variadic functions with template parameter packs is an architectural decision that enforces type safety at compile time.</w:t>
            </w:r>
          </w:p>
          <w:p w14:paraId="4EF4055C" w14:textId="18128DAC" w:rsidR="00DF5F09" w:rsidRDefault="00E57D87" w:rsidP="00F51FA8">
            <w:pPr>
              <w:pBdr>
                <w:top w:val="nil"/>
                <w:left w:val="nil"/>
                <w:bottom w:val="nil"/>
                <w:right w:val="nil"/>
                <w:between w:val="nil"/>
              </w:pBdr>
            </w:pPr>
            <w:r>
              <w:t>4</w:t>
            </w:r>
            <w:r w:rsidR="00DF5F09">
              <w:t>.</w:t>
            </w:r>
            <w:r>
              <w:t xml:space="preserve"> Keep It Simple</w:t>
            </w:r>
            <w:r w:rsidR="004501F2">
              <w:t xml:space="preserve"> </w:t>
            </w:r>
            <w:r w:rsidR="004501F2" w:rsidRPr="004501F2">
              <w:t>applies because template-based variadic functions make type constraints explicit and easier to audit.</w:t>
            </w:r>
          </w:p>
          <w:p w14:paraId="2FCB0B7C" w14:textId="77777777" w:rsidR="00E57D87" w:rsidRDefault="00E57D87" w:rsidP="00F51FA8">
            <w:pPr>
              <w:pBdr>
                <w:top w:val="nil"/>
                <w:left w:val="nil"/>
                <w:bottom w:val="nil"/>
                <w:right w:val="nil"/>
                <w:between w:val="nil"/>
              </w:pBdr>
            </w:pPr>
          </w:p>
          <w:p w14:paraId="7007063D" w14:textId="525F2CBB" w:rsidR="00DF5F09" w:rsidRDefault="00DF5F09" w:rsidP="00F51FA8">
            <w:pPr>
              <w:pBdr>
                <w:top w:val="nil"/>
                <w:left w:val="nil"/>
                <w:bottom w:val="nil"/>
                <w:right w:val="nil"/>
                <w:between w:val="nil"/>
              </w:pBdr>
            </w:pP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8028725" w:rsidR="00B475A1" w:rsidRDefault="00531AAC" w:rsidP="00F51FA8">
            <w:pPr>
              <w:jc w:val="center"/>
            </w:pPr>
            <w:r>
              <w:t>HIGH</w:t>
            </w:r>
          </w:p>
        </w:tc>
        <w:tc>
          <w:tcPr>
            <w:tcW w:w="1341" w:type="dxa"/>
            <w:shd w:val="clear" w:color="auto" w:fill="auto"/>
          </w:tcPr>
          <w:p w14:paraId="6EE4DA51" w14:textId="100FC9EF" w:rsidR="00B475A1" w:rsidRDefault="00531AAC" w:rsidP="00F51FA8">
            <w:pPr>
              <w:jc w:val="center"/>
            </w:pPr>
            <w:r>
              <w:t>PROBABLE</w:t>
            </w:r>
          </w:p>
        </w:tc>
        <w:tc>
          <w:tcPr>
            <w:tcW w:w="4021" w:type="dxa"/>
            <w:shd w:val="clear" w:color="auto" w:fill="auto"/>
          </w:tcPr>
          <w:p w14:paraId="5C9846CA" w14:textId="62FDBD6E" w:rsidR="00B475A1" w:rsidRDefault="00452D3A" w:rsidP="00F51FA8">
            <w:pPr>
              <w:jc w:val="center"/>
            </w:pPr>
            <w:r>
              <w:t>MEDIUM</w:t>
            </w:r>
          </w:p>
        </w:tc>
        <w:tc>
          <w:tcPr>
            <w:tcW w:w="1807" w:type="dxa"/>
            <w:shd w:val="clear" w:color="auto" w:fill="auto"/>
          </w:tcPr>
          <w:p w14:paraId="58E0ACD7" w14:textId="59303513" w:rsidR="00B475A1" w:rsidRDefault="00531AAC" w:rsidP="00F51FA8">
            <w:pPr>
              <w:jc w:val="center"/>
            </w:pPr>
            <w:r>
              <w:t>P12</w:t>
            </w:r>
          </w:p>
        </w:tc>
        <w:tc>
          <w:tcPr>
            <w:tcW w:w="1805" w:type="dxa"/>
            <w:shd w:val="clear" w:color="auto" w:fill="auto"/>
          </w:tcPr>
          <w:p w14:paraId="3E539ECE" w14:textId="4CAED54A" w:rsidR="00B475A1" w:rsidRDefault="00531AAC" w:rsidP="00F51FA8">
            <w:pPr>
              <w:jc w:val="center"/>
            </w:pPr>
            <w:r>
              <w:t>L1</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2C5D78" w14:paraId="34797317" w14:textId="77777777" w:rsidTr="00001F14">
        <w:trPr>
          <w:trHeight w:val="460"/>
        </w:trPr>
        <w:tc>
          <w:tcPr>
            <w:tcW w:w="1807" w:type="dxa"/>
            <w:shd w:val="clear" w:color="auto" w:fill="auto"/>
          </w:tcPr>
          <w:p w14:paraId="0F729ADB" w14:textId="0BE07511" w:rsidR="002C5D78" w:rsidRDefault="002C5D78" w:rsidP="002C5D78">
            <w:pPr>
              <w:jc w:val="center"/>
            </w:pPr>
            <w:hyperlink r:id="rId14" w:history="1">
              <w:r>
                <w:rPr>
                  <w:rStyle w:val="Hyperlink"/>
                  <w:rFonts w:ascii="Segoe UI" w:hAnsi="Segoe UI" w:cs="Segoe UI"/>
                  <w:color w:val="0052CC"/>
                  <w:sz w:val="21"/>
                  <w:szCs w:val="21"/>
                </w:rPr>
                <w:t>Astrée</w:t>
              </w:r>
            </w:hyperlink>
          </w:p>
        </w:tc>
        <w:tc>
          <w:tcPr>
            <w:tcW w:w="1341" w:type="dxa"/>
            <w:shd w:val="clear" w:color="auto" w:fill="auto"/>
          </w:tcPr>
          <w:p w14:paraId="3AAB69D9" w14:textId="091687CA" w:rsidR="002C5D78" w:rsidRDefault="002C5D78" w:rsidP="002C5D78">
            <w:pPr>
              <w:jc w:val="center"/>
            </w:pPr>
            <w:r>
              <w:rPr>
                <w:rStyle w:val="conf-macro"/>
                <w:rFonts w:ascii="Segoe UI" w:hAnsi="Segoe UI" w:cs="Segoe UI"/>
                <w:color w:val="172B4D"/>
                <w:sz w:val="21"/>
                <w:szCs w:val="21"/>
              </w:rPr>
              <w:t>22.10</w:t>
            </w:r>
          </w:p>
        </w:tc>
        <w:tc>
          <w:tcPr>
            <w:tcW w:w="4021" w:type="dxa"/>
            <w:shd w:val="clear" w:color="auto" w:fill="auto"/>
          </w:tcPr>
          <w:p w14:paraId="5D087CB4" w14:textId="595390D1" w:rsidR="002C5D78" w:rsidRDefault="002C5D78" w:rsidP="002C5D78">
            <w:pPr>
              <w:jc w:val="center"/>
            </w:pPr>
            <w:r>
              <w:rPr>
                <w:rStyle w:val="Strong"/>
                <w:rFonts w:ascii="Segoe UI" w:hAnsi="Segoe UI" w:cs="Segoe UI"/>
                <w:color w:val="172B4D"/>
                <w:sz w:val="21"/>
                <w:szCs w:val="21"/>
              </w:rPr>
              <w:t>function-ellipsis</w:t>
            </w:r>
          </w:p>
        </w:tc>
        <w:tc>
          <w:tcPr>
            <w:tcW w:w="3611" w:type="dxa"/>
            <w:shd w:val="clear" w:color="auto" w:fill="auto"/>
          </w:tcPr>
          <w:p w14:paraId="29A4DB2F" w14:textId="4BD767A2" w:rsidR="002C5D78" w:rsidRDefault="002C5D78" w:rsidP="002C5D78">
            <w:pPr>
              <w:jc w:val="center"/>
            </w:pPr>
            <w:r>
              <w:rPr>
                <w:rFonts w:ascii="Segoe UI" w:hAnsi="Segoe UI" w:cs="Segoe UI"/>
                <w:color w:val="172B4D"/>
                <w:sz w:val="21"/>
                <w:szCs w:val="21"/>
              </w:rPr>
              <w:t>Fully checked</w:t>
            </w:r>
          </w:p>
        </w:tc>
      </w:tr>
      <w:tr w:rsidR="002C5D78" w14:paraId="39933CAB" w14:textId="77777777" w:rsidTr="00001F14">
        <w:trPr>
          <w:trHeight w:val="460"/>
        </w:trPr>
        <w:tc>
          <w:tcPr>
            <w:tcW w:w="1807" w:type="dxa"/>
            <w:shd w:val="clear" w:color="auto" w:fill="auto"/>
          </w:tcPr>
          <w:p w14:paraId="32410B1A" w14:textId="6912BA00" w:rsidR="002C5D78" w:rsidRDefault="002C5D78" w:rsidP="002C5D78">
            <w:pPr>
              <w:jc w:val="center"/>
            </w:pPr>
            <w:hyperlink r:id="rId15" w:history="1">
              <w:r>
                <w:rPr>
                  <w:rStyle w:val="Hyperlink"/>
                  <w:rFonts w:ascii="Segoe UI" w:hAnsi="Segoe UI" w:cs="Segoe UI"/>
                  <w:color w:val="0052CC"/>
                  <w:sz w:val="21"/>
                  <w:szCs w:val="21"/>
                </w:rPr>
                <w:t>Axivion Bauhaus Suite</w:t>
              </w:r>
            </w:hyperlink>
          </w:p>
        </w:tc>
        <w:tc>
          <w:tcPr>
            <w:tcW w:w="1341" w:type="dxa"/>
            <w:shd w:val="clear" w:color="auto" w:fill="auto"/>
          </w:tcPr>
          <w:p w14:paraId="0453C4CF" w14:textId="75666B79" w:rsidR="002C5D78" w:rsidRDefault="002C5D78" w:rsidP="002C5D78">
            <w:pPr>
              <w:jc w:val="center"/>
            </w:pPr>
            <w:r>
              <w:rPr>
                <w:rStyle w:val="conf-macro"/>
                <w:rFonts w:ascii="Segoe UI" w:hAnsi="Segoe UI" w:cs="Segoe UI"/>
                <w:color w:val="172B4D"/>
                <w:sz w:val="21"/>
                <w:szCs w:val="21"/>
              </w:rPr>
              <w:t>7.2.0</w:t>
            </w:r>
          </w:p>
        </w:tc>
        <w:tc>
          <w:tcPr>
            <w:tcW w:w="4021" w:type="dxa"/>
            <w:shd w:val="clear" w:color="auto" w:fill="auto"/>
          </w:tcPr>
          <w:p w14:paraId="1CB1DCF1" w14:textId="343ECEFD" w:rsidR="002C5D78" w:rsidRDefault="002C5D78" w:rsidP="002C5D78">
            <w:pPr>
              <w:jc w:val="center"/>
              <w:rPr>
                <w:u w:val="single"/>
              </w:rPr>
            </w:pPr>
            <w:r>
              <w:rPr>
                <w:rStyle w:val="Strong"/>
                <w:rFonts w:ascii="Segoe UI" w:hAnsi="Segoe UI" w:cs="Segoe UI"/>
                <w:color w:val="172B4D"/>
                <w:sz w:val="21"/>
                <w:szCs w:val="21"/>
              </w:rPr>
              <w:t>CertC++-DCL50</w:t>
            </w:r>
          </w:p>
        </w:tc>
        <w:tc>
          <w:tcPr>
            <w:tcW w:w="3611" w:type="dxa"/>
            <w:shd w:val="clear" w:color="auto" w:fill="auto"/>
          </w:tcPr>
          <w:p w14:paraId="6E75D5AD" w14:textId="68977F13" w:rsidR="002C5D78" w:rsidRDefault="002C5D78" w:rsidP="002C5D78">
            <w:pPr>
              <w:jc w:val="center"/>
            </w:pPr>
          </w:p>
        </w:tc>
      </w:tr>
      <w:tr w:rsidR="002C5D78" w14:paraId="1BD6F81E" w14:textId="77777777" w:rsidTr="00001F14">
        <w:trPr>
          <w:trHeight w:val="460"/>
        </w:trPr>
        <w:tc>
          <w:tcPr>
            <w:tcW w:w="1807" w:type="dxa"/>
            <w:shd w:val="clear" w:color="auto" w:fill="auto"/>
          </w:tcPr>
          <w:p w14:paraId="608B3879" w14:textId="7DB3C38B" w:rsidR="002C5D78" w:rsidRDefault="002C5D78" w:rsidP="002C5D78">
            <w:pPr>
              <w:jc w:val="center"/>
            </w:pPr>
            <w:hyperlink r:id="rId16" w:history="1">
              <w:r>
                <w:rPr>
                  <w:rStyle w:val="Hyperlink"/>
                  <w:rFonts w:ascii="Segoe UI" w:hAnsi="Segoe UI" w:cs="Segoe UI"/>
                  <w:color w:val="0052CC"/>
                  <w:sz w:val="21"/>
                  <w:szCs w:val="21"/>
                </w:rPr>
                <w:t>Clang</w:t>
              </w:r>
            </w:hyperlink>
          </w:p>
        </w:tc>
        <w:tc>
          <w:tcPr>
            <w:tcW w:w="1341" w:type="dxa"/>
            <w:shd w:val="clear" w:color="auto" w:fill="auto"/>
          </w:tcPr>
          <w:p w14:paraId="58025751" w14:textId="63499515" w:rsidR="002C5D78" w:rsidRDefault="002C5D78" w:rsidP="002C5D78">
            <w:pPr>
              <w:jc w:val="center"/>
            </w:pPr>
            <w:r>
              <w:rPr>
                <w:rStyle w:val="conf-macro"/>
                <w:rFonts w:ascii="Segoe UI" w:hAnsi="Segoe UI" w:cs="Segoe UI"/>
                <w:color w:val="172B4D"/>
                <w:sz w:val="21"/>
                <w:szCs w:val="21"/>
              </w:rPr>
              <w:t>3.9</w:t>
            </w:r>
          </w:p>
        </w:tc>
        <w:tc>
          <w:tcPr>
            <w:tcW w:w="4021" w:type="dxa"/>
            <w:shd w:val="clear" w:color="auto" w:fill="auto"/>
          </w:tcPr>
          <w:p w14:paraId="6CDCA4B3" w14:textId="4774B4E1" w:rsidR="002C5D78" w:rsidRDefault="002C5D78" w:rsidP="002C5D78">
            <w:pPr>
              <w:jc w:val="center"/>
              <w:rPr>
                <w:u w:val="single"/>
              </w:rPr>
            </w:pPr>
            <w:r>
              <w:rPr>
                <w:rStyle w:val="HTMLCode"/>
                <w:rFonts w:ascii="Roboto Mono" w:eastAsia="Calibri" w:hAnsi="Roboto Mono"/>
                <w:color w:val="172B4D"/>
              </w:rPr>
              <w:t>cert-dcl50-cpp</w:t>
            </w:r>
          </w:p>
        </w:tc>
        <w:tc>
          <w:tcPr>
            <w:tcW w:w="3611" w:type="dxa"/>
            <w:shd w:val="clear" w:color="auto" w:fill="auto"/>
          </w:tcPr>
          <w:p w14:paraId="67A764E8" w14:textId="74F93659" w:rsidR="002C5D78" w:rsidRDefault="002C5D78" w:rsidP="002C5D78">
            <w:pPr>
              <w:jc w:val="center"/>
            </w:pPr>
            <w:r>
              <w:rPr>
                <w:rFonts w:ascii="Segoe UI" w:hAnsi="Segoe UI" w:cs="Segoe UI"/>
                <w:color w:val="172B4D"/>
                <w:sz w:val="21"/>
                <w:szCs w:val="21"/>
              </w:rPr>
              <w:t>Checked by </w:t>
            </w:r>
            <w:r>
              <w:rPr>
                <w:rStyle w:val="HTMLCode"/>
                <w:rFonts w:ascii="Roboto Mono" w:eastAsia="Calibri" w:hAnsi="Roboto Mono"/>
                <w:color w:val="172B4D"/>
              </w:rPr>
              <w:t>clang-tidy</w:t>
            </w:r>
            <w:r>
              <w:rPr>
                <w:rFonts w:ascii="Segoe UI" w:hAnsi="Segoe UI" w:cs="Segoe UI"/>
                <w:color w:val="172B4D"/>
                <w:sz w:val="21"/>
                <w:szCs w:val="21"/>
              </w:rPr>
              <w:t>.</w:t>
            </w:r>
          </w:p>
        </w:tc>
      </w:tr>
      <w:tr w:rsidR="002C5D78" w14:paraId="0D2FC839" w14:textId="77777777" w:rsidTr="00001F14">
        <w:trPr>
          <w:trHeight w:val="460"/>
        </w:trPr>
        <w:tc>
          <w:tcPr>
            <w:tcW w:w="1807" w:type="dxa"/>
            <w:shd w:val="clear" w:color="auto" w:fill="auto"/>
          </w:tcPr>
          <w:p w14:paraId="20F95697" w14:textId="78C11761" w:rsidR="002C5D78" w:rsidRDefault="002C5D78" w:rsidP="002C5D78">
            <w:pPr>
              <w:jc w:val="center"/>
            </w:pPr>
            <w:hyperlink r:id="rId17" w:history="1">
              <w:r>
                <w:rPr>
                  <w:rStyle w:val="Hyperlink"/>
                  <w:rFonts w:ascii="Segoe UI" w:hAnsi="Segoe UI" w:cs="Segoe UI"/>
                  <w:color w:val="0052CC"/>
                  <w:sz w:val="21"/>
                  <w:szCs w:val="21"/>
                </w:rPr>
                <w:t>CodeSonar</w:t>
              </w:r>
            </w:hyperlink>
          </w:p>
        </w:tc>
        <w:tc>
          <w:tcPr>
            <w:tcW w:w="1341" w:type="dxa"/>
            <w:shd w:val="clear" w:color="auto" w:fill="auto"/>
          </w:tcPr>
          <w:p w14:paraId="187BA178" w14:textId="0F0DCBC4" w:rsidR="002C5D78" w:rsidRDefault="002C5D78" w:rsidP="002C5D78">
            <w:pPr>
              <w:jc w:val="center"/>
            </w:pPr>
            <w:r>
              <w:rPr>
                <w:rStyle w:val="conf-macro"/>
                <w:rFonts w:ascii="Segoe UI" w:hAnsi="Segoe UI" w:cs="Segoe UI"/>
                <w:color w:val="172B4D"/>
                <w:sz w:val="21"/>
                <w:szCs w:val="21"/>
              </w:rPr>
              <w:t>9.1p0</w:t>
            </w:r>
          </w:p>
        </w:tc>
        <w:tc>
          <w:tcPr>
            <w:tcW w:w="4021" w:type="dxa"/>
            <w:shd w:val="clear" w:color="auto" w:fill="auto"/>
          </w:tcPr>
          <w:p w14:paraId="59EE3E6D" w14:textId="1E0BE14E" w:rsidR="002C5D78" w:rsidRPr="002C5D78" w:rsidRDefault="002C5D78" w:rsidP="002C5D78">
            <w:pPr>
              <w:pStyle w:val="NormalWeb"/>
              <w:spacing w:before="0" w:beforeAutospacing="0" w:after="0" w:afterAutospacing="0"/>
              <w:rPr>
                <w:rFonts w:ascii="Segoe UI" w:hAnsi="Segoe UI" w:cs="Segoe UI"/>
                <w:color w:val="172B4D"/>
                <w:sz w:val="21"/>
                <w:szCs w:val="21"/>
              </w:rPr>
            </w:pPr>
            <w:r>
              <w:rPr>
                <w:rStyle w:val="Strong"/>
                <w:rFonts w:ascii="Segoe UI" w:hAnsi="Segoe UI" w:cs="Segoe UI"/>
                <w:color w:val="172B4D"/>
                <w:sz w:val="21"/>
                <w:szCs w:val="21"/>
              </w:rPr>
              <w:t>LANG.STRUCT.ELLIPSIS</w:t>
            </w:r>
          </w:p>
        </w:tc>
        <w:tc>
          <w:tcPr>
            <w:tcW w:w="3611" w:type="dxa"/>
            <w:shd w:val="clear" w:color="auto" w:fill="auto"/>
          </w:tcPr>
          <w:p w14:paraId="23DDC087" w14:textId="1A47D1D5" w:rsidR="002C5D78" w:rsidRDefault="002C5D78" w:rsidP="002C5D78">
            <w:pPr>
              <w:jc w:val="center"/>
            </w:pPr>
            <w:r>
              <w:rPr>
                <w:rFonts w:ascii="Segoe UI" w:hAnsi="Segoe UI" w:cs="Segoe UI"/>
                <w:color w:val="172B4D"/>
                <w:sz w:val="21"/>
                <w:szCs w:val="21"/>
              </w:rPr>
              <w:t>Ellipsis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5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52DA4474" w:rsidR="00381847" w:rsidRDefault="00E769D9" w:rsidP="00625BC6">
            <w:r>
              <w:t>[</w:t>
            </w:r>
            <w:hyperlink r:id="rId18" w:history="1">
              <w:r w:rsidR="00625BC6" w:rsidRPr="00625BC6">
                <w:rPr>
                  <w:rStyle w:val="Hyperlink"/>
                </w:rPr>
                <w:t>EXP53-CPP</w:t>
              </w:r>
            </w:hyperlink>
            <w:r>
              <w:t>]</w:t>
            </w:r>
          </w:p>
        </w:tc>
        <w:tc>
          <w:tcPr>
            <w:tcW w:w="7632" w:type="dxa"/>
            <w:tcMar>
              <w:top w:w="100" w:type="dxa"/>
              <w:left w:w="100" w:type="dxa"/>
              <w:bottom w:w="100" w:type="dxa"/>
              <w:right w:w="100" w:type="dxa"/>
            </w:tcMar>
          </w:tcPr>
          <w:p w14:paraId="164074C2" w14:textId="0050E0D3" w:rsidR="00381847" w:rsidRDefault="00DF730B">
            <w:r w:rsidRPr="00DF730B">
              <w:t>Do not read uninitialized memory</w:t>
            </w:r>
            <w:r>
              <w:t>.</w:t>
            </w:r>
          </w:p>
        </w:tc>
      </w:tr>
    </w:tbl>
    <w:p w14:paraId="47E37B6A"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531AAC">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0B6B3E6" w:rsidR="00F72634" w:rsidRDefault="00917064" w:rsidP="00531AAC">
            <w:r w:rsidRPr="00917064">
              <w:t>In this noncompliant code example, an uninitialized local variable is evaluated as part of an expression to print its value, resulting in </w:t>
            </w:r>
            <w:hyperlink r:id="rId19" w:anchor="BB.Definitions-undefinedbehavior" w:history="1">
              <w:r w:rsidRPr="00917064">
                <w:rPr>
                  <w:rStyle w:val="Hyperlink"/>
                </w:rPr>
                <w:t>undefined behavior</w:t>
              </w:r>
            </w:hyperlink>
            <w:r w:rsidRPr="00917064">
              <w:t>.</w:t>
            </w:r>
          </w:p>
        </w:tc>
      </w:tr>
      <w:tr w:rsidR="00F72634" w14:paraId="347ECF59" w14:textId="77777777" w:rsidTr="00001F14">
        <w:trPr>
          <w:trHeight w:val="460"/>
        </w:trPr>
        <w:tc>
          <w:tcPr>
            <w:tcW w:w="10800" w:type="dxa"/>
            <w:tcMar>
              <w:top w:w="100" w:type="dxa"/>
              <w:left w:w="100" w:type="dxa"/>
              <w:bottom w:w="100" w:type="dxa"/>
              <w:right w:w="100" w:type="dxa"/>
            </w:tcMar>
          </w:tcPr>
          <w:p w14:paraId="4AD37520" w14:textId="77777777" w:rsidR="00FB5FAA" w:rsidRDefault="00FB5FAA" w:rsidP="00FB5FAA">
            <w:pPr>
              <w:spacing w:line="300" w:lineRule="atLeast"/>
              <w:textAlignment w:val="baseline"/>
              <w:rPr>
                <w:rFonts w:ascii="Consolas" w:hAnsi="Consolas"/>
                <w:color w:val="333333"/>
                <w:sz w:val="21"/>
                <w:szCs w:val="21"/>
              </w:rPr>
            </w:pPr>
            <w:r>
              <w:rPr>
                <w:rStyle w:val="HTMLCode"/>
                <w:rFonts w:ascii="Consolas" w:eastAsia="Calibri" w:hAnsi="Consolas"/>
                <w:color w:val="808080"/>
                <w:sz w:val="21"/>
                <w:szCs w:val="21"/>
                <w:bdr w:val="none" w:sz="0" w:space="0" w:color="auto" w:frame="1"/>
              </w:rPr>
              <w:t>#include &lt;iostream&gt;</w:t>
            </w:r>
          </w:p>
          <w:p w14:paraId="2D4137C6" w14:textId="77777777" w:rsidR="00FB5FAA" w:rsidRDefault="00FB5FAA" w:rsidP="00FB5FAA">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Fonts w:ascii="Consolas" w:hAnsi="Consolas"/>
                <w:color w:val="333333"/>
                <w:sz w:val="21"/>
                <w:szCs w:val="21"/>
              </w:rPr>
              <w:t> </w:t>
            </w:r>
          </w:p>
          <w:p w14:paraId="3A057707" w14:textId="77777777" w:rsidR="00FB5FAA" w:rsidRDefault="00FB5FAA" w:rsidP="00FB5FAA">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void</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f() {</w:t>
            </w:r>
          </w:p>
          <w:p w14:paraId="7EB4280C" w14:textId="77777777" w:rsidR="00FB5FAA" w:rsidRDefault="00FB5FAA" w:rsidP="00FB5FAA">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808080"/>
                <w:sz w:val="21"/>
                <w:szCs w:val="21"/>
                <w:bdr w:val="none" w:sz="0" w:space="0" w:color="auto" w:frame="1"/>
              </w:rPr>
              <w:t>int</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i;</w:t>
            </w:r>
          </w:p>
          <w:p w14:paraId="607152C3" w14:textId="77777777" w:rsidR="00FB5FAA" w:rsidRDefault="00FB5FAA" w:rsidP="00FB5FAA">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color w:val="000000"/>
                <w:sz w:val="21"/>
                <w:szCs w:val="21"/>
                <w:bdr w:val="none" w:sz="0" w:space="0" w:color="auto" w:frame="1"/>
              </w:rPr>
              <w:t>std::cout &lt;&lt; i;</w:t>
            </w:r>
          </w:p>
          <w:p w14:paraId="7E0C2F48" w14:textId="341E2759" w:rsidR="00F72634" w:rsidRPr="00F837F8" w:rsidRDefault="00FB5FAA" w:rsidP="00FB5FAA">
            <w:pPr>
              <w:rPr>
                <w:rFonts w:ascii="Courier New" w:hAnsi="Courier New" w:cs="Courier New"/>
              </w:rPr>
            </w:pPr>
            <w:r>
              <w:rPr>
                <w:rStyle w:val="HTMLCode"/>
                <w:rFonts w:ascii="Consolas" w:eastAsia="Calibri" w:hAnsi="Consolas"/>
                <w:color w:val="000000"/>
                <w:sz w:val="21"/>
                <w:szCs w:val="21"/>
                <w:bdr w:val="none" w:sz="0" w:space="0" w:color="auto" w:frame="1"/>
              </w:rPr>
              <w:t>}</w:t>
            </w:r>
          </w:p>
        </w:tc>
      </w:tr>
    </w:tbl>
    <w:p w14:paraId="7FE55C46"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531AAC">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710984A" w:rsidR="00F72634" w:rsidRDefault="00917064" w:rsidP="00531AAC">
            <w:r w:rsidRPr="00917064">
              <w:t>In this compliant solution, the object is initialized prior to printing its value.</w:t>
            </w:r>
          </w:p>
        </w:tc>
      </w:tr>
      <w:tr w:rsidR="00F72634" w14:paraId="71761811" w14:textId="77777777" w:rsidTr="00001F14">
        <w:trPr>
          <w:trHeight w:val="460"/>
        </w:trPr>
        <w:tc>
          <w:tcPr>
            <w:tcW w:w="10800" w:type="dxa"/>
            <w:tcMar>
              <w:top w:w="100" w:type="dxa"/>
              <w:left w:w="100" w:type="dxa"/>
              <w:bottom w:w="100" w:type="dxa"/>
              <w:right w:w="100" w:type="dxa"/>
            </w:tcMar>
          </w:tcPr>
          <w:p w14:paraId="2C608A81" w14:textId="77777777" w:rsidR="00917064" w:rsidRDefault="00917064" w:rsidP="00917064">
            <w:pPr>
              <w:spacing w:line="300" w:lineRule="atLeast"/>
              <w:textAlignment w:val="baseline"/>
              <w:rPr>
                <w:rFonts w:ascii="Consolas" w:hAnsi="Consolas"/>
                <w:color w:val="333333"/>
                <w:sz w:val="21"/>
                <w:szCs w:val="21"/>
              </w:rPr>
            </w:pPr>
            <w:r>
              <w:rPr>
                <w:rStyle w:val="HTMLCode"/>
                <w:rFonts w:ascii="Consolas" w:eastAsia="Calibri" w:hAnsi="Consolas"/>
                <w:color w:val="808080"/>
                <w:sz w:val="21"/>
                <w:szCs w:val="21"/>
                <w:bdr w:val="none" w:sz="0" w:space="0" w:color="auto" w:frame="1"/>
              </w:rPr>
              <w:t>#include &lt;iostream&gt;</w:t>
            </w:r>
          </w:p>
          <w:p w14:paraId="0EAE4E3C" w14:textId="77777777" w:rsidR="00917064" w:rsidRDefault="00917064" w:rsidP="00917064">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Fonts w:ascii="Consolas" w:hAnsi="Consolas"/>
                <w:color w:val="333333"/>
                <w:sz w:val="21"/>
                <w:szCs w:val="21"/>
              </w:rPr>
              <w:t> </w:t>
            </w:r>
          </w:p>
          <w:p w14:paraId="4FFBFF54" w14:textId="77777777" w:rsidR="00917064" w:rsidRDefault="00917064" w:rsidP="00917064">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void</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f() {</w:t>
            </w:r>
          </w:p>
          <w:p w14:paraId="117F27D0" w14:textId="77777777" w:rsidR="00917064" w:rsidRDefault="00917064" w:rsidP="00917064">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808080"/>
                <w:sz w:val="21"/>
                <w:szCs w:val="21"/>
                <w:bdr w:val="none" w:sz="0" w:space="0" w:color="auto" w:frame="1"/>
              </w:rPr>
              <w:t>int</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i = 0;</w:t>
            </w:r>
          </w:p>
          <w:p w14:paraId="5627186C" w14:textId="77777777" w:rsidR="00917064" w:rsidRDefault="00917064" w:rsidP="00917064">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color w:val="000000"/>
                <w:sz w:val="21"/>
                <w:szCs w:val="21"/>
                <w:bdr w:val="none" w:sz="0" w:space="0" w:color="auto" w:frame="1"/>
              </w:rPr>
              <w:t>std::cout &lt;&lt; i;</w:t>
            </w:r>
          </w:p>
          <w:p w14:paraId="4F4DA9C0" w14:textId="5A1F0DB5" w:rsidR="00F72634" w:rsidRPr="00F837F8" w:rsidRDefault="00917064" w:rsidP="00917064">
            <w:pPr>
              <w:rPr>
                <w:rFonts w:ascii="Courier New" w:hAnsi="Courier New" w:cs="Courier New"/>
              </w:rPr>
            </w:pPr>
            <w:r>
              <w:rPr>
                <w:rStyle w:val="HTMLCode"/>
                <w:rFonts w:ascii="Consolas" w:eastAsia="Calibri" w:hAnsi="Consolas"/>
                <w:color w:val="000000"/>
                <w:sz w:val="21"/>
                <w:szCs w:val="21"/>
                <w:bdr w:val="none" w:sz="0" w:space="0" w:color="auto" w:frame="1"/>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4F192306" w14:textId="77777777" w:rsidR="00B475A1" w:rsidRDefault="00B475A1" w:rsidP="00F51FA8">
            <w:pPr>
              <w:pBdr>
                <w:top w:val="nil"/>
                <w:left w:val="nil"/>
                <w:bottom w:val="nil"/>
                <w:right w:val="nil"/>
                <w:between w:val="nil"/>
              </w:pBdr>
            </w:pPr>
            <w:r>
              <w:rPr>
                <w:b/>
              </w:rPr>
              <w:t>Principles(s):</w:t>
            </w:r>
            <w:r>
              <w:t xml:space="preserve"> </w:t>
            </w:r>
          </w:p>
          <w:p w14:paraId="5B8E4DAE" w14:textId="57637B1F" w:rsidR="00233933" w:rsidRDefault="00233933" w:rsidP="00233933">
            <w:pPr>
              <w:pBdr>
                <w:top w:val="nil"/>
                <w:left w:val="nil"/>
                <w:bottom w:val="nil"/>
                <w:right w:val="nil"/>
                <w:between w:val="nil"/>
              </w:pBdr>
            </w:pPr>
            <w:r>
              <w:t>1: Validate Input Data</w:t>
            </w:r>
            <w:r w:rsidR="008B1472">
              <w:t xml:space="preserve"> applies here because uninitialized variables may cause the memory to contain dead data from a previous operation or may be attacker placed data.</w:t>
            </w:r>
          </w:p>
          <w:p w14:paraId="770D7F02" w14:textId="5FE13726" w:rsidR="00056171" w:rsidRDefault="00233933" w:rsidP="00233933">
            <w:pPr>
              <w:pBdr>
                <w:top w:val="nil"/>
                <w:left w:val="nil"/>
                <w:bottom w:val="nil"/>
                <w:right w:val="nil"/>
                <w:between w:val="nil"/>
              </w:pBdr>
            </w:pPr>
            <w:r>
              <w:t>4: Keep It Simple</w:t>
            </w:r>
            <w:r w:rsidR="008B1472">
              <w:t xml:space="preserve"> applies here because initializing variables at declaration is a straightforward approach for avoiding undefined behaviors in the operation.</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1B02CBB" w:rsidR="00B475A1" w:rsidRDefault="00874B0B" w:rsidP="00F51FA8">
            <w:pPr>
              <w:jc w:val="center"/>
            </w:pPr>
            <w:r>
              <w:t>HIGH</w:t>
            </w:r>
          </w:p>
        </w:tc>
        <w:tc>
          <w:tcPr>
            <w:tcW w:w="1341" w:type="dxa"/>
            <w:shd w:val="clear" w:color="auto" w:fill="auto"/>
          </w:tcPr>
          <w:p w14:paraId="086FA0F7" w14:textId="36156E48" w:rsidR="00B475A1" w:rsidRDefault="00EE73EA" w:rsidP="00F51FA8">
            <w:pPr>
              <w:jc w:val="center"/>
            </w:pPr>
            <w:r>
              <w:t>PROBABLE</w:t>
            </w:r>
          </w:p>
        </w:tc>
        <w:tc>
          <w:tcPr>
            <w:tcW w:w="4021" w:type="dxa"/>
            <w:shd w:val="clear" w:color="auto" w:fill="auto"/>
          </w:tcPr>
          <w:p w14:paraId="3D7EE5AB" w14:textId="3E9C9CCF" w:rsidR="00B475A1" w:rsidRDefault="005A6AEE" w:rsidP="00F51FA8">
            <w:pPr>
              <w:jc w:val="center"/>
            </w:pPr>
            <w:r>
              <w:t>MEDIUM</w:t>
            </w:r>
          </w:p>
        </w:tc>
        <w:tc>
          <w:tcPr>
            <w:tcW w:w="1807" w:type="dxa"/>
            <w:shd w:val="clear" w:color="auto" w:fill="auto"/>
          </w:tcPr>
          <w:p w14:paraId="483DB358" w14:textId="44705272" w:rsidR="00B475A1" w:rsidRDefault="00EE73EA" w:rsidP="00F51FA8">
            <w:pPr>
              <w:jc w:val="center"/>
            </w:pPr>
            <w:r>
              <w:t>P12</w:t>
            </w:r>
          </w:p>
        </w:tc>
        <w:tc>
          <w:tcPr>
            <w:tcW w:w="1805" w:type="dxa"/>
            <w:shd w:val="clear" w:color="auto" w:fill="auto"/>
          </w:tcPr>
          <w:p w14:paraId="0216068C" w14:textId="55E0D651" w:rsidR="00B475A1" w:rsidRDefault="00EE73EA" w:rsidP="00F51FA8">
            <w:pPr>
              <w:jc w:val="center"/>
            </w:pPr>
            <w:r>
              <w:t>L1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4501F2">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4501F2" w14:paraId="300BC336" w14:textId="77777777" w:rsidTr="004501F2">
        <w:trPr>
          <w:trHeight w:val="460"/>
        </w:trPr>
        <w:tc>
          <w:tcPr>
            <w:tcW w:w="1807" w:type="dxa"/>
            <w:shd w:val="clear" w:color="auto" w:fill="auto"/>
          </w:tcPr>
          <w:p w14:paraId="0F8CDDEE" w14:textId="5EFBA8B4" w:rsidR="004501F2" w:rsidRDefault="004501F2" w:rsidP="00F51FA8">
            <w:pPr>
              <w:jc w:val="center"/>
            </w:pPr>
            <w:hyperlink r:id="rId20" w:history="1">
              <w:r>
                <w:rPr>
                  <w:rStyle w:val="Hyperlink"/>
                  <w:rFonts w:ascii="Segoe UI" w:hAnsi="Segoe UI" w:cs="Segoe UI"/>
                  <w:color w:val="0052CC"/>
                  <w:sz w:val="21"/>
                  <w:szCs w:val="21"/>
                </w:rPr>
                <w:t>Astrée</w:t>
              </w:r>
            </w:hyperlink>
          </w:p>
        </w:tc>
        <w:tc>
          <w:tcPr>
            <w:tcW w:w="1341" w:type="dxa"/>
            <w:shd w:val="clear" w:color="auto" w:fill="auto"/>
          </w:tcPr>
          <w:p w14:paraId="2A2ABA7F" w14:textId="1B1ED9D9" w:rsidR="004501F2" w:rsidRDefault="004501F2" w:rsidP="00F51FA8">
            <w:pPr>
              <w:jc w:val="center"/>
            </w:pPr>
            <w:r>
              <w:rPr>
                <w:rStyle w:val="conf-macro"/>
                <w:rFonts w:ascii="Segoe UI" w:hAnsi="Segoe UI" w:cs="Segoe UI"/>
                <w:color w:val="172B4D"/>
                <w:sz w:val="21"/>
                <w:szCs w:val="21"/>
              </w:rPr>
              <w:t>22.10</w:t>
            </w:r>
          </w:p>
        </w:tc>
        <w:tc>
          <w:tcPr>
            <w:tcW w:w="4021" w:type="dxa"/>
            <w:shd w:val="clear" w:color="auto" w:fill="auto"/>
          </w:tcPr>
          <w:p w14:paraId="4441551B" w14:textId="2868EB34" w:rsidR="004501F2" w:rsidRDefault="004501F2" w:rsidP="00F51FA8">
            <w:pPr>
              <w:jc w:val="center"/>
            </w:pPr>
            <w:r>
              <w:rPr>
                <w:rStyle w:val="Strong"/>
                <w:rFonts w:ascii="Segoe UI" w:hAnsi="Segoe UI" w:cs="Segoe UI"/>
                <w:color w:val="172B4D"/>
                <w:sz w:val="21"/>
                <w:szCs w:val="21"/>
              </w:rPr>
              <w:t>uninitialized-read</w:t>
            </w:r>
          </w:p>
        </w:tc>
        <w:tc>
          <w:tcPr>
            <w:tcW w:w="3611" w:type="dxa"/>
            <w:shd w:val="clear" w:color="auto" w:fill="auto"/>
          </w:tcPr>
          <w:p w14:paraId="196AC4C7" w14:textId="020066BD" w:rsidR="004501F2" w:rsidRDefault="004501F2" w:rsidP="00F51FA8">
            <w:pPr>
              <w:jc w:val="center"/>
            </w:pPr>
            <w:r>
              <w:rPr>
                <w:rFonts w:ascii="Segoe UI" w:hAnsi="Segoe UI" w:cs="Segoe UI"/>
                <w:color w:val="172B4D"/>
                <w:sz w:val="21"/>
                <w:szCs w:val="21"/>
              </w:rPr>
              <w:t>Partially checked</w:t>
            </w:r>
          </w:p>
        </w:tc>
      </w:tr>
      <w:tr w:rsidR="004501F2" w14:paraId="5FE44A56" w14:textId="77777777" w:rsidTr="004501F2">
        <w:trPr>
          <w:trHeight w:val="460"/>
        </w:trPr>
        <w:tc>
          <w:tcPr>
            <w:tcW w:w="1807" w:type="dxa"/>
            <w:shd w:val="clear" w:color="auto" w:fill="auto"/>
          </w:tcPr>
          <w:p w14:paraId="4E4CBBF1" w14:textId="053C6E42" w:rsidR="004501F2" w:rsidRDefault="004501F2" w:rsidP="00293E4D">
            <w:pPr>
              <w:jc w:val="center"/>
            </w:pPr>
            <w:hyperlink r:id="rId21" w:history="1">
              <w:r>
                <w:rPr>
                  <w:rStyle w:val="Hyperlink"/>
                  <w:rFonts w:ascii="Segoe UI" w:hAnsi="Segoe UI" w:cs="Segoe UI"/>
                  <w:color w:val="0052CC"/>
                  <w:sz w:val="21"/>
                  <w:szCs w:val="21"/>
                </w:rPr>
                <w:t>Clang</w:t>
              </w:r>
            </w:hyperlink>
          </w:p>
        </w:tc>
        <w:tc>
          <w:tcPr>
            <w:tcW w:w="1341" w:type="dxa"/>
            <w:shd w:val="clear" w:color="auto" w:fill="auto"/>
          </w:tcPr>
          <w:p w14:paraId="70D2F7C5" w14:textId="18CFC808" w:rsidR="004501F2" w:rsidRDefault="004501F2" w:rsidP="00293E4D">
            <w:pPr>
              <w:jc w:val="center"/>
            </w:pPr>
            <w:r>
              <w:rPr>
                <w:rStyle w:val="conf-macro"/>
                <w:rFonts w:ascii="Segoe UI" w:hAnsi="Segoe UI" w:cs="Segoe UI"/>
                <w:color w:val="172B4D"/>
                <w:sz w:val="21"/>
                <w:szCs w:val="21"/>
              </w:rPr>
              <w:t>3.9</w:t>
            </w:r>
          </w:p>
        </w:tc>
        <w:tc>
          <w:tcPr>
            <w:tcW w:w="4021" w:type="dxa"/>
            <w:shd w:val="clear" w:color="auto" w:fill="auto"/>
          </w:tcPr>
          <w:p w14:paraId="68783DFF" w14:textId="192F163E" w:rsidR="004501F2" w:rsidRDefault="004501F2" w:rsidP="00293E4D">
            <w:pPr>
              <w:jc w:val="center"/>
              <w:rPr>
                <w:u w:val="single"/>
              </w:rPr>
            </w:pPr>
            <w:r>
              <w:rPr>
                <w:rStyle w:val="HTMLCode"/>
                <w:rFonts w:ascii="Roboto Mono" w:eastAsia="Calibri" w:hAnsi="Roboto Mono"/>
                <w:color w:val="172B4D"/>
              </w:rPr>
              <w:t>-Wuninitialized</w:t>
            </w:r>
            <w:r>
              <w:rPr>
                <w:rFonts w:ascii="Segoe UI" w:hAnsi="Segoe UI" w:cs="Segoe UI"/>
                <w:color w:val="172B4D"/>
                <w:sz w:val="21"/>
                <w:szCs w:val="21"/>
              </w:rPr>
              <w:br/>
            </w:r>
            <w:r>
              <w:rPr>
                <w:rStyle w:val="HTMLCode"/>
                <w:rFonts w:ascii="Roboto Mono" w:eastAsia="Calibri" w:hAnsi="Roboto Mono"/>
                <w:color w:val="172B4D"/>
              </w:rPr>
              <w:t>clang-analyzer-core.UndefinedBinaryOperatorResult</w:t>
            </w:r>
          </w:p>
        </w:tc>
        <w:tc>
          <w:tcPr>
            <w:tcW w:w="3611" w:type="dxa"/>
            <w:shd w:val="clear" w:color="auto" w:fill="auto"/>
          </w:tcPr>
          <w:p w14:paraId="67EF3C2C" w14:textId="29B7D4E1" w:rsidR="004501F2" w:rsidRDefault="004501F2" w:rsidP="00293E4D">
            <w:pPr>
              <w:jc w:val="center"/>
            </w:pPr>
            <w:r>
              <w:rPr>
                <w:rFonts w:ascii="Segoe UI" w:hAnsi="Segoe UI" w:cs="Segoe UI"/>
                <w:color w:val="172B4D"/>
                <w:sz w:val="21"/>
                <w:szCs w:val="21"/>
              </w:rPr>
              <w:t>Does not catch all instances of this rule, such as uninitialized values read from heap-allocated memory.</w:t>
            </w:r>
          </w:p>
        </w:tc>
      </w:tr>
      <w:tr w:rsidR="004501F2" w14:paraId="142FCAB9" w14:textId="77777777" w:rsidTr="004501F2">
        <w:trPr>
          <w:trHeight w:val="460"/>
        </w:trPr>
        <w:tc>
          <w:tcPr>
            <w:tcW w:w="1807" w:type="dxa"/>
            <w:shd w:val="clear" w:color="auto" w:fill="auto"/>
          </w:tcPr>
          <w:p w14:paraId="5404A3BA" w14:textId="079B7564" w:rsidR="004501F2" w:rsidRDefault="004501F2" w:rsidP="00293E4D">
            <w:pPr>
              <w:jc w:val="center"/>
            </w:pPr>
            <w:hyperlink r:id="rId22" w:history="1">
              <w:r>
                <w:rPr>
                  <w:rStyle w:val="Hyperlink"/>
                  <w:rFonts w:ascii="Segoe UI" w:hAnsi="Segoe UI" w:cs="Segoe UI"/>
                  <w:color w:val="0052CC"/>
                  <w:sz w:val="21"/>
                  <w:szCs w:val="21"/>
                </w:rPr>
                <w:t>CodeSonar</w:t>
              </w:r>
            </w:hyperlink>
          </w:p>
        </w:tc>
        <w:tc>
          <w:tcPr>
            <w:tcW w:w="1341" w:type="dxa"/>
            <w:shd w:val="clear" w:color="auto" w:fill="auto"/>
          </w:tcPr>
          <w:p w14:paraId="5109F248" w14:textId="1BE306A5" w:rsidR="004501F2" w:rsidRDefault="004501F2" w:rsidP="00293E4D">
            <w:pPr>
              <w:jc w:val="center"/>
            </w:pPr>
            <w:r>
              <w:rPr>
                <w:rStyle w:val="conf-macro"/>
                <w:rFonts w:ascii="Segoe UI" w:hAnsi="Segoe UI" w:cs="Segoe UI"/>
                <w:color w:val="172B4D"/>
                <w:sz w:val="21"/>
                <w:szCs w:val="21"/>
              </w:rPr>
              <w:t>9.1p0</w:t>
            </w:r>
          </w:p>
        </w:tc>
        <w:tc>
          <w:tcPr>
            <w:tcW w:w="4021" w:type="dxa"/>
            <w:shd w:val="clear" w:color="auto" w:fill="auto"/>
          </w:tcPr>
          <w:p w14:paraId="05A09A96" w14:textId="037C87EC" w:rsidR="004501F2" w:rsidRDefault="004501F2" w:rsidP="00293E4D">
            <w:pPr>
              <w:jc w:val="center"/>
              <w:rPr>
                <w:u w:val="single"/>
              </w:rPr>
            </w:pPr>
            <w:r>
              <w:rPr>
                <w:rStyle w:val="Strong"/>
                <w:rFonts w:ascii="Segoe UI" w:hAnsi="Segoe UI" w:cs="Segoe UI"/>
                <w:color w:val="172B4D"/>
                <w:sz w:val="21"/>
                <w:szCs w:val="21"/>
              </w:rPr>
              <w:t>LANG.STRUCT.RPL</w:t>
            </w:r>
            <w:r>
              <w:rPr>
                <w:rFonts w:ascii="Segoe UI" w:hAnsi="Segoe UI" w:cs="Segoe UI"/>
                <w:b/>
                <w:bCs/>
                <w:color w:val="172B4D"/>
                <w:sz w:val="21"/>
                <w:szCs w:val="21"/>
              </w:rPr>
              <w:br/>
            </w:r>
            <w:r>
              <w:rPr>
                <w:rStyle w:val="Strong"/>
                <w:rFonts w:ascii="Segoe UI" w:hAnsi="Segoe UI" w:cs="Segoe UI"/>
                <w:color w:val="172B4D"/>
                <w:sz w:val="21"/>
                <w:szCs w:val="21"/>
              </w:rPr>
              <w:t>LANG.MEM.UVAR</w:t>
            </w:r>
          </w:p>
        </w:tc>
        <w:tc>
          <w:tcPr>
            <w:tcW w:w="3611" w:type="dxa"/>
            <w:shd w:val="clear" w:color="auto" w:fill="auto"/>
          </w:tcPr>
          <w:p w14:paraId="7D572B94" w14:textId="03DE1128" w:rsidR="004501F2" w:rsidRDefault="004501F2" w:rsidP="00293E4D">
            <w:pPr>
              <w:jc w:val="center"/>
            </w:pPr>
            <w:r>
              <w:rPr>
                <w:rFonts w:ascii="Segoe UI" w:hAnsi="Segoe UI" w:cs="Segoe UI"/>
                <w:color w:val="172B4D"/>
                <w:sz w:val="21"/>
                <w:szCs w:val="21"/>
              </w:rPr>
              <w:t>Return pointer to local</w:t>
            </w:r>
            <w:r>
              <w:rPr>
                <w:rFonts w:ascii="Segoe UI" w:hAnsi="Segoe UI" w:cs="Segoe UI"/>
                <w:color w:val="172B4D"/>
                <w:sz w:val="21"/>
                <w:szCs w:val="21"/>
              </w:rPr>
              <w:br/>
              <w:t>Uninitialized variable</w:t>
            </w:r>
          </w:p>
        </w:tc>
      </w:tr>
      <w:tr w:rsidR="004501F2" w14:paraId="7B57D6C5" w14:textId="77777777" w:rsidTr="004501F2">
        <w:trPr>
          <w:trHeight w:val="460"/>
        </w:trPr>
        <w:tc>
          <w:tcPr>
            <w:tcW w:w="1807" w:type="dxa"/>
            <w:shd w:val="clear" w:color="auto" w:fill="auto"/>
          </w:tcPr>
          <w:p w14:paraId="0880DBB9" w14:textId="5F96FF24" w:rsidR="004501F2" w:rsidRDefault="004501F2" w:rsidP="00293E4D">
            <w:pPr>
              <w:jc w:val="center"/>
            </w:pPr>
            <w:hyperlink r:id="rId23" w:history="1">
              <w:r>
                <w:rPr>
                  <w:rStyle w:val="Hyperlink"/>
                  <w:rFonts w:ascii="Segoe UI" w:hAnsi="Segoe UI" w:cs="Segoe UI"/>
                  <w:color w:val="0052CC"/>
                  <w:sz w:val="21"/>
                  <w:szCs w:val="21"/>
                </w:rPr>
                <w:t>Helix QAC</w:t>
              </w:r>
            </w:hyperlink>
          </w:p>
        </w:tc>
        <w:tc>
          <w:tcPr>
            <w:tcW w:w="1341" w:type="dxa"/>
            <w:shd w:val="clear" w:color="auto" w:fill="auto"/>
          </w:tcPr>
          <w:p w14:paraId="527A0ABE" w14:textId="72D51800" w:rsidR="004501F2" w:rsidRDefault="004501F2" w:rsidP="00293E4D">
            <w:pPr>
              <w:jc w:val="center"/>
            </w:pPr>
            <w:r>
              <w:rPr>
                <w:rStyle w:val="conf-macro"/>
                <w:rFonts w:ascii="Segoe UI" w:hAnsi="Segoe UI" w:cs="Segoe UI"/>
                <w:color w:val="172B4D"/>
                <w:sz w:val="21"/>
                <w:szCs w:val="21"/>
              </w:rPr>
              <w:t>2025.2</w:t>
            </w:r>
          </w:p>
        </w:tc>
        <w:tc>
          <w:tcPr>
            <w:tcW w:w="4021" w:type="dxa"/>
            <w:shd w:val="clear" w:color="auto" w:fill="auto"/>
          </w:tcPr>
          <w:p w14:paraId="2EFB0041" w14:textId="3F5FC573" w:rsidR="004501F2" w:rsidRDefault="004501F2" w:rsidP="00293E4D">
            <w:pPr>
              <w:jc w:val="center"/>
              <w:rPr>
                <w:u w:val="single"/>
              </w:rPr>
            </w:pPr>
            <w:r>
              <w:rPr>
                <w:rStyle w:val="Strong"/>
                <w:rFonts w:ascii="Segoe UI" w:hAnsi="Segoe UI" w:cs="Segoe UI"/>
                <w:color w:val="172B4D"/>
                <w:sz w:val="21"/>
                <w:szCs w:val="21"/>
              </w:rPr>
              <w:t>DF726, DF2727, DF2728, DF2961, DF2962, DF2963, DF2966, DF2967, DF2968, DF2971, DF2972, DF2973, DF2976, DF2977, DF978</w:t>
            </w:r>
          </w:p>
        </w:tc>
        <w:tc>
          <w:tcPr>
            <w:tcW w:w="3611" w:type="dxa"/>
            <w:shd w:val="clear" w:color="auto" w:fill="auto"/>
          </w:tcPr>
          <w:p w14:paraId="6E45804C" w14:textId="5826ABDC" w:rsidR="004501F2" w:rsidRDefault="004501F2" w:rsidP="00293E4D">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5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018E6D9" w:rsidR="00381847" w:rsidRDefault="00E769D9" w:rsidP="00571EF9">
            <w:r>
              <w:t>[</w:t>
            </w:r>
            <w:hyperlink r:id="rId24" w:history="1">
              <w:r w:rsidR="00571EF9" w:rsidRPr="00571EF9">
                <w:rPr>
                  <w:rStyle w:val="Hyperlink"/>
                </w:rPr>
                <w:t>STR51-CPP</w:t>
              </w:r>
            </w:hyperlink>
            <w:r>
              <w:t>]</w:t>
            </w:r>
          </w:p>
        </w:tc>
        <w:tc>
          <w:tcPr>
            <w:tcW w:w="7632" w:type="dxa"/>
            <w:tcMar>
              <w:top w:w="100" w:type="dxa"/>
              <w:left w:w="100" w:type="dxa"/>
              <w:bottom w:w="100" w:type="dxa"/>
              <w:right w:w="100" w:type="dxa"/>
            </w:tcMar>
          </w:tcPr>
          <w:p w14:paraId="2E7240A9" w14:textId="41D95ACB" w:rsidR="00381847" w:rsidRDefault="00DC1FE1">
            <w:r w:rsidRPr="00DC1FE1">
              <w:t>Do not attempt to create a std::string from a null pointer</w:t>
            </w:r>
            <w:r>
              <w:t>.</w:t>
            </w:r>
          </w:p>
        </w:tc>
      </w:tr>
    </w:tbl>
    <w:p w14:paraId="31A51ED8"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531AAC">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C34930C" w:rsidR="00F72634" w:rsidRDefault="004501F2" w:rsidP="00531AAC">
            <w:r w:rsidRPr="004501F2">
              <w:t>In this noncompliant code example, std::getenv() may return a null pointer if the requested environment variable does not exist. Passing a null pointer to the std::string constructor results in undefined behavior.</w:t>
            </w:r>
          </w:p>
        </w:tc>
      </w:tr>
      <w:tr w:rsidR="00F72634" w14:paraId="6EF6786D" w14:textId="77777777" w:rsidTr="00001F14">
        <w:trPr>
          <w:trHeight w:val="460"/>
        </w:trPr>
        <w:tc>
          <w:tcPr>
            <w:tcW w:w="10800" w:type="dxa"/>
            <w:tcMar>
              <w:top w:w="100" w:type="dxa"/>
              <w:left w:w="100" w:type="dxa"/>
              <w:bottom w:w="100" w:type="dxa"/>
              <w:right w:w="100" w:type="dxa"/>
            </w:tcMar>
          </w:tcPr>
          <w:p w14:paraId="363745CD" w14:textId="77777777" w:rsidR="0085703F" w:rsidRPr="0085703F" w:rsidRDefault="0085703F" w:rsidP="0085703F">
            <w:pPr>
              <w:rPr>
                <w:rFonts w:ascii="Courier New" w:hAnsi="Courier New" w:cs="Courier New"/>
              </w:rPr>
            </w:pPr>
            <w:r w:rsidRPr="0085703F">
              <w:rPr>
                <w:rFonts w:ascii="Courier New" w:hAnsi="Courier New" w:cs="Courier New"/>
              </w:rPr>
              <w:t>#include &lt;cstdlib&gt;</w:t>
            </w:r>
          </w:p>
          <w:p w14:paraId="017DAB2F" w14:textId="77777777" w:rsidR="0085703F" w:rsidRPr="0085703F" w:rsidRDefault="0085703F" w:rsidP="0085703F">
            <w:pPr>
              <w:rPr>
                <w:rFonts w:ascii="Courier New" w:hAnsi="Courier New" w:cs="Courier New"/>
              </w:rPr>
            </w:pPr>
            <w:r w:rsidRPr="0085703F">
              <w:rPr>
                <w:rFonts w:ascii="Courier New" w:hAnsi="Courier New" w:cs="Courier New"/>
              </w:rPr>
              <w:t>#include &lt;string&gt;</w:t>
            </w:r>
          </w:p>
          <w:p w14:paraId="4D1CD828" w14:textId="77777777" w:rsidR="0085703F" w:rsidRPr="0085703F" w:rsidRDefault="0085703F" w:rsidP="0085703F">
            <w:pPr>
              <w:rPr>
                <w:rFonts w:ascii="Courier New" w:hAnsi="Courier New" w:cs="Courier New"/>
              </w:rPr>
            </w:pPr>
            <w:r w:rsidRPr="0085703F">
              <w:rPr>
                <w:rFonts w:ascii="Courier New" w:hAnsi="Courier New" w:cs="Courier New"/>
              </w:rPr>
              <w:t>  </w:t>
            </w:r>
          </w:p>
          <w:p w14:paraId="669D4535" w14:textId="77777777" w:rsidR="0085703F" w:rsidRPr="0085703F" w:rsidRDefault="0085703F" w:rsidP="0085703F">
            <w:pPr>
              <w:rPr>
                <w:rFonts w:ascii="Courier New" w:hAnsi="Courier New" w:cs="Courier New"/>
              </w:rPr>
            </w:pPr>
            <w:r w:rsidRPr="0085703F">
              <w:rPr>
                <w:rFonts w:ascii="Courier New" w:hAnsi="Courier New" w:cs="Courier New"/>
                <w:b/>
                <w:bCs/>
              </w:rPr>
              <w:t>void</w:t>
            </w:r>
            <w:r w:rsidRPr="0085703F">
              <w:rPr>
                <w:rFonts w:ascii="Courier New" w:hAnsi="Courier New" w:cs="Courier New"/>
              </w:rPr>
              <w:t> f() {</w:t>
            </w:r>
          </w:p>
          <w:p w14:paraId="3A74DCEB" w14:textId="77777777" w:rsidR="0085703F" w:rsidRPr="0085703F" w:rsidRDefault="0085703F" w:rsidP="0085703F">
            <w:pPr>
              <w:rPr>
                <w:rFonts w:ascii="Courier New" w:hAnsi="Courier New" w:cs="Courier New"/>
              </w:rPr>
            </w:pPr>
            <w:r w:rsidRPr="0085703F">
              <w:rPr>
                <w:rFonts w:ascii="Courier New" w:hAnsi="Courier New" w:cs="Courier New"/>
              </w:rPr>
              <w:t>  std::string tmp(std::</w:t>
            </w:r>
            <w:r w:rsidRPr="0085703F">
              <w:rPr>
                <w:rFonts w:ascii="Courier New" w:hAnsi="Courier New" w:cs="Courier New"/>
                <w:b/>
                <w:bCs/>
              </w:rPr>
              <w:t>getenv</w:t>
            </w:r>
            <w:r w:rsidRPr="0085703F">
              <w:rPr>
                <w:rFonts w:ascii="Courier New" w:hAnsi="Courier New" w:cs="Courier New"/>
              </w:rPr>
              <w:t>("TMP"));</w:t>
            </w:r>
          </w:p>
          <w:p w14:paraId="304BF4F8" w14:textId="77777777" w:rsidR="0085703F" w:rsidRPr="0085703F" w:rsidRDefault="0085703F" w:rsidP="0085703F">
            <w:pPr>
              <w:rPr>
                <w:rFonts w:ascii="Courier New" w:hAnsi="Courier New" w:cs="Courier New"/>
              </w:rPr>
            </w:pPr>
            <w:r w:rsidRPr="0085703F">
              <w:rPr>
                <w:rFonts w:ascii="Courier New" w:hAnsi="Courier New" w:cs="Courier New"/>
              </w:rPr>
              <w:t>  </w:t>
            </w:r>
            <w:r w:rsidRPr="0085703F">
              <w:rPr>
                <w:rFonts w:ascii="Courier New" w:hAnsi="Courier New" w:cs="Courier New"/>
                <w:b/>
                <w:bCs/>
              </w:rPr>
              <w:t>if</w:t>
            </w:r>
            <w:r w:rsidRPr="0085703F">
              <w:rPr>
                <w:rFonts w:ascii="Courier New" w:hAnsi="Courier New" w:cs="Courier New"/>
              </w:rPr>
              <w:t> (!tmp.empty()) {</w:t>
            </w:r>
          </w:p>
          <w:p w14:paraId="6D01A083" w14:textId="77777777" w:rsidR="0085703F" w:rsidRPr="0085703F" w:rsidRDefault="0085703F" w:rsidP="0085703F">
            <w:pPr>
              <w:rPr>
                <w:rFonts w:ascii="Courier New" w:hAnsi="Courier New" w:cs="Courier New"/>
              </w:rPr>
            </w:pPr>
            <w:r w:rsidRPr="0085703F">
              <w:rPr>
                <w:rFonts w:ascii="Courier New" w:hAnsi="Courier New" w:cs="Courier New"/>
              </w:rPr>
              <w:t>    // ...</w:t>
            </w:r>
          </w:p>
          <w:p w14:paraId="7277BA4C" w14:textId="77777777" w:rsidR="0085703F" w:rsidRPr="0085703F" w:rsidRDefault="0085703F" w:rsidP="0085703F">
            <w:pPr>
              <w:rPr>
                <w:rFonts w:ascii="Courier New" w:hAnsi="Courier New" w:cs="Courier New"/>
              </w:rPr>
            </w:pPr>
            <w:r w:rsidRPr="0085703F">
              <w:rPr>
                <w:rFonts w:ascii="Courier New" w:hAnsi="Courier New" w:cs="Courier New"/>
              </w:rPr>
              <w:t>  }</w:t>
            </w:r>
          </w:p>
          <w:p w14:paraId="7632E76C" w14:textId="77777777" w:rsidR="0085703F" w:rsidRPr="0085703F" w:rsidRDefault="0085703F" w:rsidP="0085703F">
            <w:pPr>
              <w:rPr>
                <w:rFonts w:ascii="Courier New" w:hAnsi="Courier New" w:cs="Courier New"/>
              </w:rPr>
            </w:pPr>
            <w:r w:rsidRPr="0085703F">
              <w:rPr>
                <w:rFonts w:ascii="Courier New" w:hAnsi="Courier New" w:cs="Courier New"/>
              </w:rPr>
              <w:t>}</w:t>
            </w:r>
          </w:p>
          <w:p w14:paraId="12374FA0" w14:textId="345FE31D" w:rsidR="00F72634" w:rsidRPr="00DC1FE1" w:rsidRDefault="00F72634" w:rsidP="0085703F">
            <w:pPr>
              <w:rPr>
                <w:rFonts w:ascii="Courier New" w:hAnsi="Courier New" w:cs="Courier New"/>
              </w:rPr>
            </w:pPr>
          </w:p>
        </w:tc>
      </w:tr>
    </w:tbl>
    <w:p w14:paraId="0076DC7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531AAC">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3ACF76C" w:rsidR="00F72634" w:rsidRDefault="004501F2" w:rsidP="00531AAC">
            <w:r w:rsidRPr="004501F2">
              <w:t>In this compliant solution, the return value of std::getenv() is first stored in a pointer and checked before being used to construct the string. A ternary operator substitutes an empty string if the pointer is null, preventing undefined behavior.</w:t>
            </w:r>
          </w:p>
        </w:tc>
      </w:tr>
      <w:tr w:rsidR="00F72634" w14:paraId="1A9D16B4" w14:textId="77777777" w:rsidTr="00001F14">
        <w:trPr>
          <w:trHeight w:val="460"/>
        </w:trPr>
        <w:tc>
          <w:tcPr>
            <w:tcW w:w="10800" w:type="dxa"/>
            <w:tcMar>
              <w:top w:w="100" w:type="dxa"/>
              <w:left w:w="100" w:type="dxa"/>
              <w:bottom w:w="100" w:type="dxa"/>
              <w:right w:w="100" w:type="dxa"/>
            </w:tcMar>
          </w:tcPr>
          <w:p w14:paraId="567E6789"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808080"/>
                <w:sz w:val="21"/>
                <w:szCs w:val="21"/>
                <w:bdr w:val="none" w:sz="0" w:space="0" w:color="auto" w:frame="1"/>
              </w:rPr>
              <w:t>#include &lt;cstdlib&gt;</w:t>
            </w:r>
          </w:p>
          <w:p w14:paraId="4A56CC4F"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808080"/>
                <w:sz w:val="21"/>
                <w:szCs w:val="21"/>
                <w:bdr w:val="none" w:sz="0" w:space="0" w:color="auto" w:frame="1"/>
              </w:rPr>
              <w:t>#include &lt;string&gt;</w:t>
            </w:r>
          </w:p>
          <w:p w14:paraId="7EE8CEDC"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Fonts w:ascii="Consolas" w:hAnsi="Consolas"/>
                <w:color w:val="333333"/>
                <w:sz w:val="21"/>
                <w:szCs w:val="21"/>
              </w:rPr>
              <w:t> </w:t>
            </w:r>
          </w:p>
          <w:p w14:paraId="4454B7CC"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b/>
                <w:bCs/>
                <w:color w:val="336699"/>
                <w:sz w:val="21"/>
                <w:szCs w:val="21"/>
                <w:bdr w:val="none" w:sz="0" w:space="0" w:color="auto" w:frame="1"/>
              </w:rPr>
              <w:t>void</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f() {</w:t>
            </w:r>
          </w:p>
          <w:p w14:paraId="011BD9EA"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336699"/>
                <w:sz w:val="21"/>
                <w:szCs w:val="21"/>
                <w:bdr w:val="none" w:sz="0" w:space="0" w:color="auto" w:frame="1"/>
              </w:rPr>
              <w:t>const</w:t>
            </w:r>
            <w:r>
              <w:rPr>
                <w:rFonts w:ascii="Consolas" w:hAnsi="Consolas"/>
                <w:color w:val="333333"/>
                <w:sz w:val="21"/>
                <w:szCs w:val="21"/>
              </w:rPr>
              <w:t> </w:t>
            </w:r>
            <w:r>
              <w:rPr>
                <w:rStyle w:val="HTMLCode"/>
                <w:rFonts w:ascii="Consolas" w:eastAsia="Calibri" w:hAnsi="Consolas"/>
                <w:b/>
                <w:bCs/>
                <w:color w:val="808080"/>
                <w:sz w:val="21"/>
                <w:szCs w:val="21"/>
                <w:bdr w:val="none" w:sz="0" w:space="0" w:color="auto" w:frame="1"/>
              </w:rPr>
              <w:t>char</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*tmpPtrVal = std::</w:t>
            </w:r>
            <w:r>
              <w:rPr>
                <w:rStyle w:val="HTMLCode"/>
                <w:rFonts w:ascii="Consolas" w:eastAsia="Calibri" w:hAnsi="Consolas"/>
                <w:b/>
                <w:bCs/>
                <w:color w:val="FF1493"/>
                <w:sz w:val="21"/>
                <w:szCs w:val="21"/>
                <w:bdr w:val="none" w:sz="0" w:space="0" w:color="auto" w:frame="1"/>
              </w:rPr>
              <w:t>getenv</w:t>
            </w:r>
            <w:r>
              <w:rPr>
                <w:rStyle w:val="HTMLCode"/>
                <w:rFonts w:ascii="Consolas" w:eastAsia="Calibri" w:hAnsi="Consolas"/>
                <w:color w:val="000000"/>
                <w:sz w:val="21"/>
                <w:szCs w:val="21"/>
                <w:bdr w:val="none" w:sz="0" w:space="0" w:color="auto" w:frame="1"/>
              </w:rPr>
              <w:t>(</w:t>
            </w:r>
            <w:r>
              <w:rPr>
                <w:rStyle w:val="HTMLCode"/>
                <w:rFonts w:ascii="Consolas" w:eastAsia="Calibri" w:hAnsi="Consolas"/>
                <w:color w:val="003366"/>
                <w:sz w:val="21"/>
                <w:szCs w:val="21"/>
                <w:bdr w:val="none" w:sz="0" w:space="0" w:color="auto" w:frame="1"/>
              </w:rPr>
              <w:t>"TMP"</w:t>
            </w:r>
            <w:r>
              <w:rPr>
                <w:rStyle w:val="HTMLCode"/>
                <w:rFonts w:ascii="Consolas" w:eastAsia="Calibri" w:hAnsi="Consolas"/>
                <w:color w:val="000000"/>
                <w:sz w:val="21"/>
                <w:szCs w:val="21"/>
                <w:bdr w:val="none" w:sz="0" w:space="0" w:color="auto" w:frame="1"/>
              </w:rPr>
              <w:t>);</w:t>
            </w:r>
          </w:p>
          <w:p w14:paraId="2483A074"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color w:val="000000"/>
                <w:sz w:val="21"/>
                <w:szCs w:val="21"/>
                <w:bdr w:val="none" w:sz="0" w:space="0" w:color="auto" w:frame="1"/>
              </w:rPr>
              <w:t>std::string tmp(tmpPtrVal ? tmpPtrVal : </w:t>
            </w:r>
            <w:r>
              <w:rPr>
                <w:rStyle w:val="HTMLCode"/>
                <w:rFonts w:ascii="Consolas" w:eastAsia="Calibri" w:hAnsi="Consolas"/>
                <w:color w:val="003366"/>
                <w:sz w:val="21"/>
                <w:szCs w:val="21"/>
                <w:bdr w:val="none" w:sz="0" w:space="0" w:color="auto" w:frame="1"/>
              </w:rPr>
              <w:t>""</w:t>
            </w:r>
            <w:r>
              <w:rPr>
                <w:rStyle w:val="HTMLCode"/>
                <w:rFonts w:ascii="Consolas" w:eastAsia="Calibri" w:hAnsi="Consolas"/>
                <w:color w:val="000000"/>
                <w:sz w:val="21"/>
                <w:szCs w:val="21"/>
                <w:bdr w:val="none" w:sz="0" w:space="0" w:color="auto" w:frame="1"/>
              </w:rPr>
              <w:t>);</w:t>
            </w:r>
          </w:p>
          <w:p w14:paraId="68AF4FB1"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b/>
                <w:bCs/>
                <w:color w:val="336699"/>
                <w:sz w:val="21"/>
                <w:szCs w:val="21"/>
                <w:bdr w:val="none" w:sz="0" w:space="0" w:color="auto" w:frame="1"/>
              </w:rPr>
              <w:t>if</w:t>
            </w:r>
            <w:r>
              <w:rPr>
                <w:rFonts w:ascii="Consolas" w:hAnsi="Consolas"/>
                <w:color w:val="333333"/>
                <w:sz w:val="21"/>
                <w:szCs w:val="21"/>
              </w:rPr>
              <w:t> </w:t>
            </w:r>
            <w:r>
              <w:rPr>
                <w:rStyle w:val="HTMLCode"/>
                <w:rFonts w:ascii="Consolas" w:eastAsia="Calibri" w:hAnsi="Consolas"/>
                <w:color w:val="000000"/>
                <w:sz w:val="21"/>
                <w:szCs w:val="21"/>
                <w:bdr w:val="none" w:sz="0" w:space="0" w:color="auto" w:frame="1"/>
              </w:rPr>
              <w:t>(!tmp.empty()) {</w:t>
            </w:r>
          </w:p>
          <w:p w14:paraId="28911E91"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color w:val="008200"/>
                <w:sz w:val="21"/>
                <w:szCs w:val="21"/>
                <w:bdr w:val="none" w:sz="0" w:space="0" w:color="auto" w:frame="1"/>
              </w:rPr>
              <w:t>// ...</w:t>
            </w:r>
          </w:p>
          <w:p w14:paraId="624E79FD" w14:textId="77777777" w:rsidR="0085703F" w:rsidRDefault="0085703F" w:rsidP="0085703F">
            <w:pPr>
              <w:spacing w:line="300" w:lineRule="atLeast"/>
              <w:textAlignment w:val="baseline"/>
              <w:rPr>
                <w:rFonts w:ascii="Consolas" w:hAnsi="Consolas"/>
                <w:color w:val="333333"/>
                <w:sz w:val="21"/>
                <w:szCs w:val="21"/>
              </w:rPr>
            </w:pPr>
            <w:r>
              <w:rPr>
                <w:rStyle w:val="HTMLCode"/>
                <w:rFonts w:ascii="Consolas" w:eastAsia="Calibri" w:hAnsi="Consolas"/>
                <w:color w:val="333333"/>
                <w:sz w:val="21"/>
                <w:szCs w:val="21"/>
                <w:bdr w:val="none" w:sz="0" w:space="0" w:color="auto" w:frame="1"/>
              </w:rPr>
              <w:t>  </w:t>
            </w:r>
            <w:r>
              <w:rPr>
                <w:rStyle w:val="HTMLCode"/>
                <w:rFonts w:ascii="Consolas" w:eastAsia="Calibri" w:hAnsi="Consolas"/>
                <w:color w:val="000000"/>
                <w:sz w:val="21"/>
                <w:szCs w:val="21"/>
                <w:bdr w:val="none" w:sz="0" w:space="0" w:color="auto" w:frame="1"/>
              </w:rPr>
              <w:t>}</w:t>
            </w:r>
          </w:p>
          <w:p w14:paraId="5286DB6F" w14:textId="39D14CB3" w:rsidR="00F72634" w:rsidRPr="00DC1FE1" w:rsidRDefault="0085703F" w:rsidP="0085703F">
            <w:pPr>
              <w:rPr>
                <w:rFonts w:ascii="Courier New" w:hAnsi="Courier New" w:cs="Courier New"/>
              </w:rPr>
            </w:pPr>
            <w:r>
              <w:rPr>
                <w:rStyle w:val="HTMLCode"/>
                <w:rFonts w:ascii="Consolas" w:eastAsia="Calibri" w:hAnsi="Consolas"/>
                <w:color w:val="000000"/>
                <w:sz w:val="21"/>
                <w:szCs w:val="21"/>
                <w:bdr w:val="none" w:sz="0" w:space="0" w:color="auto" w:frame="1"/>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8B1472">
        <w:trPr>
          <w:tblHeader/>
        </w:trPr>
        <w:tc>
          <w:tcPr>
            <w:tcW w:w="10780" w:type="dxa"/>
            <w:shd w:val="clear" w:color="auto" w:fill="auto"/>
            <w:tcMar>
              <w:top w:w="100" w:type="dxa"/>
              <w:left w:w="100" w:type="dxa"/>
              <w:bottom w:w="100" w:type="dxa"/>
              <w:right w:w="100" w:type="dxa"/>
            </w:tcMar>
          </w:tcPr>
          <w:p w14:paraId="09FE4234" w14:textId="77777777" w:rsidR="00B475A1" w:rsidRDefault="00B475A1" w:rsidP="00F51FA8">
            <w:pPr>
              <w:pBdr>
                <w:top w:val="nil"/>
                <w:left w:val="nil"/>
                <w:bottom w:val="nil"/>
                <w:right w:val="nil"/>
                <w:between w:val="nil"/>
              </w:pBdr>
            </w:pPr>
            <w:r>
              <w:rPr>
                <w:b/>
              </w:rPr>
              <w:lastRenderedPageBreak/>
              <w:t>Principles(s):</w:t>
            </w:r>
            <w:r>
              <w:t xml:space="preserve"> </w:t>
            </w:r>
          </w:p>
          <w:p w14:paraId="7B6CD64D" w14:textId="1894C409" w:rsidR="00D85930" w:rsidRDefault="00983BB2" w:rsidP="00F51FA8">
            <w:pPr>
              <w:pBdr>
                <w:top w:val="nil"/>
                <w:left w:val="nil"/>
                <w:bottom w:val="nil"/>
                <w:right w:val="nil"/>
                <w:between w:val="nil"/>
              </w:pBdr>
            </w:pPr>
            <w:r>
              <w:t>2. Heed Compiler Warnings</w:t>
            </w:r>
            <w:r w:rsidR="008B1472">
              <w:t xml:space="preserve"> applies here because the warnings from compilers  will catch potential null pointers being cast that does not accept null, this preemptively allows developers to catch and address this issue before running the program.</w:t>
            </w:r>
          </w:p>
          <w:p w14:paraId="337D82A6" w14:textId="08D555DB" w:rsidR="00983BB2" w:rsidRDefault="00983BB2" w:rsidP="00F51FA8">
            <w:pPr>
              <w:pBdr>
                <w:top w:val="nil"/>
                <w:left w:val="nil"/>
                <w:bottom w:val="nil"/>
                <w:right w:val="nil"/>
                <w:between w:val="nil"/>
              </w:pBdr>
            </w:pPr>
            <w:r>
              <w:t>10. Adopt Secure Coding Standard</w:t>
            </w:r>
            <w:r w:rsidR="008B1472">
              <w:t xml:space="preserve"> </w:t>
            </w:r>
            <w:r w:rsidR="008B1472">
              <w:t>applies here because</w:t>
            </w:r>
            <w:r w:rsidR="008B1472">
              <w:t xml:space="preserve"> this standard was specifically intended for catching this vulnerability is code development, ensuring nullable point sources are handled appropriately.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6464D4F" w:rsidR="00B475A1" w:rsidRDefault="001F5CDE" w:rsidP="00F51FA8">
            <w:pPr>
              <w:jc w:val="center"/>
            </w:pPr>
            <w:r>
              <w:t>HIGH</w:t>
            </w:r>
          </w:p>
        </w:tc>
        <w:tc>
          <w:tcPr>
            <w:tcW w:w="1341" w:type="dxa"/>
            <w:shd w:val="clear" w:color="auto" w:fill="auto"/>
          </w:tcPr>
          <w:p w14:paraId="5C1BDC13" w14:textId="76A02359" w:rsidR="00B475A1" w:rsidRDefault="00452D3A" w:rsidP="00F51FA8">
            <w:pPr>
              <w:jc w:val="center"/>
            </w:pPr>
            <w:r>
              <w:t>UN</w:t>
            </w:r>
            <w:r w:rsidR="001F5CDE">
              <w:t>LIKELY</w:t>
            </w:r>
          </w:p>
        </w:tc>
        <w:tc>
          <w:tcPr>
            <w:tcW w:w="4021" w:type="dxa"/>
            <w:shd w:val="clear" w:color="auto" w:fill="auto"/>
          </w:tcPr>
          <w:p w14:paraId="33D6ABC8" w14:textId="05FC100D" w:rsidR="00B475A1" w:rsidRDefault="00452D3A" w:rsidP="00F51FA8">
            <w:pPr>
              <w:jc w:val="center"/>
            </w:pPr>
            <w:r>
              <w:t>MEDIUM</w:t>
            </w:r>
          </w:p>
        </w:tc>
        <w:tc>
          <w:tcPr>
            <w:tcW w:w="1807" w:type="dxa"/>
            <w:shd w:val="clear" w:color="auto" w:fill="auto"/>
          </w:tcPr>
          <w:p w14:paraId="4D88F132" w14:textId="08BC6978" w:rsidR="00B475A1" w:rsidRDefault="00452D3A" w:rsidP="00F51FA8">
            <w:pPr>
              <w:jc w:val="center"/>
            </w:pPr>
            <w:r>
              <w:t>P4</w:t>
            </w:r>
          </w:p>
        </w:tc>
        <w:tc>
          <w:tcPr>
            <w:tcW w:w="1805" w:type="dxa"/>
            <w:shd w:val="clear" w:color="auto" w:fill="auto"/>
          </w:tcPr>
          <w:p w14:paraId="1999E754" w14:textId="5134F61B" w:rsidR="00B475A1" w:rsidRDefault="00D83611" w:rsidP="00F51FA8">
            <w:pPr>
              <w:jc w:val="center"/>
            </w:pPr>
            <w:r>
              <w:t>L</w:t>
            </w:r>
            <w:r w:rsidR="00452D3A">
              <w:t>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D83611" w14:paraId="73DAB152" w14:textId="77777777" w:rsidTr="00001F14">
        <w:trPr>
          <w:trHeight w:val="460"/>
        </w:trPr>
        <w:tc>
          <w:tcPr>
            <w:tcW w:w="1807" w:type="dxa"/>
            <w:shd w:val="clear" w:color="auto" w:fill="auto"/>
          </w:tcPr>
          <w:p w14:paraId="39F0D11B" w14:textId="0C37A7A4" w:rsidR="00D83611" w:rsidRDefault="00D83611" w:rsidP="00D83611">
            <w:pPr>
              <w:jc w:val="center"/>
            </w:pPr>
            <w:hyperlink r:id="rId25" w:history="1">
              <w:r>
                <w:rPr>
                  <w:rStyle w:val="Hyperlink"/>
                  <w:rFonts w:ascii="Segoe UI" w:hAnsi="Segoe UI" w:cs="Segoe UI"/>
                  <w:color w:val="0052CC"/>
                  <w:sz w:val="21"/>
                  <w:szCs w:val="21"/>
                </w:rPr>
                <w:t>Astrée</w:t>
              </w:r>
            </w:hyperlink>
          </w:p>
        </w:tc>
        <w:tc>
          <w:tcPr>
            <w:tcW w:w="1341" w:type="dxa"/>
            <w:shd w:val="clear" w:color="auto" w:fill="auto"/>
          </w:tcPr>
          <w:p w14:paraId="6692C9F4" w14:textId="48B62286" w:rsidR="00D83611" w:rsidRDefault="00D83611" w:rsidP="00D83611">
            <w:pPr>
              <w:jc w:val="center"/>
            </w:pPr>
            <w:r>
              <w:rPr>
                <w:rStyle w:val="conf-macro"/>
                <w:rFonts w:ascii="Segoe UI" w:hAnsi="Segoe UI" w:cs="Segoe UI"/>
                <w:color w:val="172B4D"/>
                <w:sz w:val="21"/>
                <w:szCs w:val="21"/>
              </w:rPr>
              <w:t>22.10</w:t>
            </w:r>
          </w:p>
        </w:tc>
        <w:tc>
          <w:tcPr>
            <w:tcW w:w="4021" w:type="dxa"/>
            <w:shd w:val="clear" w:color="auto" w:fill="auto"/>
          </w:tcPr>
          <w:p w14:paraId="285A8AFB" w14:textId="449D1277" w:rsidR="00D83611" w:rsidRDefault="00D83611" w:rsidP="00D83611">
            <w:pPr>
              <w:jc w:val="center"/>
            </w:pPr>
            <w:r>
              <w:rPr>
                <w:rStyle w:val="Strong"/>
                <w:rFonts w:ascii="Segoe UI" w:hAnsi="Segoe UI" w:cs="Segoe UI"/>
                <w:color w:val="172B4D"/>
                <w:sz w:val="21"/>
                <w:szCs w:val="21"/>
              </w:rPr>
              <w:t>assert_failure</w:t>
            </w:r>
          </w:p>
        </w:tc>
        <w:tc>
          <w:tcPr>
            <w:tcW w:w="3611" w:type="dxa"/>
            <w:shd w:val="clear" w:color="auto" w:fill="auto"/>
          </w:tcPr>
          <w:p w14:paraId="349283E5" w14:textId="58DA2D28" w:rsidR="00D83611" w:rsidRDefault="00D83611" w:rsidP="00D83611">
            <w:pPr>
              <w:jc w:val="center"/>
            </w:pPr>
          </w:p>
        </w:tc>
      </w:tr>
      <w:tr w:rsidR="00D83611" w14:paraId="21077E8E" w14:textId="77777777" w:rsidTr="00001F14">
        <w:trPr>
          <w:trHeight w:val="460"/>
        </w:trPr>
        <w:tc>
          <w:tcPr>
            <w:tcW w:w="1807" w:type="dxa"/>
            <w:shd w:val="clear" w:color="auto" w:fill="auto"/>
          </w:tcPr>
          <w:p w14:paraId="27D17B6B" w14:textId="25FFE165" w:rsidR="00D83611" w:rsidRDefault="00D83611" w:rsidP="00D83611">
            <w:pPr>
              <w:jc w:val="center"/>
            </w:pPr>
            <w:hyperlink r:id="rId26" w:history="1">
              <w:r>
                <w:rPr>
                  <w:rStyle w:val="Hyperlink"/>
                  <w:rFonts w:ascii="Segoe UI" w:hAnsi="Segoe UI" w:cs="Segoe UI"/>
                  <w:color w:val="0052CC"/>
                  <w:sz w:val="21"/>
                  <w:szCs w:val="21"/>
                </w:rPr>
                <w:t>CodeSonar</w:t>
              </w:r>
            </w:hyperlink>
          </w:p>
        </w:tc>
        <w:tc>
          <w:tcPr>
            <w:tcW w:w="1341" w:type="dxa"/>
            <w:shd w:val="clear" w:color="auto" w:fill="auto"/>
          </w:tcPr>
          <w:p w14:paraId="2A788F9D" w14:textId="34CD60B9" w:rsidR="00D83611" w:rsidRDefault="00D83611" w:rsidP="00D83611">
            <w:pPr>
              <w:jc w:val="center"/>
            </w:pPr>
            <w:r>
              <w:rPr>
                <w:rStyle w:val="conf-macro"/>
                <w:rFonts w:ascii="Segoe UI" w:hAnsi="Segoe UI" w:cs="Segoe UI"/>
                <w:color w:val="172B4D"/>
                <w:sz w:val="21"/>
                <w:szCs w:val="21"/>
              </w:rPr>
              <w:t>9.1p0</w:t>
            </w:r>
          </w:p>
        </w:tc>
        <w:tc>
          <w:tcPr>
            <w:tcW w:w="4021" w:type="dxa"/>
            <w:shd w:val="clear" w:color="auto" w:fill="auto"/>
          </w:tcPr>
          <w:p w14:paraId="6E2A4868" w14:textId="33F7E272" w:rsidR="00D83611" w:rsidRDefault="00D83611" w:rsidP="00D83611">
            <w:pPr>
              <w:jc w:val="center"/>
              <w:rPr>
                <w:u w:val="single"/>
              </w:rPr>
            </w:pPr>
            <w:r>
              <w:rPr>
                <w:rStyle w:val="Strong"/>
                <w:rFonts w:ascii="Segoe UI" w:hAnsi="Segoe UI" w:cs="Segoe UI"/>
                <w:color w:val="172B4D"/>
                <w:sz w:val="21"/>
                <w:szCs w:val="21"/>
              </w:rPr>
              <w:t>LANG.MEM.NPD</w:t>
            </w:r>
          </w:p>
        </w:tc>
        <w:tc>
          <w:tcPr>
            <w:tcW w:w="3611" w:type="dxa"/>
            <w:shd w:val="clear" w:color="auto" w:fill="auto"/>
          </w:tcPr>
          <w:p w14:paraId="6728BDD5" w14:textId="52FF1EE4" w:rsidR="00D83611" w:rsidRDefault="00D83611" w:rsidP="00D83611">
            <w:pPr>
              <w:jc w:val="center"/>
            </w:pPr>
            <w:r>
              <w:rPr>
                <w:rFonts w:ascii="Segoe UI" w:hAnsi="Segoe UI" w:cs="Segoe UI"/>
                <w:color w:val="172B4D"/>
                <w:sz w:val="21"/>
                <w:szCs w:val="21"/>
              </w:rPr>
              <w:t>Null Pointer Dereference</w:t>
            </w:r>
          </w:p>
        </w:tc>
      </w:tr>
      <w:tr w:rsidR="00CA08DD" w14:paraId="2F58D832" w14:textId="77777777" w:rsidTr="00001F14">
        <w:trPr>
          <w:trHeight w:val="460"/>
        </w:trPr>
        <w:tc>
          <w:tcPr>
            <w:tcW w:w="1807" w:type="dxa"/>
            <w:shd w:val="clear" w:color="auto" w:fill="auto"/>
          </w:tcPr>
          <w:p w14:paraId="378ECFD3" w14:textId="0C0D5BE5" w:rsidR="00CA08DD" w:rsidRDefault="00CA08DD" w:rsidP="00CA08DD">
            <w:pPr>
              <w:jc w:val="center"/>
            </w:pPr>
            <w:hyperlink r:id="rId27" w:history="1">
              <w:r>
                <w:rPr>
                  <w:rStyle w:val="Hyperlink"/>
                  <w:rFonts w:ascii="Segoe UI" w:hAnsi="Segoe UI" w:cs="Segoe UI"/>
                  <w:color w:val="0052CC"/>
                  <w:sz w:val="21"/>
                  <w:szCs w:val="21"/>
                </w:rPr>
                <w:t>Helix QAC</w:t>
              </w:r>
            </w:hyperlink>
          </w:p>
        </w:tc>
        <w:tc>
          <w:tcPr>
            <w:tcW w:w="1341" w:type="dxa"/>
            <w:shd w:val="clear" w:color="auto" w:fill="auto"/>
          </w:tcPr>
          <w:p w14:paraId="7CC79B01" w14:textId="2D6479F5" w:rsidR="00CA08DD" w:rsidRDefault="00CA08DD" w:rsidP="00CA08DD">
            <w:pPr>
              <w:jc w:val="center"/>
            </w:pPr>
            <w:r>
              <w:rPr>
                <w:rStyle w:val="conf-macro"/>
                <w:rFonts w:ascii="Segoe UI" w:hAnsi="Segoe UI" w:cs="Segoe UI"/>
                <w:color w:val="172B4D"/>
                <w:sz w:val="21"/>
                <w:szCs w:val="21"/>
              </w:rPr>
              <w:t>2025.2</w:t>
            </w:r>
          </w:p>
        </w:tc>
        <w:tc>
          <w:tcPr>
            <w:tcW w:w="4021" w:type="dxa"/>
            <w:shd w:val="clear" w:color="auto" w:fill="auto"/>
          </w:tcPr>
          <w:p w14:paraId="10926EE6" w14:textId="6F8743FC" w:rsidR="00CA08DD" w:rsidRDefault="00CA08DD" w:rsidP="00CA08DD">
            <w:pPr>
              <w:jc w:val="center"/>
              <w:rPr>
                <w:u w:val="single"/>
              </w:rPr>
            </w:pPr>
            <w:r>
              <w:rPr>
                <w:rStyle w:val="Strong"/>
                <w:rFonts w:ascii="Segoe UI" w:hAnsi="Segoe UI" w:cs="Segoe UI"/>
                <w:color w:val="172B4D"/>
                <w:sz w:val="21"/>
                <w:szCs w:val="21"/>
              </w:rPr>
              <w:t>DF4770, DF4771, DF4772, DF4773, DF4774</w:t>
            </w:r>
          </w:p>
        </w:tc>
        <w:tc>
          <w:tcPr>
            <w:tcW w:w="3611" w:type="dxa"/>
            <w:shd w:val="clear" w:color="auto" w:fill="auto"/>
          </w:tcPr>
          <w:p w14:paraId="5CB53902" w14:textId="083FD292" w:rsidR="00CA08DD" w:rsidRDefault="00CA08DD" w:rsidP="00CA08DD">
            <w:pPr>
              <w:jc w:val="center"/>
            </w:pPr>
          </w:p>
        </w:tc>
      </w:tr>
      <w:tr w:rsidR="008A5489" w14:paraId="4771F374" w14:textId="77777777" w:rsidTr="00001F14">
        <w:trPr>
          <w:trHeight w:val="460"/>
        </w:trPr>
        <w:tc>
          <w:tcPr>
            <w:tcW w:w="1807" w:type="dxa"/>
            <w:shd w:val="clear" w:color="auto" w:fill="auto"/>
          </w:tcPr>
          <w:p w14:paraId="7E6AC12A" w14:textId="7F4EBB4B" w:rsidR="008A5489" w:rsidRDefault="008A5489" w:rsidP="008A5489">
            <w:pPr>
              <w:jc w:val="center"/>
            </w:pPr>
            <w:hyperlink r:id="rId28" w:history="1">
              <w:r>
                <w:rPr>
                  <w:rStyle w:val="Hyperlink"/>
                  <w:rFonts w:ascii="Segoe UI" w:hAnsi="Segoe UI" w:cs="Segoe UI"/>
                  <w:color w:val="0052CC"/>
                  <w:sz w:val="21"/>
                  <w:szCs w:val="21"/>
                </w:rPr>
                <w:t>Klocwork</w:t>
              </w:r>
            </w:hyperlink>
          </w:p>
        </w:tc>
        <w:tc>
          <w:tcPr>
            <w:tcW w:w="1341" w:type="dxa"/>
            <w:shd w:val="clear" w:color="auto" w:fill="auto"/>
          </w:tcPr>
          <w:p w14:paraId="608161A4" w14:textId="258C6CF1" w:rsidR="008A5489" w:rsidRDefault="008A5489" w:rsidP="008A5489">
            <w:pPr>
              <w:jc w:val="center"/>
            </w:pPr>
            <w:r>
              <w:rPr>
                <w:rStyle w:val="conf-macro"/>
                <w:rFonts w:ascii="Segoe UI" w:hAnsi="Segoe UI" w:cs="Segoe UI"/>
                <w:color w:val="172B4D"/>
                <w:sz w:val="21"/>
                <w:szCs w:val="21"/>
              </w:rPr>
              <w:t>2025.2</w:t>
            </w:r>
          </w:p>
        </w:tc>
        <w:tc>
          <w:tcPr>
            <w:tcW w:w="4021" w:type="dxa"/>
            <w:shd w:val="clear" w:color="auto" w:fill="auto"/>
          </w:tcPr>
          <w:p w14:paraId="5E8BB44E" w14:textId="7AE87C5E" w:rsidR="008A5489" w:rsidRDefault="008A5489" w:rsidP="008A5489">
            <w:pPr>
              <w:jc w:val="center"/>
              <w:rPr>
                <w:u w:val="single"/>
              </w:rPr>
            </w:pPr>
            <w:r>
              <w:rPr>
                <w:rStyle w:val="Strong"/>
                <w:rFonts w:ascii="Segoe UI" w:hAnsi="Segoe UI" w:cs="Segoe UI"/>
                <w:color w:val="172B4D"/>
                <w:sz w:val="21"/>
                <w:szCs w:val="21"/>
              </w:rPr>
              <w:t>NPD.CHECK.CALL.MIGHT</w:t>
            </w:r>
            <w:r>
              <w:rPr>
                <w:rFonts w:ascii="Segoe UI" w:hAnsi="Segoe UI" w:cs="Segoe UI"/>
                <w:color w:val="172B4D"/>
                <w:sz w:val="21"/>
                <w:szCs w:val="21"/>
              </w:rPr>
              <w:br/>
            </w:r>
            <w:r>
              <w:rPr>
                <w:rStyle w:val="Strong"/>
                <w:rFonts w:ascii="Segoe UI" w:hAnsi="Segoe UI" w:cs="Segoe UI"/>
                <w:color w:val="172B4D"/>
                <w:sz w:val="21"/>
                <w:szCs w:val="21"/>
              </w:rPr>
              <w:t>NPD.CHECK.CALL.MUST</w:t>
            </w:r>
            <w:r>
              <w:rPr>
                <w:rFonts w:ascii="Segoe UI" w:hAnsi="Segoe UI" w:cs="Segoe UI"/>
                <w:color w:val="172B4D"/>
                <w:sz w:val="21"/>
                <w:szCs w:val="21"/>
              </w:rPr>
              <w:br/>
            </w:r>
            <w:r>
              <w:rPr>
                <w:rStyle w:val="Strong"/>
                <w:rFonts w:ascii="Segoe UI" w:hAnsi="Segoe UI" w:cs="Segoe UI"/>
                <w:color w:val="172B4D"/>
                <w:sz w:val="21"/>
                <w:szCs w:val="21"/>
              </w:rPr>
              <w:t>NPD.CHECK.MIGHT</w:t>
            </w:r>
            <w:r>
              <w:rPr>
                <w:rFonts w:ascii="Segoe UI" w:hAnsi="Segoe UI" w:cs="Segoe UI"/>
                <w:color w:val="172B4D"/>
                <w:sz w:val="21"/>
                <w:szCs w:val="21"/>
              </w:rPr>
              <w:br/>
            </w:r>
            <w:r>
              <w:rPr>
                <w:rStyle w:val="Strong"/>
                <w:rFonts w:ascii="Segoe UI" w:hAnsi="Segoe UI" w:cs="Segoe UI"/>
                <w:color w:val="172B4D"/>
                <w:sz w:val="21"/>
                <w:szCs w:val="21"/>
              </w:rPr>
              <w:t>NPD.CHECK.MUST</w:t>
            </w:r>
            <w:r>
              <w:rPr>
                <w:rFonts w:ascii="Segoe UI" w:hAnsi="Segoe UI" w:cs="Segoe UI"/>
                <w:color w:val="172B4D"/>
                <w:sz w:val="21"/>
                <w:szCs w:val="21"/>
              </w:rPr>
              <w:br/>
            </w:r>
            <w:r>
              <w:rPr>
                <w:rStyle w:val="Strong"/>
                <w:rFonts w:ascii="Segoe UI" w:hAnsi="Segoe UI" w:cs="Segoe UI"/>
                <w:color w:val="172B4D"/>
                <w:sz w:val="21"/>
                <w:szCs w:val="21"/>
              </w:rPr>
              <w:t>NPD.CONST.CALL</w:t>
            </w:r>
            <w:r>
              <w:rPr>
                <w:rFonts w:ascii="Segoe UI" w:hAnsi="Segoe UI" w:cs="Segoe UI"/>
                <w:color w:val="172B4D"/>
                <w:sz w:val="21"/>
                <w:szCs w:val="21"/>
              </w:rPr>
              <w:br/>
            </w:r>
            <w:r>
              <w:rPr>
                <w:rStyle w:val="Strong"/>
                <w:rFonts w:ascii="Segoe UI" w:hAnsi="Segoe UI" w:cs="Segoe UI"/>
                <w:color w:val="172B4D"/>
                <w:sz w:val="21"/>
                <w:szCs w:val="21"/>
              </w:rPr>
              <w:t>NPD.CONST.DEREF</w:t>
            </w:r>
            <w:r>
              <w:rPr>
                <w:rFonts w:ascii="Segoe UI" w:hAnsi="Segoe UI" w:cs="Segoe UI"/>
                <w:color w:val="172B4D"/>
                <w:sz w:val="21"/>
                <w:szCs w:val="21"/>
              </w:rPr>
              <w:br/>
            </w:r>
            <w:r>
              <w:rPr>
                <w:rStyle w:val="Strong"/>
                <w:rFonts w:ascii="Segoe UI" w:hAnsi="Segoe UI" w:cs="Segoe UI"/>
                <w:color w:val="172B4D"/>
                <w:sz w:val="21"/>
                <w:szCs w:val="21"/>
              </w:rPr>
              <w:t>NPD.FUNC.CALL.MIGHT</w:t>
            </w:r>
            <w:r>
              <w:rPr>
                <w:rFonts w:ascii="Segoe UI" w:hAnsi="Segoe UI" w:cs="Segoe UI"/>
                <w:color w:val="172B4D"/>
                <w:sz w:val="21"/>
                <w:szCs w:val="21"/>
              </w:rPr>
              <w:br/>
            </w:r>
            <w:r>
              <w:rPr>
                <w:rStyle w:val="Strong"/>
                <w:rFonts w:ascii="Segoe UI" w:hAnsi="Segoe UI" w:cs="Segoe UI"/>
                <w:color w:val="172B4D"/>
                <w:sz w:val="21"/>
                <w:szCs w:val="21"/>
              </w:rPr>
              <w:t>NPD.FUNC.CALL.MUST</w:t>
            </w:r>
            <w:r>
              <w:rPr>
                <w:rFonts w:ascii="Segoe UI" w:hAnsi="Segoe UI" w:cs="Segoe UI"/>
                <w:color w:val="172B4D"/>
                <w:sz w:val="21"/>
                <w:szCs w:val="21"/>
              </w:rPr>
              <w:br/>
            </w:r>
            <w:r>
              <w:rPr>
                <w:rStyle w:val="Strong"/>
                <w:rFonts w:ascii="Segoe UI" w:hAnsi="Segoe UI" w:cs="Segoe UI"/>
                <w:color w:val="172B4D"/>
                <w:sz w:val="21"/>
                <w:szCs w:val="21"/>
              </w:rPr>
              <w:t>NPD.FUNC.MIGHT</w:t>
            </w:r>
            <w:r>
              <w:rPr>
                <w:rFonts w:ascii="Segoe UI" w:hAnsi="Segoe UI" w:cs="Segoe UI"/>
                <w:color w:val="172B4D"/>
                <w:sz w:val="21"/>
                <w:szCs w:val="21"/>
              </w:rPr>
              <w:br/>
            </w:r>
            <w:r>
              <w:rPr>
                <w:rStyle w:val="Strong"/>
                <w:rFonts w:ascii="Segoe UI" w:hAnsi="Segoe UI" w:cs="Segoe UI"/>
                <w:color w:val="172B4D"/>
                <w:sz w:val="21"/>
                <w:szCs w:val="21"/>
              </w:rPr>
              <w:t>NPD.FUNC.MUST</w:t>
            </w:r>
            <w:r>
              <w:rPr>
                <w:rFonts w:ascii="Segoe UI" w:hAnsi="Segoe UI" w:cs="Segoe UI"/>
                <w:color w:val="172B4D"/>
                <w:sz w:val="21"/>
                <w:szCs w:val="21"/>
              </w:rPr>
              <w:br/>
            </w:r>
            <w:r>
              <w:rPr>
                <w:rStyle w:val="Strong"/>
                <w:rFonts w:ascii="Segoe UI" w:hAnsi="Segoe UI" w:cs="Segoe UI"/>
                <w:color w:val="172B4D"/>
                <w:sz w:val="21"/>
                <w:szCs w:val="21"/>
              </w:rPr>
              <w:t>NPD.GEN.CALL.MIGHT</w:t>
            </w:r>
            <w:r>
              <w:rPr>
                <w:rFonts w:ascii="Segoe UI" w:hAnsi="Segoe UI" w:cs="Segoe UI"/>
                <w:color w:val="172B4D"/>
                <w:sz w:val="21"/>
                <w:szCs w:val="21"/>
              </w:rPr>
              <w:br/>
            </w:r>
            <w:r>
              <w:rPr>
                <w:rStyle w:val="Strong"/>
                <w:rFonts w:ascii="Segoe UI" w:hAnsi="Segoe UI" w:cs="Segoe UI"/>
                <w:color w:val="172B4D"/>
                <w:sz w:val="21"/>
                <w:szCs w:val="21"/>
              </w:rPr>
              <w:t>NPD.GEN.CALL.MUST</w:t>
            </w:r>
            <w:r>
              <w:rPr>
                <w:rFonts w:ascii="Segoe UI" w:hAnsi="Segoe UI" w:cs="Segoe UI"/>
                <w:color w:val="172B4D"/>
                <w:sz w:val="21"/>
                <w:szCs w:val="21"/>
              </w:rPr>
              <w:br/>
            </w:r>
            <w:r>
              <w:rPr>
                <w:rStyle w:val="Strong"/>
                <w:rFonts w:ascii="Segoe UI" w:hAnsi="Segoe UI" w:cs="Segoe UI"/>
                <w:color w:val="172B4D"/>
                <w:sz w:val="21"/>
                <w:szCs w:val="21"/>
              </w:rPr>
              <w:t>NPD.GEN.MIGHT</w:t>
            </w:r>
            <w:r>
              <w:rPr>
                <w:rFonts w:ascii="Segoe UI" w:hAnsi="Segoe UI" w:cs="Segoe UI"/>
                <w:color w:val="172B4D"/>
                <w:sz w:val="21"/>
                <w:szCs w:val="21"/>
              </w:rPr>
              <w:br/>
            </w:r>
            <w:r>
              <w:rPr>
                <w:rStyle w:val="Strong"/>
                <w:rFonts w:ascii="Segoe UI" w:hAnsi="Segoe UI" w:cs="Segoe UI"/>
                <w:color w:val="172B4D"/>
                <w:sz w:val="21"/>
                <w:szCs w:val="21"/>
              </w:rPr>
              <w:t>NPD.GEN.MUST</w:t>
            </w:r>
            <w:r>
              <w:rPr>
                <w:rFonts w:ascii="Segoe UI" w:hAnsi="Segoe UI" w:cs="Segoe UI"/>
                <w:color w:val="172B4D"/>
                <w:sz w:val="21"/>
                <w:szCs w:val="21"/>
              </w:rPr>
              <w:br/>
            </w:r>
            <w:r>
              <w:rPr>
                <w:rStyle w:val="Strong"/>
                <w:rFonts w:ascii="Segoe UI" w:hAnsi="Segoe UI" w:cs="Segoe UI"/>
                <w:color w:val="172B4D"/>
                <w:sz w:val="21"/>
                <w:szCs w:val="21"/>
              </w:rPr>
              <w:t>RNPD.CALL</w:t>
            </w:r>
            <w:r>
              <w:rPr>
                <w:rFonts w:ascii="Segoe UI" w:hAnsi="Segoe UI" w:cs="Segoe UI"/>
                <w:color w:val="172B4D"/>
                <w:sz w:val="21"/>
                <w:szCs w:val="21"/>
              </w:rPr>
              <w:br/>
            </w:r>
            <w:r>
              <w:rPr>
                <w:rStyle w:val="Strong"/>
                <w:rFonts w:ascii="Segoe UI" w:hAnsi="Segoe UI" w:cs="Segoe UI"/>
                <w:color w:val="172B4D"/>
                <w:sz w:val="21"/>
                <w:szCs w:val="21"/>
              </w:rPr>
              <w:t>RNPD.DEREF</w:t>
            </w:r>
          </w:p>
        </w:tc>
        <w:tc>
          <w:tcPr>
            <w:tcW w:w="3611" w:type="dxa"/>
            <w:shd w:val="clear" w:color="auto" w:fill="auto"/>
          </w:tcPr>
          <w:p w14:paraId="30910B79" w14:textId="4A2BAAAF" w:rsidR="008A5489" w:rsidRDefault="008A5489" w:rsidP="008A5489">
            <w:pPr>
              <w:jc w:val="center"/>
            </w:pP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4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6FCBBA09" w:rsidR="00381847" w:rsidRDefault="00F21545">
            <w:pPr>
              <w:jc w:val="center"/>
            </w:pPr>
            <w:hyperlink r:id="rId29" w:history="1">
              <w:r w:rsidRPr="00F21545">
                <w:rPr>
                  <w:rStyle w:val="Hyperlink"/>
                </w:rPr>
                <w:t>STR02-C</w:t>
              </w:r>
            </w:hyperlink>
          </w:p>
        </w:tc>
        <w:tc>
          <w:tcPr>
            <w:tcW w:w="7632" w:type="dxa"/>
            <w:tcMar>
              <w:top w:w="100" w:type="dxa"/>
              <w:left w:w="100" w:type="dxa"/>
              <w:bottom w:w="100" w:type="dxa"/>
              <w:right w:w="100" w:type="dxa"/>
            </w:tcMar>
          </w:tcPr>
          <w:p w14:paraId="5D0F26FC" w14:textId="40BDA4D9" w:rsidR="00381847" w:rsidRDefault="00F21545">
            <w:r w:rsidRPr="00F21545">
              <w:t>Sanitize data passed to complex subsystems</w:t>
            </w:r>
          </w:p>
        </w:tc>
      </w:tr>
    </w:tbl>
    <w:p w14:paraId="194F6BA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531AAC">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85AA8C2" w:rsidR="00F72634" w:rsidRDefault="00F21545" w:rsidP="00531AAC">
            <w:r w:rsidRPr="00F21545">
              <w:t>Data sanitization requires an understanding of the data being passed and the capabilities of the subsystem. John Viega and Matt Messier provide an example of an application that inputs an email address to a buffer and then uses this string as an argument in a call to system() [</w:t>
            </w:r>
            <w:hyperlink r:id="rId30" w:anchor="AA.Bibliography-Viega03" w:history="1">
              <w:r w:rsidRPr="00F21545">
                <w:rPr>
                  <w:rStyle w:val="Hyperlink"/>
                </w:rPr>
                <w:t>Viega 2003</w:t>
              </w:r>
            </w:hyperlink>
            <w:r w:rsidRPr="00F21545">
              <w:t>]:</w:t>
            </w:r>
          </w:p>
        </w:tc>
      </w:tr>
      <w:tr w:rsidR="00F72634" w14:paraId="555F1178" w14:textId="77777777" w:rsidTr="00001F14">
        <w:trPr>
          <w:trHeight w:val="460"/>
        </w:trPr>
        <w:tc>
          <w:tcPr>
            <w:tcW w:w="10800" w:type="dxa"/>
            <w:tcMar>
              <w:top w:w="100" w:type="dxa"/>
              <w:left w:w="100" w:type="dxa"/>
              <w:bottom w:w="100" w:type="dxa"/>
              <w:right w:w="100" w:type="dxa"/>
            </w:tcMar>
          </w:tcPr>
          <w:p w14:paraId="5F596D36"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b/>
                <w:bCs/>
                <w:color w:val="FF1493"/>
                <w:sz w:val="21"/>
                <w:szCs w:val="21"/>
                <w:bdr w:val="none" w:sz="0" w:space="0" w:color="auto" w:frame="1"/>
              </w:rPr>
              <w:t>sprintf</w:t>
            </w:r>
            <w:r w:rsidRPr="00F21545">
              <w:rPr>
                <w:rFonts w:ascii="Consolas" w:eastAsia="Times New Roman" w:hAnsi="Consolas" w:cs="Courier New"/>
                <w:color w:val="000000"/>
                <w:sz w:val="21"/>
                <w:szCs w:val="21"/>
                <w:bdr w:val="none" w:sz="0" w:space="0" w:color="auto" w:frame="1"/>
              </w:rPr>
              <w:t>(buffer, </w:t>
            </w:r>
            <w:r w:rsidRPr="00F21545">
              <w:rPr>
                <w:rFonts w:ascii="Consolas" w:eastAsia="Times New Roman" w:hAnsi="Consolas" w:cs="Courier New"/>
                <w:color w:val="003366"/>
                <w:sz w:val="21"/>
                <w:szCs w:val="21"/>
                <w:bdr w:val="none" w:sz="0" w:space="0" w:color="auto" w:frame="1"/>
              </w:rPr>
              <w:t>"/bin/mail %s &lt; /tmp/email"</w:t>
            </w:r>
            <w:r w:rsidRPr="00F21545">
              <w:rPr>
                <w:rFonts w:ascii="Consolas" w:eastAsia="Times New Roman" w:hAnsi="Consolas" w:cs="Courier New"/>
                <w:color w:val="000000"/>
                <w:sz w:val="21"/>
                <w:szCs w:val="21"/>
                <w:bdr w:val="none" w:sz="0" w:space="0" w:color="auto" w:frame="1"/>
              </w:rPr>
              <w:t>, addr);</w:t>
            </w:r>
          </w:p>
          <w:p w14:paraId="2AE2AEF7" w14:textId="2F98D311" w:rsidR="00F72634"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b/>
                <w:bCs/>
                <w:color w:val="FF1493"/>
                <w:sz w:val="21"/>
                <w:szCs w:val="21"/>
                <w:bdr w:val="none" w:sz="0" w:space="0" w:color="auto" w:frame="1"/>
              </w:rPr>
              <w:t>system</w:t>
            </w:r>
            <w:r w:rsidRPr="00F21545">
              <w:rPr>
                <w:rFonts w:ascii="Consolas" w:eastAsia="Times New Roman" w:hAnsi="Consolas" w:cs="Courier New"/>
                <w:color w:val="000000"/>
                <w:sz w:val="21"/>
                <w:szCs w:val="21"/>
                <w:bdr w:val="none" w:sz="0" w:space="0" w:color="auto" w:frame="1"/>
              </w:rPr>
              <w:t>(buffer);</w:t>
            </w:r>
          </w:p>
        </w:tc>
      </w:tr>
    </w:tbl>
    <w:p w14:paraId="3B2E1D5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531AAC">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629B048" w:rsidR="00F72634" w:rsidRDefault="00F21545" w:rsidP="00531AAC">
            <w:r w:rsidRPr="00F21545">
              <w:t>The whitelisting approach to data sanitization is to define a list of acceptable characters and remove any character that is not acceptable. The list of valid input values is typically a predictable, well-defined set of manageable size. This compliant solution, based on the tcp_wrappers package written by Wietse Venema, shows the whitelisting approach:</w:t>
            </w:r>
          </w:p>
        </w:tc>
      </w:tr>
      <w:tr w:rsidR="00F72634" w14:paraId="270FEC8A" w14:textId="77777777" w:rsidTr="00001F14">
        <w:trPr>
          <w:trHeight w:val="460"/>
        </w:trPr>
        <w:tc>
          <w:tcPr>
            <w:tcW w:w="10800" w:type="dxa"/>
            <w:tcMar>
              <w:top w:w="100" w:type="dxa"/>
              <w:left w:w="100" w:type="dxa"/>
              <w:bottom w:w="100" w:type="dxa"/>
              <w:right w:w="100" w:type="dxa"/>
            </w:tcMar>
          </w:tcPr>
          <w:p w14:paraId="44CEDC64"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b/>
                <w:bCs/>
                <w:color w:val="336699"/>
                <w:sz w:val="21"/>
                <w:szCs w:val="21"/>
                <w:bdr w:val="none" w:sz="0" w:space="0" w:color="auto" w:frame="1"/>
              </w:rPr>
              <w:t>static</w:t>
            </w:r>
            <w:r w:rsidRPr="00F21545">
              <w:rPr>
                <w:rFonts w:ascii="Consolas" w:eastAsia="Times New Roman" w:hAnsi="Consolas" w:cs="Times New Roman"/>
                <w:color w:val="333333"/>
                <w:sz w:val="21"/>
                <w:szCs w:val="21"/>
              </w:rPr>
              <w:t> </w:t>
            </w:r>
            <w:r w:rsidRPr="00F21545">
              <w:rPr>
                <w:rFonts w:ascii="Consolas" w:eastAsia="Times New Roman" w:hAnsi="Consolas" w:cs="Courier New"/>
                <w:b/>
                <w:bCs/>
                <w:color w:val="808080"/>
                <w:sz w:val="21"/>
                <w:szCs w:val="21"/>
                <w:bdr w:val="none" w:sz="0" w:space="0" w:color="auto" w:frame="1"/>
              </w:rPr>
              <w:t>char</w:t>
            </w:r>
            <w:r w:rsidRPr="00F21545">
              <w:rPr>
                <w:rFonts w:ascii="Consolas" w:eastAsia="Times New Roman" w:hAnsi="Consolas" w:cs="Times New Roman"/>
                <w:color w:val="333333"/>
                <w:sz w:val="21"/>
                <w:szCs w:val="21"/>
              </w:rPr>
              <w:t> </w:t>
            </w:r>
            <w:r w:rsidRPr="00F21545">
              <w:rPr>
                <w:rFonts w:ascii="Consolas" w:eastAsia="Times New Roman" w:hAnsi="Consolas" w:cs="Courier New"/>
                <w:color w:val="000000"/>
                <w:sz w:val="21"/>
                <w:szCs w:val="21"/>
                <w:bdr w:val="none" w:sz="0" w:space="0" w:color="auto" w:frame="1"/>
              </w:rPr>
              <w:t>ok_chars[] = </w:t>
            </w:r>
            <w:r w:rsidRPr="00F21545">
              <w:rPr>
                <w:rFonts w:ascii="Consolas" w:eastAsia="Times New Roman" w:hAnsi="Consolas" w:cs="Courier New"/>
                <w:color w:val="003366"/>
                <w:sz w:val="21"/>
                <w:szCs w:val="21"/>
                <w:bdr w:val="none" w:sz="0" w:space="0" w:color="auto" w:frame="1"/>
              </w:rPr>
              <w:t>"abcdefghijklmnopqrstuvwxyz"</w:t>
            </w:r>
          </w:p>
          <w:p w14:paraId="4EE9B906"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color w:val="333333"/>
                <w:sz w:val="21"/>
                <w:szCs w:val="21"/>
                <w:bdr w:val="none" w:sz="0" w:space="0" w:color="auto" w:frame="1"/>
              </w:rPr>
              <w:t>                         </w:t>
            </w:r>
            <w:r w:rsidRPr="00F21545">
              <w:rPr>
                <w:rFonts w:ascii="Consolas" w:eastAsia="Times New Roman" w:hAnsi="Consolas" w:cs="Courier New"/>
                <w:color w:val="003366"/>
                <w:sz w:val="21"/>
                <w:szCs w:val="21"/>
                <w:bdr w:val="none" w:sz="0" w:space="0" w:color="auto" w:frame="1"/>
              </w:rPr>
              <w:t>"ABCDEFGHIJKLMNOPQRSTUVWXYZ"</w:t>
            </w:r>
          </w:p>
          <w:p w14:paraId="776C0D11"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color w:val="333333"/>
                <w:sz w:val="21"/>
                <w:szCs w:val="21"/>
                <w:bdr w:val="none" w:sz="0" w:space="0" w:color="auto" w:frame="1"/>
              </w:rPr>
              <w:t>                         </w:t>
            </w:r>
            <w:r w:rsidRPr="00F21545">
              <w:rPr>
                <w:rFonts w:ascii="Consolas" w:eastAsia="Times New Roman" w:hAnsi="Consolas" w:cs="Courier New"/>
                <w:color w:val="003366"/>
                <w:sz w:val="21"/>
                <w:szCs w:val="21"/>
                <w:bdr w:val="none" w:sz="0" w:space="0" w:color="auto" w:frame="1"/>
              </w:rPr>
              <w:t>"1234567890_-.@"</w:t>
            </w:r>
            <w:r w:rsidRPr="00F21545">
              <w:rPr>
                <w:rFonts w:ascii="Consolas" w:eastAsia="Times New Roman" w:hAnsi="Consolas" w:cs="Courier New"/>
                <w:color w:val="000000"/>
                <w:sz w:val="21"/>
                <w:szCs w:val="21"/>
                <w:bdr w:val="none" w:sz="0" w:space="0" w:color="auto" w:frame="1"/>
              </w:rPr>
              <w:t>;</w:t>
            </w:r>
          </w:p>
          <w:p w14:paraId="073E48FA"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b/>
                <w:bCs/>
                <w:color w:val="808080"/>
                <w:sz w:val="21"/>
                <w:szCs w:val="21"/>
                <w:bdr w:val="none" w:sz="0" w:space="0" w:color="auto" w:frame="1"/>
              </w:rPr>
              <w:t>char</w:t>
            </w:r>
            <w:r w:rsidRPr="00F21545">
              <w:rPr>
                <w:rFonts w:ascii="Consolas" w:eastAsia="Times New Roman" w:hAnsi="Consolas" w:cs="Times New Roman"/>
                <w:color w:val="333333"/>
                <w:sz w:val="21"/>
                <w:szCs w:val="21"/>
              </w:rPr>
              <w:t> </w:t>
            </w:r>
            <w:r w:rsidRPr="00F21545">
              <w:rPr>
                <w:rFonts w:ascii="Consolas" w:eastAsia="Times New Roman" w:hAnsi="Consolas" w:cs="Courier New"/>
                <w:color w:val="000000"/>
                <w:sz w:val="21"/>
                <w:szCs w:val="21"/>
                <w:bdr w:val="none" w:sz="0" w:space="0" w:color="auto" w:frame="1"/>
              </w:rPr>
              <w:t>user_data[] = </w:t>
            </w:r>
            <w:r w:rsidRPr="00F21545">
              <w:rPr>
                <w:rFonts w:ascii="Consolas" w:eastAsia="Times New Roman" w:hAnsi="Consolas" w:cs="Courier New"/>
                <w:color w:val="003366"/>
                <w:sz w:val="21"/>
                <w:szCs w:val="21"/>
                <w:bdr w:val="none" w:sz="0" w:space="0" w:color="auto" w:frame="1"/>
              </w:rPr>
              <w:t>"Bad char 1:} Bad char 2:{"</w:t>
            </w:r>
            <w:r w:rsidRPr="00F21545">
              <w:rPr>
                <w:rFonts w:ascii="Consolas" w:eastAsia="Times New Roman" w:hAnsi="Consolas" w:cs="Courier New"/>
                <w:color w:val="000000"/>
                <w:sz w:val="21"/>
                <w:szCs w:val="21"/>
                <w:bdr w:val="none" w:sz="0" w:space="0" w:color="auto" w:frame="1"/>
              </w:rPr>
              <w:t>;</w:t>
            </w:r>
          </w:p>
          <w:p w14:paraId="7B8265C6"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b/>
                <w:bCs/>
                <w:color w:val="808080"/>
                <w:sz w:val="21"/>
                <w:szCs w:val="21"/>
                <w:bdr w:val="none" w:sz="0" w:space="0" w:color="auto" w:frame="1"/>
              </w:rPr>
              <w:t>char</w:t>
            </w:r>
            <w:r w:rsidRPr="00F21545">
              <w:rPr>
                <w:rFonts w:ascii="Consolas" w:eastAsia="Times New Roman" w:hAnsi="Consolas" w:cs="Times New Roman"/>
                <w:color w:val="333333"/>
                <w:sz w:val="21"/>
                <w:szCs w:val="21"/>
              </w:rPr>
              <w:t> </w:t>
            </w:r>
            <w:r w:rsidRPr="00F21545">
              <w:rPr>
                <w:rFonts w:ascii="Consolas" w:eastAsia="Times New Roman" w:hAnsi="Consolas" w:cs="Courier New"/>
                <w:color w:val="000000"/>
                <w:sz w:val="21"/>
                <w:szCs w:val="21"/>
                <w:bdr w:val="none" w:sz="0" w:space="0" w:color="auto" w:frame="1"/>
              </w:rPr>
              <w:t>*cp = user_data; </w:t>
            </w:r>
            <w:r w:rsidRPr="00F21545">
              <w:rPr>
                <w:rFonts w:ascii="Consolas" w:eastAsia="Times New Roman" w:hAnsi="Consolas" w:cs="Courier New"/>
                <w:color w:val="008200"/>
                <w:sz w:val="21"/>
                <w:szCs w:val="21"/>
                <w:bdr w:val="none" w:sz="0" w:space="0" w:color="auto" w:frame="1"/>
              </w:rPr>
              <w:t>/* Cursor into string */</w:t>
            </w:r>
          </w:p>
          <w:p w14:paraId="54875DA8"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b/>
                <w:bCs/>
                <w:color w:val="336699"/>
                <w:sz w:val="21"/>
                <w:szCs w:val="21"/>
                <w:bdr w:val="none" w:sz="0" w:space="0" w:color="auto" w:frame="1"/>
              </w:rPr>
              <w:t>const</w:t>
            </w:r>
            <w:r w:rsidRPr="00F21545">
              <w:rPr>
                <w:rFonts w:ascii="Consolas" w:eastAsia="Times New Roman" w:hAnsi="Consolas" w:cs="Times New Roman"/>
                <w:color w:val="333333"/>
                <w:sz w:val="21"/>
                <w:szCs w:val="21"/>
              </w:rPr>
              <w:t> </w:t>
            </w:r>
            <w:r w:rsidRPr="00F21545">
              <w:rPr>
                <w:rFonts w:ascii="Consolas" w:eastAsia="Times New Roman" w:hAnsi="Consolas" w:cs="Courier New"/>
                <w:b/>
                <w:bCs/>
                <w:color w:val="808080"/>
                <w:sz w:val="21"/>
                <w:szCs w:val="21"/>
                <w:bdr w:val="none" w:sz="0" w:space="0" w:color="auto" w:frame="1"/>
              </w:rPr>
              <w:t>char</w:t>
            </w:r>
            <w:r w:rsidRPr="00F21545">
              <w:rPr>
                <w:rFonts w:ascii="Consolas" w:eastAsia="Times New Roman" w:hAnsi="Consolas" w:cs="Times New Roman"/>
                <w:color w:val="333333"/>
                <w:sz w:val="21"/>
                <w:szCs w:val="21"/>
              </w:rPr>
              <w:t> </w:t>
            </w:r>
            <w:r w:rsidRPr="00F21545">
              <w:rPr>
                <w:rFonts w:ascii="Consolas" w:eastAsia="Times New Roman" w:hAnsi="Consolas" w:cs="Courier New"/>
                <w:color w:val="000000"/>
                <w:sz w:val="21"/>
                <w:szCs w:val="21"/>
                <w:bdr w:val="none" w:sz="0" w:space="0" w:color="auto" w:frame="1"/>
              </w:rPr>
              <w:t>*end = user_data + </w:t>
            </w:r>
            <w:r w:rsidRPr="00F21545">
              <w:rPr>
                <w:rFonts w:ascii="Consolas" w:eastAsia="Times New Roman" w:hAnsi="Consolas" w:cs="Courier New"/>
                <w:b/>
                <w:bCs/>
                <w:color w:val="FF1493"/>
                <w:sz w:val="21"/>
                <w:szCs w:val="21"/>
                <w:bdr w:val="none" w:sz="0" w:space="0" w:color="auto" w:frame="1"/>
              </w:rPr>
              <w:t>strlen</w:t>
            </w:r>
            <w:r w:rsidRPr="00F21545">
              <w:rPr>
                <w:rFonts w:ascii="Consolas" w:eastAsia="Times New Roman" w:hAnsi="Consolas" w:cs="Courier New"/>
                <w:color w:val="000000"/>
                <w:sz w:val="21"/>
                <w:szCs w:val="21"/>
                <w:bdr w:val="none" w:sz="0" w:space="0" w:color="auto" w:frame="1"/>
              </w:rPr>
              <w:t>( user_data);</w:t>
            </w:r>
          </w:p>
          <w:p w14:paraId="6820D244"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b/>
                <w:bCs/>
                <w:color w:val="336699"/>
                <w:sz w:val="21"/>
                <w:szCs w:val="21"/>
                <w:bdr w:val="none" w:sz="0" w:space="0" w:color="auto" w:frame="1"/>
              </w:rPr>
              <w:t>for</w:t>
            </w:r>
            <w:r w:rsidRPr="00F21545">
              <w:rPr>
                <w:rFonts w:ascii="Consolas" w:eastAsia="Times New Roman" w:hAnsi="Consolas" w:cs="Times New Roman"/>
                <w:color w:val="333333"/>
                <w:sz w:val="21"/>
                <w:szCs w:val="21"/>
              </w:rPr>
              <w:t> </w:t>
            </w:r>
            <w:r w:rsidRPr="00F21545">
              <w:rPr>
                <w:rFonts w:ascii="Consolas" w:eastAsia="Times New Roman" w:hAnsi="Consolas" w:cs="Courier New"/>
                <w:color w:val="000000"/>
                <w:sz w:val="21"/>
                <w:szCs w:val="21"/>
                <w:bdr w:val="none" w:sz="0" w:space="0" w:color="auto" w:frame="1"/>
              </w:rPr>
              <w:t>(cp += </w:t>
            </w:r>
            <w:r w:rsidRPr="00F21545">
              <w:rPr>
                <w:rFonts w:ascii="Consolas" w:eastAsia="Times New Roman" w:hAnsi="Consolas" w:cs="Courier New"/>
                <w:b/>
                <w:bCs/>
                <w:color w:val="FF1493"/>
                <w:sz w:val="21"/>
                <w:szCs w:val="21"/>
                <w:bdr w:val="none" w:sz="0" w:space="0" w:color="auto" w:frame="1"/>
              </w:rPr>
              <w:t>strspn</w:t>
            </w:r>
            <w:r w:rsidRPr="00F21545">
              <w:rPr>
                <w:rFonts w:ascii="Consolas" w:eastAsia="Times New Roman" w:hAnsi="Consolas" w:cs="Courier New"/>
                <w:color w:val="000000"/>
                <w:sz w:val="21"/>
                <w:szCs w:val="21"/>
                <w:bdr w:val="none" w:sz="0" w:space="0" w:color="auto" w:frame="1"/>
              </w:rPr>
              <w:t>(cp, ok_chars); cp != end; cp += </w:t>
            </w:r>
            <w:r w:rsidRPr="00F21545">
              <w:rPr>
                <w:rFonts w:ascii="Consolas" w:eastAsia="Times New Roman" w:hAnsi="Consolas" w:cs="Courier New"/>
                <w:b/>
                <w:bCs/>
                <w:color w:val="FF1493"/>
                <w:sz w:val="21"/>
                <w:szCs w:val="21"/>
                <w:bdr w:val="none" w:sz="0" w:space="0" w:color="auto" w:frame="1"/>
              </w:rPr>
              <w:t>strspn</w:t>
            </w:r>
            <w:r w:rsidRPr="00F21545">
              <w:rPr>
                <w:rFonts w:ascii="Consolas" w:eastAsia="Times New Roman" w:hAnsi="Consolas" w:cs="Courier New"/>
                <w:color w:val="000000"/>
                <w:sz w:val="21"/>
                <w:szCs w:val="21"/>
                <w:bdr w:val="none" w:sz="0" w:space="0" w:color="auto" w:frame="1"/>
              </w:rPr>
              <w:t>(cp, ok_chars)) {</w:t>
            </w:r>
          </w:p>
          <w:p w14:paraId="4E2F6B8B" w14:textId="77777777" w:rsidR="00F21545"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color w:val="333333"/>
                <w:sz w:val="21"/>
                <w:szCs w:val="21"/>
                <w:bdr w:val="none" w:sz="0" w:space="0" w:color="auto" w:frame="1"/>
              </w:rPr>
              <w:t>  </w:t>
            </w:r>
            <w:r w:rsidRPr="00F21545">
              <w:rPr>
                <w:rFonts w:ascii="Consolas" w:eastAsia="Times New Roman" w:hAnsi="Consolas" w:cs="Courier New"/>
                <w:color w:val="000000"/>
                <w:sz w:val="21"/>
                <w:szCs w:val="21"/>
                <w:bdr w:val="none" w:sz="0" w:space="0" w:color="auto" w:frame="1"/>
              </w:rPr>
              <w:t>*cp = </w:t>
            </w:r>
            <w:r w:rsidRPr="00F21545">
              <w:rPr>
                <w:rFonts w:ascii="Consolas" w:eastAsia="Times New Roman" w:hAnsi="Consolas" w:cs="Courier New"/>
                <w:color w:val="003366"/>
                <w:sz w:val="21"/>
                <w:szCs w:val="21"/>
                <w:bdr w:val="none" w:sz="0" w:space="0" w:color="auto" w:frame="1"/>
              </w:rPr>
              <w:t>'_'</w:t>
            </w:r>
            <w:r w:rsidRPr="00F21545">
              <w:rPr>
                <w:rFonts w:ascii="Consolas" w:eastAsia="Times New Roman" w:hAnsi="Consolas" w:cs="Courier New"/>
                <w:color w:val="000000"/>
                <w:sz w:val="21"/>
                <w:szCs w:val="21"/>
                <w:bdr w:val="none" w:sz="0" w:space="0" w:color="auto" w:frame="1"/>
              </w:rPr>
              <w:t>;</w:t>
            </w:r>
          </w:p>
          <w:p w14:paraId="4E978D2E" w14:textId="1983B7E7" w:rsidR="00F72634" w:rsidRPr="00F21545" w:rsidRDefault="00F21545" w:rsidP="00F21545">
            <w:pPr>
              <w:shd w:val="clear" w:color="auto" w:fill="FFFFFF"/>
              <w:spacing w:line="300" w:lineRule="atLeast"/>
              <w:textAlignment w:val="baseline"/>
              <w:rPr>
                <w:rFonts w:ascii="Consolas" w:eastAsia="Times New Roman" w:hAnsi="Consolas" w:cs="Times New Roman"/>
                <w:color w:val="333333"/>
                <w:sz w:val="21"/>
                <w:szCs w:val="21"/>
              </w:rPr>
            </w:pPr>
            <w:r w:rsidRPr="00F21545">
              <w:rPr>
                <w:rFonts w:ascii="Consolas" w:eastAsia="Times New Roman" w:hAnsi="Consolas" w:cs="Courier New"/>
                <w:color w:val="000000"/>
                <w:sz w:val="21"/>
                <w:szCs w:val="21"/>
                <w:bdr w:val="none" w:sz="0" w:space="0" w:color="auto" w:frame="1"/>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33DF5FB0" w14:textId="309D7B06" w:rsidR="008B1472" w:rsidRDefault="00B475A1" w:rsidP="00F51FA8">
            <w:pPr>
              <w:pBdr>
                <w:top w:val="nil"/>
                <w:left w:val="nil"/>
                <w:bottom w:val="nil"/>
                <w:right w:val="nil"/>
                <w:between w:val="nil"/>
              </w:pBdr>
            </w:pPr>
            <w:r>
              <w:rPr>
                <w:b/>
              </w:rPr>
              <w:t>Principles(s):</w:t>
            </w:r>
            <w:r>
              <w:t xml:space="preserve"> </w:t>
            </w:r>
            <w:r w:rsidR="004501F2">
              <w:br/>
              <w:t>7. Sanitize Data Sent to Other Systems applies</w:t>
            </w:r>
            <w:r w:rsidR="008B1472">
              <w:t xml:space="preserve"> by requiring all data passed to subsystems to be sanitized against an acceptable character whitelist before being used.</w:t>
            </w:r>
          </w:p>
          <w:p w14:paraId="53482B8C" w14:textId="35346B2C" w:rsidR="00B475A1" w:rsidRDefault="004501F2" w:rsidP="00F51FA8">
            <w:pPr>
              <w:pBdr>
                <w:top w:val="nil"/>
                <w:left w:val="nil"/>
                <w:bottom w:val="nil"/>
                <w:right w:val="nil"/>
                <w:between w:val="nil"/>
              </w:pBdr>
            </w:pPr>
            <w:r>
              <w:t xml:space="preserve">8. Practice Defense in Depth applies </w:t>
            </w:r>
            <w:r w:rsidR="00165896">
              <w:t xml:space="preserve"> best practice data sanitization prior to transferring data to sub systems.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BA85549" w:rsidR="00B475A1" w:rsidRDefault="00962A9E" w:rsidP="00F51FA8">
            <w:pPr>
              <w:jc w:val="center"/>
            </w:pPr>
            <w:r>
              <w:t>HIGH</w:t>
            </w:r>
          </w:p>
        </w:tc>
        <w:tc>
          <w:tcPr>
            <w:tcW w:w="1341" w:type="dxa"/>
            <w:shd w:val="clear" w:color="auto" w:fill="auto"/>
          </w:tcPr>
          <w:p w14:paraId="3CDD9AA9" w14:textId="395EE5EC" w:rsidR="00B475A1" w:rsidRDefault="00962A9E" w:rsidP="00F51FA8">
            <w:pPr>
              <w:jc w:val="center"/>
            </w:pPr>
            <w:r>
              <w:t>LIKELY</w:t>
            </w:r>
          </w:p>
        </w:tc>
        <w:tc>
          <w:tcPr>
            <w:tcW w:w="4021" w:type="dxa"/>
            <w:shd w:val="clear" w:color="auto" w:fill="auto"/>
          </w:tcPr>
          <w:p w14:paraId="1C831C3D" w14:textId="168945CD" w:rsidR="00B475A1" w:rsidRDefault="005A6AEE" w:rsidP="00F51FA8">
            <w:pPr>
              <w:jc w:val="center"/>
            </w:pPr>
            <w:r>
              <w:t>MEDIUM</w:t>
            </w:r>
          </w:p>
        </w:tc>
        <w:tc>
          <w:tcPr>
            <w:tcW w:w="1807" w:type="dxa"/>
            <w:shd w:val="clear" w:color="auto" w:fill="auto"/>
          </w:tcPr>
          <w:p w14:paraId="6CDF17A4" w14:textId="19833FA7" w:rsidR="00B475A1" w:rsidRDefault="00962A9E" w:rsidP="00F51FA8">
            <w:pPr>
              <w:jc w:val="center"/>
            </w:pPr>
            <w:r>
              <w:t>P9</w:t>
            </w:r>
          </w:p>
        </w:tc>
        <w:tc>
          <w:tcPr>
            <w:tcW w:w="1805" w:type="dxa"/>
            <w:shd w:val="clear" w:color="auto" w:fill="auto"/>
          </w:tcPr>
          <w:p w14:paraId="459AD35B" w14:textId="049590B5" w:rsidR="00B475A1" w:rsidRDefault="00962A9E" w:rsidP="00F51FA8">
            <w:pPr>
              <w:jc w:val="center"/>
            </w:pPr>
            <w:r>
              <w:t>L2</w:t>
            </w:r>
          </w:p>
        </w:tc>
      </w:tr>
    </w:tbl>
    <w:p w14:paraId="45532BCB" w14:textId="08664CB6" w:rsidR="00B475A1" w:rsidRDefault="00962A9E" w:rsidP="00B475A1">
      <w:pPr>
        <w:rPr>
          <w:b/>
        </w:rPr>
      </w:pPr>
      <w:r>
        <w:rPr>
          <w:b/>
        </w:rPr>
        <w:br/>
      </w:r>
    </w:p>
    <w:p w14:paraId="38E78715" w14:textId="77777777" w:rsidR="00962A9E" w:rsidRDefault="00962A9E" w:rsidP="00B475A1">
      <w:pPr>
        <w:rPr>
          <w:b/>
        </w:rPr>
      </w:pPr>
    </w:p>
    <w:p w14:paraId="24EBF2E4" w14:textId="77777777" w:rsidR="00962A9E" w:rsidRDefault="00962A9E" w:rsidP="00B475A1">
      <w:pPr>
        <w:rPr>
          <w:b/>
        </w:rPr>
      </w:pPr>
    </w:p>
    <w:p w14:paraId="2CF86A45" w14:textId="77777777" w:rsidR="00962A9E" w:rsidRDefault="00962A9E" w:rsidP="00B475A1">
      <w:pPr>
        <w:rPr>
          <w:b/>
        </w:rPr>
      </w:pPr>
    </w:p>
    <w:p w14:paraId="22C3E530"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E26B9CF" w:rsidR="00B475A1" w:rsidRDefault="00962A9E" w:rsidP="00F51FA8">
            <w:pPr>
              <w:jc w:val="center"/>
            </w:pPr>
            <w:hyperlink r:id="rId31" w:history="1">
              <w:r w:rsidRPr="00962A9E">
                <w:rPr>
                  <w:rStyle w:val="Hyperlink"/>
                </w:rPr>
                <w:t>Astrée</w:t>
              </w:r>
            </w:hyperlink>
          </w:p>
        </w:tc>
        <w:tc>
          <w:tcPr>
            <w:tcW w:w="1341" w:type="dxa"/>
            <w:shd w:val="clear" w:color="auto" w:fill="auto"/>
          </w:tcPr>
          <w:p w14:paraId="510F5ED6" w14:textId="4915FCCF" w:rsidR="00B475A1" w:rsidRDefault="00962A9E" w:rsidP="00F51FA8">
            <w:pPr>
              <w:jc w:val="center"/>
            </w:pPr>
            <w:r>
              <w:t>25.10</w:t>
            </w:r>
          </w:p>
        </w:tc>
        <w:tc>
          <w:tcPr>
            <w:tcW w:w="4021" w:type="dxa"/>
            <w:shd w:val="clear" w:color="auto" w:fill="auto"/>
          </w:tcPr>
          <w:p w14:paraId="55B618EC" w14:textId="202ED1F6" w:rsidR="00B475A1" w:rsidRDefault="00962A9E" w:rsidP="00F51FA8">
            <w:pPr>
              <w:jc w:val="center"/>
            </w:pPr>
            <w:r>
              <w:t>Na</w:t>
            </w:r>
          </w:p>
        </w:tc>
        <w:tc>
          <w:tcPr>
            <w:tcW w:w="3611" w:type="dxa"/>
            <w:shd w:val="clear" w:color="auto" w:fill="auto"/>
          </w:tcPr>
          <w:p w14:paraId="45E70620" w14:textId="6CF41C11" w:rsidR="00B475A1" w:rsidRDefault="00962A9E" w:rsidP="00962A9E">
            <w:r>
              <w:t>Supported by stubbing / taint analysis</w:t>
            </w:r>
          </w:p>
        </w:tc>
      </w:tr>
      <w:tr w:rsidR="00B475A1" w14:paraId="631335FB" w14:textId="77777777" w:rsidTr="00001F14">
        <w:trPr>
          <w:trHeight w:val="460"/>
        </w:trPr>
        <w:tc>
          <w:tcPr>
            <w:tcW w:w="1807" w:type="dxa"/>
            <w:shd w:val="clear" w:color="auto" w:fill="auto"/>
          </w:tcPr>
          <w:p w14:paraId="7D7DAF61" w14:textId="1C75BB37" w:rsidR="00B475A1" w:rsidRDefault="00962A9E" w:rsidP="00F51FA8">
            <w:pPr>
              <w:jc w:val="center"/>
            </w:pPr>
            <w:hyperlink r:id="rId32" w:history="1">
              <w:r w:rsidRPr="00962A9E">
                <w:rPr>
                  <w:rStyle w:val="Hyperlink"/>
                </w:rPr>
                <w:t>CodeSonar</w:t>
              </w:r>
            </w:hyperlink>
          </w:p>
        </w:tc>
        <w:tc>
          <w:tcPr>
            <w:tcW w:w="1341" w:type="dxa"/>
            <w:shd w:val="clear" w:color="auto" w:fill="auto"/>
          </w:tcPr>
          <w:p w14:paraId="59BE0E81" w14:textId="790943E4" w:rsidR="00B475A1" w:rsidRDefault="00962A9E" w:rsidP="00F51FA8">
            <w:pPr>
              <w:jc w:val="center"/>
            </w:pPr>
            <w:r>
              <w:t>9.1.p0</w:t>
            </w:r>
          </w:p>
        </w:tc>
        <w:tc>
          <w:tcPr>
            <w:tcW w:w="4021" w:type="dxa"/>
            <w:shd w:val="clear" w:color="auto" w:fill="auto"/>
          </w:tcPr>
          <w:p w14:paraId="6B3F44DA" w14:textId="7E7001C5" w:rsidR="00B475A1" w:rsidRDefault="00962A9E" w:rsidP="00F51FA8">
            <w:pPr>
              <w:jc w:val="center"/>
              <w:rPr>
                <w:u w:val="single"/>
              </w:rPr>
            </w:pPr>
            <w:r w:rsidRPr="00962A9E">
              <w:rPr>
                <w:b/>
                <w:bCs/>
                <w:u w:val="single"/>
              </w:rPr>
              <w:t>IO.INJ.COMMAND</w:t>
            </w:r>
            <w:r w:rsidRPr="00962A9E">
              <w:rPr>
                <w:b/>
                <w:bCs/>
                <w:u w:val="single"/>
              </w:rPr>
              <w:br/>
              <w:t>IO.INJ.FMT</w:t>
            </w:r>
            <w:r w:rsidRPr="00962A9E">
              <w:rPr>
                <w:b/>
                <w:bCs/>
                <w:u w:val="single"/>
              </w:rPr>
              <w:br/>
              <w:t>IO.INJ.LDAP</w:t>
            </w:r>
            <w:r w:rsidRPr="00962A9E">
              <w:rPr>
                <w:b/>
                <w:bCs/>
                <w:u w:val="single"/>
              </w:rPr>
              <w:br/>
              <w:t>IO.INJ.LIB</w:t>
            </w:r>
            <w:r w:rsidRPr="00962A9E">
              <w:rPr>
                <w:b/>
                <w:bCs/>
                <w:u w:val="single"/>
              </w:rPr>
              <w:br/>
              <w:t>IO.INJ.SQL</w:t>
            </w:r>
            <w:r w:rsidRPr="00962A9E">
              <w:rPr>
                <w:b/>
                <w:bCs/>
                <w:u w:val="single"/>
              </w:rPr>
              <w:br/>
              <w:t>IO.UT.LIB</w:t>
            </w:r>
            <w:r w:rsidRPr="00962A9E">
              <w:rPr>
                <w:b/>
                <w:bCs/>
                <w:u w:val="single"/>
              </w:rPr>
              <w:br/>
              <w:t>IO.UT.PROC</w:t>
            </w:r>
          </w:p>
        </w:tc>
        <w:tc>
          <w:tcPr>
            <w:tcW w:w="3611" w:type="dxa"/>
            <w:shd w:val="clear" w:color="auto" w:fill="auto"/>
          </w:tcPr>
          <w:p w14:paraId="75413ECD" w14:textId="005466CA" w:rsidR="00B475A1" w:rsidRDefault="00962A9E" w:rsidP="00962A9E">
            <w:r w:rsidRPr="00962A9E">
              <w:t>Command injection</w:t>
            </w:r>
            <w:r w:rsidRPr="00962A9E">
              <w:br/>
              <w:t>Format string injection</w:t>
            </w:r>
            <w:r w:rsidRPr="00962A9E">
              <w:br/>
              <w:t>LDAP injection</w:t>
            </w:r>
            <w:r w:rsidRPr="00962A9E">
              <w:br/>
              <w:t>Library injection</w:t>
            </w:r>
            <w:r w:rsidRPr="00962A9E">
              <w:br/>
              <w:t>SQL injection</w:t>
            </w:r>
            <w:r w:rsidRPr="00962A9E">
              <w:br/>
              <w:t>Untrusted Library Load</w:t>
            </w:r>
            <w:r w:rsidRPr="00962A9E">
              <w:br/>
              <w:t>Untrusted Process Creation</w:t>
            </w:r>
          </w:p>
        </w:tc>
      </w:tr>
      <w:tr w:rsidR="00B475A1" w14:paraId="53A16CAB" w14:textId="77777777" w:rsidTr="00001F14">
        <w:trPr>
          <w:trHeight w:val="460"/>
        </w:trPr>
        <w:tc>
          <w:tcPr>
            <w:tcW w:w="1807" w:type="dxa"/>
            <w:shd w:val="clear" w:color="auto" w:fill="auto"/>
          </w:tcPr>
          <w:p w14:paraId="730AD398" w14:textId="22AFBD10" w:rsidR="00B475A1" w:rsidRDefault="00962A9E" w:rsidP="00F51FA8">
            <w:pPr>
              <w:jc w:val="center"/>
            </w:pPr>
            <w:hyperlink r:id="rId33" w:history="1">
              <w:r w:rsidRPr="00962A9E">
                <w:rPr>
                  <w:rStyle w:val="Hyperlink"/>
                </w:rPr>
                <w:t>Coverity</w:t>
              </w:r>
            </w:hyperlink>
          </w:p>
        </w:tc>
        <w:tc>
          <w:tcPr>
            <w:tcW w:w="1341" w:type="dxa"/>
            <w:shd w:val="clear" w:color="auto" w:fill="auto"/>
          </w:tcPr>
          <w:p w14:paraId="01646044" w14:textId="50A08BCE" w:rsidR="00B475A1" w:rsidRDefault="00962A9E" w:rsidP="00F51FA8">
            <w:pPr>
              <w:jc w:val="center"/>
            </w:pPr>
            <w:r>
              <w:t>6.5</w:t>
            </w:r>
          </w:p>
        </w:tc>
        <w:tc>
          <w:tcPr>
            <w:tcW w:w="4021" w:type="dxa"/>
            <w:shd w:val="clear" w:color="auto" w:fill="auto"/>
          </w:tcPr>
          <w:p w14:paraId="02CDAF81" w14:textId="197C6A40" w:rsidR="00B475A1" w:rsidRDefault="00962A9E" w:rsidP="00F51FA8">
            <w:pPr>
              <w:jc w:val="center"/>
              <w:rPr>
                <w:u w:val="single"/>
              </w:rPr>
            </w:pPr>
            <w:r w:rsidRPr="00962A9E">
              <w:rPr>
                <w:b/>
                <w:bCs/>
                <w:u w:val="single"/>
              </w:rPr>
              <w:t>TAINTED_STRING</w:t>
            </w:r>
          </w:p>
        </w:tc>
        <w:tc>
          <w:tcPr>
            <w:tcW w:w="3611" w:type="dxa"/>
            <w:shd w:val="clear" w:color="auto" w:fill="auto"/>
          </w:tcPr>
          <w:p w14:paraId="27D28E14" w14:textId="6CF04F92" w:rsidR="00B475A1" w:rsidRPr="00962A9E" w:rsidRDefault="00962A9E" w:rsidP="00962A9E">
            <w:pPr>
              <w:rPr>
                <w:rFonts w:ascii="Segoe UI" w:hAnsi="Segoe UI" w:cs="Segoe UI"/>
                <w:color w:val="172B4D"/>
                <w:sz w:val="21"/>
                <w:szCs w:val="21"/>
              </w:rPr>
            </w:pPr>
            <w:r>
              <w:rPr>
                <w:rFonts w:ascii="Segoe UI" w:hAnsi="Segoe UI" w:cs="Segoe UI"/>
                <w:color w:val="172B4D"/>
                <w:sz w:val="21"/>
                <w:szCs w:val="21"/>
              </w:rPr>
              <w:t>Fully implemented</w:t>
            </w:r>
          </w:p>
        </w:tc>
      </w:tr>
      <w:tr w:rsidR="00B475A1" w14:paraId="3116DC25" w14:textId="77777777" w:rsidTr="00001F14">
        <w:trPr>
          <w:trHeight w:val="460"/>
        </w:trPr>
        <w:tc>
          <w:tcPr>
            <w:tcW w:w="1807" w:type="dxa"/>
            <w:shd w:val="clear" w:color="auto" w:fill="auto"/>
          </w:tcPr>
          <w:p w14:paraId="72D2ADAE" w14:textId="4AC2F887" w:rsidR="00B475A1" w:rsidRDefault="00962A9E" w:rsidP="00F51FA8">
            <w:pPr>
              <w:jc w:val="center"/>
            </w:pPr>
            <w:hyperlink r:id="rId34" w:history="1">
              <w:r w:rsidRPr="00962A9E">
                <w:rPr>
                  <w:rStyle w:val="Hyperlink"/>
                </w:rPr>
                <w:t>Parasoft C/C++test</w:t>
              </w:r>
            </w:hyperlink>
          </w:p>
        </w:tc>
        <w:tc>
          <w:tcPr>
            <w:tcW w:w="1341" w:type="dxa"/>
            <w:shd w:val="clear" w:color="auto" w:fill="auto"/>
          </w:tcPr>
          <w:p w14:paraId="175DCE5F" w14:textId="12F20123" w:rsidR="00B475A1" w:rsidRDefault="00962A9E" w:rsidP="00F51FA8">
            <w:pPr>
              <w:jc w:val="center"/>
            </w:pPr>
            <w:r>
              <w:t>2024.2</w:t>
            </w:r>
          </w:p>
        </w:tc>
        <w:tc>
          <w:tcPr>
            <w:tcW w:w="4021" w:type="dxa"/>
            <w:shd w:val="clear" w:color="auto" w:fill="auto"/>
          </w:tcPr>
          <w:p w14:paraId="04C2C431" w14:textId="02CF2C8A" w:rsidR="00B475A1" w:rsidRDefault="00962A9E" w:rsidP="00F51FA8">
            <w:pPr>
              <w:jc w:val="center"/>
              <w:rPr>
                <w:u w:val="single"/>
              </w:rPr>
            </w:pPr>
            <w:r w:rsidRPr="00962A9E">
              <w:rPr>
                <w:b/>
                <w:bCs/>
                <w:u w:val="single"/>
              </w:rPr>
              <w:t>CERT_C-STR02-a</w:t>
            </w:r>
            <w:r w:rsidRPr="00962A9E">
              <w:rPr>
                <w:u w:val="single"/>
              </w:rPr>
              <w:br/>
            </w:r>
            <w:r w:rsidRPr="00962A9E">
              <w:rPr>
                <w:b/>
                <w:bCs/>
                <w:u w:val="single"/>
              </w:rPr>
              <w:t>CERT_C-STR02-b</w:t>
            </w:r>
            <w:r w:rsidRPr="00962A9E">
              <w:rPr>
                <w:u w:val="single"/>
              </w:rPr>
              <w:br/>
            </w:r>
            <w:r w:rsidRPr="00962A9E">
              <w:rPr>
                <w:b/>
                <w:bCs/>
                <w:u w:val="single"/>
              </w:rPr>
              <w:t>CERT_C-STR02-c</w:t>
            </w:r>
          </w:p>
        </w:tc>
        <w:tc>
          <w:tcPr>
            <w:tcW w:w="3611" w:type="dxa"/>
            <w:shd w:val="clear" w:color="auto" w:fill="auto"/>
          </w:tcPr>
          <w:p w14:paraId="3EED4FB0" w14:textId="2A81529F" w:rsidR="00B475A1" w:rsidRDefault="00962A9E" w:rsidP="00962A9E">
            <w:r w:rsidRPr="00962A9E">
              <w:t>Protect against command injection</w:t>
            </w:r>
            <w:r w:rsidRPr="00962A9E">
              <w:br/>
              <w:t>Protect against file name injection</w:t>
            </w:r>
            <w:r w:rsidRPr="00962A9E">
              <w:br/>
              <w:t>Protect against SQL injection</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4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5FD679B" w:rsidR="00381847" w:rsidRDefault="00E769D9">
            <w:pPr>
              <w:jc w:val="center"/>
            </w:pPr>
            <w:r>
              <w:t>[</w:t>
            </w:r>
            <w:hyperlink r:id="rId35" w:history="1">
              <w:r w:rsidR="00B04A31" w:rsidRPr="00906D1B">
                <w:rPr>
                  <w:rStyle w:val="Hyperlink"/>
                </w:rPr>
                <w:t>MEM50-CPP</w:t>
              </w:r>
            </w:hyperlink>
            <w:r>
              <w:t>]</w:t>
            </w:r>
          </w:p>
        </w:tc>
        <w:tc>
          <w:tcPr>
            <w:tcW w:w="7632" w:type="dxa"/>
            <w:tcMar>
              <w:top w:w="100" w:type="dxa"/>
              <w:left w:w="100" w:type="dxa"/>
              <w:bottom w:w="100" w:type="dxa"/>
              <w:right w:w="100" w:type="dxa"/>
            </w:tcMar>
          </w:tcPr>
          <w:p w14:paraId="76F8F206" w14:textId="5C2853FB" w:rsidR="00381847" w:rsidRDefault="00B04A31">
            <w:r w:rsidRPr="007C392A">
              <w:t>Do not access freed memory</w:t>
            </w:r>
            <w:r>
              <w:t>.</w:t>
            </w:r>
          </w:p>
        </w:tc>
      </w:tr>
    </w:tbl>
    <w:p w14:paraId="3E7DD32D"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531AAC">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82BE9DE" w:rsidR="00F72634" w:rsidRDefault="00F807A4" w:rsidP="00531AAC">
            <w:r w:rsidRPr="00F807A4">
              <w:t>In this noncompliant code example, s is dereferenced after it has been deallocated. If this access results in a write-after-free, the vulnerability can be exploited to run arbitrary code with the permissions of the vulnerable process. Typically, dynamic memory allocations and deallocations are far removed, making it difficult to recognize and diagnose such problems.</w:t>
            </w:r>
          </w:p>
        </w:tc>
      </w:tr>
      <w:tr w:rsidR="00F72634" w14:paraId="3267071A" w14:textId="77777777" w:rsidTr="00001F14">
        <w:trPr>
          <w:trHeight w:val="460"/>
        </w:trPr>
        <w:tc>
          <w:tcPr>
            <w:tcW w:w="10800" w:type="dxa"/>
            <w:tcMar>
              <w:top w:w="100" w:type="dxa"/>
              <w:left w:w="100" w:type="dxa"/>
              <w:bottom w:w="100" w:type="dxa"/>
              <w:right w:w="100" w:type="dxa"/>
            </w:tcMar>
          </w:tcPr>
          <w:p w14:paraId="7D74EBDC"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808080"/>
                <w:sz w:val="21"/>
                <w:szCs w:val="21"/>
                <w:bdr w:val="none" w:sz="0" w:space="0" w:color="auto" w:frame="1"/>
              </w:rPr>
              <w:t>#include &lt;new&gt;</w:t>
            </w:r>
          </w:p>
          <w:p w14:paraId="09894E10"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Times New Roman"/>
                <w:color w:val="333333"/>
                <w:sz w:val="21"/>
                <w:szCs w:val="21"/>
              </w:rPr>
              <w:t> </w:t>
            </w:r>
          </w:p>
          <w:p w14:paraId="73846818"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b/>
                <w:bCs/>
                <w:color w:val="336699"/>
                <w:sz w:val="21"/>
                <w:szCs w:val="21"/>
                <w:bdr w:val="none" w:sz="0" w:space="0" w:color="auto" w:frame="1"/>
              </w:rPr>
              <w:t>struct</w:t>
            </w:r>
            <w:r w:rsidRPr="00B04A31">
              <w:rPr>
                <w:rFonts w:ascii="Consolas" w:eastAsia="Times New Roman" w:hAnsi="Consolas" w:cs="Times New Roman"/>
                <w:color w:val="333333"/>
                <w:sz w:val="21"/>
                <w:szCs w:val="21"/>
              </w:rPr>
              <w:t> </w:t>
            </w:r>
            <w:r w:rsidRPr="00B04A31">
              <w:rPr>
                <w:rFonts w:ascii="Consolas" w:eastAsia="Times New Roman" w:hAnsi="Consolas" w:cs="Courier New"/>
                <w:color w:val="000000"/>
                <w:sz w:val="21"/>
                <w:szCs w:val="21"/>
                <w:bdr w:val="none" w:sz="0" w:space="0" w:color="auto" w:frame="1"/>
              </w:rPr>
              <w:t>S {</w:t>
            </w:r>
          </w:p>
          <w:p w14:paraId="399A47F8"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Courier New"/>
                <w:b/>
                <w:bCs/>
                <w:color w:val="336699"/>
                <w:sz w:val="21"/>
                <w:szCs w:val="21"/>
                <w:bdr w:val="none" w:sz="0" w:space="0" w:color="auto" w:frame="1"/>
              </w:rPr>
              <w:t>void</w:t>
            </w:r>
            <w:r w:rsidRPr="00B04A31">
              <w:rPr>
                <w:rFonts w:ascii="Consolas" w:eastAsia="Times New Roman" w:hAnsi="Consolas" w:cs="Times New Roman"/>
                <w:color w:val="333333"/>
                <w:sz w:val="21"/>
                <w:szCs w:val="21"/>
              </w:rPr>
              <w:t> </w:t>
            </w:r>
            <w:r w:rsidRPr="00B04A31">
              <w:rPr>
                <w:rFonts w:ascii="Consolas" w:eastAsia="Times New Roman" w:hAnsi="Consolas" w:cs="Courier New"/>
                <w:color w:val="000000"/>
                <w:sz w:val="21"/>
                <w:szCs w:val="21"/>
                <w:bdr w:val="none" w:sz="0" w:space="0" w:color="auto" w:frame="1"/>
              </w:rPr>
              <w:t>f();</w:t>
            </w:r>
          </w:p>
          <w:p w14:paraId="6EC7DA9E"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000000"/>
                <w:sz w:val="21"/>
                <w:szCs w:val="21"/>
                <w:bdr w:val="none" w:sz="0" w:space="0" w:color="auto" w:frame="1"/>
              </w:rPr>
              <w:t>};</w:t>
            </w:r>
          </w:p>
          <w:p w14:paraId="041AE453"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Times New Roman"/>
                <w:color w:val="333333"/>
                <w:sz w:val="21"/>
                <w:szCs w:val="21"/>
              </w:rPr>
              <w:t> </w:t>
            </w:r>
          </w:p>
          <w:p w14:paraId="16B6009F"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b/>
                <w:bCs/>
                <w:color w:val="336699"/>
                <w:sz w:val="21"/>
                <w:szCs w:val="21"/>
                <w:bdr w:val="none" w:sz="0" w:space="0" w:color="auto" w:frame="1"/>
              </w:rPr>
              <w:t>void</w:t>
            </w:r>
            <w:r w:rsidRPr="00B04A31">
              <w:rPr>
                <w:rFonts w:ascii="Consolas" w:eastAsia="Times New Roman" w:hAnsi="Consolas" w:cs="Times New Roman"/>
                <w:color w:val="333333"/>
                <w:sz w:val="21"/>
                <w:szCs w:val="21"/>
              </w:rPr>
              <w:t> </w:t>
            </w:r>
            <w:r w:rsidRPr="00B04A31">
              <w:rPr>
                <w:rFonts w:ascii="Consolas" w:eastAsia="Times New Roman" w:hAnsi="Consolas" w:cs="Courier New"/>
                <w:color w:val="000000"/>
                <w:sz w:val="21"/>
                <w:szCs w:val="21"/>
                <w:bdr w:val="none" w:sz="0" w:space="0" w:color="auto" w:frame="1"/>
              </w:rPr>
              <w:t>g() noexcept(</w:t>
            </w:r>
            <w:r w:rsidRPr="00B04A31">
              <w:rPr>
                <w:rFonts w:ascii="Consolas" w:eastAsia="Times New Roman" w:hAnsi="Consolas" w:cs="Courier New"/>
                <w:b/>
                <w:bCs/>
                <w:color w:val="336699"/>
                <w:sz w:val="21"/>
                <w:szCs w:val="21"/>
                <w:bdr w:val="none" w:sz="0" w:space="0" w:color="auto" w:frame="1"/>
              </w:rPr>
              <w:t>false</w:t>
            </w:r>
            <w:r w:rsidRPr="00B04A31">
              <w:rPr>
                <w:rFonts w:ascii="Consolas" w:eastAsia="Times New Roman" w:hAnsi="Consolas" w:cs="Courier New"/>
                <w:color w:val="000000"/>
                <w:sz w:val="21"/>
                <w:szCs w:val="21"/>
                <w:bdr w:val="none" w:sz="0" w:space="0" w:color="auto" w:frame="1"/>
              </w:rPr>
              <w:t>) {</w:t>
            </w:r>
          </w:p>
          <w:p w14:paraId="5F429DA4"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Courier New"/>
                <w:color w:val="000000"/>
                <w:sz w:val="21"/>
                <w:szCs w:val="21"/>
                <w:bdr w:val="none" w:sz="0" w:space="0" w:color="auto" w:frame="1"/>
              </w:rPr>
              <w:t>S *s = </w:t>
            </w:r>
            <w:r w:rsidRPr="00B04A31">
              <w:rPr>
                <w:rFonts w:ascii="Consolas" w:eastAsia="Times New Roman" w:hAnsi="Consolas" w:cs="Courier New"/>
                <w:b/>
                <w:bCs/>
                <w:color w:val="336699"/>
                <w:sz w:val="21"/>
                <w:szCs w:val="21"/>
                <w:bdr w:val="none" w:sz="0" w:space="0" w:color="auto" w:frame="1"/>
              </w:rPr>
              <w:t>new</w:t>
            </w:r>
            <w:r w:rsidRPr="00B04A31">
              <w:rPr>
                <w:rFonts w:ascii="Consolas" w:eastAsia="Times New Roman" w:hAnsi="Consolas" w:cs="Times New Roman"/>
                <w:color w:val="333333"/>
                <w:sz w:val="21"/>
                <w:szCs w:val="21"/>
              </w:rPr>
              <w:t> </w:t>
            </w:r>
            <w:r w:rsidRPr="00B04A31">
              <w:rPr>
                <w:rFonts w:ascii="Consolas" w:eastAsia="Times New Roman" w:hAnsi="Consolas" w:cs="Courier New"/>
                <w:color w:val="000000"/>
                <w:sz w:val="21"/>
                <w:szCs w:val="21"/>
                <w:bdr w:val="none" w:sz="0" w:space="0" w:color="auto" w:frame="1"/>
              </w:rPr>
              <w:t>S;</w:t>
            </w:r>
          </w:p>
          <w:p w14:paraId="19A67A2B"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Courier New"/>
                <w:color w:val="008200"/>
                <w:sz w:val="21"/>
                <w:szCs w:val="21"/>
                <w:bdr w:val="none" w:sz="0" w:space="0" w:color="auto" w:frame="1"/>
              </w:rPr>
              <w:t>// ...</w:t>
            </w:r>
          </w:p>
          <w:p w14:paraId="22A97214"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Courier New"/>
                <w:b/>
                <w:bCs/>
                <w:color w:val="336699"/>
                <w:sz w:val="21"/>
                <w:szCs w:val="21"/>
                <w:bdr w:val="none" w:sz="0" w:space="0" w:color="auto" w:frame="1"/>
              </w:rPr>
              <w:t>delete</w:t>
            </w:r>
            <w:r w:rsidRPr="00B04A31">
              <w:rPr>
                <w:rFonts w:ascii="Consolas" w:eastAsia="Times New Roman" w:hAnsi="Consolas" w:cs="Times New Roman"/>
                <w:color w:val="333333"/>
                <w:sz w:val="21"/>
                <w:szCs w:val="21"/>
              </w:rPr>
              <w:t> </w:t>
            </w:r>
            <w:r w:rsidRPr="00B04A31">
              <w:rPr>
                <w:rFonts w:ascii="Consolas" w:eastAsia="Times New Roman" w:hAnsi="Consolas" w:cs="Courier New"/>
                <w:color w:val="000000"/>
                <w:sz w:val="21"/>
                <w:szCs w:val="21"/>
                <w:bdr w:val="none" w:sz="0" w:space="0" w:color="auto" w:frame="1"/>
              </w:rPr>
              <w:t>s;</w:t>
            </w:r>
          </w:p>
          <w:p w14:paraId="598A346B"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Courier New"/>
                <w:color w:val="008200"/>
                <w:sz w:val="21"/>
                <w:szCs w:val="21"/>
                <w:bdr w:val="none" w:sz="0" w:space="0" w:color="auto" w:frame="1"/>
              </w:rPr>
              <w:t>// ...</w:t>
            </w:r>
          </w:p>
          <w:p w14:paraId="2609CDD5"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333333"/>
                <w:sz w:val="21"/>
                <w:szCs w:val="21"/>
                <w:bdr w:val="none" w:sz="0" w:space="0" w:color="auto" w:frame="1"/>
              </w:rPr>
              <w:t>  </w:t>
            </w:r>
            <w:r w:rsidRPr="00B04A31">
              <w:rPr>
                <w:rFonts w:ascii="Consolas" w:eastAsia="Times New Roman" w:hAnsi="Consolas" w:cs="Courier New"/>
                <w:color w:val="000000"/>
                <w:sz w:val="21"/>
                <w:szCs w:val="21"/>
                <w:bdr w:val="none" w:sz="0" w:space="0" w:color="auto" w:frame="1"/>
              </w:rPr>
              <w:t>s-&gt;f();</w:t>
            </w:r>
          </w:p>
          <w:p w14:paraId="612A1980" w14:textId="77777777" w:rsidR="00B04A31" w:rsidRPr="00B04A31" w:rsidRDefault="00B04A31" w:rsidP="00B04A31">
            <w:pPr>
              <w:shd w:val="clear" w:color="auto" w:fill="FFFFFF"/>
              <w:spacing w:line="300" w:lineRule="atLeast"/>
              <w:textAlignment w:val="baseline"/>
              <w:rPr>
                <w:rFonts w:ascii="Consolas" w:eastAsia="Times New Roman" w:hAnsi="Consolas" w:cs="Times New Roman"/>
                <w:color w:val="333333"/>
                <w:sz w:val="21"/>
                <w:szCs w:val="21"/>
              </w:rPr>
            </w:pPr>
            <w:r w:rsidRPr="00B04A31">
              <w:rPr>
                <w:rFonts w:ascii="Consolas" w:eastAsia="Times New Roman" w:hAnsi="Consolas" w:cs="Courier New"/>
                <w:color w:val="000000"/>
                <w:sz w:val="21"/>
                <w:szCs w:val="21"/>
                <w:bdr w:val="none" w:sz="0" w:space="0" w:color="auto" w:frame="1"/>
              </w:rPr>
              <w:t>}</w:t>
            </w:r>
          </w:p>
          <w:p w14:paraId="7C4D0934" w14:textId="2877228B" w:rsidR="00F72634" w:rsidRDefault="00F72634" w:rsidP="00531AAC"/>
        </w:tc>
      </w:tr>
    </w:tbl>
    <w:p w14:paraId="358849FC"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531AAC">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2FC61AB" w:rsidR="00F72634" w:rsidRDefault="00BE5F0C" w:rsidP="00531AAC">
            <w:r w:rsidRPr="00BE5F0C">
              <w:t>In this compliant solution, the dynamically allocated memory is not deallocated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4D4CEBC2" w14:textId="77777777"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#include &lt;new&gt;</w:t>
            </w:r>
          </w:p>
          <w:p w14:paraId="1AFD5F66" w14:textId="77777777"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 </w:t>
            </w:r>
          </w:p>
          <w:p w14:paraId="05419171" w14:textId="77777777" w:rsidR="00BE5F0C" w:rsidRPr="00BE5F0C" w:rsidRDefault="00BE5F0C" w:rsidP="00BE5F0C">
            <w:pPr>
              <w:rPr>
                <w:rFonts w:ascii="Courier New" w:hAnsi="Courier New" w:cs="Courier New"/>
                <w:sz w:val="24"/>
                <w:szCs w:val="24"/>
              </w:rPr>
            </w:pPr>
            <w:r w:rsidRPr="00BE5F0C">
              <w:rPr>
                <w:rFonts w:ascii="Courier New" w:hAnsi="Courier New" w:cs="Courier New"/>
                <w:b/>
                <w:bCs/>
                <w:sz w:val="24"/>
                <w:szCs w:val="24"/>
              </w:rPr>
              <w:t>struct</w:t>
            </w:r>
            <w:r w:rsidRPr="00BE5F0C">
              <w:rPr>
                <w:rFonts w:ascii="Courier New" w:hAnsi="Courier New" w:cs="Courier New"/>
                <w:sz w:val="24"/>
                <w:szCs w:val="24"/>
              </w:rPr>
              <w:t> S {</w:t>
            </w:r>
          </w:p>
          <w:p w14:paraId="3F75572B" w14:textId="77777777"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  </w:t>
            </w:r>
            <w:r w:rsidRPr="00BE5F0C">
              <w:rPr>
                <w:rFonts w:ascii="Courier New" w:hAnsi="Courier New" w:cs="Courier New"/>
                <w:b/>
                <w:bCs/>
                <w:sz w:val="24"/>
                <w:szCs w:val="24"/>
              </w:rPr>
              <w:t>void</w:t>
            </w:r>
            <w:r w:rsidRPr="00BE5F0C">
              <w:rPr>
                <w:rFonts w:ascii="Courier New" w:hAnsi="Courier New" w:cs="Courier New"/>
                <w:sz w:val="24"/>
                <w:szCs w:val="24"/>
              </w:rPr>
              <w:t> f();</w:t>
            </w:r>
          </w:p>
          <w:p w14:paraId="2D6DD9B8" w14:textId="641B9D08"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w:t>
            </w:r>
          </w:p>
          <w:p w14:paraId="6A4635EB" w14:textId="77777777" w:rsidR="00BE5F0C" w:rsidRPr="00BE5F0C" w:rsidRDefault="00BE5F0C" w:rsidP="00BE5F0C">
            <w:pPr>
              <w:rPr>
                <w:rFonts w:ascii="Courier New" w:hAnsi="Courier New" w:cs="Courier New"/>
                <w:sz w:val="24"/>
                <w:szCs w:val="24"/>
              </w:rPr>
            </w:pPr>
            <w:r w:rsidRPr="00BE5F0C">
              <w:rPr>
                <w:rFonts w:ascii="Courier New" w:hAnsi="Courier New" w:cs="Courier New"/>
                <w:b/>
                <w:bCs/>
                <w:sz w:val="24"/>
                <w:szCs w:val="24"/>
              </w:rPr>
              <w:t>void</w:t>
            </w:r>
            <w:r w:rsidRPr="00BE5F0C">
              <w:rPr>
                <w:rFonts w:ascii="Courier New" w:hAnsi="Courier New" w:cs="Courier New"/>
                <w:sz w:val="24"/>
                <w:szCs w:val="24"/>
              </w:rPr>
              <w:t> g() noexcept(</w:t>
            </w:r>
            <w:r w:rsidRPr="00BE5F0C">
              <w:rPr>
                <w:rFonts w:ascii="Courier New" w:hAnsi="Courier New" w:cs="Courier New"/>
                <w:b/>
                <w:bCs/>
                <w:sz w:val="24"/>
                <w:szCs w:val="24"/>
              </w:rPr>
              <w:t>false</w:t>
            </w:r>
            <w:r w:rsidRPr="00BE5F0C">
              <w:rPr>
                <w:rFonts w:ascii="Courier New" w:hAnsi="Courier New" w:cs="Courier New"/>
                <w:sz w:val="24"/>
                <w:szCs w:val="24"/>
              </w:rPr>
              <w:t>) {</w:t>
            </w:r>
          </w:p>
          <w:p w14:paraId="228F5C8D" w14:textId="77777777"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  S *s = </w:t>
            </w:r>
            <w:r w:rsidRPr="00BE5F0C">
              <w:rPr>
                <w:rFonts w:ascii="Courier New" w:hAnsi="Courier New" w:cs="Courier New"/>
                <w:b/>
                <w:bCs/>
                <w:sz w:val="24"/>
                <w:szCs w:val="24"/>
              </w:rPr>
              <w:t>new</w:t>
            </w:r>
            <w:r w:rsidRPr="00BE5F0C">
              <w:rPr>
                <w:rFonts w:ascii="Courier New" w:hAnsi="Courier New" w:cs="Courier New"/>
                <w:sz w:val="24"/>
                <w:szCs w:val="24"/>
              </w:rPr>
              <w:t> S;</w:t>
            </w:r>
          </w:p>
          <w:p w14:paraId="70DE6170" w14:textId="77777777"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  // ...</w:t>
            </w:r>
          </w:p>
          <w:p w14:paraId="1E4D0C30" w14:textId="77777777"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  s-&gt;f();</w:t>
            </w:r>
          </w:p>
          <w:p w14:paraId="0CD942B7" w14:textId="77777777" w:rsidR="00BE5F0C" w:rsidRPr="00BE5F0C" w:rsidRDefault="00BE5F0C" w:rsidP="00BE5F0C">
            <w:pPr>
              <w:rPr>
                <w:rFonts w:ascii="Courier New" w:hAnsi="Courier New" w:cs="Courier New"/>
                <w:sz w:val="24"/>
                <w:szCs w:val="24"/>
              </w:rPr>
            </w:pPr>
            <w:r w:rsidRPr="00BE5F0C">
              <w:rPr>
                <w:rFonts w:ascii="Courier New" w:hAnsi="Courier New" w:cs="Courier New"/>
                <w:sz w:val="24"/>
                <w:szCs w:val="24"/>
              </w:rPr>
              <w:t>  </w:t>
            </w:r>
            <w:r w:rsidRPr="00BE5F0C">
              <w:rPr>
                <w:rFonts w:ascii="Courier New" w:hAnsi="Courier New" w:cs="Courier New"/>
                <w:b/>
                <w:bCs/>
                <w:sz w:val="24"/>
                <w:szCs w:val="24"/>
              </w:rPr>
              <w:t>delete</w:t>
            </w:r>
            <w:r w:rsidRPr="00BE5F0C">
              <w:rPr>
                <w:rFonts w:ascii="Courier New" w:hAnsi="Courier New" w:cs="Courier New"/>
                <w:sz w:val="24"/>
                <w:szCs w:val="24"/>
              </w:rPr>
              <w:t> s;</w:t>
            </w:r>
          </w:p>
          <w:p w14:paraId="681B4B09" w14:textId="240E710A" w:rsidR="00F72634" w:rsidRPr="00BE5F0C" w:rsidRDefault="00BE5F0C" w:rsidP="00BE5F0C">
            <w:pPr>
              <w:rPr>
                <w:rFonts w:ascii="Courier New" w:hAnsi="Courier New" w:cs="Courier New"/>
                <w:sz w:val="24"/>
                <w:szCs w:val="24"/>
              </w:rPr>
            </w:pPr>
            <w:r w:rsidRPr="00BE5F0C">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084DBCF8" w14:textId="77777777" w:rsidR="00B475A1" w:rsidRDefault="00B475A1" w:rsidP="00F51FA8">
            <w:pPr>
              <w:pBdr>
                <w:top w:val="nil"/>
                <w:left w:val="nil"/>
                <w:bottom w:val="nil"/>
                <w:right w:val="nil"/>
                <w:between w:val="nil"/>
              </w:pBdr>
            </w:pPr>
            <w:r>
              <w:rPr>
                <w:b/>
              </w:rPr>
              <w:t>Principles(s):</w:t>
            </w:r>
            <w:r>
              <w:t xml:space="preserve"> </w:t>
            </w:r>
          </w:p>
          <w:p w14:paraId="21ECCD11" w14:textId="0D9C535F" w:rsidR="00D536FA" w:rsidRDefault="00D536FA" w:rsidP="00D536FA">
            <w:pPr>
              <w:pBdr>
                <w:top w:val="nil"/>
                <w:left w:val="nil"/>
                <w:bottom w:val="nil"/>
                <w:right w:val="nil"/>
                <w:between w:val="nil"/>
              </w:pBdr>
              <w:rPr>
                <w:color w:val="000000"/>
                <w:sz w:val="24"/>
                <w:szCs w:val="24"/>
              </w:rPr>
            </w:pPr>
            <w:r>
              <w:rPr>
                <w:color w:val="000000"/>
                <w:sz w:val="24"/>
                <w:szCs w:val="24"/>
              </w:rPr>
              <w:t xml:space="preserve">6: </w:t>
            </w:r>
            <w:r w:rsidRPr="00B66564">
              <w:rPr>
                <w:color w:val="000000"/>
                <w:sz w:val="24"/>
                <w:szCs w:val="24"/>
              </w:rPr>
              <w:t>Adhere to the Principle of Least Privilege</w:t>
            </w:r>
            <w:r w:rsidR="00165896">
              <w:rPr>
                <w:color w:val="000000"/>
                <w:sz w:val="24"/>
                <w:szCs w:val="24"/>
              </w:rPr>
              <w:t xml:space="preserve"> applies by freeing memory to operations that should no longer be accessed or accessible by the program.</w:t>
            </w:r>
          </w:p>
          <w:p w14:paraId="5DDD77A8" w14:textId="763E7F53" w:rsidR="00D536FA" w:rsidRDefault="00D536FA" w:rsidP="00D536FA">
            <w:pPr>
              <w:pBdr>
                <w:top w:val="nil"/>
                <w:left w:val="nil"/>
                <w:bottom w:val="nil"/>
                <w:right w:val="nil"/>
                <w:between w:val="nil"/>
              </w:pBdr>
            </w:pPr>
            <w:r>
              <w:rPr>
                <w:color w:val="000000"/>
                <w:sz w:val="24"/>
                <w:szCs w:val="24"/>
              </w:rPr>
              <w:t>9: Use Effective Quality Assurance Techniques</w:t>
            </w:r>
            <w:r w:rsidR="00165896">
              <w:rPr>
                <w:color w:val="000000"/>
                <w:sz w:val="24"/>
                <w:szCs w:val="24"/>
              </w:rPr>
              <w:t xml:space="preserve"> by catching use-after-free vulnerabilities through deliberate testing such as memory sanitization and dynamic analysis tools.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B47F314" w:rsidR="00B475A1" w:rsidRDefault="00011097" w:rsidP="00F51FA8">
            <w:pPr>
              <w:jc w:val="center"/>
            </w:pPr>
            <w:r>
              <w:t>HIGH</w:t>
            </w:r>
          </w:p>
        </w:tc>
        <w:tc>
          <w:tcPr>
            <w:tcW w:w="1341" w:type="dxa"/>
            <w:shd w:val="clear" w:color="auto" w:fill="auto"/>
          </w:tcPr>
          <w:p w14:paraId="3FECF226" w14:textId="46E9ED67" w:rsidR="00B475A1" w:rsidRDefault="00605EBE" w:rsidP="00F51FA8">
            <w:pPr>
              <w:jc w:val="center"/>
            </w:pPr>
            <w:r>
              <w:t>LIKELY</w:t>
            </w:r>
          </w:p>
        </w:tc>
        <w:tc>
          <w:tcPr>
            <w:tcW w:w="4021" w:type="dxa"/>
            <w:shd w:val="clear" w:color="auto" w:fill="auto"/>
          </w:tcPr>
          <w:p w14:paraId="001260E5" w14:textId="70EF7074" w:rsidR="00B475A1" w:rsidRDefault="005D3AC1" w:rsidP="00F51FA8">
            <w:pPr>
              <w:jc w:val="center"/>
            </w:pPr>
            <w:r>
              <w:t>MEDIUM</w:t>
            </w:r>
          </w:p>
        </w:tc>
        <w:tc>
          <w:tcPr>
            <w:tcW w:w="1807" w:type="dxa"/>
            <w:shd w:val="clear" w:color="auto" w:fill="auto"/>
          </w:tcPr>
          <w:p w14:paraId="5C1BD06F" w14:textId="3B71AE09" w:rsidR="00B475A1" w:rsidRDefault="00605EBE" w:rsidP="00F51FA8">
            <w:pPr>
              <w:jc w:val="center"/>
            </w:pPr>
            <w:r>
              <w:t>P</w:t>
            </w:r>
            <w:r w:rsidR="005A6AEE">
              <w:t>18</w:t>
            </w:r>
          </w:p>
        </w:tc>
        <w:tc>
          <w:tcPr>
            <w:tcW w:w="1805" w:type="dxa"/>
            <w:shd w:val="clear" w:color="auto" w:fill="auto"/>
          </w:tcPr>
          <w:p w14:paraId="321828B7" w14:textId="74E53B77" w:rsidR="00B475A1" w:rsidRDefault="00605EBE" w:rsidP="00F51FA8">
            <w:pPr>
              <w:jc w:val="center"/>
            </w:pPr>
            <w:r>
              <w:t>L</w:t>
            </w:r>
            <w:r w:rsidR="005A6AEE">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605EBE" w14:paraId="03937464" w14:textId="77777777" w:rsidTr="00001F14">
        <w:trPr>
          <w:trHeight w:val="460"/>
        </w:trPr>
        <w:tc>
          <w:tcPr>
            <w:tcW w:w="1807" w:type="dxa"/>
            <w:shd w:val="clear" w:color="auto" w:fill="auto"/>
          </w:tcPr>
          <w:p w14:paraId="699288A5" w14:textId="14CDD999" w:rsidR="00605EBE" w:rsidRDefault="00605EBE" w:rsidP="00605EBE">
            <w:pPr>
              <w:jc w:val="center"/>
            </w:pPr>
            <w:hyperlink r:id="rId36" w:history="1">
              <w:r>
                <w:rPr>
                  <w:rStyle w:val="Hyperlink"/>
                  <w:rFonts w:ascii="Segoe UI" w:hAnsi="Segoe UI" w:cs="Segoe UI"/>
                  <w:color w:val="0052CC"/>
                  <w:sz w:val="21"/>
                  <w:szCs w:val="21"/>
                </w:rPr>
                <w:t>Astrée</w:t>
              </w:r>
            </w:hyperlink>
          </w:p>
        </w:tc>
        <w:tc>
          <w:tcPr>
            <w:tcW w:w="1341" w:type="dxa"/>
            <w:shd w:val="clear" w:color="auto" w:fill="auto"/>
          </w:tcPr>
          <w:p w14:paraId="35911E79" w14:textId="75ACBB46" w:rsidR="00605EBE" w:rsidRDefault="00605EBE" w:rsidP="00605EBE">
            <w:pPr>
              <w:jc w:val="center"/>
            </w:pPr>
            <w:r>
              <w:rPr>
                <w:rStyle w:val="conf-macro"/>
                <w:rFonts w:ascii="Segoe UI" w:hAnsi="Segoe UI" w:cs="Segoe UI"/>
                <w:color w:val="172B4D"/>
                <w:sz w:val="21"/>
                <w:szCs w:val="21"/>
              </w:rPr>
              <w:t>22.10</w:t>
            </w:r>
          </w:p>
        </w:tc>
        <w:tc>
          <w:tcPr>
            <w:tcW w:w="4021" w:type="dxa"/>
            <w:shd w:val="clear" w:color="auto" w:fill="auto"/>
          </w:tcPr>
          <w:p w14:paraId="1B4ADD74" w14:textId="5F67CEE8" w:rsidR="00605EBE" w:rsidRDefault="00605EBE" w:rsidP="00605EBE">
            <w:pPr>
              <w:jc w:val="center"/>
            </w:pPr>
            <w:r>
              <w:rPr>
                <w:rStyle w:val="Strong"/>
                <w:rFonts w:ascii="Segoe UI" w:hAnsi="Segoe UI" w:cs="Segoe UI"/>
                <w:color w:val="172B4D"/>
                <w:sz w:val="21"/>
                <w:szCs w:val="21"/>
              </w:rPr>
              <w:t>dangling_pointer_use</w:t>
            </w:r>
          </w:p>
        </w:tc>
        <w:tc>
          <w:tcPr>
            <w:tcW w:w="3611" w:type="dxa"/>
            <w:shd w:val="clear" w:color="auto" w:fill="auto"/>
          </w:tcPr>
          <w:p w14:paraId="221E6849" w14:textId="2C798535" w:rsidR="00605EBE" w:rsidRDefault="00605EBE" w:rsidP="00605EBE">
            <w:pPr>
              <w:jc w:val="center"/>
            </w:pPr>
          </w:p>
        </w:tc>
      </w:tr>
      <w:tr w:rsidR="00605EBE" w14:paraId="433579AD" w14:textId="77777777" w:rsidTr="00001F14">
        <w:trPr>
          <w:trHeight w:val="460"/>
        </w:trPr>
        <w:tc>
          <w:tcPr>
            <w:tcW w:w="1807" w:type="dxa"/>
            <w:shd w:val="clear" w:color="auto" w:fill="auto"/>
          </w:tcPr>
          <w:p w14:paraId="4AE4D8D3" w14:textId="60C2EB48" w:rsidR="00605EBE" w:rsidRDefault="00605EBE" w:rsidP="00605EBE">
            <w:pPr>
              <w:jc w:val="center"/>
            </w:pPr>
            <w:hyperlink r:id="rId37" w:history="1">
              <w:r>
                <w:rPr>
                  <w:rStyle w:val="Hyperlink"/>
                  <w:rFonts w:ascii="Segoe UI" w:hAnsi="Segoe UI" w:cs="Segoe UI"/>
                  <w:color w:val="0052CC"/>
                  <w:sz w:val="21"/>
                  <w:szCs w:val="21"/>
                </w:rPr>
                <w:t>Axivion Bauhaus Suite</w:t>
              </w:r>
            </w:hyperlink>
          </w:p>
        </w:tc>
        <w:tc>
          <w:tcPr>
            <w:tcW w:w="1341" w:type="dxa"/>
            <w:shd w:val="clear" w:color="auto" w:fill="auto"/>
          </w:tcPr>
          <w:p w14:paraId="485EEED8" w14:textId="2FD46524" w:rsidR="00605EBE" w:rsidRDefault="00605EBE" w:rsidP="00605EBE">
            <w:pPr>
              <w:jc w:val="center"/>
            </w:pPr>
            <w:r>
              <w:rPr>
                <w:rStyle w:val="conf-macro"/>
                <w:rFonts w:ascii="Segoe UI" w:hAnsi="Segoe UI" w:cs="Segoe UI"/>
                <w:color w:val="172B4D"/>
                <w:sz w:val="21"/>
                <w:szCs w:val="21"/>
              </w:rPr>
              <w:t>7.2.0</w:t>
            </w:r>
          </w:p>
        </w:tc>
        <w:tc>
          <w:tcPr>
            <w:tcW w:w="4021" w:type="dxa"/>
            <w:shd w:val="clear" w:color="auto" w:fill="auto"/>
          </w:tcPr>
          <w:p w14:paraId="7CFDA649" w14:textId="589EB27D" w:rsidR="00605EBE" w:rsidRDefault="00605EBE" w:rsidP="00605EBE">
            <w:pPr>
              <w:jc w:val="center"/>
              <w:rPr>
                <w:u w:val="single"/>
              </w:rPr>
            </w:pPr>
            <w:r>
              <w:rPr>
                <w:rStyle w:val="Strong"/>
                <w:rFonts w:ascii="Segoe UI" w:hAnsi="Segoe UI" w:cs="Segoe UI"/>
                <w:color w:val="172B4D"/>
                <w:sz w:val="21"/>
                <w:szCs w:val="21"/>
              </w:rPr>
              <w:t>CertC++-MEM50</w:t>
            </w:r>
          </w:p>
        </w:tc>
        <w:tc>
          <w:tcPr>
            <w:tcW w:w="3611" w:type="dxa"/>
            <w:shd w:val="clear" w:color="auto" w:fill="auto"/>
          </w:tcPr>
          <w:p w14:paraId="29E14C36" w14:textId="5B32476B" w:rsidR="00605EBE" w:rsidRDefault="00605EBE" w:rsidP="00605EBE">
            <w:pPr>
              <w:jc w:val="center"/>
            </w:pPr>
          </w:p>
        </w:tc>
      </w:tr>
      <w:tr w:rsidR="00605EBE" w14:paraId="092940EA" w14:textId="77777777" w:rsidTr="00001F14">
        <w:trPr>
          <w:trHeight w:val="460"/>
        </w:trPr>
        <w:tc>
          <w:tcPr>
            <w:tcW w:w="1807" w:type="dxa"/>
            <w:shd w:val="clear" w:color="auto" w:fill="auto"/>
          </w:tcPr>
          <w:p w14:paraId="7589B551" w14:textId="71280480" w:rsidR="00605EBE" w:rsidRDefault="00605EBE" w:rsidP="00605EBE">
            <w:pPr>
              <w:jc w:val="center"/>
            </w:pPr>
            <w:hyperlink r:id="rId38" w:history="1">
              <w:r>
                <w:rPr>
                  <w:rStyle w:val="Hyperlink"/>
                  <w:rFonts w:ascii="Segoe UI" w:hAnsi="Segoe UI" w:cs="Segoe UI"/>
                  <w:color w:val="0052CC"/>
                  <w:sz w:val="21"/>
                  <w:szCs w:val="21"/>
                </w:rPr>
                <w:t>Clang</w:t>
              </w:r>
            </w:hyperlink>
          </w:p>
        </w:tc>
        <w:tc>
          <w:tcPr>
            <w:tcW w:w="1341" w:type="dxa"/>
            <w:shd w:val="clear" w:color="auto" w:fill="auto"/>
          </w:tcPr>
          <w:p w14:paraId="3EFDCB9A" w14:textId="1ACC936C" w:rsidR="00605EBE" w:rsidRDefault="00605EBE" w:rsidP="00605EBE">
            <w:pPr>
              <w:jc w:val="center"/>
            </w:pPr>
            <w:r>
              <w:rPr>
                <w:rStyle w:val="conf-macro"/>
                <w:rFonts w:ascii="Segoe UI" w:hAnsi="Segoe UI" w:cs="Segoe UI"/>
                <w:color w:val="172B4D"/>
                <w:sz w:val="21"/>
                <w:szCs w:val="21"/>
              </w:rPr>
              <w:t>3.9</w:t>
            </w:r>
          </w:p>
        </w:tc>
        <w:tc>
          <w:tcPr>
            <w:tcW w:w="4021" w:type="dxa"/>
            <w:shd w:val="clear" w:color="auto" w:fill="auto"/>
          </w:tcPr>
          <w:p w14:paraId="2978B16E" w14:textId="7DD7429B" w:rsidR="00605EBE" w:rsidRDefault="00605EBE" w:rsidP="00605EBE">
            <w:pPr>
              <w:jc w:val="center"/>
              <w:rPr>
                <w:u w:val="single"/>
              </w:rPr>
            </w:pPr>
            <w:r>
              <w:rPr>
                <w:rStyle w:val="HTMLCode"/>
                <w:rFonts w:ascii="Roboto Mono" w:eastAsia="Calibri" w:hAnsi="Roboto Mono"/>
                <w:color w:val="172B4D"/>
              </w:rPr>
              <w:t>clang-analyzer-cplusplus.NewDelete</w:t>
            </w:r>
            <w:r>
              <w:rPr>
                <w:rFonts w:ascii="Roboto Mono" w:hAnsi="Roboto Mono" w:cs="Courier New"/>
                <w:color w:val="172B4D"/>
                <w:sz w:val="20"/>
                <w:szCs w:val="20"/>
              </w:rPr>
              <w:br/>
            </w:r>
            <w:r>
              <w:rPr>
                <w:rStyle w:val="HTMLCode"/>
                <w:rFonts w:ascii="Roboto Mono" w:eastAsia="Calibri" w:hAnsi="Roboto Mono"/>
                <w:color w:val="172B4D"/>
              </w:rPr>
              <w:t>clang-analyzer-alpha.security.ArrayBoundV2 </w:t>
            </w:r>
          </w:p>
        </w:tc>
        <w:tc>
          <w:tcPr>
            <w:tcW w:w="3611" w:type="dxa"/>
            <w:shd w:val="clear" w:color="auto" w:fill="auto"/>
          </w:tcPr>
          <w:p w14:paraId="163BA4AD" w14:textId="4E9CC308" w:rsidR="00605EBE" w:rsidRDefault="00605EBE" w:rsidP="00605EBE">
            <w:pPr>
              <w:jc w:val="center"/>
            </w:pPr>
            <w:r>
              <w:rPr>
                <w:rFonts w:ascii="Segoe UI" w:hAnsi="Segoe UI" w:cs="Segoe UI"/>
                <w:color w:val="172B4D"/>
                <w:sz w:val="21"/>
                <w:szCs w:val="21"/>
              </w:rPr>
              <w:t>Checked by </w:t>
            </w:r>
            <w:r>
              <w:rPr>
                <w:rStyle w:val="HTMLCode"/>
                <w:rFonts w:ascii="Roboto Mono" w:eastAsia="Calibri" w:hAnsi="Roboto Mono"/>
                <w:color w:val="172B4D"/>
              </w:rPr>
              <w:t>clang-tidy</w:t>
            </w:r>
            <w:r>
              <w:rPr>
                <w:rFonts w:ascii="Segoe UI" w:hAnsi="Segoe UI" w:cs="Segoe UI"/>
                <w:color w:val="172B4D"/>
                <w:sz w:val="21"/>
                <w:szCs w:val="21"/>
              </w:rPr>
              <w:t>, but does not catch all violations of this rule.</w:t>
            </w:r>
          </w:p>
        </w:tc>
      </w:tr>
      <w:tr w:rsidR="00B50815" w14:paraId="41744220" w14:textId="77777777" w:rsidTr="00001F14">
        <w:trPr>
          <w:trHeight w:val="460"/>
        </w:trPr>
        <w:tc>
          <w:tcPr>
            <w:tcW w:w="1807" w:type="dxa"/>
            <w:shd w:val="clear" w:color="auto" w:fill="auto"/>
          </w:tcPr>
          <w:p w14:paraId="0EAC101A" w14:textId="25B7D1F6" w:rsidR="00B50815" w:rsidRDefault="00B50815" w:rsidP="00B50815">
            <w:pPr>
              <w:jc w:val="center"/>
            </w:pPr>
            <w:hyperlink r:id="rId39" w:history="1">
              <w:r>
                <w:rPr>
                  <w:rStyle w:val="Hyperlink"/>
                  <w:rFonts w:ascii="Segoe UI" w:hAnsi="Segoe UI" w:cs="Segoe UI"/>
                  <w:color w:val="0052CC"/>
                  <w:sz w:val="21"/>
                  <w:szCs w:val="21"/>
                </w:rPr>
                <w:t>CodeSonar</w:t>
              </w:r>
            </w:hyperlink>
          </w:p>
        </w:tc>
        <w:tc>
          <w:tcPr>
            <w:tcW w:w="1341" w:type="dxa"/>
            <w:shd w:val="clear" w:color="auto" w:fill="auto"/>
          </w:tcPr>
          <w:p w14:paraId="79F266AC" w14:textId="1BF4A4B3" w:rsidR="00B50815" w:rsidRDefault="00B50815" w:rsidP="00B50815">
            <w:pPr>
              <w:jc w:val="center"/>
            </w:pPr>
            <w:r>
              <w:rPr>
                <w:rStyle w:val="conf-macro"/>
                <w:rFonts w:ascii="Segoe UI" w:hAnsi="Segoe UI" w:cs="Segoe UI"/>
                <w:color w:val="172B4D"/>
                <w:sz w:val="21"/>
                <w:szCs w:val="21"/>
              </w:rPr>
              <w:t>9.1p0</w:t>
            </w:r>
          </w:p>
        </w:tc>
        <w:tc>
          <w:tcPr>
            <w:tcW w:w="4021" w:type="dxa"/>
            <w:shd w:val="clear" w:color="auto" w:fill="auto"/>
          </w:tcPr>
          <w:p w14:paraId="6359BB49" w14:textId="4758511E" w:rsidR="00B50815" w:rsidRDefault="00B50815" w:rsidP="00B50815">
            <w:pPr>
              <w:jc w:val="center"/>
              <w:rPr>
                <w:u w:val="single"/>
              </w:rPr>
            </w:pPr>
            <w:r>
              <w:rPr>
                <w:rStyle w:val="Strong"/>
                <w:rFonts w:ascii="Segoe UI" w:hAnsi="Segoe UI" w:cs="Segoe UI"/>
                <w:color w:val="172B4D"/>
                <w:sz w:val="21"/>
                <w:szCs w:val="21"/>
              </w:rPr>
              <w:t>ALLOC.UAF</w:t>
            </w:r>
          </w:p>
        </w:tc>
        <w:tc>
          <w:tcPr>
            <w:tcW w:w="3611" w:type="dxa"/>
            <w:shd w:val="clear" w:color="auto" w:fill="auto"/>
          </w:tcPr>
          <w:p w14:paraId="0472C174" w14:textId="2D4CC6F8" w:rsidR="00B50815" w:rsidRDefault="00B50815" w:rsidP="00B50815">
            <w:pPr>
              <w:jc w:val="center"/>
            </w:pPr>
            <w:r>
              <w:rPr>
                <w:rFonts w:ascii="Segoe UI" w:hAnsi="Segoe UI" w:cs="Segoe UI"/>
                <w:color w:val="172B4D"/>
                <w:sz w:val="21"/>
                <w:szCs w:val="21"/>
              </w:rPr>
              <w:t>Use after free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35"/>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381847" w14:paraId="62C3E973" w14:textId="77777777" w:rsidTr="00906D1B">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906D1B">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533" w:type="dxa"/>
            <w:tcMar>
              <w:top w:w="100" w:type="dxa"/>
              <w:left w:w="100" w:type="dxa"/>
              <w:bottom w:w="100" w:type="dxa"/>
              <w:right w:w="100" w:type="dxa"/>
            </w:tcMar>
          </w:tcPr>
          <w:p w14:paraId="71ED323B" w14:textId="49EA57AA" w:rsidR="00381847" w:rsidRDefault="00E769D9" w:rsidP="00906D1B">
            <w:r>
              <w:t>[</w:t>
            </w:r>
            <w:hyperlink r:id="rId40" w:history="1">
              <w:r w:rsidR="005C7E75" w:rsidRPr="005C7E75">
                <w:rPr>
                  <w:rStyle w:val="Hyperlink"/>
                </w:rPr>
                <w:t>DCL03-C</w:t>
              </w:r>
            </w:hyperlink>
            <w:r>
              <w:t>]</w:t>
            </w:r>
          </w:p>
        </w:tc>
        <w:tc>
          <w:tcPr>
            <w:tcW w:w="7440" w:type="dxa"/>
            <w:tcMar>
              <w:top w:w="100" w:type="dxa"/>
              <w:left w:w="100" w:type="dxa"/>
              <w:bottom w:w="100" w:type="dxa"/>
              <w:right w:w="100" w:type="dxa"/>
            </w:tcMar>
          </w:tcPr>
          <w:p w14:paraId="33ACFFEA" w14:textId="15C01683" w:rsidR="00381847" w:rsidRDefault="008B5BF3" w:rsidP="008B5BF3">
            <w:pPr>
              <w:tabs>
                <w:tab w:val="left" w:pos="1005"/>
              </w:tabs>
            </w:pPr>
            <w:r w:rsidRPr="008B5BF3">
              <w:t>Use a static assertion to test the value of a constant expression</w:t>
            </w:r>
          </w:p>
        </w:tc>
      </w:tr>
    </w:tbl>
    <w:p w14:paraId="2229A95F"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531AAC">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9803673" w:rsidR="00F72634" w:rsidRDefault="00D85215" w:rsidP="00531AAC">
            <w:r w:rsidRPr="00D85215">
              <w:t>This noncompliant code uses the assert() macro to assert a property concerning a memory-mapped structure that is essential for the code to behave correctly:</w:t>
            </w:r>
          </w:p>
        </w:tc>
      </w:tr>
      <w:tr w:rsidR="00F72634" w14:paraId="058CAEAA" w14:textId="77777777" w:rsidTr="00001F14">
        <w:trPr>
          <w:trHeight w:val="460"/>
        </w:trPr>
        <w:tc>
          <w:tcPr>
            <w:tcW w:w="10800" w:type="dxa"/>
            <w:tcMar>
              <w:top w:w="100" w:type="dxa"/>
              <w:left w:w="100" w:type="dxa"/>
              <w:bottom w:w="100" w:type="dxa"/>
              <w:right w:w="100" w:type="dxa"/>
            </w:tcMar>
          </w:tcPr>
          <w:p w14:paraId="1462A982" w14:textId="77777777" w:rsidR="00D85215" w:rsidRPr="00D85215" w:rsidRDefault="00D85215" w:rsidP="00D85215">
            <w:pPr>
              <w:shd w:val="clear" w:color="auto" w:fill="FFFFFF"/>
              <w:spacing w:line="300" w:lineRule="atLeast"/>
              <w:textAlignment w:val="baseline"/>
              <w:rPr>
                <w:rFonts w:ascii="Consolas" w:eastAsia="Times New Roman" w:hAnsi="Consolas" w:cs="Times New Roman"/>
                <w:color w:val="333333"/>
                <w:sz w:val="21"/>
                <w:szCs w:val="21"/>
              </w:rPr>
            </w:pPr>
            <w:r w:rsidRPr="00D85215">
              <w:rPr>
                <w:rFonts w:ascii="Consolas" w:eastAsia="Times New Roman" w:hAnsi="Consolas" w:cs="Courier New"/>
                <w:color w:val="808080"/>
                <w:sz w:val="21"/>
                <w:szCs w:val="21"/>
                <w:bdr w:val="none" w:sz="0" w:space="0" w:color="auto" w:frame="1"/>
              </w:rPr>
              <w:t>#include &lt;assert.h&gt;</w:t>
            </w:r>
          </w:p>
          <w:p w14:paraId="280DA995"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333333"/>
                <w:sz w:val="24"/>
                <w:szCs w:val="24"/>
                <w:bdr w:val="none" w:sz="0" w:space="0" w:color="auto" w:frame="1"/>
              </w:rPr>
              <w:t> </w:t>
            </w:r>
            <w:r w:rsidRPr="00D85215">
              <w:rPr>
                <w:rFonts w:ascii="Courier New" w:eastAsia="Times New Roman" w:hAnsi="Courier New" w:cs="Courier New"/>
                <w:color w:val="333333"/>
                <w:sz w:val="24"/>
                <w:szCs w:val="24"/>
              </w:rPr>
              <w:t> </w:t>
            </w:r>
          </w:p>
          <w:p w14:paraId="2F2F8C4D"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b/>
                <w:bCs/>
                <w:color w:val="336699"/>
                <w:sz w:val="24"/>
                <w:szCs w:val="24"/>
                <w:bdr w:val="none" w:sz="0" w:space="0" w:color="auto" w:frame="1"/>
              </w:rPr>
              <w:t>struct</w:t>
            </w:r>
            <w:r w:rsidRPr="00D85215">
              <w:rPr>
                <w:rFonts w:ascii="Courier New" w:eastAsia="Times New Roman" w:hAnsi="Courier New" w:cs="Courier New"/>
                <w:color w:val="333333"/>
                <w:sz w:val="24"/>
                <w:szCs w:val="24"/>
              </w:rPr>
              <w:t> </w:t>
            </w:r>
            <w:r w:rsidRPr="00D85215">
              <w:rPr>
                <w:rFonts w:ascii="Courier New" w:eastAsia="Times New Roman" w:hAnsi="Courier New" w:cs="Courier New"/>
                <w:color w:val="000000"/>
                <w:sz w:val="24"/>
                <w:szCs w:val="24"/>
                <w:bdr w:val="none" w:sz="0" w:space="0" w:color="auto" w:frame="1"/>
              </w:rPr>
              <w:t>timer {</w:t>
            </w:r>
          </w:p>
          <w:p w14:paraId="4E263146"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333333"/>
                <w:sz w:val="24"/>
                <w:szCs w:val="24"/>
                <w:bdr w:val="none" w:sz="0" w:space="0" w:color="auto" w:frame="1"/>
              </w:rPr>
              <w:t>  </w:t>
            </w:r>
            <w:r w:rsidRPr="00D85215">
              <w:rPr>
                <w:rFonts w:ascii="Courier New" w:eastAsia="Times New Roman" w:hAnsi="Courier New" w:cs="Courier New"/>
                <w:color w:val="000000"/>
                <w:sz w:val="24"/>
                <w:szCs w:val="24"/>
                <w:bdr w:val="none" w:sz="0" w:space="0" w:color="auto" w:frame="1"/>
              </w:rPr>
              <w:t>unsigned </w:t>
            </w:r>
            <w:r w:rsidRPr="00D85215">
              <w:rPr>
                <w:rFonts w:ascii="Courier New" w:eastAsia="Times New Roman" w:hAnsi="Courier New" w:cs="Courier New"/>
                <w:b/>
                <w:bCs/>
                <w:color w:val="808080"/>
                <w:sz w:val="24"/>
                <w:szCs w:val="24"/>
                <w:bdr w:val="none" w:sz="0" w:space="0" w:color="auto" w:frame="1"/>
              </w:rPr>
              <w:t>char</w:t>
            </w:r>
            <w:r w:rsidRPr="00D85215">
              <w:rPr>
                <w:rFonts w:ascii="Courier New" w:eastAsia="Times New Roman" w:hAnsi="Courier New" w:cs="Courier New"/>
                <w:color w:val="333333"/>
                <w:sz w:val="24"/>
                <w:szCs w:val="24"/>
              </w:rPr>
              <w:t> </w:t>
            </w:r>
            <w:r w:rsidRPr="00D85215">
              <w:rPr>
                <w:rFonts w:ascii="Courier New" w:eastAsia="Times New Roman" w:hAnsi="Courier New" w:cs="Courier New"/>
                <w:color w:val="000000"/>
                <w:sz w:val="24"/>
                <w:szCs w:val="24"/>
                <w:bdr w:val="none" w:sz="0" w:space="0" w:color="auto" w:frame="1"/>
              </w:rPr>
              <w:t>MODE;</w:t>
            </w:r>
          </w:p>
          <w:p w14:paraId="2A3D3953"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333333"/>
                <w:sz w:val="24"/>
                <w:szCs w:val="24"/>
                <w:bdr w:val="none" w:sz="0" w:space="0" w:color="auto" w:frame="1"/>
              </w:rPr>
              <w:t>  </w:t>
            </w:r>
            <w:r w:rsidRPr="00D85215">
              <w:rPr>
                <w:rFonts w:ascii="Courier New" w:eastAsia="Times New Roman" w:hAnsi="Courier New" w:cs="Courier New"/>
                <w:color w:val="000000"/>
                <w:sz w:val="24"/>
                <w:szCs w:val="24"/>
                <w:bdr w:val="none" w:sz="0" w:space="0" w:color="auto" w:frame="1"/>
              </w:rPr>
              <w:t>unsigned </w:t>
            </w:r>
            <w:r w:rsidRPr="00D85215">
              <w:rPr>
                <w:rFonts w:ascii="Courier New" w:eastAsia="Times New Roman" w:hAnsi="Courier New" w:cs="Courier New"/>
                <w:b/>
                <w:bCs/>
                <w:color w:val="808080"/>
                <w:sz w:val="24"/>
                <w:szCs w:val="24"/>
                <w:bdr w:val="none" w:sz="0" w:space="0" w:color="auto" w:frame="1"/>
              </w:rPr>
              <w:t>int</w:t>
            </w:r>
            <w:r w:rsidRPr="00D85215">
              <w:rPr>
                <w:rFonts w:ascii="Courier New" w:eastAsia="Times New Roman" w:hAnsi="Courier New" w:cs="Courier New"/>
                <w:color w:val="333333"/>
                <w:sz w:val="24"/>
                <w:szCs w:val="24"/>
              </w:rPr>
              <w:t> </w:t>
            </w:r>
            <w:r w:rsidRPr="00D85215">
              <w:rPr>
                <w:rFonts w:ascii="Courier New" w:eastAsia="Times New Roman" w:hAnsi="Courier New" w:cs="Courier New"/>
                <w:color w:val="000000"/>
                <w:sz w:val="24"/>
                <w:szCs w:val="24"/>
                <w:bdr w:val="none" w:sz="0" w:space="0" w:color="auto" w:frame="1"/>
              </w:rPr>
              <w:t>DATA;</w:t>
            </w:r>
          </w:p>
          <w:p w14:paraId="09CCF867"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333333"/>
                <w:sz w:val="24"/>
                <w:szCs w:val="24"/>
                <w:bdr w:val="none" w:sz="0" w:space="0" w:color="auto" w:frame="1"/>
              </w:rPr>
              <w:t>  </w:t>
            </w:r>
            <w:r w:rsidRPr="00D85215">
              <w:rPr>
                <w:rFonts w:ascii="Courier New" w:eastAsia="Times New Roman" w:hAnsi="Courier New" w:cs="Courier New"/>
                <w:color w:val="000000"/>
                <w:sz w:val="24"/>
                <w:szCs w:val="24"/>
                <w:bdr w:val="none" w:sz="0" w:space="0" w:color="auto" w:frame="1"/>
              </w:rPr>
              <w:t>unsigned </w:t>
            </w:r>
            <w:r w:rsidRPr="00D85215">
              <w:rPr>
                <w:rFonts w:ascii="Courier New" w:eastAsia="Times New Roman" w:hAnsi="Courier New" w:cs="Courier New"/>
                <w:b/>
                <w:bCs/>
                <w:color w:val="808080"/>
                <w:sz w:val="24"/>
                <w:szCs w:val="24"/>
                <w:bdr w:val="none" w:sz="0" w:space="0" w:color="auto" w:frame="1"/>
              </w:rPr>
              <w:t>int</w:t>
            </w:r>
            <w:r w:rsidRPr="00D85215">
              <w:rPr>
                <w:rFonts w:ascii="Courier New" w:eastAsia="Times New Roman" w:hAnsi="Courier New" w:cs="Courier New"/>
                <w:color w:val="333333"/>
                <w:sz w:val="24"/>
                <w:szCs w:val="24"/>
              </w:rPr>
              <w:t> </w:t>
            </w:r>
            <w:r w:rsidRPr="00D85215">
              <w:rPr>
                <w:rFonts w:ascii="Courier New" w:eastAsia="Times New Roman" w:hAnsi="Courier New" w:cs="Courier New"/>
                <w:color w:val="000000"/>
                <w:sz w:val="24"/>
                <w:szCs w:val="24"/>
                <w:bdr w:val="none" w:sz="0" w:space="0" w:color="auto" w:frame="1"/>
              </w:rPr>
              <w:t>COUNT;</w:t>
            </w:r>
          </w:p>
          <w:p w14:paraId="17623354"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000000"/>
                <w:sz w:val="24"/>
                <w:szCs w:val="24"/>
                <w:bdr w:val="none" w:sz="0" w:space="0" w:color="auto" w:frame="1"/>
              </w:rPr>
              <w:t>};</w:t>
            </w:r>
          </w:p>
          <w:p w14:paraId="2D57E1ED"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333333"/>
                <w:sz w:val="24"/>
                <w:szCs w:val="24"/>
                <w:bdr w:val="none" w:sz="0" w:space="0" w:color="auto" w:frame="1"/>
              </w:rPr>
              <w:t> </w:t>
            </w:r>
            <w:r w:rsidRPr="00D85215">
              <w:rPr>
                <w:rFonts w:ascii="Courier New" w:eastAsia="Times New Roman" w:hAnsi="Courier New" w:cs="Courier New"/>
                <w:color w:val="333333"/>
                <w:sz w:val="24"/>
                <w:szCs w:val="24"/>
              </w:rPr>
              <w:t> </w:t>
            </w:r>
          </w:p>
          <w:p w14:paraId="1F8314B8"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b/>
                <w:bCs/>
                <w:color w:val="808080"/>
                <w:sz w:val="24"/>
                <w:szCs w:val="24"/>
                <w:bdr w:val="none" w:sz="0" w:space="0" w:color="auto" w:frame="1"/>
              </w:rPr>
              <w:t>int</w:t>
            </w:r>
            <w:r w:rsidRPr="00D85215">
              <w:rPr>
                <w:rFonts w:ascii="Courier New" w:eastAsia="Times New Roman" w:hAnsi="Courier New" w:cs="Courier New"/>
                <w:color w:val="333333"/>
                <w:sz w:val="24"/>
                <w:szCs w:val="24"/>
              </w:rPr>
              <w:t> </w:t>
            </w:r>
            <w:r w:rsidRPr="00D85215">
              <w:rPr>
                <w:rFonts w:ascii="Courier New" w:eastAsia="Times New Roman" w:hAnsi="Courier New" w:cs="Courier New"/>
                <w:color w:val="000000"/>
                <w:sz w:val="24"/>
                <w:szCs w:val="24"/>
                <w:bdr w:val="none" w:sz="0" w:space="0" w:color="auto" w:frame="1"/>
              </w:rPr>
              <w:t>func(</w:t>
            </w:r>
            <w:r w:rsidRPr="00D85215">
              <w:rPr>
                <w:rFonts w:ascii="Courier New" w:eastAsia="Times New Roman" w:hAnsi="Courier New" w:cs="Courier New"/>
                <w:b/>
                <w:bCs/>
                <w:color w:val="336699"/>
                <w:sz w:val="24"/>
                <w:szCs w:val="24"/>
                <w:bdr w:val="none" w:sz="0" w:space="0" w:color="auto" w:frame="1"/>
              </w:rPr>
              <w:t>void</w:t>
            </w:r>
            <w:r w:rsidRPr="00D85215">
              <w:rPr>
                <w:rFonts w:ascii="Courier New" w:eastAsia="Times New Roman" w:hAnsi="Courier New" w:cs="Courier New"/>
                <w:color w:val="000000"/>
                <w:sz w:val="24"/>
                <w:szCs w:val="24"/>
                <w:bdr w:val="none" w:sz="0" w:space="0" w:color="auto" w:frame="1"/>
              </w:rPr>
              <w:t>) {</w:t>
            </w:r>
          </w:p>
          <w:p w14:paraId="02BEA599"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333333"/>
                <w:sz w:val="24"/>
                <w:szCs w:val="24"/>
                <w:bdr w:val="none" w:sz="0" w:space="0" w:color="auto" w:frame="1"/>
              </w:rPr>
              <w:t>  </w:t>
            </w:r>
            <w:r w:rsidRPr="00D85215">
              <w:rPr>
                <w:rFonts w:ascii="Courier New" w:eastAsia="Times New Roman" w:hAnsi="Courier New" w:cs="Courier New"/>
                <w:b/>
                <w:bCs/>
                <w:color w:val="FF1493"/>
                <w:sz w:val="24"/>
                <w:szCs w:val="24"/>
                <w:bdr w:val="none" w:sz="0" w:space="0" w:color="auto" w:frame="1"/>
              </w:rPr>
              <w:t>assert</w:t>
            </w:r>
            <w:r w:rsidRPr="00D85215">
              <w:rPr>
                <w:rFonts w:ascii="Courier New" w:eastAsia="Times New Roman" w:hAnsi="Courier New" w:cs="Courier New"/>
                <w:color w:val="000000"/>
                <w:sz w:val="24"/>
                <w:szCs w:val="24"/>
                <w:bdr w:val="none" w:sz="0" w:space="0" w:color="auto" w:frame="1"/>
              </w:rPr>
              <w:t>(</w:t>
            </w:r>
            <w:r w:rsidRPr="00D85215">
              <w:rPr>
                <w:rFonts w:ascii="Courier New" w:eastAsia="Times New Roman" w:hAnsi="Courier New" w:cs="Courier New"/>
                <w:b/>
                <w:bCs/>
                <w:color w:val="336699"/>
                <w:sz w:val="24"/>
                <w:szCs w:val="24"/>
                <w:bdr w:val="none" w:sz="0" w:space="0" w:color="auto" w:frame="1"/>
              </w:rPr>
              <w:t>sizeof</w:t>
            </w:r>
            <w:r w:rsidRPr="00D85215">
              <w:rPr>
                <w:rFonts w:ascii="Courier New" w:eastAsia="Times New Roman" w:hAnsi="Courier New" w:cs="Courier New"/>
                <w:color w:val="000000"/>
                <w:sz w:val="24"/>
                <w:szCs w:val="24"/>
                <w:bdr w:val="none" w:sz="0" w:space="0" w:color="auto" w:frame="1"/>
              </w:rPr>
              <w:t>(</w:t>
            </w:r>
            <w:r w:rsidRPr="00D85215">
              <w:rPr>
                <w:rFonts w:ascii="Courier New" w:eastAsia="Times New Roman" w:hAnsi="Courier New" w:cs="Courier New"/>
                <w:b/>
                <w:bCs/>
                <w:color w:val="336699"/>
                <w:sz w:val="24"/>
                <w:szCs w:val="24"/>
                <w:bdr w:val="none" w:sz="0" w:space="0" w:color="auto" w:frame="1"/>
              </w:rPr>
              <w:t>struct</w:t>
            </w:r>
            <w:r w:rsidRPr="00D85215">
              <w:rPr>
                <w:rFonts w:ascii="Courier New" w:eastAsia="Times New Roman" w:hAnsi="Courier New" w:cs="Courier New"/>
                <w:color w:val="333333"/>
                <w:sz w:val="24"/>
                <w:szCs w:val="24"/>
              </w:rPr>
              <w:t> </w:t>
            </w:r>
            <w:r w:rsidRPr="00D85215">
              <w:rPr>
                <w:rFonts w:ascii="Courier New" w:eastAsia="Times New Roman" w:hAnsi="Courier New" w:cs="Courier New"/>
                <w:color w:val="000000"/>
                <w:sz w:val="24"/>
                <w:szCs w:val="24"/>
                <w:bdr w:val="none" w:sz="0" w:space="0" w:color="auto" w:frame="1"/>
              </w:rPr>
              <w:t>timer) == </w:t>
            </w:r>
            <w:r w:rsidRPr="00D85215">
              <w:rPr>
                <w:rFonts w:ascii="Courier New" w:eastAsia="Times New Roman" w:hAnsi="Courier New" w:cs="Courier New"/>
                <w:b/>
                <w:bCs/>
                <w:color w:val="336699"/>
                <w:sz w:val="24"/>
                <w:szCs w:val="24"/>
                <w:bdr w:val="none" w:sz="0" w:space="0" w:color="auto" w:frame="1"/>
              </w:rPr>
              <w:t>sizeof</w:t>
            </w:r>
            <w:r w:rsidRPr="00D85215">
              <w:rPr>
                <w:rFonts w:ascii="Courier New" w:eastAsia="Times New Roman" w:hAnsi="Courier New" w:cs="Courier New"/>
                <w:color w:val="000000"/>
                <w:sz w:val="24"/>
                <w:szCs w:val="24"/>
                <w:bdr w:val="none" w:sz="0" w:space="0" w:color="auto" w:frame="1"/>
              </w:rPr>
              <w:t>(unsigned </w:t>
            </w:r>
            <w:r w:rsidRPr="00D85215">
              <w:rPr>
                <w:rFonts w:ascii="Courier New" w:eastAsia="Times New Roman" w:hAnsi="Courier New" w:cs="Courier New"/>
                <w:b/>
                <w:bCs/>
                <w:color w:val="808080"/>
                <w:sz w:val="24"/>
                <w:szCs w:val="24"/>
                <w:bdr w:val="none" w:sz="0" w:space="0" w:color="auto" w:frame="1"/>
              </w:rPr>
              <w:t>char</w:t>
            </w:r>
            <w:r w:rsidRPr="00D85215">
              <w:rPr>
                <w:rFonts w:ascii="Courier New" w:eastAsia="Times New Roman" w:hAnsi="Courier New" w:cs="Courier New"/>
                <w:color w:val="000000"/>
                <w:sz w:val="24"/>
                <w:szCs w:val="24"/>
                <w:bdr w:val="none" w:sz="0" w:space="0" w:color="auto" w:frame="1"/>
              </w:rPr>
              <w:t>) + </w:t>
            </w:r>
            <w:r w:rsidRPr="00D85215">
              <w:rPr>
                <w:rFonts w:ascii="Courier New" w:eastAsia="Times New Roman" w:hAnsi="Courier New" w:cs="Courier New"/>
                <w:b/>
                <w:bCs/>
                <w:color w:val="336699"/>
                <w:sz w:val="24"/>
                <w:szCs w:val="24"/>
                <w:bdr w:val="none" w:sz="0" w:space="0" w:color="auto" w:frame="1"/>
              </w:rPr>
              <w:t>sizeof</w:t>
            </w:r>
            <w:r w:rsidRPr="00D85215">
              <w:rPr>
                <w:rFonts w:ascii="Courier New" w:eastAsia="Times New Roman" w:hAnsi="Courier New" w:cs="Courier New"/>
                <w:color w:val="000000"/>
                <w:sz w:val="24"/>
                <w:szCs w:val="24"/>
                <w:bdr w:val="none" w:sz="0" w:space="0" w:color="auto" w:frame="1"/>
              </w:rPr>
              <w:t>(unsigned </w:t>
            </w:r>
            <w:r w:rsidRPr="00D85215">
              <w:rPr>
                <w:rFonts w:ascii="Courier New" w:eastAsia="Times New Roman" w:hAnsi="Courier New" w:cs="Courier New"/>
                <w:b/>
                <w:bCs/>
                <w:color w:val="808080"/>
                <w:sz w:val="24"/>
                <w:szCs w:val="24"/>
                <w:bdr w:val="none" w:sz="0" w:space="0" w:color="auto" w:frame="1"/>
              </w:rPr>
              <w:t>int</w:t>
            </w:r>
            <w:r w:rsidRPr="00D85215">
              <w:rPr>
                <w:rFonts w:ascii="Courier New" w:eastAsia="Times New Roman" w:hAnsi="Courier New" w:cs="Courier New"/>
                <w:color w:val="000000"/>
                <w:sz w:val="24"/>
                <w:szCs w:val="24"/>
                <w:bdr w:val="none" w:sz="0" w:space="0" w:color="auto" w:frame="1"/>
              </w:rPr>
              <w:t>) + </w:t>
            </w:r>
            <w:r w:rsidRPr="00D85215">
              <w:rPr>
                <w:rFonts w:ascii="Courier New" w:eastAsia="Times New Roman" w:hAnsi="Courier New" w:cs="Courier New"/>
                <w:b/>
                <w:bCs/>
                <w:color w:val="336699"/>
                <w:sz w:val="24"/>
                <w:szCs w:val="24"/>
                <w:bdr w:val="none" w:sz="0" w:space="0" w:color="auto" w:frame="1"/>
              </w:rPr>
              <w:t>sizeof</w:t>
            </w:r>
            <w:r w:rsidRPr="00D85215">
              <w:rPr>
                <w:rFonts w:ascii="Courier New" w:eastAsia="Times New Roman" w:hAnsi="Courier New" w:cs="Courier New"/>
                <w:color w:val="000000"/>
                <w:sz w:val="24"/>
                <w:szCs w:val="24"/>
                <w:bdr w:val="none" w:sz="0" w:space="0" w:color="auto" w:frame="1"/>
              </w:rPr>
              <w:t>(unsigned </w:t>
            </w:r>
            <w:r w:rsidRPr="00D85215">
              <w:rPr>
                <w:rFonts w:ascii="Courier New" w:eastAsia="Times New Roman" w:hAnsi="Courier New" w:cs="Courier New"/>
                <w:b/>
                <w:bCs/>
                <w:color w:val="808080"/>
                <w:sz w:val="24"/>
                <w:szCs w:val="24"/>
                <w:bdr w:val="none" w:sz="0" w:space="0" w:color="auto" w:frame="1"/>
              </w:rPr>
              <w:t>int</w:t>
            </w:r>
            <w:r w:rsidRPr="00D85215">
              <w:rPr>
                <w:rFonts w:ascii="Courier New" w:eastAsia="Times New Roman" w:hAnsi="Courier New" w:cs="Courier New"/>
                <w:color w:val="000000"/>
                <w:sz w:val="24"/>
                <w:szCs w:val="24"/>
                <w:bdr w:val="none" w:sz="0" w:space="0" w:color="auto" w:frame="1"/>
              </w:rPr>
              <w:t>));</w:t>
            </w:r>
          </w:p>
          <w:p w14:paraId="66E38E62" w14:textId="77777777" w:rsidR="00D85215" w:rsidRPr="00D85215" w:rsidRDefault="00D85215" w:rsidP="00D85215">
            <w:pPr>
              <w:shd w:val="clear" w:color="auto" w:fill="FFFFFF"/>
              <w:spacing w:line="300" w:lineRule="atLeast"/>
              <w:textAlignment w:val="baseline"/>
              <w:rPr>
                <w:rFonts w:ascii="Courier New" w:eastAsia="Times New Roman" w:hAnsi="Courier New" w:cs="Courier New"/>
                <w:color w:val="333333"/>
                <w:sz w:val="24"/>
                <w:szCs w:val="24"/>
              </w:rPr>
            </w:pPr>
            <w:r w:rsidRPr="00D85215">
              <w:rPr>
                <w:rFonts w:ascii="Courier New" w:eastAsia="Times New Roman" w:hAnsi="Courier New" w:cs="Courier New"/>
                <w:color w:val="000000"/>
                <w:sz w:val="24"/>
                <w:szCs w:val="24"/>
                <w:bdr w:val="none" w:sz="0" w:space="0" w:color="auto" w:frame="1"/>
              </w:rPr>
              <w:t>}</w:t>
            </w:r>
          </w:p>
          <w:p w14:paraId="28BA138C" w14:textId="55774468" w:rsidR="00F72634" w:rsidRPr="007C392A" w:rsidRDefault="00F72634" w:rsidP="00B04A31">
            <w:pPr>
              <w:shd w:val="clear" w:color="auto" w:fill="FFFFFF"/>
              <w:spacing w:line="300" w:lineRule="atLeast"/>
              <w:textAlignment w:val="baseline"/>
              <w:rPr>
                <w:rFonts w:ascii="Courier New" w:hAnsi="Courier New" w:cs="Courier New"/>
              </w:rPr>
            </w:pPr>
          </w:p>
        </w:tc>
      </w:tr>
    </w:tbl>
    <w:p w14:paraId="01156A35"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531AAC">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D0C81C9" w:rsidR="00F72634" w:rsidRDefault="00C501B7" w:rsidP="00531AAC">
            <w:r w:rsidRPr="00C501B7">
              <w:t>For assertions involving only constant expressions, a preprocessor conditional statement may be used, as in this compliant solution:</w:t>
            </w:r>
          </w:p>
        </w:tc>
      </w:tr>
      <w:tr w:rsidR="00F72634" w14:paraId="2DA5938A" w14:textId="77777777" w:rsidTr="00001F14">
        <w:trPr>
          <w:trHeight w:val="460"/>
        </w:trPr>
        <w:tc>
          <w:tcPr>
            <w:tcW w:w="10800" w:type="dxa"/>
            <w:tcMar>
              <w:top w:w="100" w:type="dxa"/>
              <w:left w:w="100" w:type="dxa"/>
              <w:bottom w:w="100" w:type="dxa"/>
              <w:right w:w="100" w:type="dxa"/>
            </w:tcMar>
          </w:tcPr>
          <w:p w14:paraId="56099F0C"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Style w:val="HTMLCode"/>
                <w:rFonts w:eastAsia="Calibri"/>
                <w:b/>
                <w:bCs/>
                <w:color w:val="336699"/>
                <w:sz w:val="24"/>
                <w:szCs w:val="24"/>
                <w:bdr w:val="none" w:sz="0" w:space="0" w:color="auto" w:frame="1"/>
              </w:rPr>
              <w:t>struct</w:t>
            </w:r>
            <w:r w:rsidRPr="00C501B7">
              <w:rPr>
                <w:rFonts w:ascii="Courier New" w:hAnsi="Courier New" w:cs="Courier New"/>
                <w:color w:val="333333"/>
                <w:sz w:val="24"/>
                <w:szCs w:val="24"/>
              </w:rPr>
              <w:t> </w:t>
            </w:r>
            <w:r w:rsidRPr="00C501B7">
              <w:rPr>
                <w:rStyle w:val="HTMLCode"/>
                <w:rFonts w:eastAsia="Calibri"/>
                <w:color w:val="000000"/>
                <w:sz w:val="24"/>
                <w:szCs w:val="24"/>
                <w:bdr w:val="none" w:sz="0" w:space="0" w:color="auto" w:frame="1"/>
              </w:rPr>
              <w:t>timer {</w:t>
            </w:r>
          </w:p>
          <w:p w14:paraId="4A278153"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Style w:val="HTMLCode"/>
                <w:rFonts w:eastAsia="Calibri"/>
                <w:color w:val="333333"/>
                <w:sz w:val="24"/>
                <w:szCs w:val="24"/>
                <w:bdr w:val="none" w:sz="0" w:space="0" w:color="auto" w:frame="1"/>
              </w:rPr>
              <w:t>  </w:t>
            </w:r>
            <w:r w:rsidRPr="00C501B7">
              <w:rPr>
                <w:rStyle w:val="HTMLCode"/>
                <w:rFonts w:eastAsia="Calibri"/>
                <w:color w:val="000000"/>
                <w:sz w:val="24"/>
                <w:szCs w:val="24"/>
                <w:bdr w:val="none" w:sz="0" w:space="0" w:color="auto" w:frame="1"/>
              </w:rPr>
              <w:t>unsigned </w:t>
            </w:r>
            <w:r w:rsidRPr="00C501B7">
              <w:rPr>
                <w:rStyle w:val="HTMLCode"/>
                <w:rFonts w:eastAsia="Calibri"/>
                <w:b/>
                <w:bCs/>
                <w:color w:val="808080"/>
                <w:sz w:val="24"/>
                <w:szCs w:val="24"/>
                <w:bdr w:val="none" w:sz="0" w:space="0" w:color="auto" w:frame="1"/>
              </w:rPr>
              <w:t>char</w:t>
            </w:r>
            <w:r w:rsidRPr="00C501B7">
              <w:rPr>
                <w:rFonts w:ascii="Courier New" w:hAnsi="Courier New" w:cs="Courier New"/>
                <w:color w:val="333333"/>
                <w:sz w:val="24"/>
                <w:szCs w:val="24"/>
              </w:rPr>
              <w:t> </w:t>
            </w:r>
            <w:r w:rsidRPr="00C501B7">
              <w:rPr>
                <w:rStyle w:val="HTMLCode"/>
                <w:rFonts w:eastAsia="Calibri"/>
                <w:color w:val="000000"/>
                <w:sz w:val="24"/>
                <w:szCs w:val="24"/>
                <w:bdr w:val="none" w:sz="0" w:space="0" w:color="auto" w:frame="1"/>
              </w:rPr>
              <w:t>MODE;</w:t>
            </w:r>
          </w:p>
          <w:p w14:paraId="6899318E"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Style w:val="HTMLCode"/>
                <w:rFonts w:eastAsia="Calibri"/>
                <w:color w:val="333333"/>
                <w:sz w:val="24"/>
                <w:szCs w:val="24"/>
                <w:bdr w:val="none" w:sz="0" w:space="0" w:color="auto" w:frame="1"/>
              </w:rPr>
              <w:t>  </w:t>
            </w:r>
            <w:r w:rsidRPr="00C501B7">
              <w:rPr>
                <w:rStyle w:val="HTMLCode"/>
                <w:rFonts w:eastAsia="Calibri"/>
                <w:color w:val="000000"/>
                <w:sz w:val="24"/>
                <w:szCs w:val="24"/>
                <w:bdr w:val="none" w:sz="0" w:space="0" w:color="auto" w:frame="1"/>
              </w:rPr>
              <w:t>unsigned </w:t>
            </w:r>
            <w:r w:rsidRPr="00C501B7">
              <w:rPr>
                <w:rStyle w:val="HTMLCode"/>
                <w:rFonts w:eastAsia="Calibri"/>
                <w:b/>
                <w:bCs/>
                <w:color w:val="808080"/>
                <w:sz w:val="24"/>
                <w:szCs w:val="24"/>
                <w:bdr w:val="none" w:sz="0" w:space="0" w:color="auto" w:frame="1"/>
              </w:rPr>
              <w:t>int</w:t>
            </w:r>
            <w:r w:rsidRPr="00C501B7">
              <w:rPr>
                <w:rFonts w:ascii="Courier New" w:hAnsi="Courier New" w:cs="Courier New"/>
                <w:color w:val="333333"/>
                <w:sz w:val="24"/>
                <w:szCs w:val="24"/>
              </w:rPr>
              <w:t> </w:t>
            </w:r>
            <w:r w:rsidRPr="00C501B7">
              <w:rPr>
                <w:rStyle w:val="HTMLCode"/>
                <w:rFonts w:eastAsia="Calibri"/>
                <w:color w:val="000000"/>
                <w:sz w:val="24"/>
                <w:szCs w:val="24"/>
                <w:bdr w:val="none" w:sz="0" w:space="0" w:color="auto" w:frame="1"/>
              </w:rPr>
              <w:t>DATA;</w:t>
            </w:r>
          </w:p>
          <w:p w14:paraId="580EFDB6"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Style w:val="HTMLCode"/>
                <w:rFonts w:eastAsia="Calibri"/>
                <w:color w:val="333333"/>
                <w:sz w:val="24"/>
                <w:szCs w:val="24"/>
                <w:bdr w:val="none" w:sz="0" w:space="0" w:color="auto" w:frame="1"/>
              </w:rPr>
              <w:t>  </w:t>
            </w:r>
            <w:r w:rsidRPr="00C501B7">
              <w:rPr>
                <w:rStyle w:val="HTMLCode"/>
                <w:rFonts w:eastAsia="Calibri"/>
                <w:color w:val="000000"/>
                <w:sz w:val="24"/>
                <w:szCs w:val="24"/>
                <w:bdr w:val="none" w:sz="0" w:space="0" w:color="auto" w:frame="1"/>
              </w:rPr>
              <w:t>unsigned </w:t>
            </w:r>
            <w:r w:rsidRPr="00C501B7">
              <w:rPr>
                <w:rStyle w:val="HTMLCode"/>
                <w:rFonts w:eastAsia="Calibri"/>
                <w:b/>
                <w:bCs/>
                <w:color w:val="808080"/>
                <w:sz w:val="24"/>
                <w:szCs w:val="24"/>
                <w:bdr w:val="none" w:sz="0" w:space="0" w:color="auto" w:frame="1"/>
              </w:rPr>
              <w:t>int</w:t>
            </w:r>
            <w:r w:rsidRPr="00C501B7">
              <w:rPr>
                <w:rFonts w:ascii="Courier New" w:hAnsi="Courier New" w:cs="Courier New"/>
                <w:color w:val="333333"/>
                <w:sz w:val="24"/>
                <w:szCs w:val="24"/>
              </w:rPr>
              <w:t> </w:t>
            </w:r>
            <w:r w:rsidRPr="00C501B7">
              <w:rPr>
                <w:rStyle w:val="HTMLCode"/>
                <w:rFonts w:eastAsia="Calibri"/>
                <w:color w:val="000000"/>
                <w:sz w:val="24"/>
                <w:szCs w:val="24"/>
                <w:bdr w:val="none" w:sz="0" w:space="0" w:color="auto" w:frame="1"/>
              </w:rPr>
              <w:t>COUNT;</w:t>
            </w:r>
          </w:p>
          <w:p w14:paraId="522802E3"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Style w:val="HTMLCode"/>
                <w:rFonts w:eastAsia="Calibri"/>
                <w:color w:val="000000"/>
                <w:sz w:val="24"/>
                <w:szCs w:val="24"/>
                <w:bdr w:val="none" w:sz="0" w:space="0" w:color="auto" w:frame="1"/>
              </w:rPr>
              <w:t>};</w:t>
            </w:r>
          </w:p>
          <w:p w14:paraId="64039B26"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Fonts w:ascii="Courier New" w:hAnsi="Courier New" w:cs="Courier New"/>
                <w:color w:val="333333"/>
                <w:sz w:val="24"/>
                <w:szCs w:val="24"/>
              </w:rPr>
              <w:t> </w:t>
            </w:r>
          </w:p>
          <w:p w14:paraId="7963F517"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Style w:val="HTMLCode"/>
                <w:rFonts w:eastAsia="Calibri"/>
                <w:color w:val="808080"/>
                <w:sz w:val="24"/>
                <w:szCs w:val="24"/>
                <w:bdr w:val="none" w:sz="0" w:space="0" w:color="auto" w:frame="1"/>
              </w:rPr>
              <w:t>#if (sizeof(struct timer) != (sizeof(unsigned char) + sizeof(unsigned int) + sizeof(unsigned int)))</w:t>
            </w:r>
          </w:p>
          <w:p w14:paraId="0ABE6FF7" w14:textId="77777777" w:rsidR="00C501B7" w:rsidRPr="00C501B7" w:rsidRDefault="00C501B7" w:rsidP="00C501B7">
            <w:pPr>
              <w:spacing w:line="300" w:lineRule="atLeast"/>
              <w:textAlignment w:val="baseline"/>
              <w:rPr>
                <w:rFonts w:ascii="Courier New" w:hAnsi="Courier New" w:cs="Courier New"/>
                <w:color w:val="333333"/>
                <w:sz w:val="24"/>
                <w:szCs w:val="24"/>
              </w:rPr>
            </w:pPr>
            <w:r w:rsidRPr="00C501B7">
              <w:rPr>
                <w:rStyle w:val="HTMLCode"/>
                <w:rFonts w:eastAsia="Calibri"/>
                <w:color w:val="333333"/>
                <w:sz w:val="24"/>
                <w:szCs w:val="24"/>
                <w:bdr w:val="none" w:sz="0" w:space="0" w:color="auto" w:frame="1"/>
              </w:rPr>
              <w:t>  </w:t>
            </w:r>
            <w:r w:rsidRPr="00C501B7">
              <w:rPr>
                <w:rStyle w:val="HTMLCode"/>
                <w:rFonts w:eastAsia="Calibri"/>
                <w:color w:val="808080"/>
                <w:sz w:val="24"/>
                <w:szCs w:val="24"/>
                <w:bdr w:val="none" w:sz="0" w:space="0" w:color="auto" w:frame="1"/>
              </w:rPr>
              <w:t>#error "Structure must not have any padding"</w:t>
            </w:r>
          </w:p>
          <w:p w14:paraId="2E312001" w14:textId="6CD31DEF" w:rsidR="00F72634" w:rsidRPr="007C392A" w:rsidRDefault="00C501B7" w:rsidP="00C501B7">
            <w:pPr>
              <w:rPr>
                <w:rFonts w:ascii="Courier New" w:hAnsi="Courier New" w:cs="Courier New"/>
              </w:rPr>
            </w:pPr>
            <w:r w:rsidRPr="00C501B7">
              <w:rPr>
                <w:rStyle w:val="HTMLCode"/>
                <w:rFonts w:eastAsia="Calibri"/>
                <w:color w:val="808080"/>
                <w:sz w:val="24"/>
                <w:szCs w:val="24"/>
                <w:bdr w:val="none" w:sz="0" w:space="0" w:color="auto" w:frame="1"/>
              </w:rPr>
              <w:t>#endif</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23CB2739" w14:textId="77777777" w:rsidR="00B475A1" w:rsidRDefault="00B475A1" w:rsidP="00F51FA8">
            <w:pPr>
              <w:pBdr>
                <w:top w:val="nil"/>
                <w:left w:val="nil"/>
                <w:bottom w:val="nil"/>
                <w:right w:val="nil"/>
                <w:between w:val="nil"/>
              </w:pBdr>
            </w:pPr>
            <w:r>
              <w:rPr>
                <w:b/>
              </w:rPr>
              <w:lastRenderedPageBreak/>
              <w:t>Principles(s):</w:t>
            </w:r>
            <w:r>
              <w:t xml:space="preserve"> </w:t>
            </w:r>
          </w:p>
          <w:p w14:paraId="28F6387B" w14:textId="52323301" w:rsidR="00D01919" w:rsidRDefault="00D01919" w:rsidP="00F51FA8">
            <w:pPr>
              <w:pBdr>
                <w:top w:val="nil"/>
                <w:left w:val="nil"/>
                <w:bottom w:val="nil"/>
                <w:right w:val="nil"/>
                <w:between w:val="nil"/>
              </w:pBdr>
            </w:pPr>
            <w:r>
              <w:t xml:space="preserve">2. </w:t>
            </w:r>
            <w:r w:rsidR="00EE5FEE" w:rsidRPr="00EE5FEE">
              <w:t>Heed Compiler Warnings</w:t>
            </w:r>
            <w:r w:rsidR="00165896">
              <w:t xml:space="preserve"> as static assertions produce compile-time errors when constant expression assumptions are violated. Developers receive better compiler feedback through the static call of static_assert over runtime assert().</w:t>
            </w:r>
          </w:p>
          <w:p w14:paraId="6D0D0A59" w14:textId="444CAC51" w:rsidR="00EE5FEE" w:rsidRDefault="007925A4" w:rsidP="00F51FA8">
            <w:pPr>
              <w:pBdr>
                <w:top w:val="nil"/>
                <w:left w:val="nil"/>
                <w:bottom w:val="nil"/>
                <w:right w:val="nil"/>
                <w:between w:val="nil"/>
              </w:pBdr>
            </w:pPr>
            <w:r>
              <w:t xml:space="preserve">9. </w:t>
            </w:r>
            <w:r w:rsidRPr="007925A4">
              <w:t>Use Effective Quality Assurance Techniques</w:t>
            </w:r>
            <w:r w:rsidR="00165896">
              <w:t xml:space="preserve"> </w:t>
            </w:r>
            <w:r w:rsidR="00C239E4">
              <w:t>by not requiring runtime execution to validate structural assumptions about the code.</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5005E265" w:rsidR="00B475A1" w:rsidRDefault="00EE5FEE" w:rsidP="00F51FA8">
            <w:pPr>
              <w:jc w:val="center"/>
            </w:pPr>
            <w:r>
              <w:t>LOW</w:t>
            </w:r>
          </w:p>
        </w:tc>
        <w:tc>
          <w:tcPr>
            <w:tcW w:w="1341" w:type="dxa"/>
            <w:shd w:val="clear" w:color="auto" w:fill="auto"/>
          </w:tcPr>
          <w:p w14:paraId="05FDEF4C" w14:textId="343C12BE" w:rsidR="00B475A1" w:rsidRDefault="00EE5FEE" w:rsidP="00F51FA8">
            <w:pPr>
              <w:jc w:val="center"/>
            </w:pPr>
            <w:r>
              <w:t>UNLIKELY</w:t>
            </w:r>
          </w:p>
        </w:tc>
        <w:tc>
          <w:tcPr>
            <w:tcW w:w="4021" w:type="dxa"/>
            <w:shd w:val="clear" w:color="auto" w:fill="auto"/>
          </w:tcPr>
          <w:p w14:paraId="79D1FC84" w14:textId="02E60FA2" w:rsidR="00B475A1" w:rsidRDefault="005D3AC1" w:rsidP="00F51FA8">
            <w:pPr>
              <w:jc w:val="center"/>
            </w:pPr>
            <w:r>
              <w:t>LOW</w:t>
            </w:r>
          </w:p>
        </w:tc>
        <w:tc>
          <w:tcPr>
            <w:tcW w:w="1807" w:type="dxa"/>
            <w:shd w:val="clear" w:color="auto" w:fill="auto"/>
          </w:tcPr>
          <w:p w14:paraId="07D13FDB" w14:textId="007C578B" w:rsidR="00B475A1" w:rsidRDefault="00EE5FEE" w:rsidP="00F51FA8">
            <w:pPr>
              <w:jc w:val="center"/>
            </w:pPr>
            <w:r>
              <w:t>P</w:t>
            </w:r>
            <w:r w:rsidR="00744B31">
              <w:t>3</w:t>
            </w:r>
          </w:p>
        </w:tc>
        <w:tc>
          <w:tcPr>
            <w:tcW w:w="1805" w:type="dxa"/>
            <w:shd w:val="clear" w:color="auto" w:fill="auto"/>
          </w:tcPr>
          <w:p w14:paraId="018B5741" w14:textId="28D8C0F9" w:rsidR="00B475A1" w:rsidRDefault="00EE5FEE" w:rsidP="00F51FA8">
            <w:pPr>
              <w:jc w:val="center"/>
            </w:pPr>
            <w:r>
              <w:t>L3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8E0BA1" w14:paraId="13CC4077" w14:textId="77777777" w:rsidTr="00001F14">
        <w:trPr>
          <w:trHeight w:val="460"/>
        </w:trPr>
        <w:tc>
          <w:tcPr>
            <w:tcW w:w="1807" w:type="dxa"/>
            <w:shd w:val="clear" w:color="auto" w:fill="auto"/>
          </w:tcPr>
          <w:p w14:paraId="642C6635" w14:textId="68DDE5B4" w:rsidR="008E0BA1" w:rsidRDefault="008E0BA1" w:rsidP="008E0BA1">
            <w:pPr>
              <w:jc w:val="center"/>
            </w:pPr>
            <w:hyperlink r:id="rId41" w:history="1">
              <w:r>
                <w:rPr>
                  <w:rStyle w:val="Hyperlink"/>
                  <w:rFonts w:ascii="Segoe UI" w:hAnsi="Segoe UI" w:cs="Segoe UI"/>
                  <w:color w:val="0052CC"/>
                  <w:sz w:val="21"/>
                  <w:szCs w:val="21"/>
                </w:rPr>
                <w:t>Axivion Bauhaus Suite</w:t>
              </w:r>
            </w:hyperlink>
          </w:p>
        </w:tc>
        <w:tc>
          <w:tcPr>
            <w:tcW w:w="1341" w:type="dxa"/>
            <w:shd w:val="clear" w:color="auto" w:fill="auto"/>
          </w:tcPr>
          <w:p w14:paraId="1659F964" w14:textId="6A36A2E8" w:rsidR="008E0BA1" w:rsidRDefault="008E0BA1" w:rsidP="008E0BA1">
            <w:pPr>
              <w:jc w:val="center"/>
            </w:pPr>
            <w:r>
              <w:rPr>
                <w:rStyle w:val="conf-macro"/>
                <w:rFonts w:ascii="Segoe UI" w:hAnsi="Segoe UI" w:cs="Segoe UI"/>
                <w:color w:val="172B4D"/>
                <w:sz w:val="21"/>
                <w:szCs w:val="21"/>
              </w:rPr>
              <w:t>7.2.0</w:t>
            </w:r>
          </w:p>
        </w:tc>
        <w:tc>
          <w:tcPr>
            <w:tcW w:w="4021" w:type="dxa"/>
            <w:shd w:val="clear" w:color="auto" w:fill="auto"/>
          </w:tcPr>
          <w:p w14:paraId="14C127A7" w14:textId="290B6400" w:rsidR="008E0BA1" w:rsidRDefault="008E0BA1" w:rsidP="008E0BA1">
            <w:pPr>
              <w:jc w:val="center"/>
            </w:pPr>
            <w:r>
              <w:rPr>
                <w:rStyle w:val="Strong"/>
                <w:rFonts w:ascii="Segoe UI" w:hAnsi="Segoe UI" w:cs="Segoe UI"/>
                <w:color w:val="172B4D"/>
                <w:sz w:val="21"/>
                <w:szCs w:val="21"/>
              </w:rPr>
              <w:t>CertC-DCL03</w:t>
            </w:r>
          </w:p>
        </w:tc>
        <w:tc>
          <w:tcPr>
            <w:tcW w:w="3611" w:type="dxa"/>
            <w:shd w:val="clear" w:color="auto" w:fill="auto"/>
          </w:tcPr>
          <w:p w14:paraId="511AFF98" w14:textId="350813EA" w:rsidR="008E0BA1" w:rsidRDefault="008E0BA1" w:rsidP="008E0BA1">
            <w:pPr>
              <w:jc w:val="center"/>
            </w:pPr>
          </w:p>
        </w:tc>
      </w:tr>
      <w:tr w:rsidR="008E0BA1" w14:paraId="31776F75" w14:textId="77777777" w:rsidTr="00001F14">
        <w:trPr>
          <w:trHeight w:val="460"/>
        </w:trPr>
        <w:tc>
          <w:tcPr>
            <w:tcW w:w="1807" w:type="dxa"/>
            <w:shd w:val="clear" w:color="auto" w:fill="auto"/>
          </w:tcPr>
          <w:p w14:paraId="1DD1CB55" w14:textId="5E562783" w:rsidR="008E0BA1" w:rsidRDefault="008E0BA1" w:rsidP="008E0BA1">
            <w:pPr>
              <w:jc w:val="center"/>
            </w:pPr>
            <w:hyperlink r:id="rId42" w:history="1">
              <w:r>
                <w:rPr>
                  <w:rStyle w:val="Hyperlink"/>
                  <w:rFonts w:ascii="Segoe UI" w:hAnsi="Segoe UI" w:cs="Segoe UI"/>
                  <w:color w:val="0052CC"/>
                  <w:sz w:val="21"/>
                  <w:szCs w:val="21"/>
                </w:rPr>
                <w:t>Clang</w:t>
              </w:r>
            </w:hyperlink>
          </w:p>
        </w:tc>
        <w:tc>
          <w:tcPr>
            <w:tcW w:w="1341" w:type="dxa"/>
            <w:shd w:val="clear" w:color="auto" w:fill="auto"/>
          </w:tcPr>
          <w:p w14:paraId="147234E7" w14:textId="0F70268E" w:rsidR="008E0BA1" w:rsidRDefault="008E0BA1" w:rsidP="008E0BA1">
            <w:pPr>
              <w:jc w:val="center"/>
            </w:pPr>
            <w:r>
              <w:rPr>
                <w:rStyle w:val="conf-macro"/>
                <w:rFonts w:ascii="Segoe UI" w:hAnsi="Segoe UI" w:cs="Segoe UI"/>
                <w:color w:val="172B4D"/>
                <w:sz w:val="21"/>
                <w:szCs w:val="21"/>
              </w:rPr>
              <w:t>3.9</w:t>
            </w:r>
          </w:p>
        </w:tc>
        <w:tc>
          <w:tcPr>
            <w:tcW w:w="4021" w:type="dxa"/>
            <w:shd w:val="clear" w:color="auto" w:fill="auto"/>
          </w:tcPr>
          <w:p w14:paraId="7C643E28" w14:textId="49857CCD" w:rsidR="008E0BA1" w:rsidRDefault="008E0BA1" w:rsidP="008E0BA1">
            <w:pPr>
              <w:jc w:val="center"/>
              <w:rPr>
                <w:u w:val="single"/>
              </w:rPr>
            </w:pPr>
            <w:r>
              <w:rPr>
                <w:rStyle w:val="HTMLCode"/>
                <w:rFonts w:ascii="Roboto Mono" w:eastAsia="Calibri" w:hAnsi="Roboto Mono"/>
                <w:color w:val="172B4D"/>
              </w:rPr>
              <w:t>misc-static-assert</w:t>
            </w:r>
          </w:p>
        </w:tc>
        <w:tc>
          <w:tcPr>
            <w:tcW w:w="3611" w:type="dxa"/>
            <w:shd w:val="clear" w:color="auto" w:fill="auto"/>
          </w:tcPr>
          <w:p w14:paraId="2CB1863C" w14:textId="3A0D6A97" w:rsidR="008E0BA1" w:rsidRDefault="008E0BA1" w:rsidP="008E0BA1">
            <w:pPr>
              <w:jc w:val="center"/>
            </w:pPr>
            <w:r>
              <w:rPr>
                <w:rFonts w:ascii="Segoe UI" w:hAnsi="Segoe UI" w:cs="Segoe UI"/>
                <w:color w:val="172B4D"/>
                <w:sz w:val="21"/>
                <w:szCs w:val="21"/>
              </w:rPr>
              <w:t>Checked by </w:t>
            </w:r>
            <w:r>
              <w:rPr>
                <w:rStyle w:val="HTMLCode"/>
                <w:rFonts w:ascii="Roboto Mono" w:eastAsia="Calibri" w:hAnsi="Roboto Mono"/>
                <w:color w:val="172B4D"/>
              </w:rPr>
              <w:t>clang-tidy</w:t>
            </w:r>
          </w:p>
        </w:tc>
      </w:tr>
      <w:tr w:rsidR="008E0BA1" w14:paraId="70B30499" w14:textId="77777777" w:rsidTr="00001F14">
        <w:trPr>
          <w:trHeight w:val="460"/>
        </w:trPr>
        <w:tc>
          <w:tcPr>
            <w:tcW w:w="1807" w:type="dxa"/>
            <w:shd w:val="clear" w:color="auto" w:fill="auto"/>
          </w:tcPr>
          <w:p w14:paraId="4DFBB62B" w14:textId="4DC2E0E5" w:rsidR="008E0BA1" w:rsidRDefault="008E0BA1" w:rsidP="008E0BA1">
            <w:pPr>
              <w:jc w:val="center"/>
            </w:pPr>
            <w:hyperlink r:id="rId43" w:history="1">
              <w:r>
                <w:rPr>
                  <w:rStyle w:val="Hyperlink"/>
                  <w:rFonts w:ascii="Segoe UI" w:hAnsi="Segoe UI" w:cs="Segoe UI"/>
                  <w:color w:val="0052CC"/>
                  <w:sz w:val="21"/>
                  <w:szCs w:val="21"/>
                </w:rPr>
                <w:t>CodeSonar</w:t>
              </w:r>
            </w:hyperlink>
          </w:p>
        </w:tc>
        <w:tc>
          <w:tcPr>
            <w:tcW w:w="1341" w:type="dxa"/>
            <w:shd w:val="clear" w:color="auto" w:fill="auto"/>
          </w:tcPr>
          <w:p w14:paraId="4C886138" w14:textId="09CC19E2" w:rsidR="008E0BA1" w:rsidRDefault="008E0BA1" w:rsidP="008E0BA1">
            <w:pPr>
              <w:jc w:val="center"/>
            </w:pPr>
            <w:r>
              <w:rPr>
                <w:rStyle w:val="conf-macro"/>
                <w:rFonts w:ascii="Segoe UI" w:hAnsi="Segoe UI" w:cs="Segoe UI"/>
                <w:color w:val="172B4D"/>
                <w:sz w:val="21"/>
                <w:szCs w:val="21"/>
              </w:rPr>
              <w:t>9.1p0</w:t>
            </w:r>
          </w:p>
        </w:tc>
        <w:tc>
          <w:tcPr>
            <w:tcW w:w="4021" w:type="dxa"/>
            <w:shd w:val="clear" w:color="auto" w:fill="auto"/>
          </w:tcPr>
          <w:p w14:paraId="270673C4" w14:textId="6AE3B1F6" w:rsidR="008E0BA1" w:rsidRDefault="008E0BA1" w:rsidP="008E0BA1">
            <w:pPr>
              <w:jc w:val="center"/>
              <w:rPr>
                <w:u w:val="single"/>
              </w:rPr>
            </w:pPr>
            <w:r>
              <w:rPr>
                <w:rStyle w:val="Strong"/>
                <w:rFonts w:ascii="Segoe UI" w:hAnsi="Segoe UI" w:cs="Segoe UI"/>
                <w:color w:val="172B4D"/>
                <w:sz w:val="21"/>
                <w:szCs w:val="21"/>
              </w:rPr>
              <w:t>(customization)</w:t>
            </w:r>
          </w:p>
        </w:tc>
        <w:tc>
          <w:tcPr>
            <w:tcW w:w="3611" w:type="dxa"/>
            <w:shd w:val="clear" w:color="auto" w:fill="auto"/>
          </w:tcPr>
          <w:p w14:paraId="3D93F88D" w14:textId="77110556" w:rsidR="008E0BA1" w:rsidRDefault="008E0BA1" w:rsidP="008E0BA1">
            <w:pPr>
              <w:jc w:val="center"/>
            </w:pPr>
            <w:r>
              <w:rPr>
                <w:rFonts w:ascii="Segoe UI" w:hAnsi="Segoe UI" w:cs="Segoe UI"/>
                <w:color w:val="172B4D"/>
                <w:sz w:val="21"/>
                <w:szCs w:val="21"/>
              </w:rPr>
              <w:t>Users can implement a custom check that reports uses of the </w:t>
            </w:r>
            <w:r>
              <w:rPr>
                <w:rStyle w:val="HTMLCode"/>
                <w:rFonts w:ascii="Roboto Mono" w:eastAsia="Calibri" w:hAnsi="Roboto Mono"/>
                <w:color w:val="172B4D"/>
              </w:rPr>
              <w:t>assert()</w:t>
            </w:r>
            <w:r>
              <w:rPr>
                <w:rFonts w:ascii="Segoe UI" w:hAnsi="Segoe UI" w:cs="Segoe UI"/>
                <w:color w:val="172B4D"/>
                <w:sz w:val="21"/>
                <w:szCs w:val="21"/>
              </w:rPr>
              <w:t> macro</w:t>
            </w:r>
          </w:p>
        </w:tc>
      </w:tr>
      <w:tr w:rsidR="008E0BA1" w14:paraId="28383A14" w14:textId="77777777" w:rsidTr="00001F14">
        <w:trPr>
          <w:trHeight w:val="460"/>
        </w:trPr>
        <w:tc>
          <w:tcPr>
            <w:tcW w:w="1807" w:type="dxa"/>
            <w:shd w:val="clear" w:color="auto" w:fill="auto"/>
          </w:tcPr>
          <w:p w14:paraId="1EC45772" w14:textId="12CF708B" w:rsidR="008E0BA1" w:rsidRDefault="008E0BA1" w:rsidP="008E0BA1">
            <w:pPr>
              <w:jc w:val="center"/>
            </w:pPr>
            <w:hyperlink r:id="rId44" w:history="1">
              <w:r>
                <w:rPr>
                  <w:rStyle w:val="Hyperlink"/>
                  <w:rFonts w:ascii="Segoe UI" w:hAnsi="Segoe UI" w:cs="Segoe UI"/>
                  <w:color w:val="0052CC"/>
                  <w:sz w:val="21"/>
                  <w:szCs w:val="21"/>
                </w:rPr>
                <w:t>Compass/ROSE</w:t>
              </w:r>
            </w:hyperlink>
          </w:p>
        </w:tc>
        <w:tc>
          <w:tcPr>
            <w:tcW w:w="1341" w:type="dxa"/>
            <w:shd w:val="clear" w:color="auto" w:fill="auto"/>
          </w:tcPr>
          <w:p w14:paraId="6D5B7F9C" w14:textId="3B1D2E9B" w:rsidR="008E0BA1" w:rsidRDefault="008E0BA1" w:rsidP="008E0BA1">
            <w:pPr>
              <w:jc w:val="center"/>
            </w:pPr>
          </w:p>
        </w:tc>
        <w:tc>
          <w:tcPr>
            <w:tcW w:w="4021" w:type="dxa"/>
            <w:shd w:val="clear" w:color="auto" w:fill="auto"/>
          </w:tcPr>
          <w:p w14:paraId="6A3B83A6" w14:textId="6991CD4B" w:rsidR="008E0BA1" w:rsidRDefault="008E0BA1" w:rsidP="008E0BA1">
            <w:pPr>
              <w:jc w:val="center"/>
              <w:rPr>
                <w:u w:val="single"/>
              </w:rPr>
            </w:pPr>
          </w:p>
        </w:tc>
        <w:tc>
          <w:tcPr>
            <w:tcW w:w="3611" w:type="dxa"/>
            <w:shd w:val="clear" w:color="auto" w:fill="auto"/>
          </w:tcPr>
          <w:p w14:paraId="08365A70" w14:textId="0371B21F" w:rsidR="008E0BA1" w:rsidRDefault="008E0BA1" w:rsidP="008E0BA1">
            <w:pPr>
              <w:jc w:val="center"/>
            </w:pPr>
            <w:r>
              <w:rPr>
                <w:rFonts w:ascii="Segoe UI" w:hAnsi="Segoe UI" w:cs="Segoe UI"/>
                <w:color w:val="172B4D"/>
                <w:sz w:val="21"/>
                <w:szCs w:val="21"/>
              </w:rPr>
              <w:t>Could detect violations of this rule merely by looking for calls to </w:t>
            </w:r>
            <w:r>
              <w:rPr>
                <w:rStyle w:val="HTMLCode"/>
                <w:rFonts w:ascii="Roboto Mono" w:eastAsia="Calibri" w:hAnsi="Roboto Mono"/>
                <w:color w:val="172B4D"/>
              </w:rPr>
              <w:t>assert()</w:t>
            </w:r>
            <w:r>
              <w:rPr>
                <w:rFonts w:ascii="Segoe UI" w:hAnsi="Segoe UI" w:cs="Segoe UI"/>
                <w:color w:val="172B4D"/>
                <w:sz w:val="21"/>
                <w:szCs w:val="21"/>
              </w:rPr>
              <w:t>, and if it can evaluate the assertion (due to all values being known at compile time), then the code should use </w:t>
            </w:r>
            <w:r>
              <w:rPr>
                <w:rStyle w:val="HTMLCode"/>
                <w:rFonts w:ascii="Roboto Mono" w:eastAsia="Calibri" w:hAnsi="Roboto Mono"/>
                <w:color w:val="172B4D"/>
              </w:rPr>
              <w:t>static-assert</w:t>
            </w:r>
            <w:r>
              <w:rPr>
                <w:rFonts w:ascii="Segoe UI" w:hAnsi="Segoe UI" w:cs="Segoe UI"/>
                <w:color w:val="172B4D"/>
                <w:sz w:val="21"/>
                <w:szCs w:val="21"/>
              </w:rPr>
              <w:t> instead; this assumes ROSE can recognize macro invocation</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2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D56F82E" w:rsidR="00381847" w:rsidRDefault="00E769D9" w:rsidP="00DD5318">
            <w:r>
              <w:t>[</w:t>
            </w:r>
            <w:hyperlink r:id="rId45" w:history="1">
              <w:r w:rsidR="00DD5318" w:rsidRPr="00DD5318">
                <w:rPr>
                  <w:rStyle w:val="Hyperlink"/>
                </w:rPr>
                <w:t>DCL57-CPP</w:t>
              </w:r>
            </w:hyperlink>
            <w:r>
              <w:t>]</w:t>
            </w:r>
          </w:p>
        </w:tc>
        <w:tc>
          <w:tcPr>
            <w:tcW w:w="7632" w:type="dxa"/>
            <w:tcMar>
              <w:top w:w="100" w:type="dxa"/>
              <w:left w:w="100" w:type="dxa"/>
              <w:bottom w:w="100" w:type="dxa"/>
              <w:right w:w="100" w:type="dxa"/>
            </w:tcMar>
          </w:tcPr>
          <w:p w14:paraId="7DF53768" w14:textId="1AA1F636" w:rsidR="00381847" w:rsidRDefault="007321EE">
            <w:r w:rsidRPr="007321EE">
              <w:t>Do not let exceptions escape from destructors or deallocation functions</w:t>
            </w:r>
            <w:r>
              <w:t>.</w:t>
            </w:r>
          </w:p>
        </w:tc>
      </w:tr>
    </w:tbl>
    <w:p w14:paraId="28913F6B"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531AAC">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33C31FAF" w:rsidR="00F72634" w:rsidRDefault="00297318" w:rsidP="00531AAC">
            <w:r w:rsidRPr="00297318">
              <w:t>This noncompliant code example, as well as the following compliant solution, presumes the existence of a Bad class with a destructor that can throw. Although the class violates this rule, it is presumed that the class cannot be modified to comply with this rule.</w:t>
            </w:r>
          </w:p>
        </w:tc>
      </w:tr>
      <w:tr w:rsidR="00F72634" w14:paraId="3CEA03A3" w14:textId="77777777" w:rsidTr="00001F14">
        <w:trPr>
          <w:trHeight w:val="460"/>
        </w:trPr>
        <w:tc>
          <w:tcPr>
            <w:tcW w:w="10800" w:type="dxa"/>
            <w:tcMar>
              <w:top w:w="100" w:type="dxa"/>
              <w:left w:w="100" w:type="dxa"/>
              <w:bottom w:w="100" w:type="dxa"/>
              <w:right w:w="100" w:type="dxa"/>
            </w:tcMar>
          </w:tcPr>
          <w:p w14:paraId="227D999E" w14:textId="77777777" w:rsidR="007C7D71" w:rsidRPr="007C7D71" w:rsidRDefault="007C7D71" w:rsidP="007C7D71">
            <w:pPr>
              <w:spacing w:line="300" w:lineRule="atLeast"/>
              <w:textAlignment w:val="baseline"/>
              <w:rPr>
                <w:rFonts w:ascii="Courier New" w:hAnsi="Courier New" w:cs="Courier New"/>
                <w:color w:val="808080"/>
                <w:bdr w:val="none" w:sz="0" w:space="0" w:color="auto" w:frame="1"/>
              </w:rPr>
            </w:pPr>
            <w:r w:rsidRPr="007C7D71">
              <w:rPr>
                <w:rFonts w:ascii="Courier New" w:hAnsi="Courier New" w:cs="Courier New"/>
                <w:color w:val="808080"/>
                <w:bdr w:val="none" w:sz="0" w:space="0" w:color="auto" w:frame="1"/>
              </w:rPr>
              <w:t>// Assume that this class is provided by a 3rd party and it is not something</w:t>
            </w:r>
          </w:p>
          <w:p w14:paraId="477AF713" w14:textId="77777777" w:rsidR="007C7D71" w:rsidRPr="007C7D71" w:rsidRDefault="007C7D71" w:rsidP="007C7D71">
            <w:pPr>
              <w:spacing w:line="300" w:lineRule="atLeast"/>
              <w:textAlignment w:val="baseline"/>
              <w:rPr>
                <w:rFonts w:ascii="Courier New" w:hAnsi="Courier New" w:cs="Courier New"/>
                <w:color w:val="808080"/>
                <w:bdr w:val="none" w:sz="0" w:space="0" w:color="auto" w:frame="1"/>
              </w:rPr>
            </w:pPr>
            <w:r w:rsidRPr="007C7D71">
              <w:rPr>
                <w:rFonts w:ascii="Courier New" w:hAnsi="Courier New" w:cs="Courier New"/>
                <w:color w:val="808080"/>
                <w:bdr w:val="none" w:sz="0" w:space="0" w:color="auto" w:frame="1"/>
              </w:rPr>
              <w:t>// that can be modified by the user.</w:t>
            </w:r>
          </w:p>
          <w:p w14:paraId="536561FA" w14:textId="77777777" w:rsidR="007C7D71" w:rsidRPr="007C7D71" w:rsidRDefault="007C7D71" w:rsidP="007C7D71">
            <w:pPr>
              <w:spacing w:line="300" w:lineRule="atLeast"/>
              <w:textAlignment w:val="baseline"/>
              <w:rPr>
                <w:rFonts w:ascii="Courier New" w:hAnsi="Courier New" w:cs="Courier New"/>
                <w:color w:val="808080"/>
                <w:bdr w:val="none" w:sz="0" w:space="0" w:color="auto" w:frame="1"/>
              </w:rPr>
            </w:pPr>
            <w:r w:rsidRPr="007C7D71">
              <w:rPr>
                <w:rFonts w:ascii="Courier New" w:hAnsi="Courier New" w:cs="Courier New"/>
                <w:b/>
                <w:bCs/>
                <w:color w:val="808080"/>
                <w:bdr w:val="none" w:sz="0" w:space="0" w:color="auto" w:frame="1"/>
              </w:rPr>
              <w:t>class</w:t>
            </w:r>
            <w:r w:rsidRPr="007C7D71">
              <w:rPr>
                <w:rFonts w:ascii="Courier New" w:hAnsi="Courier New" w:cs="Courier New"/>
                <w:color w:val="808080"/>
                <w:bdr w:val="none" w:sz="0" w:space="0" w:color="auto" w:frame="1"/>
              </w:rPr>
              <w:t> Bad {</w:t>
            </w:r>
          </w:p>
          <w:p w14:paraId="736C97FF" w14:textId="77777777" w:rsidR="007C7D71" w:rsidRPr="007C7D71" w:rsidRDefault="007C7D71" w:rsidP="007C7D71">
            <w:pPr>
              <w:spacing w:line="300" w:lineRule="atLeast"/>
              <w:textAlignment w:val="baseline"/>
              <w:rPr>
                <w:rFonts w:ascii="Courier New" w:hAnsi="Courier New" w:cs="Courier New"/>
                <w:color w:val="808080"/>
                <w:bdr w:val="none" w:sz="0" w:space="0" w:color="auto" w:frame="1"/>
              </w:rPr>
            </w:pPr>
            <w:r w:rsidRPr="007C7D71">
              <w:rPr>
                <w:rFonts w:ascii="Courier New" w:hAnsi="Courier New" w:cs="Courier New"/>
                <w:color w:val="808080"/>
                <w:bdr w:val="none" w:sz="0" w:space="0" w:color="auto" w:frame="1"/>
              </w:rPr>
              <w:t>  ~Bad() noexcept(</w:t>
            </w:r>
            <w:r w:rsidRPr="007C7D71">
              <w:rPr>
                <w:rFonts w:ascii="Courier New" w:hAnsi="Courier New" w:cs="Courier New"/>
                <w:b/>
                <w:bCs/>
                <w:color w:val="808080"/>
                <w:bdr w:val="none" w:sz="0" w:space="0" w:color="auto" w:frame="1"/>
              </w:rPr>
              <w:t>false</w:t>
            </w:r>
            <w:r w:rsidRPr="007C7D71">
              <w:rPr>
                <w:rFonts w:ascii="Courier New" w:hAnsi="Courier New" w:cs="Courier New"/>
                <w:color w:val="808080"/>
                <w:bdr w:val="none" w:sz="0" w:space="0" w:color="auto" w:frame="1"/>
              </w:rPr>
              <w:t>);</w:t>
            </w:r>
          </w:p>
          <w:p w14:paraId="28100C39" w14:textId="77777777" w:rsidR="007C7D71" w:rsidRPr="007C7D71" w:rsidRDefault="007C7D71" w:rsidP="007C7D71">
            <w:pPr>
              <w:spacing w:line="300" w:lineRule="atLeast"/>
              <w:textAlignment w:val="baseline"/>
              <w:rPr>
                <w:rFonts w:ascii="Courier New" w:hAnsi="Courier New" w:cs="Courier New"/>
                <w:color w:val="808080"/>
                <w:bdr w:val="none" w:sz="0" w:space="0" w:color="auto" w:frame="1"/>
              </w:rPr>
            </w:pPr>
            <w:r w:rsidRPr="007C7D71">
              <w:rPr>
                <w:rFonts w:ascii="Courier New" w:hAnsi="Courier New" w:cs="Courier New"/>
                <w:color w:val="808080"/>
                <w:bdr w:val="none" w:sz="0" w:space="0" w:color="auto" w:frame="1"/>
              </w:rPr>
              <w:t>};</w:t>
            </w:r>
          </w:p>
          <w:p w14:paraId="6D2A9540" w14:textId="77777777" w:rsidR="00F72634" w:rsidRDefault="00F72634" w:rsidP="00EC0606">
            <w:pPr>
              <w:rPr>
                <w:rFonts w:ascii="Courier New" w:hAnsi="Courier New" w:cs="Courier New"/>
              </w:rPr>
            </w:pPr>
          </w:p>
          <w:p w14:paraId="51905E9D" w14:textId="77777777" w:rsidR="007C7D71" w:rsidRPr="007C7D71" w:rsidRDefault="007C7D71" w:rsidP="007C7D71">
            <w:pPr>
              <w:rPr>
                <w:rFonts w:ascii="Courier New" w:hAnsi="Courier New" w:cs="Courier New"/>
              </w:rPr>
            </w:pPr>
            <w:r w:rsidRPr="007C7D71">
              <w:rPr>
                <w:rFonts w:ascii="Courier New" w:hAnsi="Courier New" w:cs="Courier New"/>
                <w:b/>
                <w:bCs/>
              </w:rPr>
              <w:t>class</w:t>
            </w:r>
            <w:r w:rsidRPr="007C7D71">
              <w:rPr>
                <w:rFonts w:ascii="Courier New" w:hAnsi="Courier New" w:cs="Courier New"/>
              </w:rPr>
              <w:t> SomeClass {</w:t>
            </w:r>
          </w:p>
          <w:p w14:paraId="2A8A8095" w14:textId="77777777" w:rsidR="007C7D71" w:rsidRPr="007C7D71" w:rsidRDefault="007C7D71" w:rsidP="007C7D71">
            <w:pPr>
              <w:rPr>
                <w:rFonts w:ascii="Courier New" w:hAnsi="Courier New" w:cs="Courier New"/>
              </w:rPr>
            </w:pPr>
            <w:r w:rsidRPr="007C7D71">
              <w:rPr>
                <w:rFonts w:ascii="Courier New" w:hAnsi="Courier New" w:cs="Courier New"/>
              </w:rPr>
              <w:t>  Bad bad_member;</w:t>
            </w:r>
          </w:p>
          <w:p w14:paraId="1E739BEA" w14:textId="77777777" w:rsidR="007C7D71" w:rsidRPr="007C7D71" w:rsidRDefault="007C7D71" w:rsidP="007C7D71">
            <w:pPr>
              <w:rPr>
                <w:rFonts w:ascii="Courier New" w:hAnsi="Courier New" w:cs="Courier New"/>
              </w:rPr>
            </w:pPr>
            <w:r w:rsidRPr="007C7D71">
              <w:rPr>
                <w:rFonts w:ascii="Courier New" w:hAnsi="Courier New" w:cs="Courier New"/>
                <w:b/>
                <w:bCs/>
              </w:rPr>
              <w:t>public</w:t>
            </w:r>
            <w:r w:rsidRPr="007C7D71">
              <w:rPr>
                <w:rFonts w:ascii="Courier New" w:hAnsi="Courier New" w:cs="Courier New"/>
              </w:rPr>
              <w:t>:</w:t>
            </w:r>
          </w:p>
          <w:p w14:paraId="543113EF" w14:textId="77777777" w:rsidR="007C7D71" w:rsidRPr="007C7D71" w:rsidRDefault="007C7D71" w:rsidP="007C7D71">
            <w:pPr>
              <w:rPr>
                <w:rFonts w:ascii="Courier New" w:hAnsi="Courier New" w:cs="Courier New"/>
              </w:rPr>
            </w:pPr>
            <w:r w:rsidRPr="007C7D71">
              <w:rPr>
                <w:rFonts w:ascii="Courier New" w:hAnsi="Courier New" w:cs="Courier New"/>
              </w:rPr>
              <w:t>  ~SomeClass()</w:t>
            </w:r>
          </w:p>
          <w:p w14:paraId="79D68CF1" w14:textId="77777777" w:rsidR="007C7D71" w:rsidRPr="007C7D71" w:rsidRDefault="007C7D71" w:rsidP="007C7D71">
            <w:pPr>
              <w:rPr>
                <w:rFonts w:ascii="Courier New" w:hAnsi="Courier New" w:cs="Courier New"/>
              </w:rPr>
            </w:pPr>
            <w:r w:rsidRPr="007C7D71">
              <w:rPr>
                <w:rFonts w:ascii="Courier New" w:hAnsi="Courier New" w:cs="Courier New"/>
              </w:rPr>
              <w:t>  </w:t>
            </w:r>
            <w:r w:rsidRPr="007C7D71">
              <w:rPr>
                <w:rFonts w:ascii="Courier New" w:hAnsi="Courier New" w:cs="Courier New"/>
                <w:b/>
                <w:bCs/>
              </w:rPr>
              <w:t>try</w:t>
            </w:r>
            <w:r w:rsidRPr="007C7D71">
              <w:rPr>
                <w:rFonts w:ascii="Courier New" w:hAnsi="Courier New" w:cs="Courier New"/>
              </w:rPr>
              <w:t> {</w:t>
            </w:r>
          </w:p>
          <w:p w14:paraId="36E9E094" w14:textId="77777777" w:rsidR="007C7D71" w:rsidRPr="007C7D71" w:rsidRDefault="007C7D71" w:rsidP="007C7D71">
            <w:pPr>
              <w:rPr>
                <w:rFonts w:ascii="Courier New" w:hAnsi="Courier New" w:cs="Courier New"/>
              </w:rPr>
            </w:pPr>
            <w:r w:rsidRPr="007C7D71">
              <w:rPr>
                <w:rFonts w:ascii="Courier New" w:hAnsi="Courier New" w:cs="Courier New"/>
              </w:rPr>
              <w:t>    // ...</w:t>
            </w:r>
          </w:p>
          <w:p w14:paraId="45595E50" w14:textId="77777777" w:rsidR="007C7D71" w:rsidRPr="007C7D71" w:rsidRDefault="007C7D71" w:rsidP="007C7D71">
            <w:pPr>
              <w:rPr>
                <w:rFonts w:ascii="Courier New" w:hAnsi="Courier New" w:cs="Courier New"/>
              </w:rPr>
            </w:pPr>
            <w:r w:rsidRPr="007C7D71">
              <w:rPr>
                <w:rFonts w:ascii="Courier New" w:hAnsi="Courier New" w:cs="Courier New"/>
              </w:rPr>
              <w:t>  } </w:t>
            </w:r>
            <w:r w:rsidRPr="007C7D71">
              <w:rPr>
                <w:rFonts w:ascii="Courier New" w:hAnsi="Courier New" w:cs="Courier New"/>
                <w:b/>
                <w:bCs/>
              </w:rPr>
              <w:t>catch</w:t>
            </w:r>
            <w:r w:rsidRPr="007C7D71">
              <w:rPr>
                <w:rFonts w:ascii="Courier New" w:hAnsi="Courier New" w:cs="Courier New"/>
              </w:rPr>
              <w:t>(...) {</w:t>
            </w:r>
          </w:p>
          <w:p w14:paraId="10840705" w14:textId="77777777" w:rsidR="007C7D71" w:rsidRPr="007C7D71" w:rsidRDefault="007C7D71" w:rsidP="007C7D71">
            <w:pPr>
              <w:rPr>
                <w:rFonts w:ascii="Courier New" w:hAnsi="Courier New" w:cs="Courier New"/>
              </w:rPr>
            </w:pPr>
            <w:r w:rsidRPr="007C7D71">
              <w:rPr>
                <w:rFonts w:ascii="Courier New" w:hAnsi="Courier New" w:cs="Courier New"/>
              </w:rPr>
              <w:t>    // Handle the exception thrown from the Bad destructor.</w:t>
            </w:r>
          </w:p>
          <w:p w14:paraId="340E0A22" w14:textId="77777777" w:rsidR="007C7D71" w:rsidRPr="007C7D71" w:rsidRDefault="007C7D71" w:rsidP="007C7D71">
            <w:pPr>
              <w:rPr>
                <w:rFonts w:ascii="Courier New" w:hAnsi="Courier New" w:cs="Courier New"/>
              </w:rPr>
            </w:pPr>
            <w:r w:rsidRPr="007C7D71">
              <w:rPr>
                <w:rFonts w:ascii="Courier New" w:hAnsi="Courier New" w:cs="Courier New"/>
              </w:rPr>
              <w:t>  }</w:t>
            </w:r>
          </w:p>
          <w:p w14:paraId="19A7807D" w14:textId="77777777" w:rsidR="007C7D71" w:rsidRPr="007C7D71" w:rsidRDefault="007C7D71" w:rsidP="007C7D71">
            <w:pPr>
              <w:rPr>
                <w:rFonts w:ascii="Courier New" w:hAnsi="Courier New" w:cs="Courier New"/>
              </w:rPr>
            </w:pPr>
            <w:r w:rsidRPr="007C7D71">
              <w:rPr>
                <w:rFonts w:ascii="Courier New" w:hAnsi="Courier New" w:cs="Courier New"/>
              </w:rPr>
              <w:t>};</w:t>
            </w:r>
          </w:p>
          <w:p w14:paraId="728394A2" w14:textId="5AE51C5A" w:rsidR="007C7D71" w:rsidRPr="00DD5318" w:rsidRDefault="007C7D71" w:rsidP="00EC0606">
            <w:pPr>
              <w:rPr>
                <w:rFonts w:ascii="Courier New" w:hAnsi="Courier New" w:cs="Courier New"/>
              </w:rPr>
            </w:pPr>
          </w:p>
        </w:tc>
      </w:tr>
    </w:tbl>
    <w:p w14:paraId="789A568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531AAC">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34A7A7A" w:rsidR="00F72634" w:rsidRDefault="00297318" w:rsidP="00531AAC">
            <w:r w:rsidRPr="00297318">
              <w:t>A destructor should perform the same way whether or not there is an active exception. Typically, this means that it should invoke only operations that do not throw exceptions, or it should handle all exceptions and not rethrow them (even implicitly). This compliant solution differs from the previous noncompliant code example by having an explicit return statement in the SomeClass destructor. This statement prevents control from reaching the end of the exception handler. Consequently, this handler will catch the exception thrown by Bad::~Bad() when bad_member is destroyed. It will also catch any exceptions thrown within the compound statement of the </w:t>
            </w:r>
            <w:r w:rsidRPr="00297318">
              <w:rPr>
                <w:i/>
                <w:iCs/>
              </w:rPr>
              <w:t>function-try-block</w:t>
            </w:r>
            <w:r w:rsidRPr="00297318">
              <w:t>, but the SomeClass destructor will not terminate by throwing an exception.</w:t>
            </w:r>
          </w:p>
        </w:tc>
      </w:tr>
      <w:tr w:rsidR="00F72634" w14:paraId="5DBE36E7" w14:textId="77777777" w:rsidTr="00001F14">
        <w:trPr>
          <w:trHeight w:val="460"/>
        </w:trPr>
        <w:tc>
          <w:tcPr>
            <w:tcW w:w="10800" w:type="dxa"/>
            <w:tcMar>
              <w:top w:w="100" w:type="dxa"/>
              <w:left w:w="100" w:type="dxa"/>
              <w:bottom w:w="100" w:type="dxa"/>
              <w:right w:w="100" w:type="dxa"/>
            </w:tcMar>
          </w:tcPr>
          <w:p w14:paraId="3A21CB39" w14:textId="77777777" w:rsidR="00297318" w:rsidRPr="00297318" w:rsidRDefault="00297318" w:rsidP="00297318">
            <w:pPr>
              <w:rPr>
                <w:rFonts w:ascii="Courier New" w:hAnsi="Courier New" w:cs="Courier New"/>
                <w:sz w:val="24"/>
                <w:szCs w:val="24"/>
              </w:rPr>
            </w:pPr>
            <w:r w:rsidRPr="00297318">
              <w:rPr>
                <w:rFonts w:ascii="Courier New" w:hAnsi="Courier New" w:cs="Courier New"/>
                <w:b/>
                <w:bCs/>
                <w:sz w:val="24"/>
                <w:szCs w:val="24"/>
              </w:rPr>
              <w:t>class</w:t>
            </w:r>
            <w:r w:rsidRPr="00297318">
              <w:rPr>
                <w:rFonts w:ascii="Courier New" w:hAnsi="Courier New" w:cs="Courier New"/>
                <w:sz w:val="24"/>
                <w:szCs w:val="24"/>
              </w:rPr>
              <w:t> SomeClass {</w:t>
            </w:r>
          </w:p>
          <w:p w14:paraId="3D7E160F"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Bad bad_member;</w:t>
            </w:r>
          </w:p>
          <w:p w14:paraId="29211AD0" w14:textId="77777777" w:rsidR="00297318" w:rsidRPr="00297318" w:rsidRDefault="00297318" w:rsidP="00297318">
            <w:pPr>
              <w:rPr>
                <w:rFonts w:ascii="Courier New" w:hAnsi="Courier New" w:cs="Courier New"/>
                <w:sz w:val="24"/>
                <w:szCs w:val="24"/>
              </w:rPr>
            </w:pPr>
            <w:r w:rsidRPr="00297318">
              <w:rPr>
                <w:rFonts w:ascii="Courier New" w:hAnsi="Courier New" w:cs="Courier New"/>
                <w:b/>
                <w:bCs/>
                <w:sz w:val="24"/>
                <w:szCs w:val="24"/>
              </w:rPr>
              <w:t>public</w:t>
            </w:r>
            <w:r w:rsidRPr="00297318">
              <w:rPr>
                <w:rFonts w:ascii="Courier New" w:hAnsi="Courier New" w:cs="Courier New"/>
                <w:sz w:val="24"/>
                <w:szCs w:val="24"/>
              </w:rPr>
              <w:t>:</w:t>
            </w:r>
          </w:p>
          <w:p w14:paraId="760E5D79"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~SomeClass()</w:t>
            </w:r>
          </w:p>
          <w:p w14:paraId="2024E8D7"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w:t>
            </w:r>
            <w:r w:rsidRPr="00297318">
              <w:rPr>
                <w:rFonts w:ascii="Courier New" w:hAnsi="Courier New" w:cs="Courier New"/>
                <w:b/>
                <w:bCs/>
                <w:sz w:val="24"/>
                <w:szCs w:val="24"/>
              </w:rPr>
              <w:t>try</w:t>
            </w:r>
            <w:r w:rsidRPr="00297318">
              <w:rPr>
                <w:rFonts w:ascii="Courier New" w:hAnsi="Courier New" w:cs="Courier New"/>
                <w:sz w:val="24"/>
                <w:szCs w:val="24"/>
              </w:rPr>
              <w:t> {</w:t>
            </w:r>
          </w:p>
          <w:p w14:paraId="43053993"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 ...</w:t>
            </w:r>
          </w:p>
          <w:p w14:paraId="3A7EA275"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 </w:t>
            </w:r>
            <w:r w:rsidRPr="00297318">
              <w:rPr>
                <w:rFonts w:ascii="Courier New" w:hAnsi="Courier New" w:cs="Courier New"/>
                <w:b/>
                <w:bCs/>
                <w:sz w:val="24"/>
                <w:szCs w:val="24"/>
              </w:rPr>
              <w:t>catch</w:t>
            </w:r>
            <w:r w:rsidRPr="00297318">
              <w:rPr>
                <w:rFonts w:ascii="Courier New" w:hAnsi="Courier New" w:cs="Courier New"/>
                <w:sz w:val="24"/>
                <w:szCs w:val="24"/>
              </w:rPr>
              <w:t>(...) {</w:t>
            </w:r>
          </w:p>
          <w:p w14:paraId="272B251E"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lastRenderedPageBreak/>
              <w:t>    // Catch exceptions thrown from noncompliant destructors of</w:t>
            </w:r>
          </w:p>
          <w:p w14:paraId="3D3BB5BB"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 member objects or base class subobjects.</w:t>
            </w:r>
          </w:p>
          <w:p w14:paraId="36B7ABDD"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w:t>
            </w:r>
          </w:p>
          <w:p w14:paraId="3F490A76"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 NOTE: Flowing off the end of a destructor function-try-block causes</w:t>
            </w:r>
          </w:p>
          <w:p w14:paraId="70232E26"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 the caught exception to be implicitly rethrown, but an explicit</w:t>
            </w:r>
          </w:p>
          <w:p w14:paraId="10AE6D7B"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 return statement will prevent that from happening.</w:t>
            </w:r>
          </w:p>
          <w:p w14:paraId="0EAABCF6"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w:t>
            </w:r>
            <w:r w:rsidRPr="00297318">
              <w:rPr>
                <w:rFonts w:ascii="Courier New" w:hAnsi="Courier New" w:cs="Courier New"/>
                <w:b/>
                <w:bCs/>
                <w:sz w:val="24"/>
                <w:szCs w:val="24"/>
              </w:rPr>
              <w:t>return</w:t>
            </w:r>
            <w:r w:rsidRPr="00297318">
              <w:rPr>
                <w:rFonts w:ascii="Courier New" w:hAnsi="Courier New" w:cs="Courier New"/>
                <w:sz w:val="24"/>
                <w:szCs w:val="24"/>
              </w:rPr>
              <w:t>;</w:t>
            </w:r>
          </w:p>
          <w:p w14:paraId="471FE276"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  }</w:t>
            </w:r>
          </w:p>
          <w:p w14:paraId="2D3FB271" w14:textId="77777777" w:rsidR="00297318" w:rsidRPr="00297318" w:rsidRDefault="00297318" w:rsidP="00297318">
            <w:pPr>
              <w:rPr>
                <w:rFonts w:ascii="Courier New" w:hAnsi="Courier New" w:cs="Courier New"/>
                <w:sz w:val="24"/>
                <w:szCs w:val="24"/>
              </w:rPr>
            </w:pPr>
            <w:r w:rsidRPr="00297318">
              <w:rPr>
                <w:rFonts w:ascii="Courier New" w:hAnsi="Courier New" w:cs="Courier New"/>
                <w:sz w:val="24"/>
                <w:szCs w:val="24"/>
              </w:rPr>
              <w:t>};</w:t>
            </w:r>
          </w:p>
          <w:p w14:paraId="1B81CDBB" w14:textId="7FECCA82" w:rsidR="00F72634" w:rsidRPr="00297318" w:rsidRDefault="00F72634" w:rsidP="00531AAC">
            <w:pPr>
              <w:rPr>
                <w:rFonts w:ascii="Courier New" w:hAnsi="Courier New" w:cs="Courier New"/>
                <w:sz w:val="24"/>
                <w:szCs w:val="24"/>
              </w:rPr>
            </w:pP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382F94C" w14:textId="77777777" w:rsidR="00FD357F" w:rsidRDefault="00B475A1" w:rsidP="00F51FA8">
            <w:pPr>
              <w:pBdr>
                <w:top w:val="nil"/>
                <w:left w:val="nil"/>
                <w:bottom w:val="nil"/>
                <w:right w:val="nil"/>
                <w:between w:val="nil"/>
              </w:pBdr>
            </w:pPr>
            <w:r>
              <w:rPr>
                <w:b/>
              </w:rPr>
              <w:t>Principles(s):</w:t>
            </w:r>
            <w:r>
              <w:t xml:space="preserve"> </w:t>
            </w:r>
          </w:p>
          <w:p w14:paraId="3E3038D5" w14:textId="4C7B6D5A" w:rsidR="00B475A1" w:rsidRDefault="00FD357F" w:rsidP="00F51FA8">
            <w:pPr>
              <w:pBdr>
                <w:top w:val="nil"/>
                <w:left w:val="nil"/>
                <w:bottom w:val="nil"/>
                <w:right w:val="nil"/>
                <w:between w:val="nil"/>
              </w:pBdr>
            </w:pPr>
            <w:r>
              <w:t>9. Use Effective Quality Assurance Techniques</w:t>
            </w:r>
            <w:r w:rsidR="00C239E4">
              <w:t xml:space="preserve"> </w:t>
            </w:r>
          </w:p>
          <w:p w14:paraId="00B40BD2" w14:textId="73ADC063" w:rsidR="00FD357F" w:rsidRDefault="00FD357F" w:rsidP="00F51FA8">
            <w:pPr>
              <w:pBdr>
                <w:top w:val="nil"/>
                <w:left w:val="nil"/>
                <w:bottom w:val="nil"/>
                <w:right w:val="nil"/>
                <w:between w:val="nil"/>
              </w:pBdr>
            </w:pPr>
            <w:r>
              <w:t>10. Adopt a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AB10CA4" w:rsidR="00B475A1" w:rsidRDefault="00FD357F" w:rsidP="00F51FA8">
            <w:pPr>
              <w:jc w:val="center"/>
            </w:pPr>
            <w:r>
              <w:t>LOW</w:t>
            </w:r>
          </w:p>
        </w:tc>
        <w:tc>
          <w:tcPr>
            <w:tcW w:w="1341" w:type="dxa"/>
            <w:shd w:val="clear" w:color="auto" w:fill="auto"/>
          </w:tcPr>
          <w:p w14:paraId="3F2670C9" w14:textId="0A375AFE" w:rsidR="00B475A1" w:rsidRDefault="00FD357F" w:rsidP="00F51FA8">
            <w:pPr>
              <w:jc w:val="center"/>
            </w:pPr>
            <w:r>
              <w:t>LIKELY</w:t>
            </w:r>
          </w:p>
        </w:tc>
        <w:tc>
          <w:tcPr>
            <w:tcW w:w="4021" w:type="dxa"/>
            <w:shd w:val="clear" w:color="auto" w:fill="auto"/>
          </w:tcPr>
          <w:p w14:paraId="40C1B5AC" w14:textId="24F3F551" w:rsidR="00B475A1" w:rsidRDefault="005D3AC1" w:rsidP="00F51FA8">
            <w:pPr>
              <w:jc w:val="center"/>
            </w:pPr>
            <w:r>
              <w:t>LOW</w:t>
            </w:r>
          </w:p>
        </w:tc>
        <w:tc>
          <w:tcPr>
            <w:tcW w:w="1807" w:type="dxa"/>
            <w:shd w:val="clear" w:color="auto" w:fill="auto"/>
          </w:tcPr>
          <w:p w14:paraId="62635B7A" w14:textId="0F5A0C07" w:rsidR="00B475A1" w:rsidRDefault="00402931" w:rsidP="00F51FA8">
            <w:pPr>
              <w:jc w:val="center"/>
            </w:pPr>
            <w:r>
              <w:t>P</w:t>
            </w:r>
            <w:r w:rsidR="005A6AEE">
              <w:t>3</w:t>
            </w:r>
          </w:p>
        </w:tc>
        <w:tc>
          <w:tcPr>
            <w:tcW w:w="1805" w:type="dxa"/>
            <w:shd w:val="clear" w:color="auto" w:fill="auto"/>
          </w:tcPr>
          <w:p w14:paraId="18B948EA" w14:textId="764C9B49" w:rsidR="00B475A1" w:rsidRDefault="00402931" w:rsidP="00F51FA8">
            <w:pPr>
              <w:jc w:val="center"/>
            </w:pPr>
            <w:r>
              <w:t>L</w:t>
            </w:r>
            <w:r w:rsidR="005A6AEE">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E025DF" w14:paraId="5BBDD4A8" w14:textId="77777777" w:rsidTr="00001F14">
        <w:trPr>
          <w:trHeight w:val="460"/>
        </w:trPr>
        <w:tc>
          <w:tcPr>
            <w:tcW w:w="1807" w:type="dxa"/>
            <w:shd w:val="clear" w:color="auto" w:fill="auto"/>
          </w:tcPr>
          <w:p w14:paraId="6FBCAECC" w14:textId="00EE2CC3" w:rsidR="00E025DF" w:rsidRDefault="00E025DF" w:rsidP="00E025DF">
            <w:pPr>
              <w:jc w:val="center"/>
            </w:pPr>
            <w:hyperlink r:id="rId46" w:history="1">
              <w:r>
                <w:rPr>
                  <w:rStyle w:val="Hyperlink"/>
                  <w:rFonts w:ascii="Segoe UI" w:hAnsi="Segoe UI" w:cs="Segoe UI"/>
                  <w:color w:val="0052CC"/>
                  <w:sz w:val="21"/>
                  <w:szCs w:val="21"/>
                </w:rPr>
                <w:t>Astrée</w:t>
              </w:r>
            </w:hyperlink>
          </w:p>
        </w:tc>
        <w:tc>
          <w:tcPr>
            <w:tcW w:w="1341" w:type="dxa"/>
            <w:shd w:val="clear" w:color="auto" w:fill="auto"/>
          </w:tcPr>
          <w:p w14:paraId="348AB2BC" w14:textId="191A2E9E" w:rsidR="00E025DF" w:rsidRDefault="00E025DF" w:rsidP="00E025DF">
            <w:pPr>
              <w:jc w:val="center"/>
            </w:pPr>
            <w:r>
              <w:rPr>
                <w:rStyle w:val="conf-macro"/>
                <w:rFonts w:ascii="Segoe UI" w:hAnsi="Segoe UI" w:cs="Segoe UI"/>
                <w:color w:val="172B4D"/>
                <w:sz w:val="21"/>
                <w:szCs w:val="21"/>
              </w:rPr>
              <w:t>22.10</w:t>
            </w:r>
          </w:p>
        </w:tc>
        <w:tc>
          <w:tcPr>
            <w:tcW w:w="4021" w:type="dxa"/>
            <w:shd w:val="clear" w:color="auto" w:fill="auto"/>
          </w:tcPr>
          <w:p w14:paraId="47F79C0E" w14:textId="3AA1F01B" w:rsidR="00E025DF" w:rsidRDefault="00E025DF" w:rsidP="00E025DF">
            <w:pPr>
              <w:jc w:val="center"/>
            </w:pPr>
            <w:r>
              <w:rPr>
                <w:rStyle w:val="Strong"/>
                <w:rFonts w:ascii="Segoe UI" w:hAnsi="Segoe UI" w:cs="Segoe UI"/>
                <w:color w:val="172B4D"/>
                <w:sz w:val="21"/>
                <w:szCs w:val="21"/>
              </w:rPr>
              <w:t>destructor-without-noexcept</w:t>
            </w:r>
            <w:r>
              <w:rPr>
                <w:rFonts w:ascii="Segoe UI" w:hAnsi="Segoe UI" w:cs="Segoe UI"/>
                <w:b/>
                <w:bCs/>
                <w:color w:val="172B4D"/>
                <w:sz w:val="21"/>
                <w:szCs w:val="21"/>
              </w:rPr>
              <w:br/>
            </w:r>
            <w:r>
              <w:rPr>
                <w:rStyle w:val="Strong"/>
                <w:rFonts w:ascii="Segoe UI" w:hAnsi="Segoe UI" w:cs="Segoe UI"/>
                <w:color w:val="172B4D"/>
                <w:sz w:val="21"/>
                <w:szCs w:val="21"/>
              </w:rPr>
              <w:t>delete-without-noexcept</w:t>
            </w:r>
          </w:p>
        </w:tc>
        <w:tc>
          <w:tcPr>
            <w:tcW w:w="3611" w:type="dxa"/>
            <w:shd w:val="clear" w:color="auto" w:fill="auto"/>
          </w:tcPr>
          <w:p w14:paraId="012AA30D" w14:textId="1920B88A" w:rsidR="00E025DF" w:rsidRDefault="00E025DF" w:rsidP="00E025DF">
            <w:pPr>
              <w:jc w:val="center"/>
            </w:pPr>
            <w:r>
              <w:rPr>
                <w:rFonts w:ascii="Segoe UI" w:hAnsi="Segoe UI" w:cs="Segoe UI"/>
                <w:color w:val="172B4D"/>
                <w:sz w:val="21"/>
                <w:szCs w:val="21"/>
              </w:rPr>
              <w:t>Fully checked</w:t>
            </w:r>
          </w:p>
        </w:tc>
      </w:tr>
      <w:tr w:rsidR="00E025DF" w14:paraId="415234C8" w14:textId="77777777" w:rsidTr="00001F14">
        <w:trPr>
          <w:trHeight w:val="460"/>
        </w:trPr>
        <w:tc>
          <w:tcPr>
            <w:tcW w:w="1807" w:type="dxa"/>
            <w:shd w:val="clear" w:color="auto" w:fill="auto"/>
          </w:tcPr>
          <w:p w14:paraId="1C940DF2" w14:textId="18B3BEFF" w:rsidR="00E025DF" w:rsidRDefault="00E025DF" w:rsidP="00E025DF">
            <w:pPr>
              <w:jc w:val="center"/>
            </w:pPr>
            <w:hyperlink r:id="rId47" w:history="1">
              <w:r>
                <w:rPr>
                  <w:rStyle w:val="Hyperlink"/>
                  <w:rFonts w:ascii="Segoe UI" w:hAnsi="Segoe UI" w:cs="Segoe UI"/>
                  <w:color w:val="0052CC"/>
                  <w:sz w:val="21"/>
                  <w:szCs w:val="21"/>
                </w:rPr>
                <w:t>Axivion Bauhaus Suite</w:t>
              </w:r>
            </w:hyperlink>
          </w:p>
        </w:tc>
        <w:tc>
          <w:tcPr>
            <w:tcW w:w="1341" w:type="dxa"/>
            <w:shd w:val="clear" w:color="auto" w:fill="auto"/>
          </w:tcPr>
          <w:p w14:paraId="76E7C4D8" w14:textId="6869FAE8" w:rsidR="00E025DF" w:rsidRDefault="00E025DF" w:rsidP="00E025DF">
            <w:pPr>
              <w:jc w:val="center"/>
            </w:pPr>
            <w:r>
              <w:rPr>
                <w:rStyle w:val="conf-macro"/>
                <w:rFonts w:ascii="Segoe UI" w:hAnsi="Segoe UI" w:cs="Segoe UI"/>
                <w:color w:val="172B4D"/>
                <w:sz w:val="21"/>
                <w:szCs w:val="21"/>
              </w:rPr>
              <w:t>7.2.0</w:t>
            </w:r>
          </w:p>
        </w:tc>
        <w:tc>
          <w:tcPr>
            <w:tcW w:w="4021" w:type="dxa"/>
            <w:shd w:val="clear" w:color="auto" w:fill="auto"/>
          </w:tcPr>
          <w:p w14:paraId="34777AB2" w14:textId="514D653C" w:rsidR="00E025DF" w:rsidRDefault="00E025DF" w:rsidP="00E025DF">
            <w:pPr>
              <w:jc w:val="center"/>
              <w:rPr>
                <w:u w:val="single"/>
              </w:rPr>
            </w:pPr>
            <w:r>
              <w:rPr>
                <w:rStyle w:val="Strong"/>
                <w:rFonts w:ascii="Segoe UI" w:hAnsi="Segoe UI" w:cs="Segoe UI"/>
                <w:color w:val="172B4D"/>
                <w:sz w:val="21"/>
                <w:szCs w:val="21"/>
              </w:rPr>
              <w:t>CertC++-DCL57</w:t>
            </w:r>
          </w:p>
        </w:tc>
        <w:tc>
          <w:tcPr>
            <w:tcW w:w="3611" w:type="dxa"/>
            <w:shd w:val="clear" w:color="auto" w:fill="auto"/>
          </w:tcPr>
          <w:p w14:paraId="66AACB9D" w14:textId="213198AC" w:rsidR="00E025DF" w:rsidRDefault="00E025DF" w:rsidP="00E025DF">
            <w:pPr>
              <w:jc w:val="center"/>
            </w:pPr>
          </w:p>
        </w:tc>
      </w:tr>
      <w:tr w:rsidR="00E025DF" w14:paraId="177EE248" w14:textId="77777777" w:rsidTr="00001F14">
        <w:trPr>
          <w:trHeight w:val="460"/>
        </w:trPr>
        <w:tc>
          <w:tcPr>
            <w:tcW w:w="1807" w:type="dxa"/>
            <w:shd w:val="clear" w:color="auto" w:fill="auto"/>
          </w:tcPr>
          <w:p w14:paraId="09BFA1F8" w14:textId="4712B075" w:rsidR="00E025DF" w:rsidRDefault="00E025DF" w:rsidP="00E025DF">
            <w:pPr>
              <w:jc w:val="center"/>
            </w:pPr>
            <w:hyperlink r:id="rId48" w:history="1">
              <w:r>
                <w:rPr>
                  <w:rStyle w:val="Hyperlink"/>
                  <w:rFonts w:ascii="Segoe UI" w:hAnsi="Segoe UI" w:cs="Segoe UI"/>
                  <w:color w:val="0052CC"/>
                  <w:sz w:val="21"/>
                  <w:szCs w:val="21"/>
                </w:rPr>
                <w:t>CodeSonar</w:t>
              </w:r>
            </w:hyperlink>
          </w:p>
        </w:tc>
        <w:tc>
          <w:tcPr>
            <w:tcW w:w="1341" w:type="dxa"/>
            <w:shd w:val="clear" w:color="auto" w:fill="auto"/>
          </w:tcPr>
          <w:p w14:paraId="17B55B3F" w14:textId="601279BC" w:rsidR="00E025DF" w:rsidRDefault="00E025DF" w:rsidP="00E025DF">
            <w:pPr>
              <w:jc w:val="center"/>
            </w:pPr>
            <w:r>
              <w:rPr>
                <w:rStyle w:val="conf-macro"/>
                <w:rFonts w:ascii="Segoe UI" w:hAnsi="Segoe UI" w:cs="Segoe UI"/>
                <w:color w:val="172B4D"/>
                <w:sz w:val="21"/>
                <w:szCs w:val="21"/>
              </w:rPr>
              <w:t>9.1p0</w:t>
            </w:r>
          </w:p>
        </w:tc>
        <w:tc>
          <w:tcPr>
            <w:tcW w:w="4021" w:type="dxa"/>
            <w:shd w:val="clear" w:color="auto" w:fill="auto"/>
          </w:tcPr>
          <w:p w14:paraId="6CB57137" w14:textId="77777777" w:rsidR="00E025DF" w:rsidRDefault="00E025DF" w:rsidP="00E025DF">
            <w:pPr>
              <w:pStyle w:val="NormalWeb"/>
              <w:spacing w:before="0" w:beforeAutospacing="0" w:after="0" w:afterAutospacing="0"/>
              <w:rPr>
                <w:rFonts w:ascii="Segoe UI" w:hAnsi="Segoe UI" w:cs="Segoe UI"/>
                <w:color w:val="172B4D"/>
                <w:sz w:val="21"/>
                <w:szCs w:val="21"/>
              </w:rPr>
            </w:pPr>
            <w:r>
              <w:rPr>
                <w:rStyle w:val="Strong"/>
                <w:rFonts w:ascii="Segoe UI" w:hAnsi="Segoe UI" w:cs="Segoe UI"/>
                <w:color w:val="172B4D"/>
                <w:sz w:val="21"/>
                <w:szCs w:val="21"/>
              </w:rPr>
              <w:t>LANG.STRUCT.EXCP.CATCH</w:t>
            </w:r>
          </w:p>
          <w:p w14:paraId="237A438D" w14:textId="07C53D53" w:rsidR="00E025DF" w:rsidRDefault="00E025DF" w:rsidP="00E025DF">
            <w:pPr>
              <w:jc w:val="center"/>
              <w:rPr>
                <w:u w:val="single"/>
              </w:rPr>
            </w:pPr>
            <w:r>
              <w:rPr>
                <w:rStyle w:val="Strong"/>
                <w:rFonts w:ascii="Segoe UI" w:hAnsi="Segoe UI" w:cs="Segoe UI"/>
                <w:color w:val="172B4D"/>
                <w:sz w:val="21"/>
                <w:szCs w:val="21"/>
              </w:rPr>
              <w:t>LANG.STRUCT.EXCP.THROW</w:t>
            </w:r>
          </w:p>
        </w:tc>
        <w:tc>
          <w:tcPr>
            <w:tcW w:w="3611" w:type="dxa"/>
            <w:shd w:val="clear" w:color="auto" w:fill="auto"/>
          </w:tcPr>
          <w:p w14:paraId="6A7281BE" w14:textId="77777777" w:rsidR="00E025DF" w:rsidRDefault="00E025DF" w:rsidP="00E025DF">
            <w:pPr>
              <w:pStyle w:val="NormalWeb"/>
              <w:spacing w:before="0" w:beforeAutospacing="0" w:after="0" w:afterAutospacing="0"/>
              <w:rPr>
                <w:rFonts w:ascii="Segoe UI" w:hAnsi="Segoe UI" w:cs="Segoe UI"/>
                <w:color w:val="172B4D"/>
                <w:sz w:val="21"/>
                <w:szCs w:val="21"/>
              </w:rPr>
            </w:pPr>
            <w:r>
              <w:rPr>
                <w:rFonts w:ascii="Segoe UI" w:hAnsi="Segoe UI" w:cs="Segoe UI"/>
                <w:color w:val="172B4D"/>
                <w:sz w:val="21"/>
                <w:szCs w:val="21"/>
              </w:rPr>
              <w:t>Use of catch</w:t>
            </w:r>
          </w:p>
          <w:p w14:paraId="247E2C86" w14:textId="45E849CA" w:rsidR="00E025DF" w:rsidRDefault="00E025DF" w:rsidP="00E025DF">
            <w:pPr>
              <w:jc w:val="center"/>
            </w:pPr>
            <w:r>
              <w:rPr>
                <w:rFonts w:ascii="Segoe UI" w:hAnsi="Segoe UI" w:cs="Segoe UI"/>
                <w:color w:val="172B4D"/>
                <w:sz w:val="21"/>
                <w:szCs w:val="21"/>
              </w:rPr>
              <w:t>Use of throw</w:t>
            </w:r>
          </w:p>
        </w:tc>
      </w:tr>
      <w:tr w:rsidR="00D227F8" w14:paraId="4FD06851" w14:textId="77777777" w:rsidTr="00001F14">
        <w:trPr>
          <w:trHeight w:val="460"/>
        </w:trPr>
        <w:tc>
          <w:tcPr>
            <w:tcW w:w="1807" w:type="dxa"/>
            <w:shd w:val="clear" w:color="auto" w:fill="auto"/>
          </w:tcPr>
          <w:p w14:paraId="79BB9036" w14:textId="1894C2A6" w:rsidR="00D227F8" w:rsidRDefault="00D227F8" w:rsidP="00D227F8">
            <w:pPr>
              <w:jc w:val="center"/>
            </w:pPr>
            <w:hyperlink r:id="rId49" w:history="1">
              <w:r>
                <w:rPr>
                  <w:rStyle w:val="Hyperlink"/>
                  <w:rFonts w:ascii="Segoe UI" w:hAnsi="Segoe UI" w:cs="Segoe UI"/>
                  <w:color w:val="0052CC"/>
                  <w:sz w:val="21"/>
                  <w:szCs w:val="21"/>
                </w:rPr>
                <w:t>Helix QAC</w:t>
              </w:r>
            </w:hyperlink>
          </w:p>
        </w:tc>
        <w:tc>
          <w:tcPr>
            <w:tcW w:w="1341" w:type="dxa"/>
            <w:shd w:val="clear" w:color="auto" w:fill="auto"/>
          </w:tcPr>
          <w:p w14:paraId="2B986054" w14:textId="6B36317B" w:rsidR="00D227F8" w:rsidRDefault="00D227F8" w:rsidP="00D227F8">
            <w:pPr>
              <w:jc w:val="center"/>
            </w:pPr>
            <w:r>
              <w:rPr>
                <w:rStyle w:val="conf-macro"/>
                <w:rFonts w:ascii="Segoe UI" w:hAnsi="Segoe UI" w:cs="Segoe UI"/>
                <w:color w:val="172B4D"/>
                <w:sz w:val="21"/>
                <w:szCs w:val="21"/>
              </w:rPr>
              <w:t>2025.2</w:t>
            </w:r>
          </w:p>
        </w:tc>
        <w:tc>
          <w:tcPr>
            <w:tcW w:w="4021" w:type="dxa"/>
            <w:shd w:val="clear" w:color="auto" w:fill="auto"/>
          </w:tcPr>
          <w:p w14:paraId="0FB441F9" w14:textId="59D8FC90" w:rsidR="00D227F8" w:rsidRDefault="00D227F8" w:rsidP="00D227F8">
            <w:pPr>
              <w:jc w:val="center"/>
              <w:rPr>
                <w:u w:val="single"/>
              </w:rPr>
            </w:pPr>
            <w:r>
              <w:rPr>
                <w:rStyle w:val="Strong"/>
                <w:rFonts w:ascii="Segoe UI" w:hAnsi="Segoe UI" w:cs="Segoe UI"/>
                <w:color w:val="172B4D"/>
                <w:sz w:val="21"/>
                <w:szCs w:val="21"/>
              </w:rPr>
              <w:t>C++2045, C++2047, C++4032, C++4631</w:t>
            </w:r>
          </w:p>
        </w:tc>
        <w:tc>
          <w:tcPr>
            <w:tcW w:w="3611" w:type="dxa"/>
            <w:shd w:val="clear" w:color="auto" w:fill="auto"/>
          </w:tcPr>
          <w:p w14:paraId="11539D90" w14:textId="27C03210" w:rsidR="00D227F8" w:rsidRDefault="00D227F8" w:rsidP="00D227F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001FB89E" w:rsidR="00B475A1" w:rsidRDefault="008F16B9" w:rsidP="00F51FA8">
            <w:pPr>
              <w:jc w:val="center"/>
            </w:pPr>
            <w:r>
              <w:t>Input Output</w:t>
            </w:r>
          </w:p>
        </w:tc>
        <w:tc>
          <w:tcPr>
            <w:tcW w:w="1341" w:type="dxa"/>
            <w:tcMar>
              <w:top w:w="100" w:type="dxa"/>
              <w:left w:w="100" w:type="dxa"/>
              <w:bottom w:w="100" w:type="dxa"/>
              <w:right w:w="100" w:type="dxa"/>
            </w:tcMar>
          </w:tcPr>
          <w:p w14:paraId="5C9484A9" w14:textId="6A22CCA4" w:rsidR="00B475A1" w:rsidRDefault="00B475A1" w:rsidP="00F9710B">
            <w:r>
              <w:t>[</w:t>
            </w:r>
            <w:hyperlink r:id="rId50" w:history="1">
              <w:r w:rsidR="00F9710B" w:rsidRPr="00F9710B">
                <w:rPr>
                  <w:rStyle w:val="Hyperlink"/>
                </w:rPr>
                <w:t>FIO51-CPP</w:t>
              </w:r>
            </w:hyperlink>
            <w:r>
              <w:t>]</w:t>
            </w:r>
          </w:p>
        </w:tc>
        <w:tc>
          <w:tcPr>
            <w:tcW w:w="7632" w:type="dxa"/>
            <w:tcMar>
              <w:top w:w="100" w:type="dxa"/>
              <w:left w:w="100" w:type="dxa"/>
              <w:bottom w:w="100" w:type="dxa"/>
              <w:right w:w="100" w:type="dxa"/>
            </w:tcMar>
          </w:tcPr>
          <w:p w14:paraId="48B2377D" w14:textId="302B1EC0" w:rsidR="00B475A1" w:rsidRDefault="00BA6D3E" w:rsidP="00F51FA8">
            <w:r w:rsidRPr="00BA6D3E">
              <w:t>Close files when they are no longer needed</w:t>
            </w:r>
          </w:p>
        </w:tc>
      </w:tr>
    </w:tbl>
    <w:p w14:paraId="53AECA82"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531AAC">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AFFA03F" w:rsidR="00F72634" w:rsidRDefault="007C46FB" w:rsidP="00531AAC">
            <w:r w:rsidRPr="007C46FB">
              <w:t>In this noncompliant code example, a std::fstream object file is constructed. The constructor for std::fstream calls std::basic_filebuf&lt;T&gt;::open(), and the default std::terminate_handler called by std::terminate() is std::abort(), which does not call destructors. Consequently, the underlying std::basic_filebuf&lt;T&gt; object maintained by the object is not properly closed.</w:t>
            </w:r>
          </w:p>
        </w:tc>
      </w:tr>
      <w:tr w:rsidR="00F72634" w14:paraId="1F240B56" w14:textId="77777777" w:rsidTr="00001F14">
        <w:trPr>
          <w:trHeight w:val="460"/>
        </w:trPr>
        <w:tc>
          <w:tcPr>
            <w:tcW w:w="10800" w:type="dxa"/>
            <w:tcMar>
              <w:top w:w="100" w:type="dxa"/>
              <w:left w:w="100" w:type="dxa"/>
              <w:bottom w:w="100" w:type="dxa"/>
              <w:right w:w="100" w:type="dxa"/>
            </w:tcMar>
          </w:tcPr>
          <w:p w14:paraId="69305522"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#include &lt;exception&gt;</w:t>
            </w:r>
          </w:p>
          <w:p w14:paraId="7E3EE95E"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#include &lt;fstream&gt;</w:t>
            </w:r>
          </w:p>
          <w:p w14:paraId="4E8BAA31"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#include &lt;string&gt;</w:t>
            </w:r>
          </w:p>
          <w:p w14:paraId="5F0CFB22"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w:t>
            </w:r>
          </w:p>
          <w:p w14:paraId="100B1F52" w14:textId="77777777" w:rsidR="000F7CA7" w:rsidRPr="000F7CA7" w:rsidRDefault="000F7CA7" w:rsidP="000F7CA7">
            <w:pPr>
              <w:rPr>
                <w:rFonts w:ascii="Courier New" w:hAnsi="Courier New" w:cs="Courier New"/>
                <w:sz w:val="24"/>
                <w:szCs w:val="24"/>
              </w:rPr>
            </w:pPr>
            <w:r w:rsidRPr="000F7CA7">
              <w:rPr>
                <w:rFonts w:ascii="Courier New" w:hAnsi="Courier New" w:cs="Courier New"/>
                <w:b/>
                <w:bCs/>
                <w:sz w:val="24"/>
                <w:szCs w:val="24"/>
              </w:rPr>
              <w:t>void</w:t>
            </w:r>
            <w:r w:rsidRPr="000F7CA7">
              <w:rPr>
                <w:rFonts w:ascii="Courier New" w:hAnsi="Courier New" w:cs="Courier New"/>
                <w:sz w:val="24"/>
                <w:szCs w:val="24"/>
              </w:rPr>
              <w:t> f(</w:t>
            </w:r>
            <w:r w:rsidRPr="000F7CA7">
              <w:rPr>
                <w:rFonts w:ascii="Courier New" w:hAnsi="Courier New" w:cs="Courier New"/>
                <w:b/>
                <w:bCs/>
                <w:sz w:val="24"/>
                <w:szCs w:val="24"/>
              </w:rPr>
              <w:t>const</w:t>
            </w:r>
            <w:r w:rsidRPr="000F7CA7">
              <w:rPr>
                <w:rFonts w:ascii="Courier New" w:hAnsi="Courier New" w:cs="Courier New"/>
                <w:sz w:val="24"/>
                <w:szCs w:val="24"/>
              </w:rPr>
              <w:t> std::string &amp;fileName) {</w:t>
            </w:r>
          </w:p>
          <w:p w14:paraId="15BD49B5"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std::fstream file(fileName);</w:t>
            </w:r>
          </w:p>
          <w:p w14:paraId="19C17215"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w:t>
            </w:r>
            <w:r w:rsidRPr="000F7CA7">
              <w:rPr>
                <w:rFonts w:ascii="Courier New" w:hAnsi="Courier New" w:cs="Courier New"/>
                <w:b/>
                <w:bCs/>
                <w:sz w:val="24"/>
                <w:szCs w:val="24"/>
              </w:rPr>
              <w:t>if</w:t>
            </w:r>
            <w:r w:rsidRPr="000F7CA7">
              <w:rPr>
                <w:rFonts w:ascii="Courier New" w:hAnsi="Courier New" w:cs="Courier New"/>
                <w:sz w:val="24"/>
                <w:szCs w:val="24"/>
              </w:rPr>
              <w:t> (!file.is_open()) {</w:t>
            </w:r>
          </w:p>
          <w:p w14:paraId="2D42547D"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 Handle error</w:t>
            </w:r>
          </w:p>
          <w:p w14:paraId="64B0167A"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w:t>
            </w:r>
            <w:r w:rsidRPr="000F7CA7">
              <w:rPr>
                <w:rFonts w:ascii="Courier New" w:hAnsi="Courier New" w:cs="Courier New"/>
                <w:b/>
                <w:bCs/>
                <w:sz w:val="24"/>
                <w:szCs w:val="24"/>
              </w:rPr>
              <w:t>return</w:t>
            </w:r>
            <w:r w:rsidRPr="000F7CA7">
              <w:rPr>
                <w:rFonts w:ascii="Courier New" w:hAnsi="Courier New" w:cs="Courier New"/>
                <w:sz w:val="24"/>
                <w:szCs w:val="24"/>
              </w:rPr>
              <w:t>;</w:t>
            </w:r>
          </w:p>
          <w:p w14:paraId="525B22B5"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w:t>
            </w:r>
          </w:p>
          <w:p w14:paraId="0D4F522C"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 ...</w:t>
            </w:r>
          </w:p>
          <w:p w14:paraId="37102259"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  std::terminate();</w:t>
            </w:r>
          </w:p>
          <w:p w14:paraId="01028B4D" w14:textId="77777777" w:rsidR="000F7CA7" w:rsidRPr="000F7CA7" w:rsidRDefault="000F7CA7" w:rsidP="000F7CA7">
            <w:pPr>
              <w:rPr>
                <w:rFonts w:ascii="Courier New" w:hAnsi="Courier New" w:cs="Courier New"/>
                <w:sz w:val="24"/>
                <w:szCs w:val="24"/>
              </w:rPr>
            </w:pPr>
            <w:r w:rsidRPr="000F7CA7">
              <w:rPr>
                <w:rFonts w:ascii="Courier New" w:hAnsi="Courier New" w:cs="Courier New"/>
                <w:sz w:val="24"/>
                <w:szCs w:val="24"/>
              </w:rPr>
              <w:t>}</w:t>
            </w:r>
          </w:p>
          <w:p w14:paraId="01CC8C03" w14:textId="725605FB" w:rsidR="00F72634" w:rsidRDefault="00F72634" w:rsidP="00531AAC"/>
        </w:tc>
      </w:tr>
    </w:tbl>
    <w:p w14:paraId="44D39738"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531AAC">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9FFAEB4" w:rsidR="00F72634" w:rsidRDefault="000F7CA7" w:rsidP="00531AAC">
            <w:r w:rsidRPr="000F7CA7">
              <w:t>In this compliant solution, std::fstream::close() is called before std::terminate() is called, ensuring that the file resources are properly closed.</w:t>
            </w:r>
          </w:p>
        </w:tc>
      </w:tr>
      <w:tr w:rsidR="00F72634" w14:paraId="2A6DB0E0" w14:textId="77777777" w:rsidTr="00001F14">
        <w:trPr>
          <w:trHeight w:val="460"/>
        </w:trPr>
        <w:tc>
          <w:tcPr>
            <w:tcW w:w="10800" w:type="dxa"/>
            <w:tcMar>
              <w:top w:w="100" w:type="dxa"/>
              <w:left w:w="100" w:type="dxa"/>
              <w:bottom w:w="100" w:type="dxa"/>
              <w:right w:w="100" w:type="dxa"/>
            </w:tcMar>
          </w:tcPr>
          <w:p w14:paraId="410995F0"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#include &lt;exception&gt;</w:t>
            </w:r>
          </w:p>
          <w:p w14:paraId="27C9F5ED"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#include &lt;fstream&gt;</w:t>
            </w:r>
          </w:p>
          <w:p w14:paraId="09EC417E"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#include &lt;string&gt;</w:t>
            </w:r>
          </w:p>
          <w:p w14:paraId="479941AF"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w:t>
            </w:r>
          </w:p>
          <w:p w14:paraId="5D79B847" w14:textId="77777777" w:rsidR="00577CD1" w:rsidRPr="00577CD1" w:rsidRDefault="00577CD1" w:rsidP="00577CD1">
            <w:pPr>
              <w:rPr>
                <w:rFonts w:ascii="Courier New" w:hAnsi="Courier New" w:cs="Courier New"/>
                <w:sz w:val="24"/>
                <w:szCs w:val="24"/>
              </w:rPr>
            </w:pPr>
            <w:r w:rsidRPr="00577CD1">
              <w:rPr>
                <w:rFonts w:ascii="Courier New" w:hAnsi="Courier New" w:cs="Courier New"/>
                <w:b/>
                <w:bCs/>
                <w:sz w:val="24"/>
                <w:szCs w:val="24"/>
              </w:rPr>
              <w:t>void</w:t>
            </w:r>
            <w:r w:rsidRPr="00577CD1">
              <w:rPr>
                <w:rFonts w:ascii="Courier New" w:hAnsi="Courier New" w:cs="Courier New"/>
                <w:sz w:val="24"/>
                <w:szCs w:val="24"/>
              </w:rPr>
              <w:t> f(</w:t>
            </w:r>
            <w:r w:rsidRPr="00577CD1">
              <w:rPr>
                <w:rFonts w:ascii="Courier New" w:hAnsi="Courier New" w:cs="Courier New"/>
                <w:b/>
                <w:bCs/>
                <w:sz w:val="24"/>
                <w:szCs w:val="24"/>
              </w:rPr>
              <w:t>const</w:t>
            </w:r>
            <w:r w:rsidRPr="00577CD1">
              <w:rPr>
                <w:rFonts w:ascii="Courier New" w:hAnsi="Courier New" w:cs="Courier New"/>
                <w:sz w:val="24"/>
                <w:szCs w:val="24"/>
              </w:rPr>
              <w:t> std::string &amp;fileName) {</w:t>
            </w:r>
          </w:p>
          <w:p w14:paraId="219F769A"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std::fstream file(fileName);</w:t>
            </w:r>
          </w:p>
          <w:p w14:paraId="7D95C09E"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w:t>
            </w:r>
            <w:r w:rsidRPr="00577CD1">
              <w:rPr>
                <w:rFonts w:ascii="Courier New" w:hAnsi="Courier New" w:cs="Courier New"/>
                <w:b/>
                <w:bCs/>
                <w:sz w:val="24"/>
                <w:szCs w:val="24"/>
              </w:rPr>
              <w:t>if</w:t>
            </w:r>
            <w:r w:rsidRPr="00577CD1">
              <w:rPr>
                <w:rFonts w:ascii="Courier New" w:hAnsi="Courier New" w:cs="Courier New"/>
                <w:sz w:val="24"/>
                <w:szCs w:val="24"/>
              </w:rPr>
              <w:t> (!file.is_open()) {</w:t>
            </w:r>
          </w:p>
          <w:p w14:paraId="750B62F5"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 Handle error</w:t>
            </w:r>
          </w:p>
          <w:p w14:paraId="50E0510E"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w:t>
            </w:r>
            <w:r w:rsidRPr="00577CD1">
              <w:rPr>
                <w:rFonts w:ascii="Courier New" w:hAnsi="Courier New" w:cs="Courier New"/>
                <w:b/>
                <w:bCs/>
                <w:sz w:val="24"/>
                <w:szCs w:val="24"/>
              </w:rPr>
              <w:t>return</w:t>
            </w:r>
            <w:r w:rsidRPr="00577CD1">
              <w:rPr>
                <w:rFonts w:ascii="Courier New" w:hAnsi="Courier New" w:cs="Courier New"/>
                <w:sz w:val="24"/>
                <w:szCs w:val="24"/>
              </w:rPr>
              <w:t>;</w:t>
            </w:r>
          </w:p>
          <w:p w14:paraId="48927042"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w:t>
            </w:r>
          </w:p>
          <w:p w14:paraId="34E97C94"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 ...</w:t>
            </w:r>
          </w:p>
          <w:p w14:paraId="7C5D031E"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file.close();</w:t>
            </w:r>
          </w:p>
          <w:p w14:paraId="174D8F6F"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w:t>
            </w:r>
            <w:r w:rsidRPr="00577CD1">
              <w:rPr>
                <w:rFonts w:ascii="Courier New" w:hAnsi="Courier New" w:cs="Courier New"/>
                <w:b/>
                <w:bCs/>
                <w:sz w:val="24"/>
                <w:szCs w:val="24"/>
              </w:rPr>
              <w:t>if</w:t>
            </w:r>
            <w:r w:rsidRPr="00577CD1">
              <w:rPr>
                <w:rFonts w:ascii="Courier New" w:hAnsi="Courier New" w:cs="Courier New"/>
                <w:sz w:val="24"/>
                <w:szCs w:val="24"/>
              </w:rPr>
              <w:t> (file.fail()) {</w:t>
            </w:r>
          </w:p>
          <w:p w14:paraId="158460C8"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lastRenderedPageBreak/>
              <w:t>    // Handle error</w:t>
            </w:r>
          </w:p>
          <w:p w14:paraId="128188C3"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w:t>
            </w:r>
          </w:p>
          <w:p w14:paraId="0E686BD9"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  std::terminate();</w:t>
            </w:r>
          </w:p>
          <w:p w14:paraId="56FE107D" w14:textId="77777777" w:rsidR="00577CD1" w:rsidRPr="00577CD1" w:rsidRDefault="00577CD1" w:rsidP="00577CD1">
            <w:pPr>
              <w:rPr>
                <w:rFonts w:ascii="Courier New" w:hAnsi="Courier New" w:cs="Courier New"/>
                <w:sz w:val="24"/>
                <w:szCs w:val="24"/>
              </w:rPr>
            </w:pPr>
            <w:r w:rsidRPr="00577CD1">
              <w:rPr>
                <w:rFonts w:ascii="Courier New" w:hAnsi="Courier New" w:cs="Courier New"/>
                <w:sz w:val="24"/>
                <w:szCs w:val="24"/>
              </w:rPr>
              <w:t>}</w:t>
            </w:r>
          </w:p>
          <w:p w14:paraId="0D2047C3" w14:textId="139B1F39" w:rsidR="00F72634" w:rsidRPr="00577CD1" w:rsidRDefault="00F72634" w:rsidP="00531AAC">
            <w:pPr>
              <w:rPr>
                <w:rFonts w:ascii="Courier New" w:hAnsi="Courier New" w:cs="Courier New"/>
                <w:sz w:val="24"/>
                <w:szCs w:val="24"/>
              </w:rPr>
            </w:pP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45A818C" w14:textId="77777777" w:rsidR="00B475A1" w:rsidRDefault="00B475A1" w:rsidP="00F51FA8">
            <w:pPr>
              <w:pBdr>
                <w:top w:val="nil"/>
                <w:left w:val="nil"/>
                <w:bottom w:val="nil"/>
                <w:right w:val="nil"/>
                <w:between w:val="nil"/>
              </w:pBdr>
            </w:pPr>
            <w:r>
              <w:rPr>
                <w:b/>
              </w:rPr>
              <w:t>Principles(s):</w:t>
            </w:r>
            <w:r>
              <w:t xml:space="preserve"> </w:t>
            </w:r>
          </w:p>
          <w:p w14:paraId="2F7B8B27" w14:textId="2AE044DA" w:rsidR="00251C50" w:rsidRDefault="00052523" w:rsidP="00F51FA8">
            <w:pPr>
              <w:pBdr>
                <w:top w:val="nil"/>
                <w:left w:val="nil"/>
                <w:bottom w:val="nil"/>
                <w:right w:val="nil"/>
                <w:between w:val="nil"/>
              </w:pBdr>
              <w:rPr>
                <w:color w:val="000000"/>
                <w:sz w:val="24"/>
                <w:szCs w:val="24"/>
              </w:rPr>
            </w:pPr>
            <w:r>
              <w:rPr>
                <w:color w:val="000000"/>
                <w:sz w:val="24"/>
                <w:szCs w:val="24"/>
              </w:rPr>
              <w:t>4. Keep It Simple</w:t>
            </w:r>
            <w:r w:rsidR="00D032DE">
              <w:rPr>
                <w:color w:val="000000"/>
                <w:sz w:val="24"/>
                <w:szCs w:val="24"/>
              </w:rPr>
              <w:t xml:space="preserve"> by explicitly closing file handles after they are no longer needed rather than relying on program termination. This clearly defines the parameters of when the handle opens and closes without assumptions being taken.</w:t>
            </w:r>
          </w:p>
          <w:p w14:paraId="29A926BF" w14:textId="40ACADE6" w:rsidR="0031180F" w:rsidRPr="00D032DE" w:rsidRDefault="0031180F" w:rsidP="00F51FA8">
            <w:pPr>
              <w:pBdr>
                <w:top w:val="nil"/>
                <w:left w:val="nil"/>
                <w:bottom w:val="nil"/>
                <w:right w:val="nil"/>
                <w:between w:val="nil"/>
              </w:pBdr>
              <w:rPr>
                <w:color w:val="000000"/>
                <w:sz w:val="24"/>
                <w:szCs w:val="24"/>
              </w:rPr>
            </w:pPr>
            <w:r>
              <w:rPr>
                <w:color w:val="000000"/>
                <w:sz w:val="24"/>
                <w:szCs w:val="24"/>
              </w:rPr>
              <w:t>7. Sanitize Data Sent to Other Systems</w:t>
            </w:r>
            <w:r w:rsidR="00D032DE">
              <w:rPr>
                <w:color w:val="000000"/>
                <w:sz w:val="24"/>
                <w:szCs w:val="24"/>
              </w:rPr>
              <w:t xml:space="preserve"> </w:t>
            </w:r>
            <w:r w:rsidR="005A6AEE">
              <w:rPr>
                <w:color w:val="000000"/>
                <w:sz w:val="24"/>
                <w:szCs w:val="24"/>
              </w:rPr>
              <w:t>by acknowledging an</w:t>
            </w:r>
            <w:r w:rsidR="005A6AEE" w:rsidRPr="005A6AEE">
              <w:rPr>
                <w:color w:val="000000"/>
                <w:sz w:val="24"/>
                <w:szCs w:val="24"/>
              </w:rPr>
              <w:t xml:space="preserve"> unclosed file handle that bypasses proper shutdown creates a resource exhaustion that a defense-in-depth approach </w:t>
            </w:r>
            <w:r w:rsidR="005A6AEE">
              <w:rPr>
                <w:color w:val="000000"/>
                <w:sz w:val="24"/>
                <w:szCs w:val="24"/>
              </w:rPr>
              <w:t>prevents.</w:t>
            </w:r>
            <w:r w:rsidR="00C25212">
              <w:rPr>
                <w:color w:val="000000"/>
                <w:sz w:val="24"/>
                <w:szCs w:val="24"/>
              </w:rPr>
              <w:t xml:space="preserve"> </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7C5497D" w:rsidR="00B475A1" w:rsidRDefault="00DD173D" w:rsidP="00F51FA8">
            <w:pPr>
              <w:jc w:val="center"/>
            </w:pPr>
            <w:r>
              <w:t>MEDIUM</w:t>
            </w:r>
          </w:p>
        </w:tc>
        <w:tc>
          <w:tcPr>
            <w:tcW w:w="1341" w:type="dxa"/>
            <w:shd w:val="clear" w:color="auto" w:fill="auto"/>
          </w:tcPr>
          <w:p w14:paraId="6D7BD83E" w14:textId="7D7038FE" w:rsidR="00B475A1" w:rsidRDefault="00DD173D" w:rsidP="00F51FA8">
            <w:pPr>
              <w:jc w:val="center"/>
            </w:pPr>
            <w:r>
              <w:t>UNLIKELY</w:t>
            </w:r>
          </w:p>
        </w:tc>
        <w:tc>
          <w:tcPr>
            <w:tcW w:w="4021" w:type="dxa"/>
            <w:shd w:val="clear" w:color="auto" w:fill="auto"/>
          </w:tcPr>
          <w:p w14:paraId="4323B829" w14:textId="25FE7176" w:rsidR="00B475A1" w:rsidRDefault="005D3AC1" w:rsidP="00F51FA8">
            <w:pPr>
              <w:jc w:val="center"/>
            </w:pPr>
            <w:r>
              <w:t>LOW</w:t>
            </w:r>
          </w:p>
        </w:tc>
        <w:tc>
          <w:tcPr>
            <w:tcW w:w="1807" w:type="dxa"/>
            <w:shd w:val="clear" w:color="auto" w:fill="auto"/>
          </w:tcPr>
          <w:p w14:paraId="4C5CDDA0" w14:textId="32783C0A" w:rsidR="00B475A1" w:rsidRDefault="00DD173D" w:rsidP="00F51FA8">
            <w:pPr>
              <w:jc w:val="center"/>
            </w:pPr>
            <w:r>
              <w:t>P2</w:t>
            </w:r>
          </w:p>
        </w:tc>
        <w:tc>
          <w:tcPr>
            <w:tcW w:w="1805" w:type="dxa"/>
            <w:shd w:val="clear" w:color="auto" w:fill="auto"/>
          </w:tcPr>
          <w:p w14:paraId="21AF3013" w14:textId="6B173456" w:rsidR="00B475A1" w:rsidRDefault="00DD173D" w:rsidP="00F51FA8">
            <w:pPr>
              <w:jc w:val="center"/>
            </w:pPr>
            <w:r>
              <w:t>L3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586833" w14:paraId="763D0227" w14:textId="77777777" w:rsidTr="00001F14">
        <w:trPr>
          <w:trHeight w:val="460"/>
        </w:trPr>
        <w:tc>
          <w:tcPr>
            <w:tcW w:w="1807" w:type="dxa"/>
            <w:shd w:val="clear" w:color="auto" w:fill="auto"/>
          </w:tcPr>
          <w:p w14:paraId="4BEC1ECA" w14:textId="1E6333F0" w:rsidR="00586833" w:rsidRDefault="00586833" w:rsidP="00586833">
            <w:pPr>
              <w:jc w:val="center"/>
            </w:pPr>
            <w:hyperlink r:id="rId51" w:history="1">
              <w:r>
                <w:rPr>
                  <w:rStyle w:val="Hyperlink"/>
                  <w:rFonts w:ascii="Segoe UI" w:hAnsi="Segoe UI" w:cs="Segoe UI"/>
                  <w:color w:val="0052CC"/>
                  <w:sz w:val="21"/>
                  <w:szCs w:val="21"/>
                </w:rPr>
                <w:t>CodeSonar</w:t>
              </w:r>
            </w:hyperlink>
          </w:p>
        </w:tc>
        <w:tc>
          <w:tcPr>
            <w:tcW w:w="1341" w:type="dxa"/>
            <w:shd w:val="clear" w:color="auto" w:fill="auto"/>
          </w:tcPr>
          <w:p w14:paraId="3C6600F4" w14:textId="5C324610" w:rsidR="00586833" w:rsidRDefault="00586833" w:rsidP="00586833">
            <w:pPr>
              <w:jc w:val="center"/>
            </w:pPr>
            <w:r>
              <w:rPr>
                <w:rStyle w:val="conf-macro"/>
                <w:rFonts w:ascii="Segoe UI" w:hAnsi="Segoe UI" w:cs="Segoe UI"/>
                <w:color w:val="172B4D"/>
                <w:sz w:val="21"/>
                <w:szCs w:val="21"/>
              </w:rPr>
              <w:t>9.1p0</w:t>
            </w:r>
          </w:p>
        </w:tc>
        <w:tc>
          <w:tcPr>
            <w:tcW w:w="4021" w:type="dxa"/>
            <w:shd w:val="clear" w:color="auto" w:fill="auto"/>
          </w:tcPr>
          <w:p w14:paraId="303F54C0" w14:textId="726980B6" w:rsidR="00586833" w:rsidRDefault="00586833" w:rsidP="00586833">
            <w:pPr>
              <w:jc w:val="center"/>
            </w:pPr>
            <w:r>
              <w:rPr>
                <w:rStyle w:val="Strong"/>
                <w:rFonts w:ascii="Segoe UI" w:hAnsi="Segoe UI" w:cs="Segoe UI"/>
                <w:color w:val="172B4D"/>
                <w:sz w:val="21"/>
                <w:szCs w:val="21"/>
              </w:rPr>
              <w:t>ALLOC.LEAK</w:t>
            </w:r>
          </w:p>
        </w:tc>
        <w:tc>
          <w:tcPr>
            <w:tcW w:w="3611" w:type="dxa"/>
            <w:shd w:val="clear" w:color="auto" w:fill="auto"/>
          </w:tcPr>
          <w:p w14:paraId="08A327DD" w14:textId="2923E42E" w:rsidR="00586833" w:rsidRDefault="00586833" w:rsidP="00586833">
            <w:pPr>
              <w:jc w:val="center"/>
            </w:pPr>
            <w:r>
              <w:rPr>
                <w:rFonts w:ascii="Segoe UI" w:hAnsi="Segoe UI" w:cs="Segoe UI"/>
                <w:color w:val="172B4D"/>
                <w:sz w:val="21"/>
                <w:szCs w:val="21"/>
              </w:rPr>
              <w:t>Leak</w:t>
            </w:r>
          </w:p>
        </w:tc>
      </w:tr>
      <w:tr w:rsidR="00586833" w14:paraId="50569B33" w14:textId="77777777" w:rsidTr="00001F14">
        <w:trPr>
          <w:trHeight w:val="460"/>
        </w:trPr>
        <w:tc>
          <w:tcPr>
            <w:tcW w:w="1807" w:type="dxa"/>
            <w:shd w:val="clear" w:color="auto" w:fill="auto"/>
          </w:tcPr>
          <w:p w14:paraId="1D888D34" w14:textId="4607D58B" w:rsidR="00586833" w:rsidRDefault="00586833" w:rsidP="00586833">
            <w:pPr>
              <w:jc w:val="center"/>
            </w:pPr>
            <w:hyperlink r:id="rId52" w:history="1">
              <w:r>
                <w:rPr>
                  <w:rStyle w:val="Hyperlink"/>
                  <w:rFonts w:ascii="Segoe UI" w:hAnsi="Segoe UI" w:cs="Segoe UI"/>
                  <w:color w:val="0052CC"/>
                  <w:sz w:val="21"/>
                  <w:szCs w:val="21"/>
                </w:rPr>
                <w:t>Helix QAC</w:t>
              </w:r>
            </w:hyperlink>
          </w:p>
        </w:tc>
        <w:tc>
          <w:tcPr>
            <w:tcW w:w="1341" w:type="dxa"/>
            <w:shd w:val="clear" w:color="auto" w:fill="auto"/>
          </w:tcPr>
          <w:p w14:paraId="1A9DC142" w14:textId="2494334C" w:rsidR="00586833" w:rsidRDefault="00586833" w:rsidP="00586833">
            <w:pPr>
              <w:jc w:val="center"/>
            </w:pPr>
            <w:r>
              <w:rPr>
                <w:rStyle w:val="conf-macro"/>
                <w:rFonts w:ascii="Segoe UI" w:hAnsi="Segoe UI" w:cs="Segoe UI"/>
                <w:color w:val="172B4D"/>
                <w:sz w:val="21"/>
                <w:szCs w:val="21"/>
              </w:rPr>
              <w:t>2025.2</w:t>
            </w:r>
          </w:p>
        </w:tc>
        <w:tc>
          <w:tcPr>
            <w:tcW w:w="4021" w:type="dxa"/>
            <w:shd w:val="clear" w:color="auto" w:fill="auto"/>
          </w:tcPr>
          <w:p w14:paraId="310BD1C0" w14:textId="37C72670" w:rsidR="00586833" w:rsidRDefault="00586833" w:rsidP="00586833">
            <w:pPr>
              <w:jc w:val="center"/>
              <w:rPr>
                <w:u w:val="single"/>
              </w:rPr>
            </w:pPr>
            <w:r>
              <w:rPr>
                <w:rStyle w:val="Strong"/>
                <w:rFonts w:ascii="Segoe UI" w:hAnsi="Segoe UI" w:cs="Segoe UI"/>
                <w:color w:val="172B4D"/>
                <w:sz w:val="21"/>
                <w:szCs w:val="21"/>
              </w:rPr>
              <w:t>DF4786, DF4787, DF4788</w:t>
            </w:r>
          </w:p>
        </w:tc>
        <w:tc>
          <w:tcPr>
            <w:tcW w:w="3611" w:type="dxa"/>
            <w:shd w:val="clear" w:color="auto" w:fill="auto"/>
          </w:tcPr>
          <w:p w14:paraId="2D7A853F" w14:textId="31A1DAF0" w:rsidR="00586833" w:rsidRDefault="00586833" w:rsidP="00586833">
            <w:pPr>
              <w:jc w:val="center"/>
            </w:pPr>
          </w:p>
        </w:tc>
      </w:tr>
      <w:tr w:rsidR="00586833" w14:paraId="6F86E3DA" w14:textId="77777777" w:rsidTr="00001F14">
        <w:trPr>
          <w:trHeight w:val="460"/>
        </w:trPr>
        <w:tc>
          <w:tcPr>
            <w:tcW w:w="1807" w:type="dxa"/>
            <w:shd w:val="clear" w:color="auto" w:fill="auto"/>
          </w:tcPr>
          <w:p w14:paraId="258CE126" w14:textId="2CAF5169" w:rsidR="00586833" w:rsidRDefault="00586833" w:rsidP="00586833">
            <w:pPr>
              <w:jc w:val="center"/>
            </w:pPr>
            <w:hyperlink r:id="rId53" w:history="1">
              <w:r>
                <w:rPr>
                  <w:rStyle w:val="Hyperlink"/>
                  <w:rFonts w:ascii="Segoe UI" w:hAnsi="Segoe UI" w:cs="Segoe UI"/>
                  <w:color w:val="0052CC"/>
                  <w:sz w:val="21"/>
                  <w:szCs w:val="21"/>
                </w:rPr>
                <w:t>Klocwork</w:t>
              </w:r>
            </w:hyperlink>
          </w:p>
        </w:tc>
        <w:tc>
          <w:tcPr>
            <w:tcW w:w="1341" w:type="dxa"/>
            <w:shd w:val="clear" w:color="auto" w:fill="auto"/>
          </w:tcPr>
          <w:p w14:paraId="28A63EAE" w14:textId="2354CFAE" w:rsidR="00586833" w:rsidRDefault="00586833" w:rsidP="00586833">
            <w:pPr>
              <w:jc w:val="center"/>
            </w:pPr>
            <w:r>
              <w:rPr>
                <w:rStyle w:val="conf-macro"/>
                <w:rFonts w:ascii="Segoe UI" w:hAnsi="Segoe UI" w:cs="Segoe UI"/>
                <w:color w:val="172B4D"/>
                <w:sz w:val="21"/>
                <w:szCs w:val="21"/>
              </w:rPr>
              <w:t>2025.2</w:t>
            </w:r>
          </w:p>
        </w:tc>
        <w:tc>
          <w:tcPr>
            <w:tcW w:w="4021" w:type="dxa"/>
            <w:shd w:val="clear" w:color="auto" w:fill="auto"/>
          </w:tcPr>
          <w:p w14:paraId="0CBF64D1" w14:textId="0A8287A2" w:rsidR="00586833" w:rsidRDefault="00586833" w:rsidP="00586833">
            <w:pPr>
              <w:jc w:val="center"/>
              <w:rPr>
                <w:u w:val="single"/>
              </w:rPr>
            </w:pPr>
            <w:r>
              <w:rPr>
                <w:rStyle w:val="Strong"/>
                <w:rFonts w:ascii="Segoe UI" w:hAnsi="Segoe UI" w:cs="Segoe UI"/>
                <w:color w:val="172B4D"/>
                <w:sz w:val="21"/>
                <w:szCs w:val="21"/>
              </w:rPr>
              <w:t>RH.LEAK</w:t>
            </w:r>
          </w:p>
        </w:tc>
        <w:tc>
          <w:tcPr>
            <w:tcW w:w="3611" w:type="dxa"/>
            <w:shd w:val="clear" w:color="auto" w:fill="auto"/>
          </w:tcPr>
          <w:p w14:paraId="258B63F8" w14:textId="2958F7F0" w:rsidR="00586833" w:rsidRDefault="00586833" w:rsidP="00586833">
            <w:pPr>
              <w:jc w:val="center"/>
            </w:pPr>
          </w:p>
        </w:tc>
      </w:tr>
      <w:tr w:rsidR="00586833" w14:paraId="669BE97C" w14:textId="77777777" w:rsidTr="00001F14">
        <w:trPr>
          <w:trHeight w:val="460"/>
        </w:trPr>
        <w:tc>
          <w:tcPr>
            <w:tcW w:w="1807" w:type="dxa"/>
            <w:shd w:val="clear" w:color="auto" w:fill="auto"/>
          </w:tcPr>
          <w:p w14:paraId="24E01C55" w14:textId="74FC4525" w:rsidR="00586833" w:rsidRDefault="00586833" w:rsidP="00586833">
            <w:pPr>
              <w:jc w:val="center"/>
            </w:pPr>
            <w:hyperlink r:id="rId54" w:history="1">
              <w:r>
                <w:rPr>
                  <w:rStyle w:val="Hyperlink"/>
                  <w:rFonts w:ascii="Segoe UI" w:hAnsi="Segoe UI" w:cs="Segoe UI"/>
                  <w:color w:val="0052CC"/>
                  <w:sz w:val="21"/>
                  <w:szCs w:val="21"/>
                </w:rPr>
                <w:t>Parasoft C/C++test</w:t>
              </w:r>
            </w:hyperlink>
          </w:p>
        </w:tc>
        <w:tc>
          <w:tcPr>
            <w:tcW w:w="1341" w:type="dxa"/>
            <w:shd w:val="clear" w:color="auto" w:fill="auto"/>
          </w:tcPr>
          <w:p w14:paraId="44AB9F5A" w14:textId="45E61358" w:rsidR="00586833" w:rsidRDefault="00586833" w:rsidP="00586833">
            <w:pPr>
              <w:jc w:val="center"/>
            </w:pPr>
            <w:r>
              <w:rPr>
                <w:rStyle w:val="conf-macro"/>
                <w:rFonts w:ascii="Segoe UI" w:hAnsi="Segoe UI" w:cs="Segoe UI"/>
                <w:color w:val="172B4D"/>
                <w:sz w:val="21"/>
                <w:szCs w:val="21"/>
              </w:rPr>
              <w:t>2024.2</w:t>
            </w:r>
          </w:p>
        </w:tc>
        <w:tc>
          <w:tcPr>
            <w:tcW w:w="4021" w:type="dxa"/>
            <w:shd w:val="clear" w:color="auto" w:fill="auto"/>
          </w:tcPr>
          <w:p w14:paraId="070D1B90" w14:textId="3E2F8984" w:rsidR="00586833" w:rsidRDefault="00586833" w:rsidP="00586833">
            <w:pPr>
              <w:jc w:val="center"/>
              <w:rPr>
                <w:u w:val="single"/>
              </w:rPr>
            </w:pPr>
            <w:r>
              <w:rPr>
                <w:rStyle w:val="Strong"/>
                <w:rFonts w:ascii="Segoe UI" w:hAnsi="Segoe UI" w:cs="Segoe UI"/>
                <w:color w:val="172B4D"/>
                <w:sz w:val="21"/>
                <w:szCs w:val="21"/>
              </w:rPr>
              <w:t>CERT_CPP-FIO51-a</w:t>
            </w:r>
          </w:p>
        </w:tc>
        <w:tc>
          <w:tcPr>
            <w:tcW w:w="3611" w:type="dxa"/>
            <w:shd w:val="clear" w:color="auto" w:fill="auto"/>
          </w:tcPr>
          <w:p w14:paraId="1CE70AF4" w14:textId="6E1BC5AB" w:rsidR="00586833" w:rsidRDefault="00586833" w:rsidP="00586833">
            <w:pPr>
              <w:jc w:val="center"/>
            </w:pPr>
            <w:r>
              <w:rPr>
                <w:rFonts w:ascii="Segoe UI" w:hAnsi="Segoe UI" w:cs="Segoe UI"/>
                <w:color w:val="172B4D"/>
                <w:sz w:val="21"/>
                <w:szCs w:val="21"/>
              </w:rPr>
              <w:t>Ensure resources are freed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9AC697E" w:rsidR="00B475A1" w:rsidRDefault="00182F6C" w:rsidP="00F51FA8">
            <w:pPr>
              <w:jc w:val="center"/>
            </w:pPr>
            <w:r>
              <w:t>Exceptions and Error Handling</w:t>
            </w:r>
          </w:p>
        </w:tc>
        <w:tc>
          <w:tcPr>
            <w:tcW w:w="1341" w:type="dxa"/>
            <w:tcMar>
              <w:top w:w="100" w:type="dxa"/>
              <w:left w:w="100" w:type="dxa"/>
              <w:bottom w:w="100" w:type="dxa"/>
              <w:right w:w="100" w:type="dxa"/>
            </w:tcMar>
          </w:tcPr>
          <w:p w14:paraId="654C8275" w14:textId="77777777" w:rsidR="00182F6C" w:rsidRPr="00182F6C" w:rsidRDefault="00B475A1" w:rsidP="00182F6C">
            <w:r>
              <w:t>[</w:t>
            </w:r>
            <w:hyperlink r:id="rId55" w:history="1">
              <w:r w:rsidR="00182F6C" w:rsidRPr="00182F6C">
                <w:rPr>
                  <w:rStyle w:val="Hyperlink"/>
                </w:rPr>
                <w:t>ERR54-CPP</w:t>
              </w:r>
            </w:hyperlink>
          </w:p>
          <w:p w14:paraId="519E82BC" w14:textId="4335BB97" w:rsidR="00B475A1" w:rsidRDefault="00B475A1" w:rsidP="00F51FA8">
            <w:pPr>
              <w:jc w:val="center"/>
            </w:pPr>
            <w:r>
              <w:t>]</w:t>
            </w:r>
          </w:p>
        </w:tc>
        <w:tc>
          <w:tcPr>
            <w:tcW w:w="7632" w:type="dxa"/>
            <w:tcMar>
              <w:top w:w="100" w:type="dxa"/>
              <w:left w:w="100" w:type="dxa"/>
              <w:bottom w:w="100" w:type="dxa"/>
              <w:right w:w="100" w:type="dxa"/>
            </w:tcMar>
          </w:tcPr>
          <w:p w14:paraId="490A5770" w14:textId="141491B8" w:rsidR="00B475A1" w:rsidRDefault="00BA6F60" w:rsidP="00F51FA8">
            <w:r w:rsidRPr="00BA6F60">
              <w:t>Catch handlers should order their parameter types from most derived to least derived</w:t>
            </w:r>
          </w:p>
        </w:tc>
      </w:tr>
    </w:tbl>
    <w:p w14:paraId="40E2635A" w14:textId="77777777" w:rsidR="00B475A1" w:rsidRDefault="00B475A1" w:rsidP="00B475A1">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531AAC">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4D8C689" w:rsidR="00F72634" w:rsidRDefault="00182F6C" w:rsidP="00531AAC">
            <w:r w:rsidRPr="00182F6C">
              <w:t>In this noncompliant code example, the first handler catches all exceptions of class B, as well as exceptions of class D, since they are also of class B. Consequently, the second handler does not catch any exceptions.</w:t>
            </w:r>
          </w:p>
        </w:tc>
      </w:tr>
      <w:tr w:rsidR="00F72634" w14:paraId="25A0CD90" w14:textId="77777777" w:rsidTr="00001F14">
        <w:trPr>
          <w:trHeight w:val="460"/>
        </w:trPr>
        <w:tc>
          <w:tcPr>
            <w:tcW w:w="10800" w:type="dxa"/>
            <w:tcMar>
              <w:top w:w="100" w:type="dxa"/>
              <w:left w:w="100" w:type="dxa"/>
              <w:bottom w:w="100" w:type="dxa"/>
              <w:right w:w="100" w:type="dxa"/>
            </w:tcMar>
          </w:tcPr>
          <w:p w14:paraId="783ACE83"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Classes used for exception handling</w:t>
            </w:r>
          </w:p>
          <w:p w14:paraId="03117A58" w14:textId="77777777" w:rsidR="00182F6C" w:rsidRPr="00182F6C" w:rsidRDefault="00182F6C" w:rsidP="00182F6C">
            <w:pPr>
              <w:rPr>
                <w:rFonts w:ascii="Courier New" w:hAnsi="Courier New" w:cs="Courier New"/>
                <w:sz w:val="24"/>
                <w:szCs w:val="24"/>
              </w:rPr>
            </w:pPr>
            <w:r w:rsidRPr="00182F6C">
              <w:rPr>
                <w:rFonts w:ascii="Courier New" w:hAnsi="Courier New" w:cs="Courier New"/>
                <w:b/>
                <w:bCs/>
                <w:sz w:val="24"/>
                <w:szCs w:val="24"/>
              </w:rPr>
              <w:t>class</w:t>
            </w:r>
            <w:r w:rsidRPr="00182F6C">
              <w:rPr>
                <w:rFonts w:ascii="Courier New" w:hAnsi="Courier New" w:cs="Courier New"/>
                <w:sz w:val="24"/>
                <w:szCs w:val="24"/>
              </w:rPr>
              <w:t> B {};</w:t>
            </w:r>
          </w:p>
          <w:p w14:paraId="508F3418" w14:textId="77777777" w:rsidR="00182F6C" w:rsidRPr="00182F6C" w:rsidRDefault="00182F6C" w:rsidP="00182F6C">
            <w:pPr>
              <w:rPr>
                <w:rFonts w:ascii="Courier New" w:hAnsi="Courier New" w:cs="Courier New"/>
                <w:sz w:val="24"/>
                <w:szCs w:val="24"/>
              </w:rPr>
            </w:pPr>
            <w:r w:rsidRPr="00182F6C">
              <w:rPr>
                <w:rFonts w:ascii="Courier New" w:hAnsi="Courier New" w:cs="Courier New"/>
                <w:b/>
                <w:bCs/>
                <w:sz w:val="24"/>
                <w:szCs w:val="24"/>
              </w:rPr>
              <w:t>class</w:t>
            </w:r>
            <w:r w:rsidRPr="00182F6C">
              <w:rPr>
                <w:rFonts w:ascii="Courier New" w:hAnsi="Courier New" w:cs="Courier New"/>
                <w:sz w:val="24"/>
                <w:szCs w:val="24"/>
              </w:rPr>
              <w:t> D : </w:t>
            </w:r>
            <w:r w:rsidRPr="00182F6C">
              <w:rPr>
                <w:rFonts w:ascii="Courier New" w:hAnsi="Courier New" w:cs="Courier New"/>
                <w:b/>
                <w:bCs/>
                <w:sz w:val="24"/>
                <w:szCs w:val="24"/>
              </w:rPr>
              <w:t>public</w:t>
            </w:r>
            <w:r w:rsidRPr="00182F6C">
              <w:rPr>
                <w:rFonts w:ascii="Courier New" w:hAnsi="Courier New" w:cs="Courier New"/>
                <w:sz w:val="24"/>
                <w:szCs w:val="24"/>
              </w:rPr>
              <w:t> B {};</w:t>
            </w:r>
          </w:p>
          <w:p w14:paraId="20CE6A6B"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w:t>
            </w:r>
          </w:p>
          <w:p w14:paraId="29D5525B" w14:textId="77777777" w:rsidR="00182F6C" w:rsidRPr="00182F6C" w:rsidRDefault="00182F6C" w:rsidP="00182F6C">
            <w:pPr>
              <w:rPr>
                <w:rFonts w:ascii="Courier New" w:hAnsi="Courier New" w:cs="Courier New"/>
                <w:sz w:val="24"/>
                <w:szCs w:val="24"/>
              </w:rPr>
            </w:pPr>
            <w:r w:rsidRPr="00182F6C">
              <w:rPr>
                <w:rFonts w:ascii="Courier New" w:hAnsi="Courier New" w:cs="Courier New"/>
                <w:b/>
                <w:bCs/>
                <w:sz w:val="24"/>
                <w:szCs w:val="24"/>
              </w:rPr>
              <w:t>void</w:t>
            </w:r>
            <w:r w:rsidRPr="00182F6C">
              <w:rPr>
                <w:rFonts w:ascii="Courier New" w:hAnsi="Courier New" w:cs="Courier New"/>
                <w:sz w:val="24"/>
                <w:szCs w:val="24"/>
              </w:rPr>
              <w:t> f() {</w:t>
            </w:r>
          </w:p>
          <w:p w14:paraId="77C52B79"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w:t>
            </w:r>
            <w:r w:rsidRPr="00182F6C">
              <w:rPr>
                <w:rFonts w:ascii="Courier New" w:hAnsi="Courier New" w:cs="Courier New"/>
                <w:b/>
                <w:bCs/>
                <w:sz w:val="24"/>
                <w:szCs w:val="24"/>
              </w:rPr>
              <w:t>try</w:t>
            </w:r>
            <w:r w:rsidRPr="00182F6C">
              <w:rPr>
                <w:rFonts w:ascii="Courier New" w:hAnsi="Courier New" w:cs="Courier New"/>
                <w:sz w:val="24"/>
                <w:szCs w:val="24"/>
              </w:rPr>
              <w:t> {</w:t>
            </w:r>
          </w:p>
          <w:p w14:paraId="6221A68F"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 ...</w:t>
            </w:r>
          </w:p>
          <w:p w14:paraId="3FFFA17A"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 </w:t>
            </w:r>
            <w:r w:rsidRPr="00182F6C">
              <w:rPr>
                <w:rFonts w:ascii="Courier New" w:hAnsi="Courier New" w:cs="Courier New"/>
                <w:b/>
                <w:bCs/>
                <w:sz w:val="24"/>
                <w:szCs w:val="24"/>
              </w:rPr>
              <w:t>catch</w:t>
            </w:r>
            <w:r w:rsidRPr="00182F6C">
              <w:rPr>
                <w:rFonts w:ascii="Courier New" w:hAnsi="Courier New" w:cs="Courier New"/>
                <w:sz w:val="24"/>
                <w:szCs w:val="24"/>
              </w:rPr>
              <w:t> (B &amp;b) {</w:t>
            </w:r>
          </w:p>
          <w:p w14:paraId="4CE2A3E1"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 ...</w:t>
            </w:r>
          </w:p>
          <w:p w14:paraId="2DB5D16C"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 </w:t>
            </w:r>
            <w:r w:rsidRPr="00182F6C">
              <w:rPr>
                <w:rFonts w:ascii="Courier New" w:hAnsi="Courier New" w:cs="Courier New"/>
                <w:b/>
                <w:bCs/>
                <w:sz w:val="24"/>
                <w:szCs w:val="24"/>
              </w:rPr>
              <w:t>catch</w:t>
            </w:r>
            <w:r w:rsidRPr="00182F6C">
              <w:rPr>
                <w:rFonts w:ascii="Courier New" w:hAnsi="Courier New" w:cs="Courier New"/>
                <w:sz w:val="24"/>
                <w:szCs w:val="24"/>
              </w:rPr>
              <w:t> (D &amp;d) {</w:t>
            </w:r>
          </w:p>
          <w:p w14:paraId="332FD82E"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 ...</w:t>
            </w:r>
          </w:p>
          <w:p w14:paraId="4D851C2D"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  }</w:t>
            </w:r>
          </w:p>
          <w:p w14:paraId="0696BE6C" w14:textId="77777777" w:rsidR="00182F6C" w:rsidRPr="00182F6C" w:rsidRDefault="00182F6C" w:rsidP="00182F6C">
            <w:pPr>
              <w:rPr>
                <w:rFonts w:ascii="Courier New" w:hAnsi="Courier New" w:cs="Courier New"/>
                <w:sz w:val="24"/>
                <w:szCs w:val="24"/>
              </w:rPr>
            </w:pPr>
            <w:r w:rsidRPr="00182F6C">
              <w:rPr>
                <w:rFonts w:ascii="Courier New" w:hAnsi="Courier New" w:cs="Courier New"/>
                <w:sz w:val="24"/>
                <w:szCs w:val="24"/>
              </w:rPr>
              <w:t>}</w:t>
            </w:r>
          </w:p>
          <w:p w14:paraId="5E1D505C" w14:textId="20AF1810" w:rsidR="00F72634" w:rsidRDefault="00F72634" w:rsidP="00531AAC"/>
        </w:tc>
      </w:tr>
    </w:tbl>
    <w:p w14:paraId="24FAD59F"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531AAC">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0328729" w:rsidR="00F72634" w:rsidRDefault="000039A5" w:rsidP="00531AAC">
            <w:r w:rsidRPr="000039A5">
              <w:t>In this compliant solution, the first handler catches all exceptions of class D, and the second handler catches all the other exceptions of class B.</w:t>
            </w:r>
          </w:p>
        </w:tc>
      </w:tr>
      <w:tr w:rsidR="00F72634" w14:paraId="4E6EA6E9" w14:textId="77777777" w:rsidTr="00001F14">
        <w:trPr>
          <w:trHeight w:val="460"/>
        </w:trPr>
        <w:tc>
          <w:tcPr>
            <w:tcW w:w="10800" w:type="dxa"/>
            <w:tcMar>
              <w:top w:w="100" w:type="dxa"/>
              <w:left w:w="100" w:type="dxa"/>
              <w:bottom w:w="100" w:type="dxa"/>
              <w:right w:w="100" w:type="dxa"/>
            </w:tcMar>
          </w:tcPr>
          <w:p w14:paraId="69E59C1D"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Classes used for exception handling</w:t>
            </w:r>
          </w:p>
          <w:p w14:paraId="28A2FCCC" w14:textId="77777777" w:rsidR="000039A5" w:rsidRPr="000039A5" w:rsidRDefault="000039A5" w:rsidP="000039A5">
            <w:pPr>
              <w:rPr>
                <w:rFonts w:ascii="Courier New" w:hAnsi="Courier New" w:cs="Courier New"/>
                <w:sz w:val="24"/>
                <w:szCs w:val="24"/>
              </w:rPr>
            </w:pPr>
            <w:r w:rsidRPr="000039A5">
              <w:rPr>
                <w:rFonts w:ascii="Courier New" w:hAnsi="Courier New" w:cs="Courier New"/>
                <w:b/>
                <w:bCs/>
                <w:sz w:val="24"/>
                <w:szCs w:val="24"/>
              </w:rPr>
              <w:t>class</w:t>
            </w:r>
            <w:r w:rsidRPr="000039A5">
              <w:rPr>
                <w:rFonts w:ascii="Courier New" w:hAnsi="Courier New" w:cs="Courier New"/>
                <w:sz w:val="24"/>
                <w:szCs w:val="24"/>
              </w:rPr>
              <w:t> B {};</w:t>
            </w:r>
          </w:p>
          <w:p w14:paraId="0FC8E60B" w14:textId="77777777" w:rsidR="000039A5" w:rsidRPr="000039A5" w:rsidRDefault="000039A5" w:rsidP="000039A5">
            <w:pPr>
              <w:rPr>
                <w:rFonts w:ascii="Courier New" w:hAnsi="Courier New" w:cs="Courier New"/>
                <w:sz w:val="24"/>
                <w:szCs w:val="24"/>
              </w:rPr>
            </w:pPr>
            <w:r w:rsidRPr="000039A5">
              <w:rPr>
                <w:rFonts w:ascii="Courier New" w:hAnsi="Courier New" w:cs="Courier New"/>
                <w:b/>
                <w:bCs/>
                <w:sz w:val="24"/>
                <w:szCs w:val="24"/>
              </w:rPr>
              <w:t>class</w:t>
            </w:r>
            <w:r w:rsidRPr="000039A5">
              <w:rPr>
                <w:rFonts w:ascii="Courier New" w:hAnsi="Courier New" w:cs="Courier New"/>
                <w:sz w:val="24"/>
                <w:szCs w:val="24"/>
              </w:rPr>
              <w:t> D : </w:t>
            </w:r>
            <w:r w:rsidRPr="000039A5">
              <w:rPr>
                <w:rFonts w:ascii="Courier New" w:hAnsi="Courier New" w:cs="Courier New"/>
                <w:b/>
                <w:bCs/>
                <w:sz w:val="24"/>
                <w:szCs w:val="24"/>
              </w:rPr>
              <w:t>public</w:t>
            </w:r>
            <w:r w:rsidRPr="000039A5">
              <w:rPr>
                <w:rFonts w:ascii="Courier New" w:hAnsi="Courier New" w:cs="Courier New"/>
                <w:sz w:val="24"/>
                <w:szCs w:val="24"/>
              </w:rPr>
              <w:t> B {};</w:t>
            </w:r>
          </w:p>
          <w:p w14:paraId="292DF5DC"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w:t>
            </w:r>
          </w:p>
          <w:p w14:paraId="633DC5CC" w14:textId="77777777" w:rsidR="000039A5" w:rsidRPr="000039A5" w:rsidRDefault="000039A5" w:rsidP="000039A5">
            <w:pPr>
              <w:rPr>
                <w:rFonts w:ascii="Courier New" w:hAnsi="Courier New" w:cs="Courier New"/>
                <w:sz w:val="24"/>
                <w:szCs w:val="24"/>
              </w:rPr>
            </w:pPr>
            <w:r w:rsidRPr="000039A5">
              <w:rPr>
                <w:rFonts w:ascii="Courier New" w:hAnsi="Courier New" w:cs="Courier New"/>
                <w:b/>
                <w:bCs/>
                <w:sz w:val="24"/>
                <w:szCs w:val="24"/>
              </w:rPr>
              <w:t>void</w:t>
            </w:r>
            <w:r w:rsidRPr="000039A5">
              <w:rPr>
                <w:rFonts w:ascii="Courier New" w:hAnsi="Courier New" w:cs="Courier New"/>
                <w:sz w:val="24"/>
                <w:szCs w:val="24"/>
              </w:rPr>
              <w:t> f() {</w:t>
            </w:r>
          </w:p>
          <w:p w14:paraId="53DA0AE2"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w:t>
            </w:r>
            <w:r w:rsidRPr="000039A5">
              <w:rPr>
                <w:rFonts w:ascii="Courier New" w:hAnsi="Courier New" w:cs="Courier New"/>
                <w:b/>
                <w:bCs/>
                <w:sz w:val="24"/>
                <w:szCs w:val="24"/>
              </w:rPr>
              <w:t>try</w:t>
            </w:r>
            <w:r w:rsidRPr="000039A5">
              <w:rPr>
                <w:rFonts w:ascii="Courier New" w:hAnsi="Courier New" w:cs="Courier New"/>
                <w:sz w:val="24"/>
                <w:szCs w:val="24"/>
              </w:rPr>
              <w:t> {</w:t>
            </w:r>
          </w:p>
          <w:p w14:paraId="6EE06FE4"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 ...</w:t>
            </w:r>
          </w:p>
          <w:p w14:paraId="33317E55"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 </w:t>
            </w:r>
            <w:r w:rsidRPr="000039A5">
              <w:rPr>
                <w:rFonts w:ascii="Courier New" w:hAnsi="Courier New" w:cs="Courier New"/>
                <w:b/>
                <w:bCs/>
                <w:sz w:val="24"/>
                <w:szCs w:val="24"/>
              </w:rPr>
              <w:t>catch</w:t>
            </w:r>
            <w:r w:rsidRPr="000039A5">
              <w:rPr>
                <w:rFonts w:ascii="Courier New" w:hAnsi="Courier New" w:cs="Courier New"/>
                <w:sz w:val="24"/>
                <w:szCs w:val="24"/>
              </w:rPr>
              <w:t> (D &amp;d) {</w:t>
            </w:r>
          </w:p>
          <w:p w14:paraId="0CC84A24"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 ...</w:t>
            </w:r>
          </w:p>
          <w:p w14:paraId="7AD0F096"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 </w:t>
            </w:r>
            <w:r w:rsidRPr="000039A5">
              <w:rPr>
                <w:rFonts w:ascii="Courier New" w:hAnsi="Courier New" w:cs="Courier New"/>
                <w:b/>
                <w:bCs/>
                <w:sz w:val="24"/>
                <w:szCs w:val="24"/>
              </w:rPr>
              <w:t>catch</w:t>
            </w:r>
            <w:r w:rsidRPr="000039A5">
              <w:rPr>
                <w:rFonts w:ascii="Courier New" w:hAnsi="Courier New" w:cs="Courier New"/>
                <w:sz w:val="24"/>
                <w:szCs w:val="24"/>
              </w:rPr>
              <w:t> (B &amp;b) {</w:t>
            </w:r>
          </w:p>
          <w:p w14:paraId="3CAA9C75"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 ...</w:t>
            </w:r>
          </w:p>
          <w:p w14:paraId="784118FB"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  }</w:t>
            </w:r>
          </w:p>
          <w:p w14:paraId="74684546" w14:textId="77777777" w:rsidR="000039A5" w:rsidRPr="000039A5" w:rsidRDefault="000039A5" w:rsidP="000039A5">
            <w:pPr>
              <w:rPr>
                <w:rFonts w:ascii="Courier New" w:hAnsi="Courier New" w:cs="Courier New"/>
                <w:sz w:val="24"/>
                <w:szCs w:val="24"/>
              </w:rPr>
            </w:pPr>
            <w:r w:rsidRPr="000039A5">
              <w:rPr>
                <w:rFonts w:ascii="Courier New" w:hAnsi="Courier New" w:cs="Courier New"/>
                <w:sz w:val="24"/>
                <w:szCs w:val="24"/>
              </w:rPr>
              <w:t>}</w:t>
            </w:r>
          </w:p>
          <w:p w14:paraId="316D7001" w14:textId="440E0BC0" w:rsidR="00F72634" w:rsidRDefault="00F72634" w:rsidP="00531AAC"/>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5AAD7AEB" w14:textId="77777777" w:rsidR="00B475A1" w:rsidRDefault="00B475A1" w:rsidP="00F51FA8">
            <w:pPr>
              <w:pBdr>
                <w:top w:val="nil"/>
                <w:left w:val="nil"/>
                <w:bottom w:val="nil"/>
                <w:right w:val="nil"/>
                <w:between w:val="nil"/>
              </w:pBdr>
            </w:pPr>
            <w:r>
              <w:rPr>
                <w:b/>
              </w:rPr>
              <w:t>Principles(s):</w:t>
            </w:r>
            <w:r>
              <w:t xml:space="preserve"> </w:t>
            </w:r>
          </w:p>
          <w:p w14:paraId="014EAC49" w14:textId="24DC6431" w:rsidR="000039A5" w:rsidRDefault="008470A1" w:rsidP="00F51FA8">
            <w:pPr>
              <w:pBdr>
                <w:top w:val="nil"/>
                <w:left w:val="nil"/>
                <w:bottom w:val="nil"/>
                <w:right w:val="nil"/>
                <w:between w:val="nil"/>
              </w:pBdr>
              <w:rPr>
                <w:color w:val="000000"/>
                <w:sz w:val="24"/>
                <w:szCs w:val="24"/>
              </w:rPr>
            </w:pPr>
            <w:r>
              <w:rPr>
                <w:color w:val="000000"/>
                <w:sz w:val="24"/>
                <w:szCs w:val="24"/>
              </w:rPr>
              <w:t>2. Heed Compiler Warnings</w:t>
            </w:r>
            <w:r w:rsidR="00D032DE">
              <w:rPr>
                <w:color w:val="000000"/>
                <w:sz w:val="24"/>
                <w:szCs w:val="24"/>
              </w:rPr>
              <w:t xml:space="preserve"> as compilers are equipped to catch base classes appearing prior to a handler for derived classes, making them unreachable.  This will prevent silent bugs sneaking through the developmental stage and into production.</w:t>
            </w:r>
          </w:p>
          <w:p w14:paraId="69E47378" w14:textId="14230336" w:rsidR="00AA01AA" w:rsidRPr="00D032DE" w:rsidRDefault="008470A1" w:rsidP="00F51FA8">
            <w:pPr>
              <w:pBdr>
                <w:top w:val="nil"/>
                <w:left w:val="nil"/>
                <w:bottom w:val="nil"/>
                <w:right w:val="nil"/>
                <w:between w:val="nil"/>
              </w:pBdr>
              <w:rPr>
                <w:color w:val="000000"/>
                <w:sz w:val="24"/>
                <w:szCs w:val="24"/>
              </w:rPr>
            </w:pPr>
            <w:r>
              <w:t xml:space="preserve">9. </w:t>
            </w:r>
            <w:r w:rsidR="00AA01AA">
              <w:rPr>
                <w:color w:val="000000"/>
                <w:sz w:val="24"/>
                <w:szCs w:val="24"/>
              </w:rPr>
              <w:t>Use Effective Quality Assurance Techniques</w:t>
            </w:r>
            <w:r w:rsidR="00D25A9C">
              <w:rPr>
                <w:color w:val="000000"/>
                <w:sz w:val="24"/>
                <w:szCs w:val="24"/>
              </w:rPr>
              <w:t xml:space="preserve"> by preventing this logic bug by ensuring catch handler ordering is corrected immediately as it can be difficult to track down later on.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50622D5" w:rsidR="00B475A1" w:rsidRDefault="005D3AC1" w:rsidP="00F51FA8">
            <w:pPr>
              <w:jc w:val="center"/>
            </w:pPr>
            <w:r>
              <w:t>MEDIUM</w:t>
            </w:r>
          </w:p>
        </w:tc>
        <w:tc>
          <w:tcPr>
            <w:tcW w:w="1341" w:type="dxa"/>
            <w:shd w:val="clear" w:color="auto" w:fill="auto"/>
          </w:tcPr>
          <w:p w14:paraId="72BD1BCD" w14:textId="22679047" w:rsidR="00B475A1" w:rsidRDefault="005D3AC1" w:rsidP="00F51FA8">
            <w:pPr>
              <w:jc w:val="center"/>
            </w:pPr>
            <w:r>
              <w:t>LIKELY</w:t>
            </w:r>
          </w:p>
        </w:tc>
        <w:tc>
          <w:tcPr>
            <w:tcW w:w="4021" w:type="dxa"/>
            <w:shd w:val="clear" w:color="auto" w:fill="auto"/>
          </w:tcPr>
          <w:p w14:paraId="5BE08C9E" w14:textId="197C2926" w:rsidR="00B475A1" w:rsidRDefault="005D3AC1" w:rsidP="00F51FA8">
            <w:pPr>
              <w:jc w:val="center"/>
            </w:pPr>
            <w:r>
              <w:t>MEDIUM</w:t>
            </w:r>
          </w:p>
        </w:tc>
        <w:tc>
          <w:tcPr>
            <w:tcW w:w="1807" w:type="dxa"/>
            <w:shd w:val="clear" w:color="auto" w:fill="auto"/>
          </w:tcPr>
          <w:p w14:paraId="507F810F" w14:textId="73E2665C" w:rsidR="00B475A1" w:rsidRDefault="005D3AC1" w:rsidP="00F51FA8">
            <w:pPr>
              <w:jc w:val="center"/>
            </w:pPr>
            <w:r>
              <w:t>P18</w:t>
            </w:r>
          </w:p>
        </w:tc>
        <w:tc>
          <w:tcPr>
            <w:tcW w:w="1805" w:type="dxa"/>
            <w:shd w:val="clear" w:color="auto" w:fill="auto"/>
          </w:tcPr>
          <w:p w14:paraId="4686F95C" w14:textId="00F5E507" w:rsidR="00B475A1" w:rsidRDefault="005D3AC1" w:rsidP="00F51FA8">
            <w:pPr>
              <w:jc w:val="center"/>
            </w:pPr>
            <w:r>
              <w:t>L1</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1B325E" w14:paraId="21DC6877" w14:textId="77777777" w:rsidTr="00001F14">
        <w:trPr>
          <w:trHeight w:val="460"/>
        </w:trPr>
        <w:tc>
          <w:tcPr>
            <w:tcW w:w="1807" w:type="dxa"/>
            <w:shd w:val="clear" w:color="auto" w:fill="auto"/>
          </w:tcPr>
          <w:p w14:paraId="486E9681" w14:textId="3C558C11" w:rsidR="001B325E" w:rsidRDefault="001B325E" w:rsidP="001B325E">
            <w:pPr>
              <w:jc w:val="center"/>
            </w:pPr>
            <w:hyperlink r:id="rId56" w:history="1">
              <w:r>
                <w:rPr>
                  <w:rStyle w:val="Hyperlink"/>
                  <w:rFonts w:ascii="Segoe UI" w:hAnsi="Segoe UI" w:cs="Segoe UI"/>
                  <w:color w:val="0052CC"/>
                  <w:sz w:val="21"/>
                  <w:szCs w:val="21"/>
                </w:rPr>
                <w:t>Astrée</w:t>
              </w:r>
            </w:hyperlink>
          </w:p>
        </w:tc>
        <w:tc>
          <w:tcPr>
            <w:tcW w:w="1341" w:type="dxa"/>
            <w:shd w:val="clear" w:color="auto" w:fill="auto"/>
          </w:tcPr>
          <w:p w14:paraId="5590A5CF" w14:textId="329B78C9" w:rsidR="001B325E" w:rsidRDefault="001B325E" w:rsidP="001B325E">
            <w:pPr>
              <w:jc w:val="center"/>
            </w:pPr>
            <w:r>
              <w:rPr>
                <w:rStyle w:val="conf-macro"/>
                <w:rFonts w:ascii="Segoe UI" w:hAnsi="Segoe UI" w:cs="Segoe UI"/>
                <w:color w:val="172B4D"/>
                <w:sz w:val="21"/>
                <w:szCs w:val="21"/>
              </w:rPr>
              <w:t>22.10</w:t>
            </w:r>
          </w:p>
        </w:tc>
        <w:tc>
          <w:tcPr>
            <w:tcW w:w="4021" w:type="dxa"/>
            <w:shd w:val="clear" w:color="auto" w:fill="auto"/>
          </w:tcPr>
          <w:p w14:paraId="2935D2F6" w14:textId="625506DB" w:rsidR="001B325E" w:rsidRDefault="001B325E" w:rsidP="001B325E">
            <w:pPr>
              <w:jc w:val="center"/>
            </w:pPr>
            <w:r>
              <w:rPr>
                <w:rStyle w:val="Strong"/>
                <w:rFonts w:ascii="Segoe UI" w:hAnsi="Segoe UI" w:cs="Segoe UI"/>
                <w:color w:val="172B4D"/>
                <w:sz w:val="21"/>
                <w:szCs w:val="21"/>
              </w:rPr>
              <w:t>exception-caught-by-earlier-handler</w:t>
            </w:r>
          </w:p>
        </w:tc>
        <w:tc>
          <w:tcPr>
            <w:tcW w:w="3611" w:type="dxa"/>
            <w:shd w:val="clear" w:color="auto" w:fill="auto"/>
          </w:tcPr>
          <w:p w14:paraId="10EAFC44" w14:textId="39A348EE" w:rsidR="001B325E" w:rsidRDefault="001B325E" w:rsidP="001B325E">
            <w:pPr>
              <w:jc w:val="center"/>
            </w:pPr>
            <w:r>
              <w:rPr>
                <w:rFonts w:ascii="Segoe UI" w:hAnsi="Segoe UI" w:cs="Segoe UI"/>
                <w:color w:val="172B4D"/>
                <w:sz w:val="21"/>
                <w:szCs w:val="21"/>
              </w:rPr>
              <w:t>Fully checked</w:t>
            </w:r>
          </w:p>
        </w:tc>
      </w:tr>
      <w:tr w:rsidR="001B325E" w14:paraId="64F0AC3A" w14:textId="77777777" w:rsidTr="00001F14">
        <w:trPr>
          <w:trHeight w:val="460"/>
        </w:trPr>
        <w:tc>
          <w:tcPr>
            <w:tcW w:w="1807" w:type="dxa"/>
            <w:shd w:val="clear" w:color="auto" w:fill="auto"/>
          </w:tcPr>
          <w:p w14:paraId="1FA053B5" w14:textId="596D1333" w:rsidR="001B325E" w:rsidRDefault="001B325E" w:rsidP="001B325E">
            <w:pPr>
              <w:jc w:val="center"/>
            </w:pPr>
            <w:hyperlink r:id="rId57" w:history="1">
              <w:r>
                <w:rPr>
                  <w:rStyle w:val="Hyperlink"/>
                  <w:rFonts w:ascii="Segoe UI" w:hAnsi="Segoe UI" w:cs="Segoe UI"/>
                  <w:color w:val="0052CC"/>
                  <w:sz w:val="21"/>
                  <w:szCs w:val="21"/>
                </w:rPr>
                <w:t>Axivion Bauhaus Suite</w:t>
              </w:r>
            </w:hyperlink>
          </w:p>
        </w:tc>
        <w:tc>
          <w:tcPr>
            <w:tcW w:w="1341" w:type="dxa"/>
            <w:shd w:val="clear" w:color="auto" w:fill="auto"/>
          </w:tcPr>
          <w:p w14:paraId="64B7FC40" w14:textId="66D1B9FB" w:rsidR="001B325E" w:rsidRDefault="001B325E" w:rsidP="001B325E">
            <w:pPr>
              <w:jc w:val="center"/>
            </w:pPr>
            <w:r>
              <w:rPr>
                <w:rStyle w:val="conf-macro"/>
                <w:rFonts w:ascii="Segoe UI" w:hAnsi="Segoe UI" w:cs="Segoe UI"/>
                <w:color w:val="172B4D"/>
                <w:sz w:val="21"/>
                <w:szCs w:val="21"/>
              </w:rPr>
              <w:t>7.2.0</w:t>
            </w:r>
          </w:p>
        </w:tc>
        <w:tc>
          <w:tcPr>
            <w:tcW w:w="4021" w:type="dxa"/>
            <w:shd w:val="clear" w:color="auto" w:fill="auto"/>
          </w:tcPr>
          <w:p w14:paraId="0155179E" w14:textId="16C9D49D" w:rsidR="001B325E" w:rsidRDefault="001B325E" w:rsidP="001B325E">
            <w:pPr>
              <w:jc w:val="center"/>
              <w:rPr>
                <w:u w:val="single"/>
              </w:rPr>
            </w:pPr>
            <w:r>
              <w:rPr>
                <w:rStyle w:val="Strong"/>
                <w:rFonts w:ascii="Segoe UI" w:hAnsi="Segoe UI" w:cs="Segoe UI"/>
                <w:color w:val="172B4D"/>
                <w:sz w:val="21"/>
                <w:szCs w:val="21"/>
              </w:rPr>
              <w:t>CertC++-ERR54</w:t>
            </w:r>
          </w:p>
        </w:tc>
        <w:tc>
          <w:tcPr>
            <w:tcW w:w="3611" w:type="dxa"/>
            <w:shd w:val="clear" w:color="auto" w:fill="auto"/>
          </w:tcPr>
          <w:p w14:paraId="3877BF3F" w14:textId="6DF23FA2" w:rsidR="001B325E" w:rsidRDefault="001B325E" w:rsidP="001B325E">
            <w:pPr>
              <w:jc w:val="center"/>
            </w:pPr>
          </w:p>
        </w:tc>
      </w:tr>
      <w:tr w:rsidR="001B325E" w14:paraId="2E5EE7DD" w14:textId="77777777" w:rsidTr="00001F14">
        <w:trPr>
          <w:trHeight w:val="460"/>
        </w:trPr>
        <w:tc>
          <w:tcPr>
            <w:tcW w:w="1807" w:type="dxa"/>
            <w:shd w:val="clear" w:color="auto" w:fill="auto"/>
          </w:tcPr>
          <w:p w14:paraId="000C184C" w14:textId="10FF181E" w:rsidR="001B325E" w:rsidRDefault="001B325E" w:rsidP="001B325E">
            <w:pPr>
              <w:jc w:val="center"/>
            </w:pPr>
            <w:hyperlink r:id="rId58" w:history="1">
              <w:r>
                <w:rPr>
                  <w:rStyle w:val="Hyperlink"/>
                  <w:rFonts w:ascii="Segoe UI" w:hAnsi="Segoe UI" w:cs="Segoe UI"/>
                  <w:color w:val="0052CC"/>
                  <w:sz w:val="21"/>
                  <w:szCs w:val="21"/>
                </w:rPr>
                <w:t>Clang</w:t>
              </w:r>
            </w:hyperlink>
          </w:p>
        </w:tc>
        <w:tc>
          <w:tcPr>
            <w:tcW w:w="1341" w:type="dxa"/>
            <w:shd w:val="clear" w:color="auto" w:fill="auto"/>
          </w:tcPr>
          <w:p w14:paraId="6B0CCC4F" w14:textId="11A303BE" w:rsidR="001B325E" w:rsidRDefault="001B325E" w:rsidP="001B325E">
            <w:pPr>
              <w:jc w:val="center"/>
            </w:pPr>
            <w:r>
              <w:rPr>
                <w:rStyle w:val="conf-macro"/>
                <w:rFonts w:ascii="Segoe UI" w:hAnsi="Segoe UI" w:cs="Segoe UI"/>
                <w:color w:val="172B4D"/>
                <w:sz w:val="21"/>
                <w:szCs w:val="21"/>
              </w:rPr>
              <w:t>3.9</w:t>
            </w:r>
          </w:p>
        </w:tc>
        <w:tc>
          <w:tcPr>
            <w:tcW w:w="4021" w:type="dxa"/>
            <w:shd w:val="clear" w:color="auto" w:fill="auto"/>
          </w:tcPr>
          <w:p w14:paraId="6506F573" w14:textId="0480DACC" w:rsidR="001B325E" w:rsidRDefault="001B325E" w:rsidP="001B325E">
            <w:pPr>
              <w:jc w:val="center"/>
              <w:rPr>
                <w:u w:val="single"/>
              </w:rPr>
            </w:pPr>
            <w:r>
              <w:rPr>
                <w:rStyle w:val="HTMLCode"/>
                <w:rFonts w:ascii="Roboto Mono" w:eastAsia="Calibri" w:hAnsi="Roboto Mono"/>
                <w:color w:val="172B4D"/>
              </w:rPr>
              <w:t>-Wexceptions</w:t>
            </w:r>
          </w:p>
        </w:tc>
        <w:tc>
          <w:tcPr>
            <w:tcW w:w="3611" w:type="dxa"/>
            <w:shd w:val="clear" w:color="auto" w:fill="auto"/>
          </w:tcPr>
          <w:p w14:paraId="570322E7" w14:textId="01802C4E" w:rsidR="001B325E" w:rsidRDefault="001B325E" w:rsidP="001B325E">
            <w:pPr>
              <w:jc w:val="center"/>
            </w:pPr>
          </w:p>
        </w:tc>
      </w:tr>
      <w:tr w:rsidR="009A5574" w14:paraId="2EE1B702" w14:textId="77777777" w:rsidTr="00001F14">
        <w:trPr>
          <w:trHeight w:val="460"/>
        </w:trPr>
        <w:tc>
          <w:tcPr>
            <w:tcW w:w="1807" w:type="dxa"/>
            <w:shd w:val="clear" w:color="auto" w:fill="auto"/>
          </w:tcPr>
          <w:p w14:paraId="09F1CB00" w14:textId="4635F48D" w:rsidR="009A5574" w:rsidRDefault="009A5574" w:rsidP="009A5574">
            <w:pPr>
              <w:jc w:val="center"/>
            </w:pPr>
            <w:hyperlink r:id="rId59" w:history="1">
              <w:r>
                <w:rPr>
                  <w:rStyle w:val="Hyperlink"/>
                  <w:rFonts w:ascii="Segoe UI" w:hAnsi="Segoe UI" w:cs="Segoe UI"/>
                  <w:color w:val="0052CC"/>
                  <w:sz w:val="21"/>
                  <w:szCs w:val="21"/>
                </w:rPr>
                <w:t>CodeSonar</w:t>
              </w:r>
            </w:hyperlink>
          </w:p>
        </w:tc>
        <w:tc>
          <w:tcPr>
            <w:tcW w:w="1341" w:type="dxa"/>
            <w:shd w:val="clear" w:color="auto" w:fill="auto"/>
          </w:tcPr>
          <w:p w14:paraId="1C057DF1" w14:textId="061838BC" w:rsidR="009A5574" w:rsidRDefault="009A5574" w:rsidP="009A5574">
            <w:pPr>
              <w:jc w:val="center"/>
            </w:pPr>
            <w:r>
              <w:rPr>
                <w:rStyle w:val="conf-macro"/>
                <w:rFonts w:ascii="Segoe UI" w:hAnsi="Segoe UI" w:cs="Segoe UI"/>
                <w:color w:val="172B4D"/>
                <w:sz w:val="21"/>
                <w:szCs w:val="21"/>
              </w:rPr>
              <w:t>9.1p0</w:t>
            </w:r>
          </w:p>
        </w:tc>
        <w:tc>
          <w:tcPr>
            <w:tcW w:w="4021" w:type="dxa"/>
            <w:shd w:val="clear" w:color="auto" w:fill="auto"/>
          </w:tcPr>
          <w:p w14:paraId="19BD5035" w14:textId="7C319BD5" w:rsidR="009A5574" w:rsidRDefault="009A5574" w:rsidP="009A5574">
            <w:pPr>
              <w:jc w:val="center"/>
              <w:rPr>
                <w:u w:val="single"/>
              </w:rPr>
            </w:pPr>
            <w:r>
              <w:rPr>
                <w:rStyle w:val="Strong"/>
                <w:rFonts w:ascii="Segoe UI" w:hAnsi="Segoe UI" w:cs="Segoe UI"/>
                <w:color w:val="172B4D"/>
                <w:sz w:val="21"/>
                <w:szCs w:val="21"/>
              </w:rPr>
              <w:t>LANG.STRUCT.UCTCH</w:t>
            </w:r>
          </w:p>
        </w:tc>
        <w:tc>
          <w:tcPr>
            <w:tcW w:w="3611" w:type="dxa"/>
            <w:shd w:val="clear" w:color="auto" w:fill="auto"/>
          </w:tcPr>
          <w:p w14:paraId="0EBAC9F0" w14:textId="274C9B31" w:rsidR="009A5574" w:rsidRDefault="009A5574" w:rsidP="009A5574">
            <w:pPr>
              <w:jc w:val="center"/>
            </w:pPr>
            <w:r w:rsidRPr="009A5574">
              <w:t>Masked by handler</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11"/>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443"/>
        <w:gridCol w:w="7530"/>
      </w:tblGrid>
      <w:tr w:rsidR="00381847" w14:paraId="22A93ED1" w14:textId="77777777" w:rsidTr="005B24FB">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443"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530"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5B24FB">
        <w:trPr>
          <w:trHeight w:val="321"/>
        </w:trPr>
        <w:tc>
          <w:tcPr>
            <w:tcW w:w="1807" w:type="dxa"/>
            <w:shd w:val="clear" w:color="auto" w:fill="F3F3F3"/>
            <w:tcMar>
              <w:top w:w="100" w:type="dxa"/>
              <w:left w:w="100" w:type="dxa"/>
              <w:bottom w:w="100" w:type="dxa"/>
              <w:right w:w="100" w:type="dxa"/>
            </w:tcMar>
          </w:tcPr>
          <w:p w14:paraId="51DBA6AD" w14:textId="46063739" w:rsidR="00381847" w:rsidRDefault="003F33E6">
            <w:pPr>
              <w:jc w:val="center"/>
            </w:pPr>
            <w:r>
              <w:t>Object Oriented Programming</w:t>
            </w:r>
          </w:p>
        </w:tc>
        <w:tc>
          <w:tcPr>
            <w:tcW w:w="1443" w:type="dxa"/>
            <w:tcMar>
              <w:top w:w="100" w:type="dxa"/>
              <w:left w:w="100" w:type="dxa"/>
              <w:bottom w:w="100" w:type="dxa"/>
              <w:right w:w="100" w:type="dxa"/>
            </w:tcMar>
          </w:tcPr>
          <w:p w14:paraId="72961103" w14:textId="5E235189" w:rsidR="00381847" w:rsidRDefault="00E769D9" w:rsidP="005B24FB">
            <w:r>
              <w:t>[</w:t>
            </w:r>
            <w:hyperlink r:id="rId60" w:history="1">
              <w:r w:rsidR="005B24FB" w:rsidRPr="005B24FB">
                <w:rPr>
                  <w:rStyle w:val="Hyperlink"/>
                </w:rPr>
                <w:t>OOP53-CPP</w:t>
              </w:r>
            </w:hyperlink>
            <w:r>
              <w:t>]</w:t>
            </w:r>
          </w:p>
        </w:tc>
        <w:tc>
          <w:tcPr>
            <w:tcW w:w="7530" w:type="dxa"/>
            <w:tcMar>
              <w:top w:w="100" w:type="dxa"/>
              <w:left w:w="100" w:type="dxa"/>
              <w:bottom w:w="100" w:type="dxa"/>
              <w:right w:w="100" w:type="dxa"/>
            </w:tcMar>
          </w:tcPr>
          <w:p w14:paraId="02179BF3" w14:textId="692C19A4" w:rsidR="00381847" w:rsidRDefault="005B24FB">
            <w:r w:rsidRPr="005B24FB">
              <w:t>Write constructor member initializers in the canonical order</w:t>
            </w:r>
          </w:p>
        </w:tc>
      </w:tr>
    </w:tbl>
    <w:p w14:paraId="7EBCA8F9" w14:textId="77777777" w:rsidR="00381847" w:rsidRDefault="00381847">
      <w:pPr>
        <w:rPr>
          <w:b/>
        </w:rPr>
      </w:pPr>
    </w:p>
    <w:tbl>
      <w:tblPr>
        <w:tblStyle w:val="10"/>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531AAC">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7979379A" w:rsidR="00F72634" w:rsidRDefault="00F72634" w:rsidP="00531AAC">
            <w:r>
              <w:t>[</w:t>
            </w:r>
            <w:r w:rsidR="00822E9A" w:rsidRPr="00822E9A">
              <w:t>In this noncompliant code example, the member initializer list for C::C() attempts to initialize someVal first and then to initialize dependsOnSomeVal to a value dependent on someVal. Because the declaration order of the member variables does not match the member initializer order, attempting to read the value of someVal results in an </w:t>
            </w:r>
            <w:hyperlink r:id="rId61" w:anchor="BB.Definitions-unspecifiedvalue" w:history="1">
              <w:r w:rsidR="00822E9A" w:rsidRPr="00822E9A">
                <w:rPr>
                  <w:rStyle w:val="Hyperlink"/>
                </w:rPr>
                <w:t>unspecified value</w:t>
              </w:r>
            </w:hyperlink>
            <w:r w:rsidR="00822E9A" w:rsidRPr="00822E9A">
              <w:t> being stored into dependsOnSomeVal.</w:t>
            </w:r>
          </w:p>
        </w:tc>
      </w:tr>
      <w:tr w:rsidR="00F72634" w14:paraId="23207A43" w14:textId="77777777" w:rsidTr="00001F14">
        <w:trPr>
          <w:trHeight w:val="460"/>
        </w:trPr>
        <w:tc>
          <w:tcPr>
            <w:tcW w:w="10800" w:type="dxa"/>
            <w:tcMar>
              <w:top w:w="100" w:type="dxa"/>
              <w:left w:w="100" w:type="dxa"/>
              <w:bottom w:w="100" w:type="dxa"/>
              <w:right w:w="100" w:type="dxa"/>
            </w:tcMar>
          </w:tcPr>
          <w:p w14:paraId="4D2855F7" w14:textId="77777777" w:rsidR="00822E9A" w:rsidRPr="00822E9A" w:rsidRDefault="00822E9A" w:rsidP="00822E9A">
            <w:pPr>
              <w:rPr>
                <w:rFonts w:ascii="Courier New" w:hAnsi="Courier New" w:cs="Courier New"/>
                <w:sz w:val="24"/>
                <w:szCs w:val="24"/>
              </w:rPr>
            </w:pPr>
            <w:r w:rsidRPr="00822E9A">
              <w:rPr>
                <w:rFonts w:ascii="Courier New" w:hAnsi="Courier New" w:cs="Courier New"/>
                <w:b/>
                <w:bCs/>
                <w:sz w:val="24"/>
                <w:szCs w:val="24"/>
              </w:rPr>
              <w:t>class</w:t>
            </w:r>
            <w:r w:rsidRPr="00822E9A">
              <w:rPr>
                <w:rFonts w:ascii="Courier New" w:hAnsi="Courier New" w:cs="Courier New"/>
                <w:sz w:val="24"/>
                <w:szCs w:val="24"/>
              </w:rPr>
              <w:t> C {</w:t>
            </w:r>
          </w:p>
          <w:p w14:paraId="1F76D487" w14:textId="77777777" w:rsidR="00822E9A" w:rsidRPr="00822E9A" w:rsidRDefault="00822E9A" w:rsidP="00822E9A">
            <w:pPr>
              <w:rPr>
                <w:rFonts w:ascii="Courier New" w:hAnsi="Courier New" w:cs="Courier New"/>
                <w:sz w:val="24"/>
                <w:szCs w:val="24"/>
              </w:rPr>
            </w:pPr>
            <w:r w:rsidRPr="00822E9A">
              <w:rPr>
                <w:rFonts w:ascii="Courier New" w:hAnsi="Courier New" w:cs="Courier New"/>
                <w:sz w:val="24"/>
                <w:szCs w:val="24"/>
              </w:rPr>
              <w:t>  </w:t>
            </w:r>
            <w:r w:rsidRPr="00822E9A">
              <w:rPr>
                <w:rFonts w:ascii="Courier New" w:hAnsi="Courier New" w:cs="Courier New"/>
                <w:b/>
                <w:bCs/>
                <w:sz w:val="24"/>
                <w:szCs w:val="24"/>
              </w:rPr>
              <w:t>int</w:t>
            </w:r>
            <w:r w:rsidRPr="00822E9A">
              <w:rPr>
                <w:rFonts w:ascii="Courier New" w:hAnsi="Courier New" w:cs="Courier New"/>
                <w:sz w:val="24"/>
                <w:szCs w:val="24"/>
              </w:rPr>
              <w:t> dependsOnSomeVal;</w:t>
            </w:r>
          </w:p>
          <w:p w14:paraId="2CC3F2D2" w14:textId="77777777" w:rsidR="00822E9A" w:rsidRPr="00822E9A" w:rsidRDefault="00822E9A" w:rsidP="00822E9A">
            <w:pPr>
              <w:rPr>
                <w:rFonts w:ascii="Courier New" w:hAnsi="Courier New" w:cs="Courier New"/>
                <w:sz w:val="24"/>
                <w:szCs w:val="24"/>
              </w:rPr>
            </w:pPr>
            <w:r w:rsidRPr="00822E9A">
              <w:rPr>
                <w:rFonts w:ascii="Courier New" w:hAnsi="Courier New" w:cs="Courier New"/>
                <w:sz w:val="24"/>
                <w:szCs w:val="24"/>
              </w:rPr>
              <w:t>  </w:t>
            </w:r>
            <w:r w:rsidRPr="00822E9A">
              <w:rPr>
                <w:rFonts w:ascii="Courier New" w:hAnsi="Courier New" w:cs="Courier New"/>
                <w:b/>
                <w:bCs/>
                <w:sz w:val="24"/>
                <w:szCs w:val="24"/>
              </w:rPr>
              <w:t>int</w:t>
            </w:r>
            <w:r w:rsidRPr="00822E9A">
              <w:rPr>
                <w:rFonts w:ascii="Courier New" w:hAnsi="Courier New" w:cs="Courier New"/>
                <w:sz w:val="24"/>
                <w:szCs w:val="24"/>
              </w:rPr>
              <w:t> someVal;</w:t>
            </w:r>
          </w:p>
          <w:p w14:paraId="74472978" w14:textId="77777777" w:rsidR="00822E9A" w:rsidRPr="00822E9A" w:rsidRDefault="00822E9A" w:rsidP="00822E9A">
            <w:pPr>
              <w:rPr>
                <w:rFonts w:ascii="Courier New" w:hAnsi="Courier New" w:cs="Courier New"/>
                <w:sz w:val="24"/>
                <w:szCs w:val="24"/>
              </w:rPr>
            </w:pPr>
            <w:r w:rsidRPr="00822E9A">
              <w:rPr>
                <w:rFonts w:ascii="Courier New" w:hAnsi="Courier New" w:cs="Courier New"/>
                <w:sz w:val="24"/>
                <w:szCs w:val="24"/>
              </w:rPr>
              <w:t>  </w:t>
            </w:r>
          </w:p>
          <w:p w14:paraId="690ECFDC" w14:textId="77777777" w:rsidR="00822E9A" w:rsidRPr="00822E9A" w:rsidRDefault="00822E9A" w:rsidP="00822E9A">
            <w:pPr>
              <w:rPr>
                <w:rFonts w:ascii="Courier New" w:hAnsi="Courier New" w:cs="Courier New"/>
                <w:sz w:val="24"/>
                <w:szCs w:val="24"/>
              </w:rPr>
            </w:pPr>
            <w:r w:rsidRPr="00822E9A">
              <w:rPr>
                <w:rFonts w:ascii="Courier New" w:hAnsi="Courier New" w:cs="Courier New"/>
                <w:b/>
                <w:bCs/>
                <w:sz w:val="24"/>
                <w:szCs w:val="24"/>
              </w:rPr>
              <w:t>public</w:t>
            </w:r>
            <w:r w:rsidRPr="00822E9A">
              <w:rPr>
                <w:rFonts w:ascii="Courier New" w:hAnsi="Courier New" w:cs="Courier New"/>
                <w:sz w:val="24"/>
                <w:szCs w:val="24"/>
              </w:rPr>
              <w:t>:</w:t>
            </w:r>
          </w:p>
          <w:p w14:paraId="78492115" w14:textId="77777777" w:rsidR="00822E9A" w:rsidRPr="00822E9A" w:rsidRDefault="00822E9A" w:rsidP="00822E9A">
            <w:pPr>
              <w:rPr>
                <w:rFonts w:ascii="Courier New" w:hAnsi="Courier New" w:cs="Courier New"/>
                <w:sz w:val="24"/>
                <w:szCs w:val="24"/>
              </w:rPr>
            </w:pPr>
            <w:r w:rsidRPr="00822E9A">
              <w:rPr>
                <w:rFonts w:ascii="Courier New" w:hAnsi="Courier New" w:cs="Courier New"/>
                <w:sz w:val="24"/>
                <w:szCs w:val="24"/>
              </w:rPr>
              <w:t>  C(</w:t>
            </w:r>
            <w:r w:rsidRPr="00822E9A">
              <w:rPr>
                <w:rFonts w:ascii="Courier New" w:hAnsi="Courier New" w:cs="Courier New"/>
                <w:b/>
                <w:bCs/>
                <w:sz w:val="24"/>
                <w:szCs w:val="24"/>
              </w:rPr>
              <w:t>int</w:t>
            </w:r>
            <w:r w:rsidRPr="00822E9A">
              <w:rPr>
                <w:rFonts w:ascii="Courier New" w:hAnsi="Courier New" w:cs="Courier New"/>
                <w:sz w:val="24"/>
                <w:szCs w:val="24"/>
              </w:rPr>
              <w:t> val) : someVal(val), dependsOnSomeVal(someVal + 1) {}</w:t>
            </w:r>
          </w:p>
          <w:p w14:paraId="28870DA1" w14:textId="77777777" w:rsidR="00822E9A" w:rsidRPr="00822E9A" w:rsidRDefault="00822E9A" w:rsidP="00822E9A">
            <w:pPr>
              <w:rPr>
                <w:rFonts w:ascii="Courier New" w:hAnsi="Courier New" w:cs="Courier New"/>
                <w:sz w:val="24"/>
                <w:szCs w:val="24"/>
              </w:rPr>
            </w:pPr>
            <w:r w:rsidRPr="00822E9A">
              <w:rPr>
                <w:rFonts w:ascii="Courier New" w:hAnsi="Courier New" w:cs="Courier New"/>
                <w:sz w:val="24"/>
                <w:szCs w:val="24"/>
              </w:rPr>
              <w:t>};</w:t>
            </w:r>
          </w:p>
          <w:p w14:paraId="6BD9F1DC" w14:textId="5E71C1E5" w:rsidR="00F72634" w:rsidRDefault="00F72634" w:rsidP="00531AAC"/>
        </w:tc>
      </w:tr>
    </w:tbl>
    <w:p w14:paraId="2FFF2133" w14:textId="77777777" w:rsidR="00F72634" w:rsidRDefault="00F72634" w:rsidP="00F72634">
      <w:pPr>
        <w:rPr>
          <w:b/>
        </w:rPr>
      </w:pPr>
    </w:p>
    <w:tbl>
      <w:tblPr>
        <w:tblStyle w:val="9"/>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531AAC">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C223F12" w:rsidR="00F72634" w:rsidRDefault="00273B8C" w:rsidP="00531AAC">
            <w:r w:rsidRPr="00273B8C">
              <w:t>This compliant solution changes the declaration order of the class member variables so that the dependency can be ordered properly in the constructor's member initializer list.</w:t>
            </w:r>
          </w:p>
        </w:tc>
      </w:tr>
      <w:tr w:rsidR="00F72634" w14:paraId="66F887A3" w14:textId="77777777" w:rsidTr="00001F14">
        <w:trPr>
          <w:trHeight w:val="460"/>
        </w:trPr>
        <w:tc>
          <w:tcPr>
            <w:tcW w:w="10800" w:type="dxa"/>
            <w:tcMar>
              <w:top w:w="100" w:type="dxa"/>
              <w:left w:w="100" w:type="dxa"/>
              <w:bottom w:w="100" w:type="dxa"/>
              <w:right w:w="100" w:type="dxa"/>
            </w:tcMar>
          </w:tcPr>
          <w:p w14:paraId="09AC5089" w14:textId="77777777" w:rsidR="00273B8C" w:rsidRPr="00273B8C" w:rsidRDefault="00273B8C" w:rsidP="00273B8C">
            <w:pPr>
              <w:spacing w:line="300" w:lineRule="atLeast"/>
              <w:textAlignment w:val="baseline"/>
              <w:rPr>
                <w:rFonts w:ascii="Courier New" w:hAnsi="Courier New" w:cs="Courier New"/>
                <w:color w:val="333333"/>
                <w:sz w:val="24"/>
                <w:szCs w:val="24"/>
              </w:rPr>
            </w:pPr>
            <w:r w:rsidRPr="00273B8C">
              <w:rPr>
                <w:rStyle w:val="HTMLCode"/>
                <w:rFonts w:eastAsia="Calibri"/>
                <w:b/>
                <w:bCs/>
                <w:color w:val="336699"/>
                <w:sz w:val="24"/>
                <w:szCs w:val="24"/>
                <w:bdr w:val="none" w:sz="0" w:space="0" w:color="auto" w:frame="1"/>
              </w:rPr>
              <w:t>class</w:t>
            </w:r>
            <w:r w:rsidRPr="00273B8C">
              <w:rPr>
                <w:rFonts w:ascii="Courier New" w:hAnsi="Courier New" w:cs="Courier New"/>
                <w:color w:val="333333"/>
                <w:sz w:val="24"/>
                <w:szCs w:val="24"/>
              </w:rPr>
              <w:t> </w:t>
            </w:r>
            <w:r w:rsidRPr="00273B8C">
              <w:rPr>
                <w:rStyle w:val="HTMLCode"/>
                <w:rFonts w:eastAsia="Calibri"/>
                <w:color w:val="000000"/>
                <w:sz w:val="24"/>
                <w:szCs w:val="24"/>
                <w:bdr w:val="none" w:sz="0" w:space="0" w:color="auto" w:frame="1"/>
              </w:rPr>
              <w:t>C {</w:t>
            </w:r>
          </w:p>
          <w:p w14:paraId="329A3AB0" w14:textId="77777777" w:rsidR="00273B8C" w:rsidRPr="00273B8C" w:rsidRDefault="00273B8C" w:rsidP="00273B8C">
            <w:pPr>
              <w:spacing w:line="300" w:lineRule="atLeast"/>
              <w:textAlignment w:val="baseline"/>
              <w:rPr>
                <w:rFonts w:ascii="Courier New" w:hAnsi="Courier New" w:cs="Courier New"/>
                <w:color w:val="333333"/>
                <w:sz w:val="24"/>
                <w:szCs w:val="24"/>
              </w:rPr>
            </w:pPr>
            <w:r w:rsidRPr="00273B8C">
              <w:rPr>
                <w:rStyle w:val="HTMLCode"/>
                <w:rFonts w:eastAsia="Calibri"/>
                <w:color w:val="333333"/>
                <w:sz w:val="24"/>
                <w:szCs w:val="24"/>
                <w:bdr w:val="none" w:sz="0" w:space="0" w:color="auto" w:frame="1"/>
              </w:rPr>
              <w:t>  </w:t>
            </w:r>
            <w:r w:rsidRPr="00273B8C">
              <w:rPr>
                <w:rStyle w:val="HTMLCode"/>
                <w:rFonts w:eastAsia="Calibri"/>
                <w:b/>
                <w:bCs/>
                <w:color w:val="808080"/>
                <w:sz w:val="24"/>
                <w:szCs w:val="24"/>
                <w:bdr w:val="none" w:sz="0" w:space="0" w:color="auto" w:frame="1"/>
              </w:rPr>
              <w:t>int</w:t>
            </w:r>
            <w:r w:rsidRPr="00273B8C">
              <w:rPr>
                <w:rFonts w:ascii="Courier New" w:hAnsi="Courier New" w:cs="Courier New"/>
                <w:color w:val="333333"/>
                <w:sz w:val="24"/>
                <w:szCs w:val="24"/>
              </w:rPr>
              <w:t> </w:t>
            </w:r>
            <w:r w:rsidRPr="00273B8C">
              <w:rPr>
                <w:rStyle w:val="HTMLCode"/>
                <w:rFonts w:eastAsia="Calibri"/>
                <w:color w:val="000000"/>
                <w:sz w:val="24"/>
                <w:szCs w:val="24"/>
                <w:bdr w:val="none" w:sz="0" w:space="0" w:color="auto" w:frame="1"/>
              </w:rPr>
              <w:t>someVal;</w:t>
            </w:r>
          </w:p>
          <w:p w14:paraId="61CA3E23" w14:textId="77777777" w:rsidR="00273B8C" w:rsidRPr="00273B8C" w:rsidRDefault="00273B8C" w:rsidP="00273B8C">
            <w:pPr>
              <w:spacing w:line="300" w:lineRule="atLeast"/>
              <w:textAlignment w:val="baseline"/>
              <w:rPr>
                <w:rFonts w:ascii="Courier New" w:hAnsi="Courier New" w:cs="Courier New"/>
                <w:color w:val="333333"/>
                <w:sz w:val="24"/>
                <w:szCs w:val="24"/>
              </w:rPr>
            </w:pPr>
            <w:r w:rsidRPr="00273B8C">
              <w:rPr>
                <w:rStyle w:val="HTMLCode"/>
                <w:rFonts w:eastAsia="Calibri"/>
                <w:color w:val="333333"/>
                <w:sz w:val="24"/>
                <w:szCs w:val="24"/>
                <w:bdr w:val="none" w:sz="0" w:space="0" w:color="auto" w:frame="1"/>
              </w:rPr>
              <w:t>  </w:t>
            </w:r>
            <w:r w:rsidRPr="00273B8C">
              <w:rPr>
                <w:rStyle w:val="HTMLCode"/>
                <w:rFonts w:eastAsia="Calibri"/>
                <w:b/>
                <w:bCs/>
                <w:color w:val="808080"/>
                <w:sz w:val="24"/>
                <w:szCs w:val="24"/>
                <w:bdr w:val="none" w:sz="0" w:space="0" w:color="auto" w:frame="1"/>
              </w:rPr>
              <w:t>int</w:t>
            </w:r>
            <w:r w:rsidRPr="00273B8C">
              <w:rPr>
                <w:rFonts w:ascii="Courier New" w:hAnsi="Courier New" w:cs="Courier New"/>
                <w:color w:val="333333"/>
                <w:sz w:val="24"/>
                <w:szCs w:val="24"/>
              </w:rPr>
              <w:t> </w:t>
            </w:r>
            <w:r w:rsidRPr="00273B8C">
              <w:rPr>
                <w:rStyle w:val="HTMLCode"/>
                <w:rFonts w:eastAsia="Calibri"/>
                <w:color w:val="000000"/>
                <w:sz w:val="24"/>
                <w:szCs w:val="24"/>
                <w:bdr w:val="none" w:sz="0" w:space="0" w:color="auto" w:frame="1"/>
              </w:rPr>
              <w:t>dependsOnSomeVal;</w:t>
            </w:r>
          </w:p>
          <w:p w14:paraId="26BEBA81" w14:textId="77777777" w:rsidR="00273B8C" w:rsidRPr="00273B8C" w:rsidRDefault="00273B8C" w:rsidP="00273B8C">
            <w:pPr>
              <w:spacing w:line="300" w:lineRule="atLeast"/>
              <w:textAlignment w:val="baseline"/>
              <w:rPr>
                <w:rFonts w:ascii="Courier New" w:hAnsi="Courier New" w:cs="Courier New"/>
                <w:color w:val="333333"/>
                <w:sz w:val="24"/>
                <w:szCs w:val="24"/>
              </w:rPr>
            </w:pPr>
            <w:r w:rsidRPr="00273B8C">
              <w:rPr>
                <w:rStyle w:val="HTMLCode"/>
                <w:rFonts w:eastAsia="Calibri"/>
                <w:color w:val="333333"/>
                <w:sz w:val="24"/>
                <w:szCs w:val="24"/>
                <w:bdr w:val="none" w:sz="0" w:space="0" w:color="auto" w:frame="1"/>
              </w:rPr>
              <w:t> </w:t>
            </w:r>
            <w:r w:rsidRPr="00273B8C">
              <w:rPr>
                <w:rFonts w:ascii="Courier New" w:hAnsi="Courier New" w:cs="Courier New"/>
                <w:color w:val="333333"/>
                <w:sz w:val="24"/>
                <w:szCs w:val="24"/>
              </w:rPr>
              <w:t> </w:t>
            </w:r>
          </w:p>
          <w:p w14:paraId="7E05AF04" w14:textId="77777777" w:rsidR="00273B8C" w:rsidRPr="00273B8C" w:rsidRDefault="00273B8C" w:rsidP="00273B8C">
            <w:pPr>
              <w:spacing w:line="300" w:lineRule="atLeast"/>
              <w:textAlignment w:val="baseline"/>
              <w:rPr>
                <w:rFonts w:ascii="Courier New" w:hAnsi="Courier New" w:cs="Courier New"/>
                <w:color w:val="333333"/>
                <w:sz w:val="24"/>
                <w:szCs w:val="24"/>
              </w:rPr>
            </w:pPr>
            <w:r w:rsidRPr="00273B8C">
              <w:rPr>
                <w:rStyle w:val="HTMLCode"/>
                <w:rFonts w:eastAsia="Calibri"/>
                <w:b/>
                <w:bCs/>
                <w:color w:val="336699"/>
                <w:sz w:val="24"/>
                <w:szCs w:val="24"/>
                <w:bdr w:val="none" w:sz="0" w:space="0" w:color="auto" w:frame="1"/>
              </w:rPr>
              <w:t>public</w:t>
            </w:r>
            <w:r w:rsidRPr="00273B8C">
              <w:rPr>
                <w:rStyle w:val="HTMLCode"/>
                <w:rFonts w:eastAsia="Calibri"/>
                <w:color w:val="000000"/>
                <w:sz w:val="24"/>
                <w:szCs w:val="24"/>
                <w:bdr w:val="none" w:sz="0" w:space="0" w:color="auto" w:frame="1"/>
              </w:rPr>
              <w:t>:</w:t>
            </w:r>
          </w:p>
          <w:p w14:paraId="3B182996" w14:textId="77777777" w:rsidR="00273B8C" w:rsidRPr="00273B8C" w:rsidRDefault="00273B8C" w:rsidP="00273B8C">
            <w:pPr>
              <w:spacing w:line="300" w:lineRule="atLeast"/>
              <w:textAlignment w:val="baseline"/>
              <w:rPr>
                <w:rFonts w:ascii="Courier New" w:hAnsi="Courier New" w:cs="Courier New"/>
                <w:color w:val="333333"/>
                <w:sz w:val="24"/>
                <w:szCs w:val="24"/>
              </w:rPr>
            </w:pPr>
            <w:r w:rsidRPr="00273B8C">
              <w:rPr>
                <w:rStyle w:val="HTMLCode"/>
                <w:rFonts w:eastAsia="Calibri"/>
                <w:color w:val="333333"/>
                <w:sz w:val="24"/>
                <w:szCs w:val="24"/>
                <w:bdr w:val="none" w:sz="0" w:space="0" w:color="auto" w:frame="1"/>
              </w:rPr>
              <w:t>  </w:t>
            </w:r>
            <w:r w:rsidRPr="00273B8C">
              <w:rPr>
                <w:rStyle w:val="HTMLCode"/>
                <w:rFonts w:eastAsia="Calibri"/>
                <w:color w:val="000000"/>
                <w:sz w:val="24"/>
                <w:szCs w:val="24"/>
                <w:bdr w:val="none" w:sz="0" w:space="0" w:color="auto" w:frame="1"/>
              </w:rPr>
              <w:t>C(</w:t>
            </w:r>
            <w:r w:rsidRPr="00273B8C">
              <w:rPr>
                <w:rStyle w:val="HTMLCode"/>
                <w:rFonts w:eastAsia="Calibri"/>
                <w:b/>
                <w:bCs/>
                <w:color w:val="808080"/>
                <w:sz w:val="24"/>
                <w:szCs w:val="24"/>
                <w:bdr w:val="none" w:sz="0" w:space="0" w:color="auto" w:frame="1"/>
              </w:rPr>
              <w:t>int</w:t>
            </w:r>
            <w:r w:rsidRPr="00273B8C">
              <w:rPr>
                <w:rFonts w:ascii="Courier New" w:hAnsi="Courier New" w:cs="Courier New"/>
                <w:color w:val="333333"/>
                <w:sz w:val="24"/>
                <w:szCs w:val="24"/>
              </w:rPr>
              <w:t> </w:t>
            </w:r>
            <w:r w:rsidRPr="00273B8C">
              <w:rPr>
                <w:rStyle w:val="HTMLCode"/>
                <w:rFonts w:eastAsia="Calibri"/>
                <w:color w:val="000000"/>
                <w:sz w:val="24"/>
                <w:szCs w:val="24"/>
                <w:bdr w:val="none" w:sz="0" w:space="0" w:color="auto" w:frame="1"/>
              </w:rPr>
              <w:t>val) : someVal(val), dependsOnSomeVal(someVal + 1) {}</w:t>
            </w:r>
          </w:p>
          <w:p w14:paraId="09D5B7CA" w14:textId="38DE7E22" w:rsidR="00F72634" w:rsidRDefault="00273B8C" w:rsidP="00273B8C">
            <w:r w:rsidRPr="00273B8C">
              <w:rPr>
                <w:rStyle w:val="HTMLCode"/>
                <w:rFonts w:eastAsia="Calibri"/>
                <w:color w:val="000000"/>
                <w:sz w:val="24"/>
                <w:szCs w:val="24"/>
                <w:bdr w:val="none" w:sz="0" w:space="0" w:color="auto" w:frame="1"/>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E1D89CB" w14:textId="77777777" w:rsidR="00381847" w:rsidRDefault="00E769D9">
            <w:pPr>
              <w:pBdr>
                <w:top w:val="nil"/>
                <w:left w:val="nil"/>
                <w:bottom w:val="nil"/>
                <w:right w:val="nil"/>
                <w:between w:val="nil"/>
              </w:pBdr>
            </w:pPr>
            <w:r>
              <w:rPr>
                <w:b/>
              </w:rPr>
              <w:t>Principles(s):</w:t>
            </w:r>
            <w:r>
              <w:t xml:space="preserve"> </w:t>
            </w:r>
          </w:p>
          <w:p w14:paraId="5EAB5A20" w14:textId="4A3D1954" w:rsidR="001C0FCC" w:rsidRDefault="001C0FCC">
            <w:pPr>
              <w:pBdr>
                <w:top w:val="nil"/>
                <w:left w:val="nil"/>
                <w:bottom w:val="nil"/>
                <w:right w:val="nil"/>
                <w:between w:val="nil"/>
              </w:pBdr>
            </w:pPr>
            <w:r>
              <w:t>4. Keep It Simple</w:t>
            </w:r>
            <w:r w:rsidR="00D25A9C">
              <w:t xml:space="preserve"> </w:t>
            </w:r>
            <w:r w:rsidR="00F07D39">
              <w:t xml:space="preserve">by keeping organization when writing initializers as they are declared, eliminating initialization order bugs. </w:t>
            </w:r>
          </w:p>
          <w:p w14:paraId="2892146E" w14:textId="39FC6948" w:rsidR="00813469" w:rsidRDefault="00813469">
            <w:pPr>
              <w:pBdr>
                <w:top w:val="nil"/>
                <w:left w:val="nil"/>
                <w:bottom w:val="nil"/>
                <w:right w:val="nil"/>
                <w:between w:val="nil"/>
              </w:pBdr>
            </w:pPr>
            <w:r>
              <w:t xml:space="preserve">10. </w:t>
            </w:r>
            <w:r>
              <w:rPr>
                <w:color w:val="000000"/>
                <w:sz w:val="24"/>
                <w:szCs w:val="24"/>
              </w:rPr>
              <w:t>Adopt a Secure Coding Standard</w:t>
            </w:r>
            <w:r w:rsidR="00D25A9C">
              <w:rPr>
                <w:color w:val="000000"/>
                <w:sz w:val="24"/>
                <w:szCs w:val="24"/>
              </w:rPr>
              <w:t xml:space="preserve"> </w:t>
            </w:r>
            <w:r w:rsidR="00F07D39">
              <w:rPr>
                <w:color w:val="000000"/>
                <w:sz w:val="24"/>
                <w:szCs w:val="24"/>
              </w:rPr>
              <w:t>by establishing best practice compliance through canonically ordering initializers as they are declared.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7"/>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B9ACDD0" w:rsidR="00381847" w:rsidRDefault="001C0FCC">
            <w:pPr>
              <w:jc w:val="center"/>
            </w:pPr>
            <w:r>
              <w:t>MEDIUM</w:t>
            </w:r>
          </w:p>
        </w:tc>
        <w:tc>
          <w:tcPr>
            <w:tcW w:w="1341" w:type="dxa"/>
            <w:shd w:val="clear" w:color="auto" w:fill="auto"/>
          </w:tcPr>
          <w:p w14:paraId="5BBCF7D7" w14:textId="4C84AC6C" w:rsidR="00381847" w:rsidRDefault="001C0FCC">
            <w:pPr>
              <w:jc w:val="center"/>
            </w:pPr>
            <w:r>
              <w:t>UNLIKELY</w:t>
            </w:r>
          </w:p>
        </w:tc>
        <w:tc>
          <w:tcPr>
            <w:tcW w:w="4021" w:type="dxa"/>
            <w:shd w:val="clear" w:color="auto" w:fill="auto"/>
          </w:tcPr>
          <w:p w14:paraId="7B7CD542" w14:textId="33691B1B" w:rsidR="00381847" w:rsidRDefault="00520F56">
            <w:pPr>
              <w:jc w:val="center"/>
            </w:pPr>
            <w:r>
              <w:t>LOW</w:t>
            </w:r>
          </w:p>
        </w:tc>
        <w:tc>
          <w:tcPr>
            <w:tcW w:w="1807" w:type="dxa"/>
            <w:shd w:val="clear" w:color="auto" w:fill="auto"/>
          </w:tcPr>
          <w:p w14:paraId="7F0E433A" w14:textId="16FE034C" w:rsidR="00381847" w:rsidRDefault="00520F56">
            <w:pPr>
              <w:jc w:val="center"/>
            </w:pPr>
            <w:r>
              <w:t>P</w:t>
            </w:r>
            <w:r w:rsidR="005A6AEE">
              <w:t>2</w:t>
            </w:r>
          </w:p>
        </w:tc>
        <w:tc>
          <w:tcPr>
            <w:tcW w:w="1805" w:type="dxa"/>
            <w:shd w:val="clear" w:color="auto" w:fill="auto"/>
          </w:tcPr>
          <w:p w14:paraId="61360AD2" w14:textId="5B65B6B2" w:rsidR="00381847" w:rsidRDefault="00520F56">
            <w:pPr>
              <w:jc w:val="center"/>
            </w:pPr>
            <w:r>
              <w:t>L</w:t>
            </w:r>
            <w:r w:rsidR="005A6AEE">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520F56" w14:paraId="6B2B24EF" w14:textId="77777777" w:rsidTr="00001F14">
        <w:trPr>
          <w:trHeight w:val="460"/>
        </w:trPr>
        <w:tc>
          <w:tcPr>
            <w:tcW w:w="1807" w:type="dxa"/>
            <w:shd w:val="clear" w:color="auto" w:fill="auto"/>
          </w:tcPr>
          <w:p w14:paraId="48BBAB8E" w14:textId="737D353E" w:rsidR="00520F56" w:rsidRDefault="00520F56" w:rsidP="00520F56">
            <w:pPr>
              <w:jc w:val="center"/>
            </w:pPr>
            <w:hyperlink r:id="rId62" w:history="1">
              <w:r>
                <w:rPr>
                  <w:rStyle w:val="Hyperlink"/>
                  <w:rFonts w:ascii="Segoe UI" w:hAnsi="Segoe UI" w:cs="Segoe UI"/>
                  <w:color w:val="0052CC"/>
                  <w:sz w:val="21"/>
                  <w:szCs w:val="21"/>
                </w:rPr>
                <w:t>Astrée</w:t>
              </w:r>
            </w:hyperlink>
          </w:p>
        </w:tc>
        <w:tc>
          <w:tcPr>
            <w:tcW w:w="1341" w:type="dxa"/>
            <w:shd w:val="clear" w:color="auto" w:fill="auto"/>
          </w:tcPr>
          <w:p w14:paraId="62B1460B" w14:textId="67B626DF" w:rsidR="00520F56" w:rsidRDefault="00520F56" w:rsidP="00520F56">
            <w:pPr>
              <w:jc w:val="center"/>
            </w:pPr>
            <w:r>
              <w:rPr>
                <w:rStyle w:val="conf-macro"/>
                <w:rFonts w:ascii="Segoe UI" w:hAnsi="Segoe UI" w:cs="Segoe UI"/>
                <w:color w:val="172B4D"/>
                <w:sz w:val="21"/>
                <w:szCs w:val="21"/>
              </w:rPr>
              <w:t>22.10</w:t>
            </w:r>
          </w:p>
        </w:tc>
        <w:tc>
          <w:tcPr>
            <w:tcW w:w="4021" w:type="dxa"/>
            <w:shd w:val="clear" w:color="auto" w:fill="auto"/>
          </w:tcPr>
          <w:p w14:paraId="45D8FD92" w14:textId="1FAC72C0" w:rsidR="00520F56" w:rsidRDefault="00520F56" w:rsidP="00520F56">
            <w:pPr>
              <w:jc w:val="center"/>
            </w:pPr>
            <w:r>
              <w:rPr>
                <w:rStyle w:val="Strong"/>
                <w:rFonts w:ascii="Segoe UI" w:hAnsi="Segoe UI" w:cs="Segoe UI"/>
                <w:color w:val="172B4D"/>
                <w:sz w:val="21"/>
                <w:szCs w:val="21"/>
              </w:rPr>
              <w:t>initializer-list-order</w:t>
            </w:r>
          </w:p>
        </w:tc>
        <w:tc>
          <w:tcPr>
            <w:tcW w:w="3611" w:type="dxa"/>
            <w:shd w:val="clear" w:color="auto" w:fill="auto"/>
          </w:tcPr>
          <w:p w14:paraId="3084A142" w14:textId="61AE2B92" w:rsidR="00520F56" w:rsidRDefault="00520F56" w:rsidP="00520F56">
            <w:pPr>
              <w:jc w:val="center"/>
            </w:pPr>
            <w:r>
              <w:rPr>
                <w:rFonts w:ascii="Segoe UI" w:hAnsi="Segoe UI" w:cs="Segoe UI"/>
                <w:color w:val="172B4D"/>
                <w:sz w:val="21"/>
                <w:szCs w:val="21"/>
              </w:rPr>
              <w:t>Fully checked</w:t>
            </w:r>
          </w:p>
        </w:tc>
      </w:tr>
      <w:tr w:rsidR="00520F56" w14:paraId="3EDB9E1C" w14:textId="77777777" w:rsidTr="00001F14">
        <w:trPr>
          <w:trHeight w:val="460"/>
        </w:trPr>
        <w:tc>
          <w:tcPr>
            <w:tcW w:w="1807" w:type="dxa"/>
            <w:shd w:val="clear" w:color="auto" w:fill="auto"/>
          </w:tcPr>
          <w:p w14:paraId="7134DB5C" w14:textId="5E9AF483" w:rsidR="00520F56" w:rsidRDefault="00520F56" w:rsidP="00520F56">
            <w:pPr>
              <w:jc w:val="center"/>
            </w:pPr>
            <w:hyperlink r:id="rId63" w:history="1">
              <w:r>
                <w:rPr>
                  <w:rStyle w:val="Hyperlink"/>
                  <w:rFonts w:ascii="Segoe UI" w:hAnsi="Segoe UI" w:cs="Segoe UI"/>
                  <w:color w:val="0052CC"/>
                  <w:sz w:val="21"/>
                  <w:szCs w:val="21"/>
                </w:rPr>
                <w:t>Axivion Bauhaus Suite</w:t>
              </w:r>
            </w:hyperlink>
          </w:p>
        </w:tc>
        <w:tc>
          <w:tcPr>
            <w:tcW w:w="1341" w:type="dxa"/>
            <w:shd w:val="clear" w:color="auto" w:fill="auto"/>
          </w:tcPr>
          <w:p w14:paraId="13D0400D" w14:textId="0699DB5B" w:rsidR="00520F56" w:rsidRDefault="00520F56" w:rsidP="00520F56">
            <w:pPr>
              <w:jc w:val="center"/>
            </w:pPr>
            <w:r>
              <w:rPr>
                <w:rStyle w:val="conf-macro"/>
                <w:rFonts w:ascii="Segoe UI" w:hAnsi="Segoe UI" w:cs="Segoe UI"/>
                <w:color w:val="172B4D"/>
                <w:sz w:val="21"/>
                <w:szCs w:val="21"/>
              </w:rPr>
              <w:t>7.2.0</w:t>
            </w:r>
          </w:p>
        </w:tc>
        <w:tc>
          <w:tcPr>
            <w:tcW w:w="4021" w:type="dxa"/>
            <w:shd w:val="clear" w:color="auto" w:fill="auto"/>
          </w:tcPr>
          <w:p w14:paraId="3735EE4B" w14:textId="056B9C09" w:rsidR="00520F56" w:rsidRDefault="00520F56" w:rsidP="00520F56">
            <w:pPr>
              <w:jc w:val="center"/>
              <w:rPr>
                <w:u w:val="single"/>
              </w:rPr>
            </w:pPr>
            <w:r>
              <w:rPr>
                <w:rStyle w:val="Strong"/>
                <w:rFonts w:ascii="Segoe UI" w:hAnsi="Segoe UI" w:cs="Segoe UI"/>
                <w:color w:val="172B4D"/>
                <w:sz w:val="21"/>
                <w:szCs w:val="21"/>
              </w:rPr>
              <w:t>CertC++-OOP53</w:t>
            </w:r>
          </w:p>
        </w:tc>
        <w:tc>
          <w:tcPr>
            <w:tcW w:w="3611" w:type="dxa"/>
            <w:shd w:val="clear" w:color="auto" w:fill="auto"/>
          </w:tcPr>
          <w:p w14:paraId="2B03763C" w14:textId="48BF4F10" w:rsidR="00520F56" w:rsidRDefault="00520F56" w:rsidP="00520F56">
            <w:pPr>
              <w:jc w:val="center"/>
            </w:pPr>
          </w:p>
        </w:tc>
      </w:tr>
      <w:tr w:rsidR="00520F56" w14:paraId="7282C048" w14:textId="77777777" w:rsidTr="00001F14">
        <w:trPr>
          <w:trHeight w:val="460"/>
        </w:trPr>
        <w:tc>
          <w:tcPr>
            <w:tcW w:w="1807" w:type="dxa"/>
            <w:shd w:val="clear" w:color="auto" w:fill="auto"/>
          </w:tcPr>
          <w:p w14:paraId="0A4D6880" w14:textId="1A6523B4" w:rsidR="00520F56" w:rsidRDefault="00520F56" w:rsidP="00520F56">
            <w:pPr>
              <w:jc w:val="center"/>
            </w:pPr>
            <w:hyperlink r:id="rId64" w:history="1">
              <w:r>
                <w:rPr>
                  <w:rStyle w:val="Hyperlink"/>
                  <w:rFonts w:ascii="Segoe UI" w:hAnsi="Segoe UI" w:cs="Segoe UI"/>
                  <w:color w:val="0052CC"/>
                  <w:sz w:val="21"/>
                  <w:szCs w:val="21"/>
                </w:rPr>
                <w:t>Clang</w:t>
              </w:r>
            </w:hyperlink>
          </w:p>
        </w:tc>
        <w:tc>
          <w:tcPr>
            <w:tcW w:w="1341" w:type="dxa"/>
            <w:shd w:val="clear" w:color="auto" w:fill="auto"/>
          </w:tcPr>
          <w:p w14:paraId="56AE9F2F" w14:textId="5E0B858F" w:rsidR="00520F56" w:rsidRDefault="00520F56" w:rsidP="00520F56">
            <w:pPr>
              <w:jc w:val="center"/>
            </w:pPr>
            <w:r>
              <w:rPr>
                <w:rStyle w:val="conf-macro"/>
                <w:rFonts w:ascii="Segoe UI" w:hAnsi="Segoe UI" w:cs="Segoe UI"/>
                <w:color w:val="172B4D"/>
                <w:sz w:val="21"/>
                <w:szCs w:val="21"/>
              </w:rPr>
              <w:t>3.9</w:t>
            </w:r>
          </w:p>
        </w:tc>
        <w:tc>
          <w:tcPr>
            <w:tcW w:w="4021" w:type="dxa"/>
            <w:shd w:val="clear" w:color="auto" w:fill="auto"/>
          </w:tcPr>
          <w:p w14:paraId="041DC01E" w14:textId="23846B1B" w:rsidR="00520F56" w:rsidRDefault="00520F56" w:rsidP="00520F56">
            <w:pPr>
              <w:jc w:val="center"/>
              <w:rPr>
                <w:u w:val="single"/>
              </w:rPr>
            </w:pPr>
            <w:r>
              <w:rPr>
                <w:rStyle w:val="HTMLCode"/>
                <w:rFonts w:ascii="Roboto Mono" w:eastAsia="Calibri" w:hAnsi="Roboto Mono"/>
                <w:color w:val="172B4D"/>
              </w:rPr>
              <w:t>-Wreorder</w:t>
            </w:r>
          </w:p>
        </w:tc>
        <w:tc>
          <w:tcPr>
            <w:tcW w:w="3611" w:type="dxa"/>
            <w:shd w:val="clear" w:color="auto" w:fill="auto"/>
          </w:tcPr>
          <w:p w14:paraId="046003E9" w14:textId="6E48E696" w:rsidR="00520F56" w:rsidRDefault="00520F56" w:rsidP="00520F56">
            <w:pPr>
              <w:jc w:val="center"/>
            </w:pPr>
          </w:p>
        </w:tc>
      </w:tr>
      <w:tr w:rsidR="00584AEF" w14:paraId="7E43A7F6" w14:textId="77777777" w:rsidTr="00001F14">
        <w:trPr>
          <w:trHeight w:val="460"/>
        </w:trPr>
        <w:tc>
          <w:tcPr>
            <w:tcW w:w="1807" w:type="dxa"/>
            <w:shd w:val="clear" w:color="auto" w:fill="auto"/>
          </w:tcPr>
          <w:p w14:paraId="1D1784AB" w14:textId="1C95948F" w:rsidR="00584AEF" w:rsidRDefault="00584AEF" w:rsidP="00584AEF">
            <w:pPr>
              <w:jc w:val="center"/>
            </w:pPr>
            <w:hyperlink r:id="rId65" w:history="1">
              <w:r>
                <w:rPr>
                  <w:rStyle w:val="Hyperlink"/>
                  <w:rFonts w:ascii="Segoe UI" w:hAnsi="Segoe UI" w:cs="Segoe UI"/>
                  <w:color w:val="0052CC"/>
                  <w:sz w:val="21"/>
                  <w:szCs w:val="21"/>
                </w:rPr>
                <w:t>CodeSonar</w:t>
              </w:r>
            </w:hyperlink>
          </w:p>
        </w:tc>
        <w:tc>
          <w:tcPr>
            <w:tcW w:w="1341" w:type="dxa"/>
            <w:shd w:val="clear" w:color="auto" w:fill="auto"/>
          </w:tcPr>
          <w:p w14:paraId="2A494700" w14:textId="57122ABF" w:rsidR="00584AEF" w:rsidRDefault="00584AEF" w:rsidP="00584AEF">
            <w:pPr>
              <w:jc w:val="center"/>
            </w:pPr>
            <w:r>
              <w:rPr>
                <w:rStyle w:val="conf-macro"/>
                <w:rFonts w:ascii="Segoe UI" w:hAnsi="Segoe UI" w:cs="Segoe UI"/>
                <w:color w:val="172B4D"/>
                <w:sz w:val="21"/>
                <w:szCs w:val="21"/>
              </w:rPr>
              <w:t>9.1p0</w:t>
            </w:r>
          </w:p>
        </w:tc>
        <w:tc>
          <w:tcPr>
            <w:tcW w:w="4021" w:type="dxa"/>
            <w:shd w:val="clear" w:color="auto" w:fill="auto"/>
          </w:tcPr>
          <w:p w14:paraId="58358B4A" w14:textId="3E64261A" w:rsidR="00584AEF" w:rsidRDefault="00584AEF" w:rsidP="00584AEF">
            <w:pPr>
              <w:jc w:val="center"/>
              <w:rPr>
                <w:u w:val="single"/>
              </w:rPr>
            </w:pPr>
            <w:r>
              <w:rPr>
                <w:rStyle w:val="Strong"/>
                <w:rFonts w:ascii="Segoe UI" w:hAnsi="Segoe UI" w:cs="Segoe UI"/>
                <w:color w:val="172B4D"/>
                <w:sz w:val="21"/>
                <w:szCs w:val="21"/>
              </w:rPr>
              <w:t>LANG.STRUCT.INIT.OOMI</w:t>
            </w:r>
          </w:p>
        </w:tc>
        <w:tc>
          <w:tcPr>
            <w:tcW w:w="3611" w:type="dxa"/>
            <w:shd w:val="clear" w:color="auto" w:fill="auto"/>
          </w:tcPr>
          <w:p w14:paraId="192D69E1" w14:textId="5763943A" w:rsidR="00584AEF" w:rsidRDefault="00584AEF" w:rsidP="00584AEF">
            <w:pPr>
              <w:jc w:val="center"/>
            </w:pPr>
            <w:r w:rsidRPr="00584AEF">
              <w:t>Out of Order Member Initializers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66"/>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67"/>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295B200D" w14:textId="49186CDD" w:rsidR="007B304D" w:rsidRDefault="007B304D" w:rsidP="007B304D">
      <w:pPr>
        <w:pStyle w:val="Heading3"/>
        <w:ind w:firstLine="720"/>
        <w:rPr>
          <w:b w:val="0"/>
          <w:color w:val="auto"/>
        </w:rPr>
      </w:pPr>
      <w:bookmarkStart w:id="23" w:name="_Toc52464075"/>
      <w:r w:rsidRPr="007B304D">
        <w:rPr>
          <w:b w:val="0"/>
          <w:color w:val="auto"/>
        </w:rPr>
        <w:t xml:space="preserve">Automation will be used for </w:t>
      </w:r>
      <w:r w:rsidRPr="007B304D">
        <w:rPr>
          <w:b w:val="0"/>
          <w:color w:val="auto"/>
        </w:rPr>
        <w:t>enforcement</w:t>
      </w:r>
      <w:r w:rsidRPr="007B304D">
        <w:rPr>
          <w:b w:val="0"/>
          <w:color w:val="auto"/>
        </w:rPr>
        <w:t xml:space="preserve"> of and compliance </w:t>
      </w:r>
      <w:r w:rsidRPr="007B304D">
        <w:rPr>
          <w:b w:val="0"/>
          <w:color w:val="auto"/>
        </w:rPr>
        <w:t>with</w:t>
      </w:r>
      <w:r w:rsidRPr="007B304D">
        <w:rPr>
          <w:b w:val="0"/>
          <w:color w:val="auto"/>
        </w:rPr>
        <w:t xml:space="preserve"> the standards defined in this policy. Green Pace already has a well-established DevOps process and </w:t>
      </w:r>
      <w:r w:rsidRPr="007B304D">
        <w:rPr>
          <w:b w:val="0"/>
          <w:color w:val="auto"/>
        </w:rPr>
        <w:t>infrastructure;</w:t>
      </w:r>
      <w:r w:rsidRPr="007B304D">
        <w:rPr>
          <w:b w:val="0"/>
          <w:color w:val="auto"/>
        </w:rPr>
        <w:t xml:space="preserve"> the existing pipeline can be extended into a DevSecOps model by integrating security enforcement at each stage of the continuous development cycle.</w:t>
      </w:r>
      <w:r>
        <w:rPr>
          <w:b w:val="0"/>
          <w:color w:val="auto"/>
        </w:rPr>
        <w:t xml:space="preserve"> </w:t>
      </w:r>
      <w:r w:rsidRPr="007B304D">
        <w:rPr>
          <w:b w:val="0"/>
          <w:color w:val="auto"/>
        </w:rPr>
        <w:t xml:space="preserve">A repository of policies and guidelines is needed to anchor automation enforcement and </w:t>
      </w:r>
      <w:r>
        <w:rPr>
          <w:b w:val="0"/>
          <w:color w:val="auto"/>
        </w:rPr>
        <w:t>be the</w:t>
      </w:r>
      <w:r w:rsidRPr="007B304D">
        <w:rPr>
          <w:b w:val="0"/>
          <w:color w:val="auto"/>
        </w:rPr>
        <w:t xml:space="preserve"> </w:t>
      </w:r>
      <w:r>
        <w:rPr>
          <w:b w:val="0"/>
          <w:color w:val="auto"/>
        </w:rPr>
        <w:t xml:space="preserve">guiding </w:t>
      </w:r>
      <w:r w:rsidRPr="007B304D">
        <w:rPr>
          <w:b w:val="0"/>
          <w:color w:val="auto"/>
        </w:rPr>
        <w:t>authorit</w:t>
      </w:r>
      <w:r>
        <w:rPr>
          <w:b w:val="0"/>
          <w:color w:val="auto"/>
        </w:rPr>
        <w:t>y</w:t>
      </w:r>
      <w:r w:rsidRPr="007B304D">
        <w:rPr>
          <w:b w:val="0"/>
          <w:color w:val="auto"/>
        </w:rPr>
        <w:t xml:space="preserve"> as the pipeline evolves. This document is intended </w:t>
      </w:r>
      <w:r>
        <w:rPr>
          <w:b w:val="0"/>
          <w:color w:val="auto"/>
        </w:rPr>
        <w:t>as a starting point using</w:t>
      </w:r>
      <w:r w:rsidRPr="007B304D">
        <w:rPr>
          <w:b w:val="0"/>
          <w:color w:val="auto"/>
        </w:rPr>
        <w:t xml:space="preserve"> the standards initially listed </w:t>
      </w:r>
      <w:r>
        <w:rPr>
          <w:b w:val="0"/>
          <w:color w:val="auto"/>
        </w:rPr>
        <w:t xml:space="preserve">and </w:t>
      </w:r>
      <w:r w:rsidRPr="007B304D">
        <w:rPr>
          <w:b w:val="0"/>
          <w:color w:val="auto"/>
        </w:rPr>
        <w:t xml:space="preserve">serve as a living document that grows alongside development. </w:t>
      </w:r>
    </w:p>
    <w:p w14:paraId="053FB6FA" w14:textId="77777777" w:rsidR="00BE404F" w:rsidRDefault="007B304D" w:rsidP="007B304D">
      <w:pPr>
        <w:pStyle w:val="Heading3"/>
        <w:ind w:firstLine="720"/>
        <w:rPr>
          <w:b w:val="0"/>
          <w:color w:val="auto"/>
        </w:rPr>
      </w:pPr>
      <w:r w:rsidRPr="007B304D">
        <w:rPr>
          <w:b w:val="0"/>
          <w:color w:val="auto"/>
        </w:rPr>
        <w:t>At the Create stage, IDE-integrated static analysis tools such as Clang and SonarLint provide real-time developer feedback, catching violations of DCL50-CPP</w:t>
      </w:r>
      <w:r>
        <w:rPr>
          <w:b w:val="0"/>
          <w:color w:val="auto"/>
        </w:rPr>
        <w:t>(STD 1)</w:t>
      </w:r>
      <w:r w:rsidRPr="007B304D">
        <w:rPr>
          <w:b w:val="0"/>
          <w:color w:val="auto"/>
        </w:rPr>
        <w:t>, EXP53-CPP</w:t>
      </w:r>
      <w:r>
        <w:rPr>
          <w:b w:val="0"/>
          <w:color w:val="auto"/>
        </w:rPr>
        <w:t>(STD 2)</w:t>
      </w:r>
      <w:r w:rsidRPr="007B304D">
        <w:rPr>
          <w:b w:val="0"/>
          <w:color w:val="auto"/>
        </w:rPr>
        <w:t>, and OOP53-CPP</w:t>
      </w:r>
      <w:r>
        <w:rPr>
          <w:b w:val="0"/>
          <w:color w:val="auto"/>
        </w:rPr>
        <w:t>(STD3)</w:t>
      </w:r>
      <w:r w:rsidRPr="007B304D">
        <w:rPr>
          <w:b w:val="0"/>
          <w:color w:val="auto"/>
        </w:rPr>
        <w:t xml:space="preserve"> before code is ever committed. At the Verify stage</w:t>
      </w:r>
      <w:r>
        <w:rPr>
          <w:b w:val="0"/>
          <w:color w:val="auto"/>
        </w:rPr>
        <w:t>,</w:t>
      </w:r>
      <w:r w:rsidRPr="007B304D">
        <w:rPr>
          <w:b w:val="0"/>
          <w:color w:val="auto"/>
        </w:rPr>
        <w:t xml:space="preserve"> tools </w:t>
      </w:r>
      <w:r>
        <w:rPr>
          <w:b w:val="0"/>
          <w:color w:val="auto"/>
        </w:rPr>
        <w:t>like</w:t>
      </w:r>
      <w:r w:rsidRPr="007B304D">
        <w:rPr>
          <w:b w:val="0"/>
          <w:color w:val="auto"/>
        </w:rPr>
        <w:t xml:space="preserve"> Astrée</w:t>
      </w:r>
      <w:r>
        <w:rPr>
          <w:b w:val="0"/>
          <w:color w:val="auto"/>
        </w:rPr>
        <w:t xml:space="preserve"> and</w:t>
      </w:r>
      <w:r w:rsidRPr="007B304D">
        <w:rPr>
          <w:b w:val="0"/>
          <w:color w:val="auto"/>
        </w:rPr>
        <w:t xml:space="preserve"> CodeSonar</w:t>
      </w:r>
      <w:r>
        <w:rPr>
          <w:b w:val="0"/>
          <w:color w:val="auto"/>
        </w:rPr>
        <w:t xml:space="preserve"> can</w:t>
      </w:r>
      <w:r w:rsidRPr="007B304D">
        <w:rPr>
          <w:b w:val="0"/>
          <w:color w:val="auto"/>
        </w:rPr>
        <w:t xml:space="preserve"> perform deep analysis across all ten standards during build </w:t>
      </w:r>
      <w:r>
        <w:rPr>
          <w:b w:val="0"/>
          <w:color w:val="auto"/>
        </w:rPr>
        <w:t>ensure</w:t>
      </w:r>
      <w:r w:rsidRPr="007B304D">
        <w:rPr>
          <w:b w:val="0"/>
          <w:color w:val="auto"/>
        </w:rPr>
        <w:t xml:space="preserve"> noncompliant code</w:t>
      </w:r>
      <w:r>
        <w:rPr>
          <w:b w:val="0"/>
          <w:color w:val="auto"/>
        </w:rPr>
        <w:t xml:space="preserve"> does not </w:t>
      </w:r>
      <w:r w:rsidRPr="007B304D">
        <w:rPr>
          <w:b w:val="0"/>
          <w:color w:val="auto"/>
        </w:rPr>
        <w:t xml:space="preserve">advance </w:t>
      </w:r>
      <w:r>
        <w:rPr>
          <w:b w:val="0"/>
          <w:color w:val="auto"/>
        </w:rPr>
        <w:t>through</w:t>
      </w:r>
      <w:r w:rsidRPr="007B304D">
        <w:rPr>
          <w:b w:val="0"/>
          <w:color w:val="auto"/>
        </w:rPr>
        <w:t xml:space="preserve"> the pipeline. At the Pre-Production stage, memory sanitizers are applied to specifically probe STR02-C and MEM50-CPP, where runtime conditions may not surface under normal test inputs. At the Detect stage, any violations logged during runtime or audits are fed back into the repository</w:t>
      </w:r>
      <w:r w:rsidR="00BE404F">
        <w:rPr>
          <w:b w:val="0"/>
          <w:color w:val="auto"/>
        </w:rPr>
        <w:t>.</w:t>
      </w:r>
      <w:r w:rsidRPr="007B304D">
        <w:rPr>
          <w:b w:val="0"/>
          <w:color w:val="auto"/>
        </w:rPr>
        <w:t xml:space="preserve"> By integrating </w:t>
      </w:r>
      <w:r w:rsidR="00BE404F">
        <w:rPr>
          <w:b w:val="0"/>
          <w:color w:val="auto"/>
        </w:rPr>
        <w:t>a security heavy mindset</w:t>
      </w:r>
      <w:r w:rsidRPr="007B304D">
        <w:rPr>
          <w:b w:val="0"/>
          <w:color w:val="auto"/>
        </w:rPr>
        <w:t xml:space="preserve"> at every stage of the loop rather than treating security as a single gate, Green Pace</w:t>
      </w:r>
      <w:r w:rsidR="00BE404F">
        <w:rPr>
          <w:b w:val="0"/>
          <w:color w:val="auto"/>
        </w:rPr>
        <w:t xml:space="preserve"> can pre-emptively</w:t>
      </w:r>
      <w:r w:rsidRPr="007B304D">
        <w:rPr>
          <w:b w:val="0"/>
          <w:color w:val="auto"/>
        </w:rPr>
        <w:t xml:space="preserve"> minimize the cost of </w:t>
      </w:r>
      <w:r w:rsidR="00BE404F">
        <w:rPr>
          <w:b w:val="0"/>
          <w:color w:val="auto"/>
        </w:rPr>
        <w:t xml:space="preserve">overall </w:t>
      </w:r>
      <w:r w:rsidRPr="007B304D">
        <w:rPr>
          <w:b w:val="0"/>
          <w:color w:val="auto"/>
        </w:rPr>
        <w:t>remediation and ensure that compliance is maintained continuously rather than reactively.</w:t>
      </w:r>
      <w:r w:rsidR="00BE404F">
        <w:rPr>
          <w:b w:val="0"/>
          <w:color w:val="auto"/>
        </w:rPr>
        <w:br/>
      </w:r>
    </w:p>
    <w:p w14:paraId="5FDA89D3" w14:textId="77777777" w:rsidR="00BE404F" w:rsidRDefault="00BE404F">
      <w:r>
        <w:rPr>
          <w:b/>
        </w:rPr>
        <w:br w:type="page"/>
      </w:r>
    </w:p>
    <w:p w14:paraId="22AD3E6C" w14:textId="785B4106" w:rsidR="00381847" w:rsidRPr="00A41812" w:rsidRDefault="007B304D" w:rsidP="007B304D">
      <w:pPr>
        <w:pStyle w:val="Heading3"/>
        <w:ind w:firstLine="720"/>
      </w:pPr>
      <w:r w:rsidRPr="007B304D">
        <w:rPr>
          <w:b w:val="0"/>
          <w:color w:val="auto"/>
        </w:rPr>
        <w:lastRenderedPageBreak/>
        <w:t xml:space="preserve"> </w:t>
      </w:r>
      <w:r w:rsidR="00E769D9">
        <w:t>Summary of Risk Assessments</w:t>
      </w:r>
      <w:bookmarkEnd w:id="23"/>
      <w:r w:rsidR="00E769D9">
        <w:t xml:space="preserve"> </w:t>
      </w:r>
      <w:r w:rsidR="00A41812">
        <w:br/>
      </w:r>
    </w:p>
    <w:tbl>
      <w:tblPr>
        <w:tblStyle w:val="5"/>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705"/>
        <w:gridCol w:w="1620"/>
        <w:gridCol w:w="1530"/>
        <w:gridCol w:w="2340"/>
        <w:gridCol w:w="1620"/>
        <w:gridCol w:w="1975"/>
      </w:tblGrid>
      <w:tr w:rsidR="00381847" w14:paraId="668FD8B2" w14:textId="77777777" w:rsidTr="001939A0">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705"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620"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530"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2340"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1620"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1975"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3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3779210C" w14:textId="6B472C7A" w:rsidR="00381847" w:rsidRDefault="00436916">
            <w:r>
              <w:t>DCL50-CPP</w:t>
            </w:r>
          </w:p>
        </w:tc>
        <w:tc>
          <w:tcPr>
            <w:tcW w:w="1620" w:type="dxa"/>
          </w:tcPr>
          <w:p w14:paraId="3CF590EB" w14:textId="7F174138" w:rsidR="00381847" w:rsidRDefault="00436916">
            <w:pPr>
              <w:cnfStyle w:val="000000100000" w:firstRow="0" w:lastRow="0" w:firstColumn="0" w:lastColumn="0" w:oddVBand="0" w:evenVBand="0" w:oddHBand="1" w:evenHBand="0" w:firstRowFirstColumn="0" w:firstRowLastColumn="0" w:lastRowFirstColumn="0" w:lastRowLastColumn="0"/>
            </w:pPr>
            <w:r>
              <w:t>HIGH</w:t>
            </w:r>
          </w:p>
        </w:tc>
        <w:tc>
          <w:tcPr>
            <w:tcW w:w="1530" w:type="dxa"/>
          </w:tcPr>
          <w:p w14:paraId="33C54CC1" w14:textId="4A9D37F0" w:rsidR="00381847" w:rsidRDefault="00436916">
            <w:pPr>
              <w:cnfStyle w:val="000000100000" w:firstRow="0" w:lastRow="0" w:firstColumn="0" w:lastColumn="0" w:oddVBand="0" w:evenVBand="0" w:oddHBand="1" w:evenHBand="0" w:firstRowFirstColumn="0" w:firstRowLastColumn="0" w:lastRowFirstColumn="0" w:lastRowLastColumn="0"/>
            </w:pPr>
            <w:r>
              <w:t>PROBABLE</w:t>
            </w:r>
          </w:p>
        </w:tc>
        <w:tc>
          <w:tcPr>
            <w:tcW w:w="2340" w:type="dxa"/>
          </w:tcPr>
          <w:p w14:paraId="331E6999" w14:textId="35645285" w:rsidR="00381847" w:rsidRDefault="00452D3A">
            <w:pPr>
              <w:cnfStyle w:val="000000100000" w:firstRow="0" w:lastRow="0" w:firstColumn="0" w:lastColumn="0" w:oddVBand="0" w:evenVBand="0" w:oddHBand="1" w:evenHBand="0" w:firstRowFirstColumn="0" w:firstRowLastColumn="0" w:lastRowFirstColumn="0" w:lastRowLastColumn="0"/>
            </w:pPr>
            <w:r>
              <w:t>MEDIUM</w:t>
            </w:r>
          </w:p>
        </w:tc>
        <w:tc>
          <w:tcPr>
            <w:tcW w:w="1620" w:type="dxa"/>
          </w:tcPr>
          <w:p w14:paraId="30C5D21F" w14:textId="4C7D29A4" w:rsidR="00381847" w:rsidRDefault="006311A1">
            <w:pPr>
              <w:cnfStyle w:val="000000100000" w:firstRow="0" w:lastRow="0" w:firstColumn="0" w:lastColumn="0" w:oddVBand="0" w:evenVBand="0" w:oddHBand="1" w:evenHBand="0" w:firstRowFirstColumn="0" w:firstRowLastColumn="0" w:lastRowFirstColumn="0" w:lastRowLastColumn="0"/>
            </w:pPr>
            <w:r>
              <w:t>12</w:t>
            </w:r>
          </w:p>
        </w:tc>
        <w:tc>
          <w:tcPr>
            <w:tcW w:w="1975" w:type="dxa"/>
          </w:tcPr>
          <w:p w14:paraId="301ACA4D" w14:textId="102EBE69" w:rsidR="00381847" w:rsidRDefault="006311A1">
            <w:pPr>
              <w:cnfStyle w:val="000000100000" w:firstRow="0" w:lastRow="0" w:firstColumn="0" w:lastColumn="0" w:oddVBand="0" w:evenVBand="0" w:oddHBand="1" w:evenHBand="0" w:firstRowFirstColumn="0" w:firstRowLastColumn="0" w:lastRowFirstColumn="0" w:lastRowLastColumn="0"/>
            </w:pPr>
            <w:r>
              <w:t>1</w:t>
            </w:r>
          </w:p>
        </w:tc>
      </w:tr>
      <w:tr w:rsidR="00381847" w14:paraId="5E698A8A" w14:textId="77777777" w:rsidTr="001939A0">
        <w:trPr>
          <w:jc w:val="center"/>
        </w:trPr>
        <w:tc>
          <w:tcPr>
            <w:cnfStyle w:val="001000000000" w:firstRow="0" w:lastRow="0" w:firstColumn="1" w:lastColumn="0" w:oddVBand="0" w:evenVBand="0" w:oddHBand="0" w:evenHBand="0" w:firstRowFirstColumn="0" w:firstRowLastColumn="0" w:lastRowFirstColumn="0" w:lastRowLastColumn="0"/>
            <w:tcW w:w="1705" w:type="dxa"/>
            <w:tcBorders>
              <w:top w:val="single" w:sz="4" w:space="0" w:color="A5A5A5"/>
              <w:bottom w:val="single" w:sz="4" w:space="0" w:color="A5A5A5"/>
            </w:tcBorders>
            <w:shd w:val="clear" w:color="auto" w:fill="EDEDED"/>
          </w:tcPr>
          <w:p w14:paraId="5221428A" w14:textId="266990FE" w:rsidR="00381847" w:rsidRDefault="001939A0">
            <w:r>
              <w:t>EXP53-CPP</w:t>
            </w:r>
          </w:p>
        </w:tc>
        <w:tc>
          <w:tcPr>
            <w:tcW w:w="1620" w:type="dxa"/>
          </w:tcPr>
          <w:p w14:paraId="61027C5A" w14:textId="0139F0BD" w:rsidR="00381847" w:rsidRDefault="002F2A90">
            <w:pPr>
              <w:cnfStyle w:val="000000000000" w:firstRow="0" w:lastRow="0" w:firstColumn="0" w:lastColumn="0" w:oddVBand="0" w:evenVBand="0" w:oddHBand="0" w:evenHBand="0" w:firstRowFirstColumn="0" w:firstRowLastColumn="0" w:lastRowFirstColumn="0" w:lastRowLastColumn="0"/>
            </w:pPr>
            <w:r>
              <w:t>HIGH</w:t>
            </w:r>
          </w:p>
        </w:tc>
        <w:tc>
          <w:tcPr>
            <w:tcW w:w="1530" w:type="dxa"/>
          </w:tcPr>
          <w:p w14:paraId="376968D4" w14:textId="5284157F" w:rsidR="00381847" w:rsidRDefault="00A51C28">
            <w:pPr>
              <w:cnfStyle w:val="000000000000" w:firstRow="0" w:lastRow="0" w:firstColumn="0" w:lastColumn="0" w:oddVBand="0" w:evenVBand="0" w:oddHBand="0" w:evenHBand="0" w:firstRowFirstColumn="0" w:firstRowLastColumn="0" w:lastRowFirstColumn="0" w:lastRowLastColumn="0"/>
            </w:pPr>
            <w:r>
              <w:t>PROBABLE</w:t>
            </w:r>
          </w:p>
        </w:tc>
        <w:tc>
          <w:tcPr>
            <w:tcW w:w="2340" w:type="dxa"/>
          </w:tcPr>
          <w:p w14:paraId="61E76894" w14:textId="53A13B25" w:rsidR="00381847" w:rsidRDefault="005A6AEE">
            <w:pPr>
              <w:cnfStyle w:val="000000000000" w:firstRow="0" w:lastRow="0" w:firstColumn="0" w:lastColumn="0" w:oddVBand="0" w:evenVBand="0" w:oddHBand="0" w:evenHBand="0" w:firstRowFirstColumn="0" w:firstRowLastColumn="0" w:lastRowFirstColumn="0" w:lastRowLastColumn="0"/>
            </w:pPr>
            <w:r>
              <w:t>MEDIUM</w:t>
            </w:r>
          </w:p>
        </w:tc>
        <w:tc>
          <w:tcPr>
            <w:tcW w:w="1620" w:type="dxa"/>
          </w:tcPr>
          <w:p w14:paraId="05A3CE43" w14:textId="00AB6F77" w:rsidR="00381847" w:rsidRDefault="001939A0">
            <w:pPr>
              <w:cnfStyle w:val="000000000000" w:firstRow="0" w:lastRow="0" w:firstColumn="0" w:lastColumn="0" w:oddVBand="0" w:evenVBand="0" w:oddHBand="0" w:evenHBand="0" w:firstRowFirstColumn="0" w:firstRowLastColumn="0" w:lastRowFirstColumn="0" w:lastRowLastColumn="0"/>
            </w:pPr>
            <w:r>
              <w:t>12</w:t>
            </w:r>
          </w:p>
        </w:tc>
        <w:tc>
          <w:tcPr>
            <w:tcW w:w="1975" w:type="dxa"/>
          </w:tcPr>
          <w:p w14:paraId="782C814E" w14:textId="59AC08BA" w:rsidR="00381847" w:rsidRDefault="008C3487">
            <w:pPr>
              <w:cnfStyle w:val="000000000000" w:firstRow="0" w:lastRow="0" w:firstColumn="0" w:lastColumn="0" w:oddVBand="0" w:evenVBand="0" w:oddHBand="0" w:evenHBand="0" w:firstRowFirstColumn="0" w:firstRowLastColumn="0" w:lastRowFirstColumn="0" w:lastRowLastColumn="0"/>
            </w:pPr>
            <w:r>
              <w:t>1</w:t>
            </w:r>
          </w:p>
        </w:tc>
      </w:tr>
      <w:tr w:rsidR="002F2A90" w14:paraId="4E346B29" w14:textId="77777777" w:rsidTr="00193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11F4BE0E" w14:textId="15CDC65E" w:rsidR="002F2A90" w:rsidRDefault="002F2A90" w:rsidP="002F2A90">
            <w:r>
              <w:t>STR51-CPP</w:t>
            </w:r>
          </w:p>
        </w:tc>
        <w:tc>
          <w:tcPr>
            <w:tcW w:w="1620" w:type="dxa"/>
          </w:tcPr>
          <w:p w14:paraId="752BE477" w14:textId="4CF5AA6A" w:rsidR="002F2A90" w:rsidRDefault="002F2A90" w:rsidP="002F2A90">
            <w:pPr>
              <w:cnfStyle w:val="000000100000" w:firstRow="0" w:lastRow="0" w:firstColumn="0" w:lastColumn="0" w:oddVBand="0" w:evenVBand="0" w:oddHBand="1" w:evenHBand="0" w:firstRowFirstColumn="0" w:firstRowLastColumn="0" w:lastRowFirstColumn="0" w:lastRowLastColumn="0"/>
            </w:pPr>
            <w:r w:rsidRPr="007F5CC2">
              <w:t>HIGH</w:t>
            </w:r>
          </w:p>
        </w:tc>
        <w:tc>
          <w:tcPr>
            <w:tcW w:w="1530" w:type="dxa"/>
          </w:tcPr>
          <w:p w14:paraId="2FE8B114" w14:textId="582F4C56" w:rsidR="002F2A90" w:rsidRDefault="00452D3A" w:rsidP="002F2A90">
            <w:pPr>
              <w:cnfStyle w:val="000000100000" w:firstRow="0" w:lastRow="0" w:firstColumn="0" w:lastColumn="0" w:oddVBand="0" w:evenVBand="0" w:oddHBand="1" w:evenHBand="0" w:firstRowFirstColumn="0" w:firstRowLastColumn="0" w:lastRowFirstColumn="0" w:lastRowLastColumn="0"/>
            </w:pPr>
            <w:r>
              <w:t>UN</w:t>
            </w:r>
            <w:r w:rsidR="00A51C28">
              <w:t>LIKELY</w:t>
            </w:r>
          </w:p>
        </w:tc>
        <w:tc>
          <w:tcPr>
            <w:tcW w:w="2340" w:type="dxa"/>
          </w:tcPr>
          <w:p w14:paraId="0CDE0BE2" w14:textId="57A4E8F3" w:rsidR="002F2A90" w:rsidRDefault="00452D3A" w:rsidP="002F2A90">
            <w:pPr>
              <w:cnfStyle w:val="000000100000" w:firstRow="0" w:lastRow="0" w:firstColumn="0" w:lastColumn="0" w:oddVBand="0" w:evenVBand="0" w:oddHBand="1" w:evenHBand="0" w:firstRowFirstColumn="0" w:firstRowLastColumn="0" w:lastRowFirstColumn="0" w:lastRowLastColumn="0"/>
            </w:pPr>
            <w:r>
              <w:t>MEDIUM</w:t>
            </w:r>
          </w:p>
        </w:tc>
        <w:tc>
          <w:tcPr>
            <w:tcW w:w="1620" w:type="dxa"/>
          </w:tcPr>
          <w:p w14:paraId="3D7A98BF" w14:textId="74BCE1F6" w:rsidR="002F2A90" w:rsidRDefault="00452D3A" w:rsidP="002F2A90">
            <w:pPr>
              <w:cnfStyle w:val="000000100000" w:firstRow="0" w:lastRow="0" w:firstColumn="0" w:lastColumn="0" w:oddVBand="0" w:evenVBand="0" w:oddHBand="1" w:evenHBand="0" w:firstRowFirstColumn="0" w:firstRowLastColumn="0" w:lastRowFirstColumn="0" w:lastRowLastColumn="0"/>
            </w:pPr>
            <w:r>
              <w:t>4</w:t>
            </w:r>
          </w:p>
        </w:tc>
        <w:tc>
          <w:tcPr>
            <w:tcW w:w="1975" w:type="dxa"/>
          </w:tcPr>
          <w:p w14:paraId="2342A158" w14:textId="5D8018E3" w:rsidR="002F2A90" w:rsidRDefault="00452D3A" w:rsidP="002F2A90">
            <w:pPr>
              <w:cnfStyle w:val="000000100000" w:firstRow="0" w:lastRow="0" w:firstColumn="0" w:lastColumn="0" w:oddVBand="0" w:evenVBand="0" w:oddHBand="1" w:evenHBand="0" w:firstRowFirstColumn="0" w:firstRowLastColumn="0" w:lastRowFirstColumn="0" w:lastRowLastColumn="0"/>
            </w:pPr>
            <w:r>
              <w:t>3</w:t>
            </w:r>
          </w:p>
        </w:tc>
      </w:tr>
      <w:tr w:rsidR="00512200" w14:paraId="2CBB7520" w14:textId="77777777" w:rsidTr="00512200">
        <w:trPr>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F2F2F2" w:themeFill="background1" w:themeFillShade="F2"/>
          </w:tcPr>
          <w:p w14:paraId="13D9C201" w14:textId="7FE3851A" w:rsidR="00512200" w:rsidRDefault="00512200" w:rsidP="002F2A90">
            <w:r>
              <w:t>STR02-C</w:t>
            </w:r>
          </w:p>
        </w:tc>
        <w:tc>
          <w:tcPr>
            <w:tcW w:w="1620" w:type="dxa"/>
          </w:tcPr>
          <w:p w14:paraId="23F45531" w14:textId="458D11B2" w:rsidR="00512200" w:rsidRPr="007F5CC2" w:rsidRDefault="00512200" w:rsidP="002F2A90">
            <w:pPr>
              <w:cnfStyle w:val="000000000000" w:firstRow="0" w:lastRow="0" w:firstColumn="0" w:lastColumn="0" w:oddVBand="0" w:evenVBand="0" w:oddHBand="0" w:evenHBand="0" w:firstRowFirstColumn="0" w:firstRowLastColumn="0" w:lastRowFirstColumn="0" w:lastRowLastColumn="0"/>
            </w:pPr>
            <w:r>
              <w:t>HIGH</w:t>
            </w:r>
          </w:p>
        </w:tc>
        <w:tc>
          <w:tcPr>
            <w:tcW w:w="1530" w:type="dxa"/>
          </w:tcPr>
          <w:p w14:paraId="6F74EE72" w14:textId="2950DA47" w:rsidR="00512200" w:rsidRDefault="00512200" w:rsidP="002F2A90">
            <w:pPr>
              <w:cnfStyle w:val="000000000000" w:firstRow="0" w:lastRow="0" w:firstColumn="0" w:lastColumn="0" w:oddVBand="0" w:evenVBand="0" w:oddHBand="0" w:evenHBand="0" w:firstRowFirstColumn="0" w:firstRowLastColumn="0" w:lastRowFirstColumn="0" w:lastRowLastColumn="0"/>
            </w:pPr>
            <w:r>
              <w:t>LIKELY</w:t>
            </w:r>
          </w:p>
        </w:tc>
        <w:tc>
          <w:tcPr>
            <w:tcW w:w="2340" w:type="dxa"/>
          </w:tcPr>
          <w:p w14:paraId="73EC8DB6" w14:textId="69E0F328" w:rsidR="00512200" w:rsidRDefault="005A6AEE" w:rsidP="002F2A90">
            <w:pPr>
              <w:cnfStyle w:val="000000000000" w:firstRow="0" w:lastRow="0" w:firstColumn="0" w:lastColumn="0" w:oddVBand="0" w:evenVBand="0" w:oddHBand="0" w:evenHBand="0" w:firstRowFirstColumn="0" w:firstRowLastColumn="0" w:lastRowFirstColumn="0" w:lastRowLastColumn="0"/>
            </w:pPr>
            <w:r>
              <w:t>MEDIUM</w:t>
            </w:r>
          </w:p>
        </w:tc>
        <w:tc>
          <w:tcPr>
            <w:tcW w:w="1620" w:type="dxa"/>
          </w:tcPr>
          <w:p w14:paraId="55057A86" w14:textId="6893714A" w:rsidR="00512200" w:rsidRDefault="00512200" w:rsidP="002F2A90">
            <w:pPr>
              <w:cnfStyle w:val="000000000000" w:firstRow="0" w:lastRow="0" w:firstColumn="0" w:lastColumn="0" w:oddVBand="0" w:evenVBand="0" w:oddHBand="0" w:evenHBand="0" w:firstRowFirstColumn="0" w:firstRowLastColumn="0" w:lastRowFirstColumn="0" w:lastRowLastColumn="0"/>
            </w:pPr>
            <w:r>
              <w:t>9</w:t>
            </w:r>
          </w:p>
        </w:tc>
        <w:tc>
          <w:tcPr>
            <w:tcW w:w="1975" w:type="dxa"/>
          </w:tcPr>
          <w:p w14:paraId="4E3A46D0" w14:textId="7B6E03B6" w:rsidR="00512200" w:rsidRDefault="00512200" w:rsidP="002F2A90">
            <w:pPr>
              <w:cnfStyle w:val="000000000000" w:firstRow="0" w:lastRow="0" w:firstColumn="0" w:lastColumn="0" w:oddVBand="0" w:evenVBand="0" w:oddHBand="0" w:evenHBand="0" w:firstRowFirstColumn="0" w:firstRowLastColumn="0" w:lastRowFirstColumn="0" w:lastRowLastColumn="0"/>
            </w:pPr>
            <w:r>
              <w:t>2</w:t>
            </w:r>
          </w:p>
        </w:tc>
      </w:tr>
      <w:tr w:rsidR="002F2A90" w14:paraId="334DB08B" w14:textId="77777777" w:rsidTr="00193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4BFFD498" w14:textId="4FFC7E90" w:rsidR="002F2A90" w:rsidRDefault="002F2A90" w:rsidP="002F2A90">
            <w:r>
              <w:t>MEM50—CPP</w:t>
            </w:r>
          </w:p>
        </w:tc>
        <w:tc>
          <w:tcPr>
            <w:tcW w:w="1620" w:type="dxa"/>
          </w:tcPr>
          <w:p w14:paraId="308B96BF" w14:textId="5CE4CAD3" w:rsidR="002F2A90" w:rsidRDefault="002F2A90" w:rsidP="002F2A90">
            <w:pPr>
              <w:cnfStyle w:val="000000100000" w:firstRow="0" w:lastRow="0" w:firstColumn="0" w:lastColumn="0" w:oddVBand="0" w:evenVBand="0" w:oddHBand="1" w:evenHBand="0" w:firstRowFirstColumn="0" w:firstRowLastColumn="0" w:lastRowFirstColumn="0" w:lastRowLastColumn="0"/>
            </w:pPr>
            <w:r w:rsidRPr="007F5CC2">
              <w:t>HIGH</w:t>
            </w:r>
          </w:p>
        </w:tc>
        <w:tc>
          <w:tcPr>
            <w:tcW w:w="1530" w:type="dxa"/>
          </w:tcPr>
          <w:p w14:paraId="7622FAD2" w14:textId="6B122F60" w:rsidR="002F2A90" w:rsidRDefault="00A51C28" w:rsidP="002F2A90">
            <w:pPr>
              <w:cnfStyle w:val="000000100000" w:firstRow="0" w:lastRow="0" w:firstColumn="0" w:lastColumn="0" w:oddVBand="0" w:evenVBand="0" w:oddHBand="1" w:evenHBand="0" w:firstRowFirstColumn="0" w:firstRowLastColumn="0" w:lastRowFirstColumn="0" w:lastRowLastColumn="0"/>
            </w:pPr>
            <w:r>
              <w:t>LIKELY</w:t>
            </w:r>
          </w:p>
        </w:tc>
        <w:tc>
          <w:tcPr>
            <w:tcW w:w="2340" w:type="dxa"/>
          </w:tcPr>
          <w:p w14:paraId="36FD3789" w14:textId="73E4D6AC" w:rsidR="002F2A90" w:rsidRDefault="00657778" w:rsidP="002F2A90">
            <w:pPr>
              <w:cnfStyle w:val="000000100000" w:firstRow="0" w:lastRow="0" w:firstColumn="0" w:lastColumn="0" w:oddVBand="0" w:evenVBand="0" w:oddHBand="1" w:evenHBand="0" w:firstRowFirstColumn="0" w:firstRowLastColumn="0" w:lastRowFirstColumn="0" w:lastRowLastColumn="0"/>
            </w:pPr>
            <w:r>
              <w:t>MEDIUM</w:t>
            </w:r>
          </w:p>
        </w:tc>
        <w:tc>
          <w:tcPr>
            <w:tcW w:w="1620" w:type="dxa"/>
          </w:tcPr>
          <w:p w14:paraId="2B485651" w14:textId="76A05748" w:rsidR="002F2A90" w:rsidRDefault="005A6AEE" w:rsidP="002F2A90">
            <w:pPr>
              <w:cnfStyle w:val="000000100000" w:firstRow="0" w:lastRow="0" w:firstColumn="0" w:lastColumn="0" w:oddVBand="0" w:evenVBand="0" w:oddHBand="1" w:evenHBand="0" w:firstRowFirstColumn="0" w:firstRowLastColumn="0" w:lastRowFirstColumn="0" w:lastRowLastColumn="0"/>
            </w:pPr>
            <w:r>
              <w:t>18</w:t>
            </w:r>
          </w:p>
        </w:tc>
        <w:tc>
          <w:tcPr>
            <w:tcW w:w="1975" w:type="dxa"/>
          </w:tcPr>
          <w:p w14:paraId="11242936" w14:textId="6678BC00" w:rsidR="002F2A90" w:rsidRDefault="005A6AEE" w:rsidP="002F2A90">
            <w:pPr>
              <w:cnfStyle w:val="000000100000" w:firstRow="0" w:lastRow="0" w:firstColumn="0" w:lastColumn="0" w:oddVBand="0" w:evenVBand="0" w:oddHBand="1" w:evenHBand="0" w:firstRowFirstColumn="0" w:firstRowLastColumn="0" w:lastRowFirstColumn="0" w:lastRowLastColumn="0"/>
            </w:pPr>
            <w:r>
              <w:t>1</w:t>
            </w:r>
          </w:p>
        </w:tc>
      </w:tr>
      <w:tr w:rsidR="00A51C28" w14:paraId="2F0514EA" w14:textId="77777777" w:rsidTr="001939A0">
        <w:trPr>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467A999D" w14:textId="5FB13321" w:rsidR="00A51C28" w:rsidRDefault="00A51C28" w:rsidP="00A51C28">
            <w:r>
              <w:t>DCL03-C</w:t>
            </w:r>
          </w:p>
        </w:tc>
        <w:tc>
          <w:tcPr>
            <w:tcW w:w="1620" w:type="dxa"/>
          </w:tcPr>
          <w:p w14:paraId="6864030F" w14:textId="707DA18F" w:rsidR="00A51C28" w:rsidRDefault="00A51C28" w:rsidP="00A51C28">
            <w:pPr>
              <w:cnfStyle w:val="000000000000" w:firstRow="0" w:lastRow="0" w:firstColumn="0" w:lastColumn="0" w:oddVBand="0" w:evenVBand="0" w:oddHBand="0" w:evenHBand="0" w:firstRowFirstColumn="0" w:firstRowLastColumn="0" w:lastRowFirstColumn="0" w:lastRowLastColumn="0"/>
            </w:pPr>
            <w:r>
              <w:t>LOW</w:t>
            </w:r>
          </w:p>
        </w:tc>
        <w:tc>
          <w:tcPr>
            <w:tcW w:w="1530" w:type="dxa"/>
          </w:tcPr>
          <w:p w14:paraId="5FD64D49" w14:textId="14193765" w:rsidR="00A51C28" w:rsidRDefault="00A51C28" w:rsidP="00A51C28">
            <w:pPr>
              <w:cnfStyle w:val="000000000000" w:firstRow="0" w:lastRow="0" w:firstColumn="0" w:lastColumn="0" w:oddVBand="0" w:evenVBand="0" w:oddHBand="0" w:evenHBand="0" w:firstRowFirstColumn="0" w:firstRowLastColumn="0" w:lastRowFirstColumn="0" w:lastRowLastColumn="0"/>
            </w:pPr>
            <w:r>
              <w:t>UN</w:t>
            </w:r>
            <w:r w:rsidRPr="00215898">
              <w:t>LIKELY</w:t>
            </w:r>
          </w:p>
        </w:tc>
        <w:tc>
          <w:tcPr>
            <w:tcW w:w="2340" w:type="dxa"/>
          </w:tcPr>
          <w:p w14:paraId="3B5FC682" w14:textId="54A14E7C" w:rsidR="00A51C28" w:rsidRDefault="00657778" w:rsidP="00A51C28">
            <w:pPr>
              <w:cnfStyle w:val="000000000000" w:firstRow="0" w:lastRow="0" w:firstColumn="0" w:lastColumn="0" w:oddVBand="0" w:evenVBand="0" w:oddHBand="0" w:evenHBand="0" w:firstRowFirstColumn="0" w:firstRowLastColumn="0" w:lastRowFirstColumn="0" w:lastRowLastColumn="0"/>
            </w:pPr>
            <w:r>
              <w:t>LOW</w:t>
            </w:r>
          </w:p>
        </w:tc>
        <w:tc>
          <w:tcPr>
            <w:tcW w:w="1620" w:type="dxa"/>
          </w:tcPr>
          <w:p w14:paraId="644F2CA9" w14:textId="44F0BA9A" w:rsidR="00A51C28" w:rsidRDefault="00744B31" w:rsidP="00A51C28">
            <w:pPr>
              <w:cnfStyle w:val="000000000000" w:firstRow="0" w:lastRow="0" w:firstColumn="0" w:lastColumn="0" w:oddVBand="0" w:evenVBand="0" w:oddHBand="0" w:evenHBand="0" w:firstRowFirstColumn="0" w:firstRowLastColumn="0" w:lastRowFirstColumn="0" w:lastRowLastColumn="0"/>
            </w:pPr>
            <w:r>
              <w:t>3</w:t>
            </w:r>
          </w:p>
        </w:tc>
        <w:tc>
          <w:tcPr>
            <w:tcW w:w="1975" w:type="dxa"/>
          </w:tcPr>
          <w:p w14:paraId="4C713B84" w14:textId="6A58AF1B" w:rsidR="00A51C28" w:rsidRDefault="00744B31" w:rsidP="00A51C28">
            <w:pPr>
              <w:cnfStyle w:val="000000000000" w:firstRow="0" w:lastRow="0" w:firstColumn="0" w:lastColumn="0" w:oddVBand="0" w:evenVBand="0" w:oddHBand="0" w:evenHBand="0" w:firstRowFirstColumn="0" w:firstRowLastColumn="0" w:lastRowFirstColumn="0" w:lastRowLastColumn="0"/>
            </w:pPr>
            <w:r>
              <w:t>3</w:t>
            </w:r>
          </w:p>
        </w:tc>
      </w:tr>
      <w:tr w:rsidR="00A51C28" w14:paraId="4E676554" w14:textId="77777777" w:rsidTr="00193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7100264D" w14:textId="027E5B32" w:rsidR="00A51C28" w:rsidRDefault="00A51C28" w:rsidP="00A51C28">
            <w:r>
              <w:t>DCL57-CPP</w:t>
            </w:r>
          </w:p>
        </w:tc>
        <w:tc>
          <w:tcPr>
            <w:tcW w:w="1620" w:type="dxa"/>
          </w:tcPr>
          <w:p w14:paraId="2DCA5B40" w14:textId="52AF1FF9" w:rsidR="00A51C28" w:rsidRDefault="00A51C28" w:rsidP="00A51C28">
            <w:pPr>
              <w:cnfStyle w:val="000000100000" w:firstRow="0" w:lastRow="0" w:firstColumn="0" w:lastColumn="0" w:oddVBand="0" w:evenVBand="0" w:oddHBand="1" w:evenHBand="0" w:firstRowFirstColumn="0" w:firstRowLastColumn="0" w:lastRowFirstColumn="0" w:lastRowLastColumn="0"/>
            </w:pPr>
            <w:r>
              <w:t>LOW</w:t>
            </w:r>
          </w:p>
        </w:tc>
        <w:tc>
          <w:tcPr>
            <w:tcW w:w="1530" w:type="dxa"/>
          </w:tcPr>
          <w:p w14:paraId="471B62B8" w14:textId="25BF9F5D" w:rsidR="00A51C28" w:rsidRDefault="00A51C28" w:rsidP="00A51C28">
            <w:pPr>
              <w:cnfStyle w:val="000000100000" w:firstRow="0" w:lastRow="0" w:firstColumn="0" w:lastColumn="0" w:oddVBand="0" w:evenVBand="0" w:oddHBand="1" w:evenHBand="0" w:firstRowFirstColumn="0" w:firstRowLastColumn="0" w:lastRowFirstColumn="0" w:lastRowLastColumn="0"/>
            </w:pPr>
            <w:r w:rsidRPr="00215898">
              <w:t>LIKELY</w:t>
            </w:r>
          </w:p>
        </w:tc>
        <w:tc>
          <w:tcPr>
            <w:tcW w:w="2340" w:type="dxa"/>
          </w:tcPr>
          <w:p w14:paraId="00A6F6BA" w14:textId="64FB06E3" w:rsidR="00A51C28" w:rsidRDefault="00657778" w:rsidP="00A51C28">
            <w:pPr>
              <w:cnfStyle w:val="000000100000" w:firstRow="0" w:lastRow="0" w:firstColumn="0" w:lastColumn="0" w:oddVBand="0" w:evenVBand="0" w:oddHBand="1" w:evenHBand="0" w:firstRowFirstColumn="0" w:firstRowLastColumn="0" w:lastRowFirstColumn="0" w:lastRowLastColumn="0"/>
            </w:pPr>
            <w:r>
              <w:t>LOW</w:t>
            </w:r>
          </w:p>
        </w:tc>
        <w:tc>
          <w:tcPr>
            <w:tcW w:w="1620" w:type="dxa"/>
          </w:tcPr>
          <w:p w14:paraId="2053F4CB" w14:textId="33CD9BD8" w:rsidR="00A51C28" w:rsidRDefault="005A6AEE" w:rsidP="00A51C28">
            <w:pPr>
              <w:cnfStyle w:val="000000100000" w:firstRow="0" w:lastRow="0" w:firstColumn="0" w:lastColumn="0" w:oddVBand="0" w:evenVBand="0" w:oddHBand="1" w:evenHBand="0" w:firstRowFirstColumn="0" w:firstRowLastColumn="0" w:lastRowFirstColumn="0" w:lastRowLastColumn="0"/>
            </w:pPr>
            <w:r>
              <w:t>3</w:t>
            </w:r>
          </w:p>
        </w:tc>
        <w:tc>
          <w:tcPr>
            <w:tcW w:w="1975" w:type="dxa"/>
          </w:tcPr>
          <w:p w14:paraId="4FE2E491" w14:textId="4C8BA0B1" w:rsidR="00A51C28" w:rsidRDefault="005A6AEE" w:rsidP="00A51C28">
            <w:pPr>
              <w:cnfStyle w:val="000000100000" w:firstRow="0" w:lastRow="0" w:firstColumn="0" w:lastColumn="0" w:oddVBand="0" w:evenVBand="0" w:oddHBand="1" w:evenHBand="0" w:firstRowFirstColumn="0" w:firstRowLastColumn="0" w:lastRowFirstColumn="0" w:lastRowLastColumn="0"/>
            </w:pPr>
            <w:r>
              <w:t>3</w:t>
            </w:r>
          </w:p>
        </w:tc>
      </w:tr>
      <w:tr w:rsidR="00255296" w14:paraId="2909CEA7" w14:textId="77777777" w:rsidTr="001939A0">
        <w:trPr>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6FA73728" w14:textId="587C9988" w:rsidR="00255296" w:rsidRDefault="00255296" w:rsidP="00255296">
            <w:r>
              <w:t>FIO51-CPP</w:t>
            </w:r>
          </w:p>
        </w:tc>
        <w:tc>
          <w:tcPr>
            <w:tcW w:w="1620" w:type="dxa"/>
          </w:tcPr>
          <w:p w14:paraId="7CFBEC18" w14:textId="1EE2374C" w:rsidR="00255296" w:rsidRDefault="00255296" w:rsidP="00255296">
            <w:pPr>
              <w:cnfStyle w:val="000000000000" w:firstRow="0" w:lastRow="0" w:firstColumn="0" w:lastColumn="0" w:oddVBand="0" w:evenVBand="0" w:oddHBand="0" w:evenHBand="0" w:firstRowFirstColumn="0" w:firstRowLastColumn="0" w:lastRowFirstColumn="0" w:lastRowLastColumn="0"/>
            </w:pPr>
            <w:r>
              <w:t>MEDIUM</w:t>
            </w:r>
          </w:p>
        </w:tc>
        <w:tc>
          <w:tcPr>
            <w:tcW w:w="1530" w:type="dxa"/>
          </w:tcPr>
          <w:p w14:paraId="679D4A94" w14:textId="08953C6C" w:rsidR="00255296" w:rsidRDefault="00255296" w:rsidP="00255296">
            <w:pPr>
              <w:cnfStyle w:val="000000000000" w:firstRow="0" w:lastRow="0" w:firstColumn="0" w:lastColumn="0" w:oddVBand="0" w:evenVBand="0" w:oddHBand="0" w:evenHBand="0" w:firstRowFirstColumn="0" w:firstRowLastColumn="0" w:lastRowFirstColumn="0" w:lastRowLastColumn="0"/>
            </w:pPr>
            <w:r>
              <w:t>UN</w:t>
            </w:r>
            <w:r w:rsidRPr="0039443D">
              <w:t>LIKELY</w:t>
            </w:r>
          </w:p>
        </w:tc>
        <w:tc>
          <w:tcPr>
            <w:tcW w:w="2340" w:type="dxa"/>
          </w:tcPr>
          <w:p w14:paraId="18430555" w14:textId="13AC2EFC" w:rsidR="00255296" w:rsidRDefault="00657778" w:rsidP="00255296">
            <w:pPr>
              <w:cnfStyle w:val="000000000000" w:firstRow="0" w:lastRow="0" w:firstColumn="0" w:lastColumn="0" w:oddVBand="0" w:evenVBand="0" w:oddHBand="0" w:evenHBand="0" w:firstRowFirstColumn="0" w:firstRowLastColumn="0" w:lastRowFirstColumn="0" w:lastRowLastColumn="0"/>
            </w:pPr>
            <w:r>
              <w:t>LOW</w:t>
            </w:r>
          </w:p>
        </w:tc>
        <w:tc>
          <w:tcPr>
            <w:tcW w:w="1620" w:type="dxa"/>
          </w:tcPr>
          <w:p w14:paraId="5E304121" w14:textId="1CF4BDE5" w:rsidR="00255296" w:rsidRDefault="00255296" w:rsidP="00255296">
            <w:pPr>
              <w:cnfStyle w:val="000000000000" w:firstRow="0" w:lastRow="0" w:firstColumn="0" w:lastColumn="0" w:oddVBand="0" w:evenVBand="0" w:oddHBand="0" w:evenHBand="0" w:firstRowFirstColumn="0" w:firstRowLastColumn="0" w:lastRowFirstColumn="0" w:lastRowLastColumn="0"/>
            </w:pPr>
            <w:r>
              <w:t>2</w:t>
            </w:r>
          </w:p>
        </w:tc>
        <w:tc>
          <w:tcPr>
            <w:tcW w:w="1975" w:type="dxa"/>
          </w:tcPr>
          <w:p w14:paraId="7C3F721D" w14:textId="42D6C792" w:rsidR="00255296" w:rsidRDefault="00255296" w:rsidP="00255296">
            <w:pPr>
              <w:cnfStyle w:val="000000000000" w:firstRow="0" w:lastRow="0" w:firstColumn="0" w:lastColumn="0" w:oddVBand="0" w:evenVBand="0" w:oddHBand="0" w:evenHBand="0" w:firstRowFirstColumn="0" w:firstRowLastColumn="0" w:lastRowFirstColumn="0" w:lastRowLastColumn="0"/>
            </w:pPr>
            <w:r>
              <w:t>3</w:t>
            </w:r>
          </w:p>
        </w:tc>
      </w:tr>
      <w:tr w:rsidR="00255296" w14:paraId="007D0FBC" w14:textId="77777777" w:rsidTr="001939A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7849A9EA" w14:textId="2357F467" w:rsidR="00255296" w:rsidRDefault="00255296" w:rsidP="00255296">
            <w:r>
              <w:t>ERR54-CPP</w:t>
            </w:r>
          </w:p>
        </w:tc>
        <w:tc>
          <w:tcPr>
            <w:tcW w:w="1620" w:type="dxa"/>
          </w:tcPr>
          <w:p w14:paraId="3D0880A0" w14:textId="4465F070" w:rsidR="00255296" w:rsidRDefault="00255296" w:rsidP="00255296">
            <w:pPr>
              <w:cnfStyle w:val="000000100000" w:firstRow="0" w:lastRow="0" w:firstColumn="0" w:lastColumn="0" w:oddVBand="0" w:evenVBand="0" w:oddHBand="1" w:evenHBand="0" w:firstRowFirstColumn="0" w:firstRowLastColumn="0" w:lastRowFirstColumn="0" w:lastRowLastColumn="0"/>
            </w:pPr>
            <w:r w:rsidRPr="00502BC7">
              <w:t>MEDIUM</w:t>
            </w:r>
          </w:p>
        </w:tc>
        <w:tc>
          <w:tcPr>
            <w:tcW w:w="1530" w:type="dxa"/>
          </w:tcPr>
          <w:p w14:paraId="0A3B5577" w14:textId="13738423" w:rsidR="00255296" w:rsidRDefault="00255296" w:rsidP="00255296">
            <w:pPr>
              <w:cnfStyle w:val="000000100000" w:firstRow="0" w:lastRow="0" w:firstColumn="0" w:lastColumn="0" w:oddVBand="0" w:evenVBand="0" w:oddHBand="1" w:evenHBand="0" w:firstRowFirstColumn="0" w:firstRowLastColumn="0" w:lastRowFirstColumn="0" w:lastRowLastColumn="0"/>
            </w:pPr>
            <w:r w:rsidRPr="0039443D">
              <w:t>LIKELY</w:t>
            </w:r>
          </w:p>
        </w:tc>
        <w:tc>
          <w:tcPr>
            <w:tcW w:w="2340" w:type="dxa"/>
          </w:tcPr>
          <w:p w14:paraId="214A79D1" w14:textId="10D7682D" w:rsidR="00255296" w:rsidRDefault="00657778" w:rsidP="00255296">
            <w:pPr>
              <w:cnfStyle w:val="000000100000" w:firstRow="0" w:lastRow="0" w:firstColumn="0" w:lastColumn="0" w:oddVBand="0" w:evenVBand="0" w:oddHBand="1" w:evenHBand="0" w:firstRowFirstColumn="0" w:firstRowLastColumn="0" w:lastRowFirstColumn="0" w:lastRowLastColumn="0"/>
            </w:pPr>
            <w:r>
              <w:t>MEDIUM</w:t>
            </w:r>
          </w:p>
        </w:tc>
        <w:tc>
          <w:tcPr>
            <w:tcW w:w="1620" w:type="dxa"/>
          </w:tcPr>
          <w:p w14:paraId="41301A9F" w14:textId="644ACD61" w:rsidR="00255296" w:rsidRDefault="00255296" w:rsidP="00255296">
            <w:pPr>
              <w:cnfStyle w:val="000000100000" w:firstRow="0" w:lastRow="0" w:firstColumn="0" w:lastColumn="0" w:oddVBand="0" w:evenVBand="0" w:oddHBand="1" w:evenHBand="0" w:firstRowFirstColumn="0" w:firstRowLastColumn="0" w:lastRowFirstColumn="0" w:lastRowLastColumn="0"/>
            </w:pPr>
            <w:r>
              <w:t>18</w:t>
            </w:r>
          </w:p>
        </w:tc>
        <w:tc>
          <w:tcPr>
            <w:tcW w:w="1975" w:type="dxa"/>
          </w:tcPr>
          <w:p w14:paraId="6D7A1B7A" w14:textId="44B2F877" w:rsidR="00255296" w:rsidRDefault="00255296" w:rsidP="00255296">
            <w:pPr>
              <w:cnfStyle w:val="000000100000" w:firstRow="0" w:lastRow="0" w:firstColumn="0" w:lastColumn="0" w:oddVBand="0" w:evenVBand="0" w:oddHBand="1" w:evenHBand="0" w:firstRowFirstColumn="0" w:firstRowLastColumn="0" w:lastRowFirstColumn="0" w:lastRowLastColumn="0"/>
            </w:pPr>
            <w:r>
              <w:t>1</w:t>
            </w:r>
          </w:p>
        </w:tc>
      </w:tr>
      <w:tr w:rsidR="00255296" w14:paraId="30EB0D27" w14:textId="77777777" w:rsidTr="001939A0">
        <w:trPr>
          <w:jc w:val="center"/>
        </w:trPr>
        <w:tc>
          <w:tcPr>
            <w:cnfStyle w:val="001000000000" w:firstRow="0" w:lastRow="0" w:firstColumn="1" w:lastColumn="0" w:oddVBand="0" w:evenVBand="0" w:oddHBand="0" w:evenHBand="0" w:firstRowFirstColumn="0" w:firstRowLastColumn="0" w:lastRowFirstColumn="0" w:lastRowLastColumn="0"/>
            <w:tcW w:w="1705" w:type="dxa"/>
            <w:shd w:val="clear" w:color="auto" w:fill="EDEDED"/>
          </w:tcPr>
          <w:p w14:paraId="58D14EE0" w14:textId="4A6E8159" w:rsidR="00255296" w:rsidRDefault="00255296" w:rsidP="00255296">
            <w:r>
              <w:t>OOP53-CPP</w:t>
            </w:r>
          </w:p>
        </w:tc>
        <w:tc>
          <w:tcPr>
            <w:tcW w:w="1620" w:type="dxa"/>
          </w:tcPr>
          <w:p w14:paraId="70CBCE53" w14:textId="5F5B8B89" w:rsidR="00255296" w:rsidRDefault="00255296" w:rsidP="00255296">
            <w:pPr>
              <w:cnfStyle w:val="000000000000" w:firstRow="0" w:lastRow="0" w:firstColumn="0" w:lastColumn="0" w:oddVBand="0" w:evenVBand="0" w:oddHBand="0" w:evenHBand="0" w:firstRowFirstColumn="0" w:firstRowLastColumn="0" w:lastRowFirstColumn="0" w:lastRowLastColumn="0"/>
            </w:pPr>
            <w:r w:rsidRPr="00502BC7">
              <w:t>MEDIUM</w:t>
            </w:r>
          </w:p>
        </w:tc>
        <w:tc>
          <w:tcPr>
            <w:tcW w:w="1530" w:type="dxa"/>
          </w:tcPr>
          <w:p w14:paraId="55B7417C" w14:textId="6D510649" w:rsidR="00255296" w:rsidRDefault="00255296" w:rsidP="00255296">
            <w:pPr>
              <w:cnfStyle w:val="000000000000" w:firstRow="0" w:lastRow="0" w:firstColumn="0" w:lastColumn="0" w:oddVBand="0" w:evenVBand="0" w:oddHBand="0" w:evenHBand="0" w:firstRowFirstColumn="0" w:firstRowLastColumn="0" w:lastRowFirstColumn="0" w:lastRowLastColumn="0"/>
            </w:pPr>
            <w:r>
              <w:t>UN</w:t>
            </w:r>
            <w:r w:rsidRPr="0039443D">
              <w:t>LIKELY</w:t>
            </w:r>
          </w:p>
        </w:tc>
        <w:tc>
          <w:tcPr>
            <w:tcW w:w="2340" w:type="dxa"/>
          </w:tcPr>
          <w:p w14:paraId="72580B49" w14:textId="57742B59" w:rsidR="00255296" w:rsidRDefault="00657778" w:rsidP="00255296">
            <w:pPr>
              <w:cnfStyle w:val="000000000000" w:firstRow="0" w:lastRow="0" w:firstColumn="0" w:lastColumn="0" w:oddVBand="0" w:evenVBand="0" w:oddHBand="0" w:evenHBand="0" w:firstRowFirstColumn="0" w:firstRowLastColumn="0" w:lastRowFirstColumn="0" w:lastRowLastColumn="0"/>
            </w:pPr>
            <w:r>
              <w:t>LOW</w:t>
            </w:r>
          </w:p>
        </w:tc>
        <w:tc>
          <w:tcPr>
            <w:tcW w:w="1620" w:type="dxa"/>
          </w:tcPr>
          <w:p w14:paraId="36B5D62C" w14:textId="7A2C7F72" w:rsidR="00255296" w:rsidRDefault="005A6AEE" w:rsidP="00255296">
            <w:pPr>
              <w:cnfStyle w:val="000000000000" w:firstRow="0" w:lastRow="0" w:firstColumn="0" w:lastColumn="0" w:oddVBand="0" w:evenVBand="0" w:oddHBand="0" w:evenHBand="0" w:firstRowFirstColumn="0" w:firstRowLastColumn="0" w:lastRowFirstColumn="0" w:lastRowLastColumn="0"/>
            </w:pPr>
            <w:r>
              <w:t>2</w:t>
            </w:r>
          </w:p>
        </w:tc>
        <w:tc>
          <w:tcPr>
            <w:tcW w:w="1975" w:type="dxa"/>
          </w:tcPr>
          <w:p w14:paraId="78E62A20" w14:textId="744A527D" w:rsidR="00255296" w:rsidRDefault="005A6AEE" w:rsidP="00255296">
            <w:pPr>
              <w:cnfStyle w:val="000000000000" w:firstRow="0" w:lastRow="0" w:firstColumn="0" w:lastColumn="0" w:oddVBand="0" w:evenVBand="0" w:oddHBand="0" w:evenHBand="0" w:firstRowFirstColumn="0" w:firstRowLastColumn="0" w:lastRowFirstColumn="0" w:lastRowLastColumn="0"/>
            </w:pPr>
            <w:r>
              <w:t>3</w:t>
            </w:r>
          </w:p>
        </w:tc>
      </w:tr>
    </w:tbl>
    <w:p w14:paraId="2E421E78" w14:textId="77777777" w:rsidR="008C3FC6" w:rsidRDefault="008C3FC6" w:rsidP="008C3FC6">
      <w:pPr>
        <w:ind w:left="1440"/>
      </w:pPr>
    </w:p>
    <w:p w14:paraId="6CF3BFB7" w14:textId="5E0EC843" w:rsidR="00381847" w:rsidRDefault="00FD1234">
      <w:r>
        <w:br w:type="page"/>
      </w:r>
    </w:p>
    <w:tbl>
      <w:tblPr>
        <w:tblStyle w:val="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lastRenderedPageBreak/>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8E3918A" w:rsidR="00381847" w:rsidRDefault="0017279D">
            <w:r>
              <w:t xml:space="preserve">Encryption at rest is </w:t>
            </w:r>
            <w:r w:rsidR="00652683">
              <w:t>protection of the stored data in a system. Whether in a server, hard</w:t>
            </w:r>
            <w:r w:rsidR="00600BEB">
              <w:t xml:space="preserve"> </w:t>
            </w:r>
            <w:r w:rsidR="00652683">
              <w:t xml:space="preserve">drive, or </w:t>
            </w:r>
            <w:r w:rsidR="00710D85">
              <w:t>embedded system. The system can call the data as needed with internal decryption tools however it secures the data from outside entities.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80B7AC8" w:rsidR="00381847" w:rsidRDefault="00710D85">
            <w:r>
              <w:t xml:space="preserve">Encryption in flight is the data protection of </w:t>
            </w:r>
            <w:r w:rsidR="006532A4">
              <w:t xml:space="preserve">data from one secure system to another that provides security for possible interception of the data by malicious entities and if this scenario comes to fruition, the data encryption creates a </w:t>
            </w:r>
            <w:r w:rsidR="008C39F5">
              <w:t>layer of protection to prevent malicious entities from utilizing that data until the encryption is unlikely to be decrypted.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6344AC5" w:rsidR="00381847" w:rsidRDefault="00600BEB">
            <w:r>
              <w:t>Encryption in use protects data which is actively being created or modified</w:t>
            </w:r>
            <w:r w:rsidR="00CF1CC9">
              <w:t xml:space="preserve">. As long as the data is currently being utilized the encryption is also in use as the file to being updated </w:t>
            </w:r>
            <w:r w:rsidR="006434F7">
              <w:t>and/or created.</w:t>
            </w:r>
          </w:p>
        </w:tc>
      </w:tr>
    </w:tbl>
    <w:p w14:paraId="2BEEC775" w14:textId="77777777" w:rsidR="00381847" w:rsidRDefault="00381847">
      <w:pPr>
        <w:rPr>
          <w:sz w:val="26"/>
          <w:szCs w:val="26"/>
        </w:rPr>
      </w:pPr>
    </w:p>
    <w:tbl>
      <w:tblPr>
        <w:tblStyle w:val="3"/>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4395E8F" w:rsidR="00381847" w:rsidRDefault="00C2428D">
            <w:r>
              <w:t xml:space="preserve">Authentication is the verification of a user or system identification which is attempting </w:t>
            </w:r>
            <w:r w:rsidR="001251CE">
              <w:t xml:space="preserve">to access another system. This can take shape as a security key, password, fingerprint verification, </w:t>
            </w:r>
            <w:r w:rsidR="007B1230">
              <w:t xml:space="preserve">pin code sent to a registered device, or an encryption </w:t>
            </w:r>
            <w:r w:rsidR="009D3D35">
              <w:t xml:space="preserve">key. Authentication is mandatory for security </w:t>
            </w:r>
            <w:r w:rsidR="007B1230">
              <w:t xml:space="preserve"> </w:t>
            </w:r>
            <w:r w:rsidR="00FC5C7B">
              <w:t xml:space="preserve">of a system because without this first wall of defense, the other layers of defense can be easily </w:t>
            </w:r>
            <w:r w:rsidR="00FC1C45">
              <w:t>d</w:t>
            </w:r>
            <w:r w:rsidR="00F47C46">
              <w:t>is</w:t>
            </w:r>
            <w:r w:rsidR="00FC1C45">
              <w:t>solve</w:t>
            </w:r>
            <w:r w:rsidR="00F47C46">
              <w:t>d</w:t>
            </w:r>
            <w:r w:rsidR="00FC1C45">
              <w:t xml:space="preserve"> as authentication is what filters out potential attackers from users.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8E24AE7" w:rsidR="00381847" w:rsidRDefault="00F47C46">
            <w:r>
              <w:t xml:space="preserve">Authorization is the validation of a user’s role in a system. The level of </w:t>
            </w:r>
            <w:r w:rsidR="00DF605F">
              <w:t>privileges</w:t>
            </w:r>
            <w:r>
              <w:t xml:space="preserve"> an account has within a system can be the difference of a secure and </w:t>
            </w:r>
            <w:r w:rsidR="00DF605F">
              <w:t>well-functioning</w:t>
            </w:r>
            <w:r>
              <w:t xml:space="preserve"> </w:t>
            </w:r>
            <w:r w:rsidR="009F5ED0">
              <w:t>system or an exposed and uncontrolled system. Ensuring all users are granted only the required</w:t>
            </w:r>
            <w:r w:rsidR="00DF605F">
              <w:t xml:space="preserve"> privileges necessary to accomplish their tasks within a system that minimizes potential security breaches or back doors being created.</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752B2905" w14:textId="77777777" w:rsidR="00FD1234" w:rsidRDefault="00DA68AA">
            <w:r>
              <w:t xml:space="preserve">Accounting is the </w:t>
            </w:r>
            <w:r w:rsidR="006C55AA">
              <w:t>process of ensuring all actions taken within a system have a level of traceability to allow an admin. To easily and coherently back track and discover how vulnerabilities were created or discovered as well as to provide a level of observation of users</w:t>
            </w:r>
          </w:p>
          <w:p w14:paraId="4B12DFB3" w14:textId="7825AB0C" w:rsidR="00381847" w:rsidRDefault="006C55AA">
            <w:r>
              <w:t xml:space="preserve"> </w:t>
            </w:r>
            <w:r w:rsidR="00FD1234">
              <w:t>t</w:t>
            </w:r>
            <w:r>
              <w:t>o validate their level of privileges are appropriate for the</w:t>
            </w:r>
            <w:r w:rsidR="00A134E5">
              <w:t xml:space="preserve">ir tasks. This is done by tracking activities through time stamping activities, </w:t>
            </w:r>
            <w:r w:rsidR="00BA11B0">
              <w:t>path usage to see what files they are accessing and the frequency</w:t>
            </w:r>
            <w:r w:rsidR="00BC36E5">
              <w:t>.</w:t>
            </w:r>
          </w:p>
        </w:tc>
      </w:tr>
    </w:tbl>
    <w:p w14:paraId="1B38047B" w14:textId="77777777" w:rsidR="00381847" w:rsidRDefault="00381847"/>
    <w:p w14:paraId="5971FE18" w14:textId="052DBBC9" w:rsidR="00381847" w:rsidRDefault="00FD1234" w:rsidP="00FD1234">
      <w:pPr>
        <w:rPr>
          <w:color w:val="000000"/>
        </w:rPr>
      </w:pPr>
      <w:r>
        <w:rPr>
          <w:color w:val="000000"/>
        </w:rPr>
        <w:br w:type="page"/>
      </w:r>
    </w:p>
    <w:p w14:paraId="66EF84AD" w14:textId="77777777" w:rsidR="00381847" w:rsidRDefault="00000000">
      <w:r>
        <w:lastRenderedPageBreak/>
        <w:pict w14:anchorId="031BE209">
          <v:rect id="_x0000_i1025" style="width:0;height:1.5pt" o:hralign="center" o:hrstd="t" o:hr="t" fillcolor="#a0a0a0" stroked="f"/>
        </w:pict>
      </w:r>
    </w:p>
    <w:p w14:paraId="0DC1CF25" w14:textId="77777777" w:rsidR="00381847" w:rsidRDefault="00E769D9" w:rsidP="0059536C">
      <w:pPr>
        <w:pStyle w:val="Heading2"/>
      </w:pPr>
      <w:bookmarkStart w:id="24" w:name="_Toc52464078"/>
      <w:r>
        <w:t>Audit Controls and Management</w:t>
      </w:r>
      <w:bookmarkEnd w:id="24"/>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5" w:name="_Toc52464079"/>
      <w:r>
        <w:t>Enforcement</w:t>
      </w:r>
      <w:bookmarkEnd w:id="25"/>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6" w:name="_Toc52464080"/>
      <w:r>
        <w:t>Exceptions Process</w:t>
      </w:r>
      <w:bookmarkEnd w:id="26"/>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7" w:name="_Toc52464081"/>
      <w:r>
        <w:lastRenderedPageBreak/>
        <w:t>Distribution</w:t>
      </w:r>
      <w:bookmarkEnd w:id="27"/>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8" w:name="_Toc52464082"/>
      <w:r>
        <w:t>Policy Change Control</w:t>
      </w:r>
      <w:bookmarkEnd w:id="28"/>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9" w:name="_Toc52464083"/>
      <w:r>
        <w:t>Policy Version History</w:t>
      </w:r>
      <w:bookmarkEnd w:id="29"/>
    </w:p>
    <w:p w14:paraId="285BB13A" w14:textId="77777777" w:rsidR="00171556" w:rsidRPr="00171556" w:rsidRDefault="00171556" w:rsidP="00171556"/>
    <w:tbl>
      <w:tblPr>
        <w:tblStyle w:val="2"/>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B80D174" w:rsidR="00381847" w:rsidRDefault="001002F2">
            <w:r>
              <w:t>1</w:t>
            </w:r>
            <w:r w:rsidR="00963C48">
              <w:t>.0.</w:t>
            </w:r>
            <w:r w:rsidR="00FD1234">
              <w:t>1</w:t>
            </w:r>
          </w:p>
        </w:tc>
        <w:tc>
          <w:tcPr>
            <w:tcW w:w="1530" w:type="dxa"/>
          </w:tcPr>
          <w:p w14:paraId="1DC436A6" w14:textId="5FACDD63" w:rsidR="00381847" w:rsidRDefault="001C6080">
            <w:pPr>
              <w:cnfStyle w:val="000000000000" w:firstRow="0" w:lastRow="0" w:firstColumn="0" w:lastColumn="0" w:oddVBand="0" w:evenVBand="0" w:oddHBand="0" w:evenHBand="0" w:firstRowFirstColumn="0" w:firstRowLastColumn="0" w:lastRowFirstColumn="0" w:lastRowLastColumn="0"/>
            </w:pPr>
            <w:r>
              <w:t>02/08/2026</w:t>
            </w:r>
          </w:p>
        </w:tc>
        <w:tc>
          <w:tcPr>
            <w:tcW w:w="3510" w:type="dxa"/>
          </w:tcPr>
          <w:p w14:paraId="0B713D2C" w14:textId="7986A080" w:rsidR="00381847" w:rsidRDefault="00FD1234">
            <w:pPr>
              <w:cnfStyle w:val="000000000000" w:firstRow="0" w:lastRow="0" w:firstColumn="0" w:lastColumn="0" w:oddVBand="0" w:evenVBand="0" w:oddHBand="0" w:evenHBand="0" w:firstRowFirstColumn="0" w:firstRowLastColumn="0" w:lastRowFirstColumn="0" w:lastRowLastColumn="0"/>
            </w:pPr>
            <w:r>
              <w:t>Initial Policy Package</w:t>
            </w:r>
          </w:p>
        </w:tc>
        <w:tc>
          <w:tcPr>
            <w:tcW w:w="1923" w:type="dxa"/>
          </w:tcPr>
          <w:p w14:paraId="124483AC" w14:textId="32C2B820" w:rsidR="00381847" w:rsidRDefault="00963C48">
            <w:pPr>
              <w:cnfStyle w:val="000000000000" w:firstRow="0" w:lastRow="0" w:firstColumn="0" w:lastColumn="0" w:oddVBand="0" w:evenVBand="0" w:oddHBand="0" w:evenHBand="0" w:firstRowFirstColumn="0" w:firstRowLastColumn="0" w:lastRowFirstColumn="0" w:lastRowLastColumn="0"/>
            </w:pPr>
            <w:r>
              <w:t>Tyler Gordon</w:t>
            </w:r>
          </w:p>
        </w:tc>
        <w:tc>
          <w:tcPr>
            <w:tcW w:w="2077" w:type="dxa"/>
          </w:tcPr>
          <w:p w14:paraId="697C2A49" w14:textId="0690C3D3" w:rsidR="00381847" w:rsidRDefault="00764A03">
            <w:pPr>
              <w:cnfStyle w:val="000000000000" w:firstRow="0" w:lastRow="0" w:firstColumn="0" w:lastColumn="0" w:oddVBand="0" w:evenVBand="0" w:oddHBand="0" w:evenHBand="0" w:firstRowFirstColumn="0" w:firstRowLastColumn="0" w:lastRowFirstColumn="0" w:lastRowLastColumn="0"/>
            </w:pPr>
            <w:r>
              <w:t>Pending</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060925DF" w:rsidR="00381847" w:rsidRDefault="00381847"/>
        </w:tc>
        <w:tc>
          <w:tcPr>
            <w:tcW w:w="1530" w:type="dxa"/>
          </w:tcPr>
          <w:p w14:paraId="305DA4F1" w14:textId="50D16001" w:rsidR="00381847" w:rsidRDefault="00381847">
            <w:pPr>
              <w:cnfStyle w:val="000000100000" w:firstRow="0" w:lastRow="0" w:firstColumn="0" w:lastColumn="0" w:oddVBand="0" w:evenVBand="0" w:oddHBand="1" w:evenHBand="0" w:firstRowFirstColumn="0" w:firstRowLastColumn="0" w:lastRowFirstColumn="0" w:lastRowLastColumn="0"/>
            </w:pPr>
          </w:p>
        </w:tc>
        <w:tc>
          <w:tcPr>
            <w:tcW w:w="3510" w:type="dxa"/>
          </w:tcPr>
          <w:p w14:paraId="138D7C42" w14:textId="10636975" w:rsidR="00381847" w:rsidRDefault="00381847">
            <w:pPr>
              <w:cnfStyle w:val="000000100000" w:firstRow="0" w:lastRow="0" w:firstColumn="0" w:lastColumn="0" w:oddVBand="0" w:evenVBand="0" w:oddHBand="1" w:evenHBand="0" w:firstRowFirstColumn="0" w:firstRowLastColumn="0" w:lastRowFirstColumn="0" w:lastRowLastColumn="0"/>
            </w:pPr>
          </w:p>
        </w:tc>
        <w:tc>
          <w:tcPr>
            <w:tcW w:w="1923" w:type="dxa"/>
          </w:tcPr>
          <w:p w14:paraId="35E4A720" w14:textId="558953DF" w:rsidR="00381847" w:rsidRDefault="00381847">
            <w:pPr>
              <w:cnfStyle w:val="000000100000" w:firstRow="0" w:lastRow="0" w:firstColumn="0" w:lastColumn="0" w:oddVBand="0" w:evenVBand="0" w:oddHBand="1" w:evenHBand="0" w:firstRowFirstColumn="0" w:firstRowLastColumn="0" w:lastRowFirstColumn="0" w:lastRowLastColumn="0"/>
            </w:pPr>
          </w:p>
        </w:tc>
        <w:tc>
          <w:tcPr>
            <w:tcW w:w="2077" w:type="dxa"/>
          </w:tcPr>
          <w:p w14:paraId="1FEC447A" w14:textId="1CD034DD"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0" w:name="_Toc52464084"/>
      <w:r>
        <w:t>Appendix A Lookups</w:t>
      </w:r>
      <w:bookmarkEnd w:id="30"/>
    </w:p>
    <w:p w14:paraId="2264544C" w14:textId="77777777" w:rsidR="00171556" w:rsidRPr="00171556" w:rsidRDefault="00171556" w:rsidP="00171556"/>
    <w:p w14:paraId="127B45D0" w14:textId="7E02B229" w:rsidR="00381847" w:rsidRDefault="00E769D9" w:rsidP="0059536C">
      <w:pPr>
        <w:pStyle w:val="Heading3"/>
      </w:pPr>
      <w:bookmarkStart w:id="31" w:name="_Toc52464085"/>
      <w:r>
        <w:t>Approved C/C++ Language Acronyms</w:t>
      </w:r>
      <w:bookmarkEnd w:id="31"/>
    </w:p>
    <w:p w14:paraId="4879C4D5" w14:textId="77777777" w:rsidR="00171556" w:rsidRPr="00171556" w:rsidRDefault="00171556" w:rsidP="00171556"/>
    <w:tbl>
      <w:tblPr>
        <w:tblStyle w:val="1"/>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68"/>
      <w:footerReference w:type="default" r:id="rId69"/>
      <w:headerReference w:type="first" r:id="rId70"/>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99789" w14:textId="77777777" w:rsidR="001B3A85" w:rsidRDefault="001B3A85">
      <w:r>
        <w:separator/>
      </w:r>
    </w:p>
  </w:endnote>
  <w:endnote w:type="continuationSeparator" w:id="0">
    <w:p w14:paraId="54EB99C3" w14:textId="77777777" w:rsidR="001B3A85" w:rsidRDefault="001B3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F6CB8" w14:textId="77777777" w:rsidR="001B3A85" w:rsidRDefault="001B3A85">
      <w:r>
        <w:separator/>
      </w:r>
    </w:p>
  </w:footnote>
  <w:footnote w:type="continuationSeparator" w:id="0">
    <w:p w14:paraId="1485568E" w14:textId="77777777" w:rsidR="001B3A85" w:rsidRDefault="001B3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224B0" w14:textId="5C46E786" w:rsidR="00C7089A" w:rsidRPr="00C7089A" w:rsidRDefault="00C7089A" w:rsidP="00C7089A">
    <w:pPr>
      <w:rPr>
        <w:b/>
        <w:sz w:val="20"/>
        <w:szCs w:val="20"/>
      </w:rPr>
    </w:pPr>
    <w:r w:rsidRPr="001646BD">
      <w:rPr>
        <w:b/>
        <w:sz w:val="20"/>
        <w:szCs w:val="20"/>
      </w:rPr>
      <w:t>Green Pace Developer: Security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39A5"/>
    <w:rsid w:val="00011097"/>
    <w:rsid w:val="00052523"/>
    <w:rsid w:val="00056171"/>
    <w:rsid w:val="0008274A"/>
    <w:rsid w:val="000948A7"/>
    <w:rsid w:val="000956ED"/>
    <w:rsid w:val="000B4542"/>
    <w:rsid w:val="000C3348"/>
    <w:rsid w:val="000F7CA7"/>
    <w:rsid w:val="001002F2"/>
    <w:rsid w:val="001251CE"/>
    <w:rsid w:val="00142FF2"/>
    <w:rsid w:val="00150327"/>
    <w:rsid w:val="001646BD"/>
    <w:rsid w:val="00165896"/>
    <w:rsid w:val="00166BEA"/>
    <w:rsid w:val="00171556"/>
    <w:rsid w:val="0017279D"/>
    <w:rsid w:val="00182F6C"/>
    <w:rsid w:val="00192176"/>
    <w:rsid w:val="001939A0"/>
    <w:rsid w:val="001B325E"/>
    <w:rsid w:val="001B3A85"/>
    <w:rsid w:val="001C0FCC"/>
    <w:rsid w:val="001C6080"/>
    <w:rsid w:val="001D4766"/>
    <w:rsid w:val="001F5CDE"/>
    <w:rsid w:val="00233933"/>
    <w:rsid w:val="002474B4"/>
    <w:rsid w:val="00251C50"/>
    <w:rsid w:val="00255296"/>
    <w:rsid w:val="00257046"/>
    <w:rsid w:val="00273B8C"/>
    <w:rsid w:val="00287913"/>
    <w:rsid w:val="00293E4D"/>
    <w:rsid w:val="00297318"/>
    <w:rsid w:val="002B23D7"/>
    <w:rsid w:val="002C0942"/>
    <w:rsid w:val="002C5D78"/>
    <w:rsid w:val="002F2A90"/>
    <w:rsid w:val="0031180F"/>
    <w:rsid w:val="0031523B"/>
    <w:rsid w:val="00332392"/>
    <w:rsid w:val="00381847"/>
    <w:rsid w:val="003A4F3E"/>
    <w:rsid w:val="003B0A5C"/>
    <w:rsid w:val="003C2366"/>
    <w:rsid w:val="003D6F4A"/>
    <w:rsid w:val="003E1E69"/>
    <w:rsid w:val="003F33E6"/>
    <w:rsid w:val="00402931"/>
    <w:rsid w:val="00436916"/>
    <w:rsid w:val="00446DBE"/>
    <w:rsid w:val="004501F2"/>
    <w:rsid w:val="00452D3A"/>
    <w:rsid w:val="004B7141"/>
    <w:rsid w:val="004E12CE"/>
    <w:rsid w:val="004E2A24"/>
    <w:rsid w:val="004E3765"/>
    <w:rsid w:val="00512200"/>
    <w:rsid w:val="00520F56"/>
    <w:rsid w:val="00531AAC"/>
    <w:rsid w:val="00571EF9"/>
    <w:rsid w:val="00577CD1"/>
    <w:rsid w:val="00584AEF"/>
    <w:rsid w:val="00586833"/>
    <w:rsid w:val="00594AF1"/>
    <w:rsid w:val="0059536C"/>
    <w:rsid w:val="005A3503"/>
    <w:rsid w:val="005A6AEE"/>
    <w:rsid w:val="005B24FB"/>
    <w:rsid w:val="005B7417"/>
    <w:rsid w:val="005C0C1A"/>
    <w:rsid w:val="005C7E75"/>
    <w:rsid w:val="005D3AC1"/>
    <w:rsid w:val="00600BEB"/>
    <w:rsid w:val="00605EBE"/>
    <w:rsid w:val="00625BC6"/>
    <w:rsid w:val="006311A1"/>
    <w:rsid w:val="006434F7"/>
    <w:rsid w:val="00652683"/>
    <w:rsid w:val="006532A4"/>
    <w:rsid w:val="0065409B"/>
    <w:rsid w:val="00657778"/>
    <w:rsid w:val="00672C0F"/>
    <w:rsid w:val="00694877"/>
    <w:rsid w:val="006C55AA"/>
    <w:rsid w:val="006D38A7"/>
    <w:rsid w:val="006F7CCE"/>
    <w:rsid w:val="00710D85"/>
    <w:rsid w:val="007321EE"/>
    <w:rsid w:val="0074478F"/>
    <w:rsid w:val="00744B31"/>
    <w:rsid w:val="00764A03"/>
    <w:rsid w:val="007925A4"/>
    <w:rsid w:val="007B1230"/>
    <w:rsid w:val="007B304D"/>
    <w:rsid w:val="007C392A"/>
    <w:rsid w:val="007C46FB"/>
    <w:rsid w:val="007C7D71"/>
    <w:rsid w:val="007F652A"/>
    <w:rsid w:val="00813469"/>
    <w:rsid w:val="00822E9A"/>
    <w:rsid w:val="008470A1"/>
    <w:rsid w:val="0085466D"/>
    <w:rsid w:val="0085703F"/>
    <w:rsid w:val="00864C74"/>
    <w:rsid w:val="008673EA"/>
    <w:rsid w:val="00874B0B"/>
    <w:rsid w:val="00895AA1"/>
    <w:rsid w:val="008A5489"/>
    <w:rsid w:val="008B1472"/>
    <w:rsid w:val="008B5BF3"/>
    <w:rsid w:val="008C3487"/>
    <w:rsid w:val="008C39F5"/>
    <w:rsid w:val="008C3FC6"/>
    <w:rsid w:val="008D5A8D"/>
    <w:rsid w:val="008E0BA1"/>
    <w:rsid w:val="008E3BE4"/>
    <w:rsid w:val="008F16B9"/>
    <w:rsid w:val="008F6C35"/>
    <w:rsid w:val="00906D1B"/>
    <w:rsid w:val="00917064"/>
    <w:rsid w:val="00924D18"/>
    <w:rsid w:val="00962A9E"/>
    <w:rsid w:val="00963C48"/>
    <w:rsid w:val="00973B67"/>
    <w:rsid w:val="00983BB2"/>
    <w:rsid w:val="009A417A"/>
    <w:rsid w:val="009A5574"/>
    <w:rsid w:val="009B710E"/>
    <w:rsid w:val="009D3D35"/>
    <w:rsid w:val="009E0029"/>
    <w:rsid w:val="009F01C3"/>
    <w:rsid w:val="009F1B64"/>
    <w:rsid w:val="009F3EEC"/>
    <w:rsid w:val="009F5ED0"/>
    <w:rsid w:val="009F7011"/>
    <w:rsid w:val="00A046A2"/>
    <w:rsid w:val="00A04F5E"/>
    <w:rsid w:val="00A134E5"/>
    <w:rsid w:val="00A41812"/>
    <w:rsid w:val="00A51C28"/>
    <w:rsid w:val="00A64600"/>
    <w:rsid w:val="00A65190"/>
    <w:rsid w:val="00A93638"/>
    <w:rsid w:val="00AA01AA"/>
    <w:rsid w:val="00B03DD2"/>
    <w:rsid w:val="00B04A31"/>
    <w:rsid w:val="00B21AEC"/>
    <w:rsid w:val="00B32EF8"/>
    <w:rsid w:val="00B41D9E"/>
    <w:rsid w:val="00B475A1"/>
    <w:rsid w:val="00B50815"/>
    <w:rsid w:val="00B62428"/>
    <w:rsid w:val="00B62C88"/>
    <w:rsid w:val="00B83D35"/>
    <w:rsid w:val="00B866AB"/>
    <w:rsid w:val="00B92A44"/>
    <w:rsid w:val="00BA11B0"/>
    <w:rsid w:val="00BA6D3E"/>
    <w:rsid w:val="00BA6F60"/>
    <w:rsid w:val="00BC2B54"/>
    <w:rsid w:val="00BC36E5"/>
    <w:rsid w:val="00BE404F"/>
    <w:rsid w:val="00BE5F0C"/>
    <w:rsid w:val="00C239E4"/>
    <w:rsid w:val="00C2428D"/>
    <w:rsid w:val="00C25212"/>
    <w:rsid w:val="00C501B7"/>
    <w:rsid w:val="00C5207A"/>
    <w:rsid w:val="00C7089A"/>
    <w:rsid w:val="00C73007"/>
    <w:rsid w:val="00CA08DD"/>
    <w:rsid w:val="00CB2327"/>
    <w:rsid w:val="00CE3A73"/>
    <w:rsid w:val="00CF1CC9"/>
    <w:rsid w:val="00CF68B3"/>
    <w:rsid w:val="00D01919"/>
    <w:rsid w:val="00D032DE"/>
    <w:rsid w:val="00D211BA"/>
    <w:rsid w:val="00D227F8"/>
    <w:rsid w:val="00D25A9C"/>
    <w:rsid w:val="00D30268"/>
    <w:rsid w:val="00D536FA"/>
    <w:rsid w:val="00D83611"/>
    <w:rsid w:val="00D85215"/>
    <w:rsid w:val="00D85930"/>
    <w:rsid w:val="00DA3F55"/>
    <w:rsid w:val="00DA68AA"/>
    <w:rsid w:val="00DC1FE1"/>
    <w:rsid w:val="00DD173D"/>
    <w:rsid w:val="00DD5318"/>
    <w:rsid w:val="00DF5F09"/>
    <w:rsid w:val="00DF605F"/>
    <w:rsid w:val="00DF730B"/>
    <w:rsid w:val="00E025DF"/>
    <w:rsid w:val="00E13B11"/>
    <w:rsid w:val="00E170F5"/>
    <w:rsid w:val="00E31CA4"/>
    <w:rsid w:val="00E51D52"/>
    <w:rsid w:val="00E54E9E"/>
    <w:rsid w:val="00E57D87"/>
    <w:rsid w:val="00E769D9"/>
    <w:rsid w:val="00E903B4"/>
    <w:rsid w:val="00E910C0"/>
    <w:rsid w:val="00EC0606"/>
    <w:rsid w:val="00EE5ED0"/>
    <w:rsid w:val="00EE5FEE"/>
    <w:rsid w:val="00EE73EA"/>
    <w:rsid w:val="00F07D39"/>
    <w:rsid w:val="00F1225C"/>
    <w:rsid w:val="00F21545"/>
    <w:rsid w:val="00F2279A"/>
    <w:rsid w:val="00F35F7C"/>
    <w:rsid w:val="00F37854"/>
    <w:rsid w:val="00F47C46"/>
    <w:rsid w:val="00F51FA8"/>
    <w:rsid w:val="00F72634"/>
    <w:rsid w:val="00F807A4"/>
    <w:rsid w:val="00F837F8"/>
    <w:rsid w:val="00F9710B"/>
    <w:rsid w:val="00FB5FAA"/>
    <w:rsid w:val="00FC1C45"/>
    <w:rsid w:val="00FC5C7B"/>
    <w:rsid w:val="00FD1234"/>
    <w:rsid w:val="00FD357F"/>
    <w:rsid w:val="00FF5950"/>
    <w:rsid w:val="01938C66"/>
    <w:rsid w:val="02880FB3"/>
    <w:rsid w:val="06793852"/>
    <w:rsid w:val="0905991C"/>
    <w:rsid w:val="098297AE"/>
    <w:rsid w:val="0CC960D0"/>
    <w:rsid w:val="100593FB"/>
    <w:rsid w:val="10750055"/>
    <w:rsid w:val="118636DE"/>
    <w:rsid w:val="11B9F813"/>
    <w:rsid w:val="121807D2"/>
    <w:rsid w:val="171CD27C"/>
    <w:rsid w:val="1721A2F2"/>
    <w:rsid w:val="1AE7785F"/>
    <w:rsid w:val="1C22AF09"/>
    <w:rsid w:val="1CA20298"/>
    <w:rsid w:val="1DB223D7"/>
    <w:rsid w:val="21C982D2"/>
    <w:rsid w:val="22EA5701"/>
    <w:rsid w:val="23912587"/>
    <w:rsid w:val="26C29E01"/>
    <w:rsid w:val="2F5077E3"/>
    <w:rsid w:val="307EA3D6"/>
    <w:rsid w:val="31E45A57"/>
    <w:rsid w:val="32F2E285"/>
    <w:rsid w:val="33A44AFB"/>
    <w:rsid w:val="3517659C"/>
    <w:rsid w:val="3824ED2B"/>
    <w:rsid w:val="3B8D48BA"/>
    <w:rsid w:val="43CAB296"/>
    <w:rsid w:val="4415C01E"/>
    <w:rsid w:val="44BAA415"/>
    <w:rsid w:val="44E50BC0"/>
    <w:rsid w:val="458D3398"/>
    <w:rsid w:val="4593CB2B"/>
    <w:rsid w:val="4595271F"/>
    <w:rsid w:val="46777FF9"/>
    <w:rsid w:val="47E3F088"/>
    <w:rsid w:val="48E9FCCE"/>
    <w:rsid w:val="494A7F9D"/>
    <w:rsid w:val="4ACFB6EB"/>
    <w:rsid w:val="4B0818B1"/>
    <w:rsid w:val="4B41EB50"/>
    <w:rsid w:val="4B87EF69"/>
    <w:rsid w:val="52F10ABA"/>
    <w:rsid w:val="583920C9"/>
    <w:rsid w:val="59A3A0B0"/>
    <w:rsid w:val="59DFA553"/>
    <w:rsid w:val="5AD07463"/>
    <w:rsid w:val="5BE2686A"/>
    <w:rsid w:val="61959AAB"/>
    <w:rsid w:val="634D17A2"/>
    <w:rsid w:val="64320489"/>
    <w:rsid w:val="655E3A56"/>
    <w:rsid w:val="664DCA95"/>
    <w:rsid w:val="6BB8AEA3"/>
    <w:rsid w:val="6DC3D723"/>
    <w:rsid w:val="6DF0ECC6"/>
    <w:rsid w:val="710002CF"/>
    <w:rsid w:val="75244BA8"/>
    <w:rsid w:val="75C1BD60"/>
    <w:rsid w:val="7600A914"/>
    <w:rsid w:val="7668D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85B19728-86ED-4458-A107-E84EEAF9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46">
    <w:name w:val="146"/>
    <w:basedOn w:val="TableNormal"/>
    <w:tblPr>
      <w:tblStyleRowBandSize w:val="1"/>
      <w:tblStyleColBandSize w:val="1"/>
      <w:tblCellMar>
        <w:top w:w="100" w:type="dxa"/>
        <w:left w:w="100" w:type="dxa"/>
        <w:bottom w:w="100" w:type="dxa"/>
        <w:right w:w="100" w:type="dxa"/>
      </w:tblCellMar>
    </w:tblPr>
  </w:style>
  <w:style w:type="table" w:customStyle="1" w:styleId="145">
    <w:name w:val="145"/>
    <w:basedOn w:val="TableNormal"/>
    <w:tblPr>
      <w:tblStyleRowBandSize w:val="1"/>
      <w:tblStyleColBandSize w:val="1"/>
      <w:tblCellMar>
        <w:top w:w="100" w:type="dxa"/>
        <w:left w:w="100" w:type="dxa"/>
        <w:bottom w:w="100" w:type="dxa"/>
        <w:right w:w="100" w:type="dxa"/>
      </w:tblCellMar>
    </w:tblPr>
  </w:style>
  <w:style w:type="table" w:customStyle="1" w:styleId="144">
    <w:name w:val="144"/>
    <w:basedOn w:val="TableNormal"/>
    <w:tblPr>
      <w:tblStyleRowBandSize w:val="1"/>
      <w:tblStyleColBandSize w:val="1"/>
      <w:tblCellMar>
        <w:top w:w="100" w:type="dxa"/>
        <w:left w:w="100" w:type="dxa"/>
        <w:bottom w:w="100" w:type="dxa"/>
        <w:right w:w="100" w:type="dxa"/>
      </w:tblCellMar>
    </w:tblPr>
  </w:style>
  <w:style w:type="table" w:customStyle="1" w:styleId="143">
    <w:name w:val="143"/>
    <w:basedOn w:val="TableNormal"/>
    <w:tblPr>
      <w:tblStyleRowBandSize w:val="1"/>
      <w:tblStyleColBandSize w:val="1"/>
      <w:tblCellMar>
        <w:top w:w="100" w:type="dxa"/>
        <w:left w:w="100" w:type="dxa"/>
        <w:bottom w:w="100" w:type="dxa"/>
        <w:right w:w="100" w:type="dxa"/>
      </w:tblCellMar>
    </w:tblPr>
  </w:style>
  <w:style w:type="table" w:customStyle="1" w:styleId="142">
    <w:name w:val="142"/>
    <w:basedOn w:val="TableNormal"/>
    <w:tblPr>
      <w:tblStyleRowBandSize w:val="1"/>
      <w:tblStyleColBandSize w:val="1"/>
      <w:tblCellMar>
        <w:top w:w="100" w:type="dxa"/>
        <w:left w:w="100" w:type="dxa"/>
        <w:bottom w:w="100" w:type="dxa"/>
        <w:right w:w="100" w:type="dxa"/>
      </w:tblCellMar>
    </w:tblPr>
  </w:style>
  <w:style w:type="table" w:customStyle="1" w:styleId="141">
    <w:name w:val="141"/>
    <w:basedOn w:val="TableNormal"/>
    <w:tblPr>
      <w:tblStyleRowBandSize w:val="1"/>
      <w:tblStyleColBandSize w:val="1"/>
      <w:tblCellMar>
        <w:top w:w="100" w:type="dxa"/>
        <w:left w:w="100" w:type="dxa"/>
        <w:bottom w:w="100" w:type="dxa"/>
        <w:right w:w="100" w:type="dxa"/>
      </w:tblCellMar>
    </w:tblPr>
  </w:style>
  <w:style w:type="table" w:customStyle="1" w:styleId="140">
    <w:name w:val="140"/>
    <w:basedOn w:val="TableNormal"/>
    <w:tblPr>
      <w:tblStyleRowBandSize w:val="1"/>
      <w:tblStyleColBandSize w:val="1"/>
      <w:tblCellMar>
        <w:top w:w="100" w:type="dxa"/>
        <w:left w:w="100" w:type="dxa"/>
        <w:bottom w:w="100" w:type="dxa"/>
        <w:right w:w="100" w:type="dxa"/>
      </w:tblCellMar>
    </w:tblPr>
  </w:style>
  <w:style w:type="table" w:customStyle="1" w:styleId="139">
    <w:name w:val="139"/>
    <w:basedOn w:val="TableNormal"/>
    <w:tblPr>
      <w:tblStyleRowBandSize w:val="1"/>
      <w:tblStyleColBandSize w:val="1"/>
      <w:tblCellMar>
        <w:top w:w="100" w:type="dxa"/>
        <w:left w:w="100" w:type="dxa"/>
        <w:bottom w:w="100" w:type="dxa"/>
        <w:right w:w="100" w:type="dxa"/>
      </w:tblCellMar>
    </w:tblPr>
  </w:style>
  <w:style w:type="table" w:customStyle="1" w:styleId="138">
    <w:name w:val="13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7">
    <w:name w:val="137"/>
    <w:basedOn w:val="TableNormal"/>
    <w:tblPr>
      <w:tblStyleRowBandSize w:val="1"/>
      <w:tblStyleColBandSize w:val="1"/>
      <w:tblCellMar>
        <w:top w:w="100" w:type="dxa"/>
        <w:left w:w="100" w:type="dxa"/>
        <w:bottom w:w="100" w:type="dxa"/>
        <w:right w:w="100" w:type="dxa"/>
      </w:tblCellMar>
    </w:tblPr>
  </w:style>
  <w:style w:type="table" w:customStyle="1" w:styleId="136">
    <w:name w:val="136"/>
    <w:basedOn w:val="TableNormal"/>
    <w:tblPr>
      <w:tblStyleRowBandSize w:val="1"/>
      <w:tblStyleColBandSize w:val="1"/>
      <w:tblCellMar>
        <w:top w:w="100" w:type="dxa"/>
        <w:left w:w="100" w:type="dxa"/>
        <w:bottom w:w="100" w:type="dxa"/>
        <w:right w:w="100" w:type="dxa"/>
      </w:tblCellMar>
    </w:tblPr>
  </w:style>
  <w:style w:type="table" w:customStyle="1" w:styleId="135">
    <w:name w:val="13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34">
    <w:name w:val="134"/>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133">
    <w:name w:val="1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2">
    <w:name w:val="1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1">
    <w:name w:val="1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0">
    <w:name w:val="1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9">
    <w:name w:val="129"/>
    <w:basedOn w:val="TableNormal"/>
    <w:tblPr>
      <w:tblStyleRowBandSize w:val="1"/>
      <w:tblStyleColBandSize w:val="1"/>
      <w:tblCellMar>
        <w:top w:w="100" w:type="dxa"/>
        <w:left w:w="100" w:type="dxa"/>
        <w:bottom w:w="100" w:type="dxa"/>
        <w:right w:w="100" w:type="dxa"/>
      </w:tblCellMar>
    </w:tblPr>
  </w:style>
  <w:style w:type="table" w:customStyle="1" w:styleId="128">
    <w:name w:val="1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7">
    <w:name w:val="1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6">
    <w:name w:val="1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5">
    <w:name w:val="1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4">
    <w:name w:val="1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3">
    <w:name w:val="123"/>
    <w:basedOn w:val="TableNormal"/>
    <w:tblPr>
      <w:tblStyleRowBandSize w:val="1"/>
      <w:tblStyleColBandSize w:val="1"/>
      <w:tblCellMar>
        <w:top w:w="100" w:type="dxa"/>
        <w:left w:w="100" w:type="dxa"/>
        <w:bottom w:w="100" w:type="dxa"/>
        <w:right w:w="100" w:type="dxa"/>
      </w:tblCellMar>
    </w:tblPr>
  </w:style>
  <w:style w:type="table" w:customStyle="1" w:styleId="122">
    <w:name w:val="1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1">
    <w:name w:val="1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0">
    <w:name w:val="1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9">
    <w:name w:val="1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8">
    <w:name w:val="1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5">
    <w:name w:val="1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4">
    <w:name w:val="1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3">
    <w:name w:val="1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2">
    <w:name w:val="1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1">
    <w:name w:val="111"/>
    <w:basedOn w:val="TableNormal"/>
    <w:tblPr>
      <w:tblStyleRowBandSize w:val="1"/>
      <w:tblStyleColBandSize w:val="1"/>
      <w:tblCellMar>
        <w:top w:w="100" w:type="dxa"/>
        <w:left w:w="100" w:type="dxa"/>
        <w:bottom w:w="100" w:type="dxa"/>
        <w:right w:w="100" w:type="dxa"/>
      </w:tblCellMar>
    </w:tblPr>
  </w:style>
  <w:style w:type="table" w:customStyle="1" w:styleId="110">
    <w:name w:val="1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9">
    <w:name w:val="10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8">
    <w:name w:val="10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7">
    <w:name w:val="10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6">
    <w:name w:val="10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5">
    <w:name w:val="105"/>
    <w:basedOn w:val="TableNormal"/>
    <w:tblPr>
      <w:tblStyleRowBandSize w:val="1"/>
      <w:tblStyleColBandSize w:val="1"/>
      <w:tblCellMar>
        <w:top w:w="100" w:type="dxa"/>
        <w:left w:w="100" w:type="dxa"/>
        <w:bottom w:w="100" w:type="dxa"/>
        <w:right w:w="100" w:type="dxa"/>
      </w:tblCellMar>
    </w:tblPr>
  </w:style>
  <w:style w:type="table" w:customStyle="1" w:styleId="104">
    <w:name w:val="10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3">
    <w:name w:val="10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2">
    <w:name w:val="10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1">
    <w:name w:val="10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0">
    <w:name w:val="10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7">
    <w:name w:val="9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6">
    <w:name w:val="9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5">
    <w:name w:val="9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4">
    <w:name w:val="9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1">
    <w:name w:val="9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0">
    <w:name w:val="9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9">
    <w:name w:val="8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8">
    <w:name w:val="8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5">
    <w:name w:val="8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4">
    <w:name w:val="8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3">
    <w:name w:val="8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2">
    <w:name w:val="8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9">
    <w:name w:val="7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8">
    <w:name w:val="7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7">
    <w:name w:val="7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6">
    <w:name w:val="7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3">
    <w:name w:val="7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2">
    <w:name w:val="7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71">
    <w:name w:val="7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0">
    <w:name w:val="7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9">
    <w:name w:val="6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8">
    <w:name w:val="68"/>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67">
    <w:name w:val="6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66">
    <w:name w:val="6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5">
    <w:name w:val="6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4">
    <w:name w:val="6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3">
    <w:name w:val="6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2">
    <w:name w:val="6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1">
    <w:name w:val="6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0">
    <w:name w:val="6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9">
    <w:name w:val="5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8">
    <w:name w:val="5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7">
    <w:name w:val="5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6">
    <w:name w:val="5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5">
    <w:name w:val="5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4">
    <w:name w:val="5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3">
    <w:name w:val="5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2">
    <w:name w:val="5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1">
    <w:name w:val="5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0">
    <w:name w:val="5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9">
    <w:name w:val="4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8">
    <w:name w:val="4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7">
    <w:name w:val="4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6">
    <w:name w:val="4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5">
    <w:name w:val="4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4">
    <w:name w:val="4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3">
    <w:name w:val="4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2">
    <w:name w:val="4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1">
    <w:name w:val="4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40">
    <w:name w:val="4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9">
    <w:name w:val="3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8">
    <w:name w:val="3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7">
    <w:name w:val="3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6">
    <w:name w:val="3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5">
    <w:name w:val="3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4">
    <w:name w:val="3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3">
    <w:name w:val="3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2">
    <w:name w:val="3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1">
    <w:name w:val="3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0">
    <w:name w:val="3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9">
    <w:name w:val="2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8">
    <w:name w:val="2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7">
    <w:name w:val="2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6">
    <w:name w:val="2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5">
    <w:name w:val="2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4">
    <w:name w:val="2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3">
    <w:name w:val="2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2">
    <w:name w:val="2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1">
    <w:name w:val="2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0">
    <w:name w:val="2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9">
    <w:name w:val="1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8">
    <w:name w:val="1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7">
    <w:name w:val="1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6">
    <w:name w:val="1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5">
    <w:name w:val="1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4">
    <w:name w:val="1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3">
    <w:name w:val="1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2">
    <w:name w:val="1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1">
    <w:name w:val="1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10">
    <w:name w:val="1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9">
    <w:name w:val="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8">
    <w:name w:val="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7">
    <w:name w:val="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6">
    <w:name w:val="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5">
    <w:name w:val="5"/>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4">
    <w:name w:val="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3">
    <w:name w:val="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2">
    <w:name w:val="2"/>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1">
    <w:name w:val="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customStyle="1" w:styleId="conf-macro">
    <w:name w:val="conf-macro"/>
    <w:basedOn w:val="DefaultParagraphFont"/>
    <w:rsid w:val="002C5D78"/>
  </w:style>
  <w:style w:type="character" w:styleId="Strong">
    <w:name w:val="Strong"/>
    <w:basedOn w:val="DefaultParagraphFont"/>
    <w:uiPriority w:val="22"/>
    <w:qFormat/>
    <w:rsid w:val="002C5D78"/>
    <w:rPr>
      <w:b/>
      <w:bCs/>
    </w:rPr>
  </w:style>
  <w:style w:type="character" w:styleId="HTMLCode">
    <w:name w:val="HTML Code"/>
    <w:basedOn w:val="DefaultParagraphFont"/>
    <w:uiPriority w:val="99"/>
    <w:semiHidden/>
    <w:unhideWhenUsed/>
    <w:rsid w:val="002C5D7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25BC6"/>
    <w:rPr>
      <w:color w:val="605E5C"/>
      <w:shd w:val="clear" w:color="auto" w:fill="E1DFDD"/>
    </w:rPr>
  </w:style>
  <w:style w:type="character" w:styleId="FollowedHyperlink">
    <w:name w:val="FollowedHyperlink"/>
    <w:basedOn w:val="DefaultParagraphFont"/>
    <w:uiPriority w:val="99"/>
    <w:semiHidden/>
    <w:unhideWhenUsed/>
    <w:rsid w:val="00F215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sei.cmu.edu/confluence/display/cplusplus/DCL50-CPP.+Do+not+define+a+C-style+variadic+function" TargetMode="External"/><Relationship Id="rId18" Type="http://schemas.openxmlformats.org/officeDocument/2006/relationships/hyperlink" Target="https://wiki.sei.cmu.edu/confluence/display/cplusplus/EXP53-CPP.+Do+not+read+uninitialized+memory" TargetMode="External"/><Relationship Id="rId26" Type="http://schemas.openxmlformats.org/officeDocument/2006/relationships/hyperlink" Target="https://wiki.sei.cmu.edu/confluence/display/cplusplus/CodeSonar" TargetMode="External"/><Relationship Id="rId39" Type="http://schemas.openxmlformats.org/officeDocument/2006/relationships/hyperlink" Target="https://wiki.sei.cmu.edu/confluence/display/cplusplus/CodeSonar" TargetMode="External"/><Relationship Id="rId21" Type="http://schemas.openxmlformats.org/officeDocument/2006/relationships/hyperlink" Target="https://wiki.sei.cmu.edu/confluence/display/cplusplus/Clang" TargetMode="External"/><Relationship Id="rId34" Type="http://schemas.openxmlformats.org/officeDocument/2006/relationships/hyperlink" Target="https://wiki.sei.cmu.edu/confluence/display/c/Parasoft" TargetMode="External"/><Relationship Id="rId42" Type="http://schemas.openxmlformats.org/officeDocument/2006/relationships/hyperlink" Target="https://wiki.sei.cmu.edu/confluence/display/c/Clang" TargetMode="External"/><Relationship Id="rId47" Type="http://schemas.openxmlformats.org/officeDocument/2006/relationships/hyperlink" Target="https://wiki.sei.cmu.edu/confluence/display/cplusplus/Axivion+Bauhaus+Suite" TargetMode="External"/><Relationship Id="rId50" Type="http://schemas.openxmlformats.org/officeDocument/2006/relationships/hyperlink" Target="https://wiki.sei.cmu.edu/confluence/display/cplusplus/FIO51-CPP.+Close+files+when+they+are+no+longer+needed" TargetMode="External"/><Relationship Id="rId55" Type="http://schemas.openxmlformats.org/officeDocument/2006/relationships/hyperlink" Target="https://wiki.sei.cmu.edu/confluence/display/cplusplus/ERR54-CPP.+Catch+handlers+should+order+their+parameter+types+from+most+derived+to+least+derived" TargetMode="External"/><Relationship Id="rId63" Type="http://schemas.openxmlformats.org/officeDocument/2006/relationships/hyperlink" Target="https://wiki.sei.cmu.edu/confluence/display/cplusplus/Axivion+Bauhaus+Suite" TargetMode="External"/><Relationship Id="rId68"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iki.sei.cmu.edu/confluence/display/cplusplus/Clang" TargetMode="External"/><Relationship Id="rId29" Type="http://schemas.openxmlformats.org/officeDocument/2006/relationships/hyperlink" Target="https://wiki.sei.cmu.edu/confluence/display/c/STR02-C.+Sanitize+data+passed+to+complex+subsystem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iki.sei.cmu.edu/confluence/display/cplusplus/STR51-CPP.+Do+not+attempt+to+create+a+std%3A%3Astring+from+a+null+pointer" TargetMode="External"/><Relationship Id="rId32" Type="http://schemas.openxmlformats.org/officeDocument/2006/relationships/hyperlink" Target="https://wiki.sei.cmu.edu/confluence/display/c/CodeSonar" TargetMode="External"/><Relationship Id="rId37" Type="http://schemas.openxmlformats.org/officeDocument/2006/relationships/hyperlink" Target="https://wiki.sei.cmu.edu/confluence/display/cplusplus/Axivion+Bauhaus+Suite" TargetMode="External"/><Relationship Id="rId40" Type="http://schemas.openxmlformats.org/officeDocument/2006/relationships/hyperlink" Target="https://wiki.sei.cmu.edu/confluence/display/c/DCL03-C.+Use+a+static+assertion+to+test+the+value+of+a+constant+expression" TargetMode="External"/><Relationship Id="rId45" Type="http://schemas.openxmlformats.org/officeDocument/2006/relationships/hyperlink" Target="https://wiki.sei.cmu.edu/confluence/display/cplusplus/DCL57-CPP.+Do+not+let+exceptions+escape+from+destructors+or+deallocation+functions" TargetMode="External"/><Relationship Id="rId53" Type="http://schemas.openxmlformats.org/officeDocument/2006/relationships/hyperlink" Target="https://www.securecoding.cert.org/confluence/display/cplusplus/Klocwork" TargetMode="External"/><Relationship Id="rId58" Type="http://schemas.openxmlformats.org/officeDocument/2006/relationships/hyperlink" Target="https://wiki.sei.cmu.edu/confluence/display/cplusplus/Clang" TargetMode="External"/><Relationship Id="rId66"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wiki.sei.cmu.edu/confluence/display/cplusplus/Axivion+Bauhaus+Suite" TargetMode="External"/><Relationship Id="rId23" Type="http://schemas.openxmlformats.org/officeDocument/2006/relationships/hyperlink" Target="https://wiki.sei.cmu.edu/confluence/display/cplusplus/Helix+QAC" TargetMode="External"/><Relationship Id="rId28" Type="http://schemas.openxmlformats.org/officeDocument/2006/relationships/hyperlink" Target="https://wiki.sei.cmu.edu/confluence/display/cplusplus/Klocwork" TargetMode="External"/><Relationship Id="rId36" Type="http://schemas.openxmlformats.org/officeDocument/2006/relationships/hyperlink" Target="https://wiki.sei.cmu.edu/confluence/pages/viewpage.action?pageId=222953724" TargetMode="External"/><Relationship Id="rId49" Type="http://schemas.openxmlformats.org/officeDocument/2006/relationships/hyperlink" Target="https://wiki.sei.cmu.edu/confluence/display/cplusplus/Helix+QAC" TargetMode="External"/><Relationship Id="rId57" Type="http://schemas.openxmlformats.org/officeDocument/2006/relationships/hyperlink" Target="https://wiki.sei.cmu.edu/confluence/display/cplusplus/Axivion+Bauhaus+Suite" TargetMode="External"/><Relationship Id="rId61" Type="http://schemas.openxmlformats.org/officeDocument/2006/relationships/hyperlink" Target="https://wiki.sei.cmu.edu/confluence/display/cplusplus/BB.+Definitions" TargetMode="External"/><Relationship Id="rId10" Type="http://schemas.openxmlformats.org/officeDocument/2006/relationships/endnotes" Target="endnotes.xml"/><Relationship Id="rId19" Type="http://schemas.openxmlformats.org/officeDocument/2006/relationships/hyperlink" Target="https://wiki.sei.cmu.edu/confluence/display/cplusplus/BB.+Definitions" TargetMode="External"/><Relationship Id="rId31" Type="http://schemas.openxmlformats.org/officeDocument/2006/relationships/hyperlink" Target="https://wiki.sei.cmu.edu/confluence/pages/viewpage.action?pageId=87152428" TargetMode="External"/><Relationship Id="rId44" Type="http://schemas.openxmlformats.org/officeDocument/2006/relationships/hyperlink" Target="https://wiki.sei.cmu.edu/confluence/display/c/Rose" TargetMode="External"/><Relationship Id="rId52" Type="http://schemas.openxmlformats.org/officeDocument/2006/relationships/hyperlink" Target="https://wiki.sei.cmu.edu/confluence/display/cplusplus/Helix+QAC" TargetMode="External"/><Relationship Id="rId60" Type="http://schemas.openxmlformats.org/officeDocument/2006/relationships/hyperlink" Target="https://wiki.sei.cmu.edu/confluence/display/cplusplus/OOP53-CPP.+Write+constructor+member+initializers+in+the+canonical+order" TargetMode="External"/><Relationship Id="rId65" Type="http://schemas.openxmlformats.org/officeDocument/2006/relationships/hyperlink" Target="https://wiki.sei.cmu.edu/confluence/display/cplusplus/CodeSona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iki.sei.cmu.edu/confluence/pages/viewpage.action?pageId=222953724" TargetMode="External"/><Relationship Id="rId22" Type="http://schemas.openxmlformats.org/officeDocument/2006/relationships/hyperlink" Target="https://wiki.sei.cmu.edu/confluence/display/cplusplus/CodeSonar" TargetMode="External"/><Relationship Id="rId27" Type="http://schemas.openxmlformats.org/officeDocument/2006/relationships/hyperlink" Target="https://wiki.sei.cmu.edu/confluence/display/cplusplus/Helix+QAC" TargetMode="External"/><Relationship Id="rId30" Type="http://schemas.openxmlformats.org/officeDocument/2006/relationships/hyperlink" Target="https://wiki.sei.cmu.edu/confluence/display/c/AA.+Bibliography" TargetMode="External"/><Relationship Id="rId35" Type="http://schemas.openxmlformats.org/officeDocument/2006/relationships/hyperlink" Target="https://wiki.sei.cmu.edu/confluence/display/cplusplus/MEM50-CPP.+Do+not+access+freed+memory" TargetMode="External"/><Relationship Id="rId43" Type="http://schemas.openxmlformats.org/officeDocument/2006/relationships/hyperlink" Target="https://wiki.sei.cmu.edu/confluence/display/c/CodeSonar" TargetMode="External"/><Relationship Id="rId48" Type="http://schemas.openxmlformats.org/officeDocument/2006/relationships/hyperlink" Target="https://wiki.sei.cmu.edu/confluence/display/cplusplus/CodeSonar" TargetMode="External"/><Relationship Id="rId56" Type="http://schemas.openxmlformats.org/officeDocument/2006/relationships/hyperlink" Target="https://wiki.sei.cmu.edu/confluence/pages/viewpage.action?pageId=222953724" TargetMode="External"/><Relationship Id="rId64" Type="http://schemas.openxmlformats.org/officeDocument/2006/relationships/hyperlink" Target="https://wiki.sei.cmu.edu/confluence/display/cplusplus/Clang"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iki.sei.cmu.edu/confluence/display/cplusplus/CodeSonar"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display/cplusplus/CodeSonar" TargetMode="External"/><Relationship Id="rId25" Type="http://schemas.openxmlformats.org/officeDocument/2006/relationships/hyperlink" Target="https://wiki.sei.cmu.edu/confluence/pages/viewpage.action?pageId=222953724" TargetMode="External"/><Relationship Id="rId33" Type="http://schemas.openxmlformats.org/officeDocument/2006/relationships/hyperlink" Target="https://wiki.sei.cmu.edu/confluence/display/c/Coverity" TargetMode="External"/><Relationship Id="rId38" Type="http://schemas.openxmlformats.org/officeDocument/2006/relationships/hyperlink" Target="https://wiki.sei.cmu.edu/confluence/display/cplusplus/Clang" TargetMode="External"/><Relationship Id="rId46" Type="http://schemas.openxmlformats.org/officeDocument/2006/relationships/hyperlink" Target="https://wiki.sei.cmu.edu/confluence/pages/viewpage.action?pageId=222953724" TargetMode="External"/><Relationship Id="rId59" Type="http://schemas.openxmlformats.org/officeDocument/2006/relationships/hyperlink" Target="https://wiki.sei.cmu.edu/confluence/display/cplusplus/CodeSonar" TargetMode="External"/><Relationship Id="rId67" Type="http://schemas.openxmlformats.org/officeDocument/2006/relationships/image" Target="media/image3.png"/><Relationship Id="rId20" Type="http://schemas.openxmlformats.org/officeDocument/2006/relationships/hyperlink" Target="https://wiki.sei.cmu.edu/confluence/pages/viewpage.action?pageId=222953724" TargetMode="External"/><Relationship Id="rId41" Type="http://schemas.openxmlformats.org/officeDocument/2006/relationships/hyperlink" Target="https://wiki.sei.cmu.edu/confluence/display/c/Axivion+Bauhaus+Suite" TargetMode="External"/><Relationship Id="rId54" Type="http://schemas.openxmlformats.org/officeDocument/2006/relationships/hyperlink" Target="https://wiki.sei.cmu.edu/confluence/display/cplusplus/Parasoft" TargetMode="External"/><Relationship Id="rId62" Type="http://schemas.openxmlformats.org/officeDocument/2006/relationships/hyperlink" Target="https://wiki.sei.cmu.edu/confluence/pages/viewpage.action?pageId=222953724" TargetMode="External"/><Relationship Id="rId7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EB3E8D2750C14CB73C91DB64DBD072" ma:contentTypeVersion="5" ma:contentTypeDescription="Create a new document." ma:contentTypeScope="" ma:versionID="d8358dad144ce8b7f72dd7f5f3a14100">
  <xsd:schema xmlns:xsd="http://www.w3.org/2001/XMLSchema" xmlns:xs="http://www.w3.org/2001/XMLSchema" xmlns:p="http://schemas.microsoft.com/office/2006/metadata/properties" xmlns:ns3="ef18086e-4804-4865-9db0-420d5902e706" targetNamespace="http://schemas.microsoft.com/office/2006/metadata/properties" ma:root="true" ma:fieldsID="e52576639eb36fdfb43e685e1661916d" ns3:_="">
    <xsd:import namespace="ef18086e-4804-4865-9db0-420d5902e70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18086e-4804-4865-9db0-420d5902e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B1C03D95-1CE4-4082-A421-10E1854BB2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18086e-4804-4865-9db0-420d5902e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1428</TotalTime>
  <Pages>30</Pages>
  <Words>6024</Words>
  <Characters>34338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subject/>
  <dc:creator>Gutschow, Molly</dc:creator>
  <cp:keywords/>
  <dc:description/>
  <cp:lastModifiedBy>Tyler Gordon</cp:lastModifiedBy>
  <cp:revision>10</cp:revision>
  <dcterms:created xsi:type="dcterms:W3CDTF">2025-12-08T06:26:00Z</dcterms:created>
  <dcterms:modified xsi:type="dcterms:W3CDTF">2026-02-20T14:38:00Z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0x010100BBEB3E8D2750C14CB73C91DB64DBD072</vt:lpwstr>
  </property>
</Properties>
</file>