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bmp" ContentType="image/bmp"/>
  <Override PartName="/word/media/image1.bmp" ContentType="image/bmp"/>
  <Override PartName="/word/media/image2.bmp" ContentType="image/bmp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>
          <w:color w:val="000000"/>
        </w:rPr>
        <w:t>ECS795P</w:t>
      </w:r>
      <w:r>
        <w:rPr/>
        <w:t xml:space="preserve"> Deep Learning and Computer Vision, 2018</w:t>
      </w:r>
    </w:p>
    <w:p>
      <w:pPr>
        <w:pStyle w:val="Subtitle"/>
        <w:rPr>
          <w:b/>
          <w:b/>
          <w:bCs/>
          <w:i w:val="false"/>
          <w:i w:val="false"/>
          <w:iCs w:val="false"/>
          <w:color w:val="FF0000"/>
          <w:sz w:val="30"/>
          <w:szCs w:val="30"/>
        </w:rPr>
      </w:pPr>
      <w:r>
        <w:rPr>
          <w:b/>
          <w:bCs/>
          <w:i w:val="false"/>
          <w:iCs w:val="false"/>
          <w:color w:val="FF0000"/>
          <w:sz w:val="30"/>
          <w:szCs w:val="30"/>
        </w:rPr>
        <w:t>Course Work 1: Image Super-resolution Using Deep Learning</w:t>
      </w:r>
    </w:p>
    <w:p>
      <w:pPr>
        <w:pStyle w:val="Subtitle"/>
        <w:rPr>
          <w:b/>
          <w:b/>
          <w:bCs/>
          <w:i w:val="false"/>
          <w:i w:val="false"/>
          <w:iCs w:val="false"/>
          <w:color w:val="FF0000"/>
          <w:sz w:val="30"/>
          <w:szCs w:val="30"/>
        </w:rPr>
      </w:pPr>
      <w:r>
        <w:rPr>
          <w:b/>
          <w:bCs/>
          <w:i w:val="false"/>
          <w:iCs w:val="false"/>
          <w:color w:val="FF0000"/>
          <w:sz w:val="30"/>
          <w:szCs w:val="30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240"/>
        <w:contextualSpacing/>
        <w:rPr/>
      </w:pPr>
      <w:r>
        <w:rPr/>
        <w:t xml:space="preserve">Suppose the settings of a SRCNN as: f1=9, f2=3, f3=5, how many pixels of the low-resolution image are utilized to reconstruct a pixel of the high-resolution image with the SRCNN?  </w:t>
      </w:r>
      <w:r>
        <w:rPr>
          <w:color w:val="C00000"/>
        </w:rPr>
        <w:t>(10% of CW1)</w:t>
      </w:r>
    </w:p>
    <w:p>
      <w:pPr>
        <w:pStyle w:val="ListParagraph"/>
        <w:spacing w:lineRule="auto" w:line="276" w:before="0" w:after="240"/>
        <w:ind w:left="420" w:hanging="0"/>
        <w:contextualSpacing/>
        <w:rPr/>
      </w:pPr>
      <w:r>
        <w:rPr/>
      </w:r>
    </w:p>
    <w:p>
      <w:pPr>
        <w:pStyle w:val="ListParagraph"/>
        <w:spacing w:lineRule="auto" w:line="276" w:before="0" w:after="240"/>
        <w:ind w:left="420" w:hanging="0"/>
        <w:contextualSpacing/>
        <w:rPr/>
      </w:pPr>
      <w:r>
        <w:rPr/>
        <w:t>T</w:t>
      </w:r>
      <w:r>
        <w:rPr/>
        <w:t xml:space="preserve">he first layer uses a 9x9 patch to compute a feature, in the second layer 3 of previous patches which are overlapping (stride = 1 ) expand the range of information used for one feature presented to layer 3 to 11 x 11 </w:t>
      </w:r>
      <w:r>
        <w:rPr/>
        <w:t>(2 more on each side)</w:t>
      </w:r>
      <w:r>
        <w:rPr/>
        <w:t xml:space="preserve">, </w:t>
      </w:r>
      <w:r>
        <w:rPr/>
        <w:t>the</w:t>
      </w:r>
      <w:r>
        <w:rPr/>
        <w:t xml:space="preserve"> final layer takes 5 of such features of which the original patches also overlap in  similar fashion, expanding the range to (11 + 4)= 15^2 = 2</w:t>
      </w:r>
      <w:r>
        <w:rPr/>
        <w:t>2</w:t>
      </w:r>
      <w:r>
        <w:rPr/>
        <w:t>5 , the total number of pixels involved in reconstructing 1 pixel is 2</w:t>
      </w:r>
      <w:r>
        <w:rPr/>
        <w:t>2</w:t>
      </w:r>
      <w:r>
        <w:rPr/>
        <w:t>5 pixels.</w:t>
      </w:r>
    </w:p>
    <w:p>
      <w:pPr>
        <w:pStyle w:val="ListParagraph"/>
        <w:spacing w:lineRule="auto" w:line="276" w:before="0" w:after="240"/>
        <w:ind w:left="420" w:hanging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76" w:before="0" w:after="240"/>
        <w:contextualSpacing/>
        <w:rPr/>
      </w:pPr>
      <w:r>
        <w:rPr/>
        <w:t xml:space="preserve">Why the deep convolutional model is superior to perform image super-resolution? Give one reason to explain it. </w:t>
      </w:r>
      <w:r>
        <w:rPr>
          <w:color w:val="C00000"/>
        </w:rPr>
        <w:t>(10%of CW1)</w:t>
      </w:r>
    </w:p>
    <w:p>
      <w:pPr>
        <w:pStyle w:val="Normal"/>
        <w:spacing w:lineRule="auto" w:line="276" w:before="0" w:after="240"/>
        <w:rPr/>
      </w:pPr>
      <w:r>
        <w:rPr/>
        <w:t xml:space="preserve">     </w:t>
      </w:r>
      <w:r>
        <w:rPr/>
        <w:t>A deep convolution model achieves superior performance over sparse dictionary learning because it is at least as poweful as the sparse-coding method since it can be seen as a generalisation of it. The author of the paper argues throughout the paper how the first layer is a more general form of patch feature extraction, and the second layer leans an n-dimensional mapping and this also holds for the reconstruction filter which perform a more complex form of averaging on the local patches.</w:t>
      </w:r>
    </w:p>
    <w:p>
      <w:pPr>
        <w:pStyle w:val="Normal"/>
        <w:spacing w:lineRule="auto" w:line="276" w:before="0" w:after="240"/>
        <w:rPr/>
      </w:pPr>
      <w:r>
        <w:rPr/>
        <w:t>Not only can the model be considered analogeous to sparse coding but the total number of parameters learned is greater which yields a more precise model albeit longer to train.</w:t>
      </w:r>
    </w:p>
    <w:p>
      <w:pPr>
        <w:pStyle w:val="ListParagraph"/>
        <w:numPr>
          <w:ilvl w:val="0"/>
          <w:numId w:val="1"/>
        </w:numPr>
        <w:spacing w:lineRule="auto" w:line="276" w:before="0" w:after="240"/>
        <w:contextualSpacing/>
        <w:rPr/>
      </w:pPr>
      <w:r>
        <w:rPr/>
        <w:t xml:space="preserve">Please explain the physical meaning of </w:t>
      </w:r>
      <w:r>
        <w:rPr>
          <w:color w:val="7030A0"/>
        </w:rPr>
        <w:t>peak signal-to-noise ratio (PSNR)</w:t>
      </w:r>
      <w:r>
        <w:rPr/>
        <w:t xml:space="preserve"> in the context of image super-resolution. PS: place here the ground truth (GT) image, and the high-resolution images by SCRNN (HR-SRCNN) and bicubic interpolation (HR-BI) for reference. Also put the PSNR value below the high-resolution images. </w:t>
      </w:r>
      <w:r>
        <w:rPr>
          <w:color w:val="C00000"/>
        </w:rPr>
        <w:t>(10% of CW1)</w:t>
      </w:r>
    </w:p>
    <w:p>
      <w:pPr>
        <w:pStyle w:val="ListParagraph"/>
        <w:spacing w:lineRule="auto" w:line="276" w:before="0" w:after="240"/>
        <w:contextualSpacing/>
        <w:rPr>
          <w:color w:val="C00000"/>
        </w:rPr>
      </w:pPr>
      <w:r>
        <w:rPr>
          <w:color w:val="C00000"/>
        </w:rPr>
      </w:r>
    </w:p>
    <w:p>
      <w:pPr>
        <w:pStyle w:val="ListParagraph"/>
        <w:spacing w:lineRule="auto" w:line="276" w:before="0" w:after="240"/>
        <w:ind w:left="720" w:hanging="0"/>
        <w:contextualSpacing/>
        <w:rPr/>
      </w:pPr>
      <w:r>
        <w:rPr>
          <w:color w:val="000000"/>
        </w:rPr>
        <w:t>The PSNR is the ratio between the maximum power of t</w:t>
      </w:r>
      <w:r>
        <w:rPr>
          <w:color w:val="000000"/>
        </w:rPr>
        <w:t>h</w:t>
      </w:r>
      <w:r>
        <w:rPr>
          <w:color w:val="000000"/>
        </w:rPr>
        <w:t xml:space="preserve">e signal and the corrupting noise of the signal, which is computed as a Mean Sqaured error between the ground truth and the prediction. </w:t>
      </w:r>
      <w:r>
        <w:rPr>
          <w:color w:val="000000"/>
        </w:rPr>
        <w:t>The meaning is a log scale metric which grows with the ratio between the total dynamic range possible and the amount of corruption. Hence a higher PSNR is exponentially better.</w:t>
      </w:r>
    </w:p>
    <w:p>
      <w:pPr>
        <w:pStyle w:val="ListParagraph"/>
        <w:spacing w:lineRule="auto" w:line="276" w:before="0" w:after="240"/>
        <w:ind w:left="720" w:hanging="0"/>
        <w:contextualSpacing/>
        <w:rPr>
          <w:color w:val="000000"/>
        </w:rPr>
      </w:pPr>
      <w:r>
        <w:rPr/>
      </w:r>
    </w:p>
    <w:p>
      <w:pPr>
        <w:pStyle w:val="ListParagraph"/>
        <w:spacing w:lineRule="auto" w:line="276" w:before="0" w:after="240"/>
        <w:ind w:hanging="0"/>
        <w:contextualSpacing/>
        <w:rPr/>
      </w:pPr>
      <w:r>
        <w:rPr>
          <w:b/>
          <w:bCs/>
          <w:color w:val="000000"/>
        </w:rPr>
        <w:t>G</w:t>
      </w:r>
      <w:r>
        <w:rPr>
          <w:b/>
          <w:bCs/>
          <w:color w:val="000000"/>
        </w:rPr>
        <w:t>T image:</w:t>
      </w:r>
    </w:p>
    <w:p>
      <w:pPr>
        <w:pStyle w:val="ListParagraph"/>
        <w:spacing w:lineRule="auto" w:line="276" w:before="0" w:after="240"/>
        <w:ind w:left="720" w:hanging="0"/>
        <w:contextualSpacing/>
        <w:rPr>
          <w:color w:val="000000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1468755</wp:posOffset>
            </wp:positionH>
            <wp:positionV relativeFrom="paragraph">
              <wp:posOffset>-67310</wp:posOffset>
            </wp:positionV>
            <wp:extent cx="2429510" cy="242951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0" w:after="240"/>
        <w:ind w:left="720" w:hanging="0"/>
        <w:contextualSpacing/>
        <w:rPr>
          <w:color w:val="000000"/>
        </w:rPr>
      </w:pPr>
      <w:r>
        <w:rPr/>
      </w:r>
    </w:p>
    <w:p>
      <w:pPr>
        <w:pStyle w:val="ListParagraph"/>
        <w:spacing w:lineRule="auto" w:line="276" w:before="0" w:after="240"/>
        <w:ind w:left="720" w:hanging="0"/>
        <w:contextualSpacing/>
        <w:rPr>
          <w:color w:val="000000"/>
        </w:rPr>
      </w:pPr>
      <w:r>
        <w:rPr/>
      </w:r>
    </w:p>
    <w:p>
      <w:pPr>
        <w:pStyle w:val="ListParagraph"/>
        <w:spacing w:lineRule="auto" w:line="276" w:before="0" w:after="240"/>
        <w:ind w:left="720" w:hanging="0"/>
        <w:contextualSpacing/>
        <w:rPr>
          <w:color w:val="000000"/>
        </w:rPr>
      </w:pPr>
      <w:r>
        <w:rPr/>
      </w:r>
    </w:p>
    <w:p>
      <w:pPr>
        <w:pStyle w:val="ListParagraph"/>
        <w:spacing w:lineRule="auto" w:line="276" w:before="0" w:after="240"/>
        <w:ind w:left="720" w:hanging="0"/>
        <w:contextualSpacing/>
        <w:rPr>
          <w:color w:val="000000"/>
        </w:rPr>
      </w:pPr>
      <w:r>
        <w:rPr/>
      </w:r>
    </w:p>
    <w:p>
      <w:pPr>
        <w:pStyle w:val="ListParagraph"/>
        <w:spacing w:lineRule="auto" w:line="276" w:before="0" w:after="240"/>
        <w:ind w:left="720" w:hanging="0"/>
        <w:contextualSpacing/>
        <w:rPr>
          <w:color w:val="000000"/>
        </w:rPr>
      </w:pPr>
      <w:r>
        <w:rPr/>
      </w:r>
    </w:p>
    <w:p>
      <w:pPr>
        <w:pStyle w:val="ListParagraph"/>
        <w:spacing w:lineRule="auto" w:line="276" w:before="0" w:after="240"/>
        <w:ind w:left="720" w:hanging="0"/>
        <w:contextualSpacing/>
        <w:rPr>
          <w:color w:val="000000"/>
        </w:rPr>
      </w:pPr>
      <w:r>
        <w:rPr/>
      </w:r>
    </w:p>
    <w:p>
      <w:pPr>
        <w:pStyle w:val="ListParagraph"/>
        <w:spacing w:lineRule="auto" w:line="276" w:before="0" w:after="240"/>
        <w:ind w:left="720" w:hanging="0"/>
        <w:contextualSpacing/>
        <w:rPr>
          <w:color w:val="000000"/>
        </w:rPr>
      </w:pPr>
      <w:r>
        <w:rPr/>
      </w:r>
    </w:p>
    <w:p>
      <w:pPr>
        <w:pStyle w:val="ListParagraph"/>
        <w:spacing w:lineRule="auto" w:line="276" w:before="0" w:after="240"/>
        <w:ind w:left="720" w:hanging="0"/>
        <w:contextualSpacing/>
        <w:rPr>
          <w:color w:val="000000"/>
        </w:rPr>
      </w:pPr>
      <w:r>
        <w:rPr/>
      </w:r>
    </w:p>
    <w:p>
      <w:pPr>
        <w:pStyle w:val="ListParagraph"/>
        <w:spacing w:lineRule="auto" w:line="276" w:before="0" w:after="240"/>
        <w:ind w:left="720" w:hanging="0"/>
        <w:contextualSpacing/>
        <w:rPr>
          <w:color w:val="000000"/>
        </w:rPr>
      </w:pPr>
      <w:r>
        <w:rPr/>
      </w:r>
    </w:p>
    <w:p>
      <w:pPr>
        <w:pStyle w:val="ListParagraph"/>
        <w:spacing w:lineRule="auto" w:line="276" w:before="0" w:after="240"/>
        <w:ind w:left="720" w:hanging="0"/>
        <w:contextualSpacing/>
        <w:rPr>
          <w:color w:val="000000"/>
        </w:rPr>
      </w:pPr>
      <w:r>
        <w:rPr/>
      </w:r>
    </w:p>
    <w:p>
      <w:pPr>
        <w:pStyle w:val="ListParagraph"/>
        <w:spacing w:lineRule="auto" w:line="276" w:before="0" w:after="240"/>
        <w:ind w:left="720" w:hanging="0"/>
        <w:contextualSpacing/>
        <w:rPr>
          <w:color w:val="000000"/>
        </w:rPr>
      </w:pPr>
      <w:r>
        <w:rPr/>
      </w:r>
    </w:p>
    <w:tbl>
      <w:tblPr>
        <w:tblStyle w:val="TableGrid"/>
        <w:tblW w:w="8723" w:type="dxa"/>
        <w:jc w:val="left"/>
        <w:tblInd w:w="22" w:type="dxa"/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362"/>
        <w:gridCol w:w="4361"/>
      </w:tblGrid>
      <w:tr>
        <w:trPr/>
        <w:tc>
          <w:tcPr>
            <w:tcW w:w="4362" w:type="dxa"/>
            <w:tcBorders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40"/>
              <w:rPr/>
            </w:pPr>
            <w:r>
              <w:rPr>
                <w:color w:val="0070C0"/>
              </w:rPr>
              <w:t>HR-BI (PSNR=</w:t>
            </w:r>
            <w:r>
              <w:rPr>
                <w:color w:val="0070C0"/>
              </w:rPr>
              <w:t>20.497630173285614</w:t>
            </w:r>
            <w:r>
              <w:rPr>
                <w:color w:val="0070C0"/>
              </w:rPr>
              <w:t>)</w:t>
            </w:r>
          </w:p>
          <w:p>
            <w:pPr>
              <w:pStyle w:val="Normal"/>
              <w:spacing w:lineRule="auto" w:line="276" w:before="0" w:after="240"/>
              <w:rPr>
                <w:color w:val="0070C0"/>
              </w:rPr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429510" cy="2429510"/>
                  <wp:effectExtent l="0" t="0" r="0" b="0"/>
                  <wp:wrapSquare wrapText="largest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9510" cy="2429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361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76" w:before="0" w:after="240"/>
              <w:rPr/>
            </w:pPr>
            <w:r>
              <w:rPr>
                <w:color w:val="0070C0"/>
              </w:rPr>
              <w:t>HR-SRCNN (PSNR=21.77124830643141)</w:t>
            </w:r>
          </w:p>
          <w:p>
            <w:pPr>
              <w:pStyle w:val="Normal"/>
              <w:spacing w:lineRule="auto" w:line="276" w:before="0" w:after="240"/>
              <w:rPr>
                <w:color w:val="0070C0"/>
              </w:rPr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315210" cy="2315210"/>
                  <wp:effectExtent l="0" t="0" r="0" b="0"/>
                  <wp:wrapSquare wrapText="largest"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5210" cy="2315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lineRule="auto" w:line="276" w:before="0" w:after="240"/>
        <w:rPr/>
      </w:pPr>
      <w:r>
        <w:rPr/>
      </w:r>
    </w:p>
    <w:sectPr>
      <w:type w:val="nextPage"/>
      <w:pgSz w:w="11906" w:h="16838"/>
      <w:pgMar w:left="1701" w:right="1558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Lucida Grande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20" w:hanging="420"/>
      </w:pPr>
      <w:rPr>
        <w:b w:val="false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2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WenQuanYi Zen Hei Sharp" w:cs="Times New Roman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WenQuanYi Zen Hei Sharp" w:cs="Times New Roman"/>
      <w:color w:val="00000A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qFormat/>
    <w:pPr>
      <w:keepNext w:val="true"/>
      <w:keepLines/>
      <w:widowControl w:val="false"/>
      <w:bidi w:val="0"/>
      <w:spacing w:before="480" w:after="0"/>
      <w:jc w:val="left"/>
      <w:outlineLvl w:val="0"/>
    </w:pPr>
    <w:rPr>
      <w:rFonts w:ascii="Calibri" w:hAnsi="Calibri" w:eastAsia="WenQuanYi Zen Hei Sharp" w:cs="Times New Roman"/>
      <w:b/>
      <w:bCs/>
      <w:color w:val="345A8A"/>
      <w:kern w:val="0"/>
      <w:sz w:val="32"/>
      <w:szCs w:val="32"/>
      <w:lang w:val="en-US" w:eastAsia="ja-JP" w:bidi="ar-SA"/>
    </w:rPr>
  </w:style>
  <w:style w:type="paragraph" w:styleId="Heading2">
    <w:name w:val="Heading 2"/>
    <w:basedOn w:val="Normal"/>
    <w:qFormat/>
    <w:pPr>
      <w:keepNext w:val="true"/>
      <w:keepLines/>
      <w:widowControl w:val="false"/>
      <w:bidi w:val="0"/>
      <w:spacing w:before="200" w:after="0"/>
      <w:jc w:val="left"/>
      <w:outlineLvl w:val="1"/>
    </w:pPr>
    <w:rPr>
      <w:rFonts w:ascii="Calibri" w:hAnsi="Calibri" w:eastAsia="WenQuanYi Zen Hei Sharp" w:cs="Times New Roman"/>
      <w:b/>
      <w:bCs/>
      <w:color w:val="4F81BD"/>
      <w:kern w:val="0"/>
      <w:sz w:val="26"/>
      <w:szCs w:val="26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qFormat/>
    <w:rPr>
      <w:rFonts w:ascii="Calibri" w:hAnsi="Calibri"/>
      <w:color w:val="17365D"/>
      <w:spacing w:val="5"/>
      <w:sz w:val="52"/>
      <w:szCs w:val="52"/>
    </w:rPr>
  </w:style>
  <w:style w:type="character" w:styleId="SubtitleChar" w:customStyle="1">
    <w:name w:val="Subtitle Char"/>
    <w:basedOn w:val="DefaultParagraphFont"/>
    <w:qFormat/>
    <w:rPr>
      <w:rFonts w:ascii="Calibri" w:hAnsi="Calibri"/>
      <w:i/>
      <w:iCs/>
      <w:color w:val="4F81BD"/>
      <w:spacing w:val="15"/>
    </w:rPr>
  </w:style>
  <w:style w:type="character" w:styleId="Heading1Char" w:customStyle="1">
    <w:name w:val="Heading 1 Char"/>
    <w:basedOn w:val="DefaultParagraphFont"/>
    <w:qFormat/>
    <w:rPr>
      <w:rFonts w:ascii="Calibri" w:hAnsi="Calibri"/>
      <w:b/>
      <w:bCs/>
      <w:color w:val="345A8A"/>
      <w:sz w:val="32"/>
      <w:szCs w:val="32"/>
    </w:rPr>
  </w:style>
  <w:style w:type="character" w:styleId="Heading2Char" w:customStyle="1">
    <w:name w:val="Heading 2 Char"/>
    <w:basedOn w:val="DefaultParagraphFont"/>
    <w:qFormat/>
    <w:rPr>
      <w:rFonts w:ascii="Calibri" w:hAnsi="Calibri"/>
      <w:b/>
      <w:bCs/>
      <w:color w:val="4F81BD"/>
      <w:sz w:val="26"/>
      <w:szCs w:val="2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f360b4"/>
    <w:rPr>
      <w:rFonts w:ascii="Lucida Grande" w:hAnsi="Lucida Grande" w:cs="Lucida Grande"/>
    </w:rPr>
  </w:style>
  <w:style w:type="character" w:styleId="InternetLink" w:customStyle="1">
    <w:name w:val="Internet Link"/>
    <w:basedOn w:val="DefaultParagraphFont"/>
    <w:uiPriority w:val="99"/>
    <w:unhideWhenUsed/>
    <w:rsid w:val="00216d98"/>
    <w:rPr>
      <w:color w:val="0000FF"/>
      <w:u w:val="single"/>
    </w:rPr>
  </w:style>
  <w:style w:type="character" w:styleId="ListLabel1" w:customStyle="1">
    <w:name w:val="ListLabel 1"/>
    <w:qFormat/>
    <w:rPr>
      <w:rFonts w:cs="Symbol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Wingdings"/>
    </w:rPr>
  </w:style>
  <w:style w:type="character" w:styleId="ListLabel4" w:customStyle="1">
    <w:name w:val="ListLabel 4"/>
    <w:qFormat/>
    <w:rPr>
      <w:b w:val="false"/>
    </w:rPr>
  </w:style>
  <w:style w:type="character" w:styleId="ListLabel5" w:customStyle="1">
    <w:name w:val="ListLabel 5"/>
    <w:qFormat/>
    <w:rPr>
      <w:sz w:val="21"/>
      <w:szCs w:val="21"/>
    </w:rPr>
  </w:style>
  <w:style w:type="character" w:styleId="ListLabel6" w:customStyle="1">
    <w:name w:val="ListLabel 6"/>
    <w:qFormat/>
    <w:rPr>
      <w:rFonts w:cs="Symbol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Wingdings"/>
    </w:rPr>
  </w:style>
  <w:style w:type="character" w:styleId="ListLabel9" w:customStyle="1">
    <w:name w:val="ListLabel 9"/>
    <w:qFormat/>
    <w:rPr>
      <w:b w:val="false"/>
    </w:rPr>
  </w:style>
  <w:style w:type="character" w:styleId="ListLabel10" w:customStyle="1">
    <w:name w:val="ListLabel 10"/>
    <w:qFormat/>
    <w:rPr>
      <w:rFonts w:cs="Wingdings"/>
      <w:sz w:val="21"/>
      <w:szCs w:val="21"/>
    </w:rPr>
  </w:style>
  <w:style w:type="character" w:styleId="NumberingSymbols" w:customStyle="1">
    <w:name w:val="Numbering Symbols"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b69ac"/>
    <w:rPr>
      <w:rFonts w:ascii="Tahoma" w:hAnsi="Tahoma" w:cs="Tahoma"/>
      <w:sz w:val="16"/>
      <w:szCs w:val="16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b w:val="false"/>
    </w:rPr>
  </w:style>
  <w:style w:type="character" w:styleId="ListLabel13">
    <w:name w:val="ListLabel 13"/>
    <w:qFormat/>
    <w:rPr>
      <w:b w:val="false"/>
    </w:rPr>
  </w:style>
  <w:style w:type="character" w:styleId="ListLabel14">
    <w:name w:val="ListLabel 14"/>
    <w:qFormat/>
    <w:rPr>
      <w:b w:val="false"/>
    </w:rPr>
  </w:style>
  <w:style w:type="character" w:styleId="ListLabel15">
    <w:name w:val="ListLabel 15"/>
    <w:qFormat/>
    <w:rPr>
      <w:b w:val="false"/>
    </w:rPr>
  </w:style>
  <w:style w:type="paragraph" w:styleId="Heading" w:customStyle="1">
    <w:name w:val="Heading"/>
    <w:basedOn w:val="Normal"/>
    <w:next w:val="TextBody"/>
    <w:qFormat/>
    <w:pPr>
      <w:keepNext w:val="true"/>
      <w:widowControl w:val="false"/>
      <w:bidi w:val="0"/>
      <w:spacing w:before="240" w:after="120"/>
      <w:jc w:val="left"/>
    </w:pPr>
    <w:rPr>
      <w:rFonts w:ascii="Liberation Sans" w:hAnsi="Liberation Sans" w:eastAsia="WenQuanYi Zen Hei Sharp" w:cs="Lohit Hindi"/>
      <w:color w:val="00000A"/>
      <w:kern w:val="0"/>
      <w:sz w:val="28"/>
      <w:szCs w:val="28"/>
      <w:lang w:val="en-US" w:eastAsia="ja-JP" w:bidi="ar-SA"/>
    </w:rPr>
  </w:style>
  <w:style w:type="paragraph" w:styleId="TextBody" w:customStyle="1">
    <w:name w:val="Body Text"/>
    <w:basedOn w:val="Normal"/>
    <w:pPr>
      <w:widowControl w:val="false"/>
      <w:bidi w:val="0"/>
      <w:spacing w:lineRule="auto" w:line="288" w:before="0" w:after="120"/>
      <w:jc w:val="left"/>
    </w:pPr>
    <w:rPr>
      <w:rFonts w:ascii="Cambria" w:hAnsi="Cambria" w:eastAsia="WenQuanYi Zen Hei Sharp" w:cs="Times New Roman"/>
      <w:color w:val="00000A"/>
      <w:kern w:val="0"/>
      <w:sz w:val="24"/>
      <w:szCs w:val="24"/>
      <w:lang w:val="en-US" w:eastAsia="ja-JP" w:bidi="ar-SA"/>
    </w:rPr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widowControl w:val="false"/>
      <w:suppressLineNumbers/>
      <w:bidi w:val="0"/>
      <w:jc w:val="left"/>
    </w:pPr>
    <w:rPr>
      <w:rFonts w:ascii="Cambria" w:hAnsi="Cambria" w:eastAsia="WenQuanYi Zen Hei Sharp" w:cs="Lohit Hindi"/>
      <w:color w:val="00000A"/>
      <w:kern w:val="0"/>
      <w:sz w:val="24"/>
      <w:szCs w:val="24"/>
      <w:lang w:val="en-US" w:eastAsia="ja-JP" w:bidi="ar-SA"/>
    </w:rPr>
  </w:style>
  <w:style w:type="paragraph" w:styleId="Normal1" w:customStyle="1">
    <w:name w:val="Normal1"/>
    <w:qFormat/>
    <w:pPr>
      <w:widowControl/>
      <w:suppressAutoHyphens w:val="true"/>
      <w:bidi w:val="0"/>
      <w:jc w:val="left"/>
    </w:pPr>
    <w:rPr>
      <w:rFonts w:ascii="Cambria" w:hAnsi="Cambria" w:eastAsia="DejaVu Sans" w:cs="Times New Roman"/>
      <w:color w:val="00000A"/>
      <w:kern w:val="0"/>
      <w:sz w:val="24"/>
      <w:szCs w:val="24"/>
      <w:lang w:val="en-US" w:eastAsia="en-US" w:bidi="ar-SA"/>
    </w:rPr>
  </w:style>
  <w:style w:type="paragraph" w:styleId="Caption1">
    <w:name w:val="caption"/>
    <w:basedOn w:val="Normal1"/>
    <w:qFormat/>
    <w:pPr>
      <w:suppressLineNumbers/>
      <w:spacing w:before="120" w:after="120"/>
    </w:pPr>
    <w:rPr>
      <w:rFonts w:cs="Lohit Hindi"/>
      <w:i/>
      <w:iCs/>
    </w:rPr>
  </w:style>
  <w:style w:type="paragraph" w:styleId="Title">
    <w:name w:val="Title"/>
    <w:basedOn w:val="Normal1"/>
    <w:qFormat/>
    <w:pPr>
      <w:pBdr>
        <w:bottom w:val="single" w:sz="8" w:space="0" w:color="4F81BD"/>
      </w:pBdr>
      <w:spacing w:before="0" w:after="300"/>
      <w:contextualSpacing/>
    </w:pPr>
    <w:rPr>
      <w:rFonts w:ascii="Calibri" w:hAnsi="Calibri"/>
      <w:color w:val="17365D"/>
      <w:spacing w:val="5"/>
      <w:sz w:val="52"/>
      <w:szCs w:val="52"/>
    </w:rPr>
  </w:style>
  <w:style w:type="paragraph" w:styleId="Subtitle">
    <w:name w:val="Subtitle"/>
    <w:basedOn w:val="Normal1"/>
    <w:qFormat/>
    <w:pPr/>
    <w:rPr>
      <w:rFonts w:ascii="Calibri" w:hAnsi="Calibri"/>
      <w:i/>
      <w:iCs/>
      <w:color w:val="4F81BD"/>
      <w:spacing w:val="15"/>
    </w:rPr>
  </w:style>
  <w:style w:type="paragraph" w:styleId="ListParagraph">
    <w:name w:val="List Paragraph"/>
    <w:basedOn w:val="Normal1"/>
    <w:qFormat/>
    <w:pPr>
      <w:spacing w:before="0" w:after="0"/>
      <w:ind w:left="720" w:hanging="0"/>
      <w:contextualSpacing/>
    </w:pPr>
    <w:rPr/>
  </w:style>
  <w:style w:type="paragraph" w:styleId="DocumentMap">
    <w:name w:val="Document Map"/>
    <w:basedOn w:val="Normal1"/>
    <w:link w:val="DocumentMapChar"/>
    <w:uiPriority w:val="99"/>
    <w:semiHidden/>
    <w:unhideWhenUsed/>
    <w:qFormat/>
    <w:rsid w:val="00f360b4"/>
    <w:pPr/>
    <w:rPr>
      <w:rFonts w:ascii="Lucida Grande" w:hAnsi="Lucida Grande" w:cs="Lucida Grand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b69ac"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e62f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bmp"/><Relationship Id="rId3" Type="http://schemas.openxmlformats.org/officeDocument/2006/relationships/image" Target="media/image2.bmp"/><Relationship Id="rId4" Type="http://schemas.openxmlformats.org/officeDocument/2006/relationships/image" Target="media/image3.bmp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Application>LibreOffice/5.4.4.2$Linux_X86_64 LibreOffice_project/40m0$Build-2</Application>
  <Pages>2</Pages>
  <Words>391</Words>
  <Characters>1948</Characters>
  <CharactersWithSpaces>2331</CharactersWithSpaces>
  <Paragraphs>12</Paragraphs>
  <Company>Queen Mary, University of London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2014-10-10T19:39:00Z</dcterms:created>
  <dc:creator>Tim H</dc:creator>
  <dc:description/>
  <dc:language>en-GB</dc:language>
  <cp:lastModifiedBy/>
  <cp:lastPrinted>2015-01-14T18:36:00Z</cp:lastPrinted>
  <dcterms:modified xsi:type="dcterms:W3CDTF">2018-02-11T19:40:45Z</dcterms:modified>
  <cp:revision>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Queen Mary, University of London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