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hjaqlnmni44z" w:id="1"/>
      <w:bookmarkEnd w:id="1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ФГБОУ ВО «АЛТАЙСКИЙ ГОСУДАРСТВЕННЫЙ УНИВЕРСИТЕТ» </w:t>
      </w:r>
    </w:p>
    <w:p w:rsidR="00000000" w:rsidDel="00000000" w:rsidP="00000000" w:rsidRDefault="00000000" w:rsidRPr="00000000" w14:paraId="00000003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almkcpg6bw8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xlw0p15vgx95" w:id="3"/>
      <w:bookmarkEnd w:id="3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ИНСТИТУТ ЦИФРОВЫХ ТЕХНОЛОГИЙ, ЭЛЕКТРОНИКИ И ФИЗИКИ (ИЦТЭФ)</w:t>
      </w:r>
    </w:p>
    <w:p w:rsidR="00000000" w:rsidDel="00000000" w:rsidP="00000000" w:rsidRDefault="00000000" w:rsidRPr="00000000" w14:paraId="00000006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ms4zafl0j3d" w:id="4"/>
      <w:bookmarkEnd w:id="4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КАФЕДРА ВЫЧИСЛИТЕЛЬНОЙ ТЕХНИКИ И ЭЛЕКТРОНИКИ (ВТиЭ)</w:t>
      </w:r>
    </w:p>
    <w:p w:rsidR="00000000" w:rsidDel="00000000" w:rsidP="00000000" w:rsidRDefault="00000000" w:rsidRPr="00000000" w14:paraId="00000007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w3fgkyp1rtq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wrnwxlf9bak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61hp7zjvpmfe" w:id="7"/>
      <w:bookmarkEnd w:id="7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4sxzyql3jjm4" w:id="8"/>
      <w:bookmarkEnd w:id="8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по курсу “Схемотехника ЭВМ”</w:t>
      </w:r>
    </w:p>
    <w:p w:rsidR="00000000" w:rsidDel="00000000" w:rsidP="00000000" w:rsidRDefault="00000000" w:rsidRPr="00000000" w14:paraId="0000000B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uc5xrdlb2v1r" w:id="9"/>
      <w:bookmarkEnd w:id="9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“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Проектирование устройств с Z-состоянием выхода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llewgmne1um0" w:id="10"/>
      <w:bookmarkEnd w:id="1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Вариант №21</w:t>
      </w:r>
    </w:p>
    <w:p w:rsidR="00000000" w:rsidDel="00000000" w:rsidP="00000000" w:rsidRDefault="00000000" w:rsidRPr="00000000" w14:paraId="0000000D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e2fvkxmo31n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7elgjijslmj8" w:id="12"/>
      <w:bookmarkEnd w:id="12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Title"/>
        <w:spacing w:after="0" w:line="360" w:lineRule="auto"/>
        <w:ind w:left="5102.362204724409" w:firstLine="0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Выполнил студент 506 гр.</w:t>
      </w:r>
    </w:p>
    <w:p w:rsidR="00000000" w:rsidDel="00000000" w:rsidP="00000000" w:rsidRDefault="00000000" w:rsidRPr="00000000" w14:paraId="00000011">
      <w:pPr>
        <w:pStyle w:val="Title"/>
        <w:spacing w:after="0" w:line="360" w:lineRule="auto"/>
        <w:ind w:left="5102.362204724409" w:firstLine="0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__________________  Д.В. Осипенко</w:t>
      </w:r>
    </w:p>
    <w:p w:rsidR="00000000" w:rsidDel="00000000" w:rsidP="00000000" w:rsidRDefault="00000000" w:rsidRPr="00000000" w14:paraId="00000012">
      <w:pPr>
        <w:pStyle w:val="Title"/>
        <w:spacing w:after="0" w:line="360" w:lineRule="auto"/>
        <w:ind w:left="5102.362204724409" w:firstLine="0"/>
        <w:rPr>
          <w:rFonts w:ascii="Roboto" w:cs="Roboto" w:eastAsia="Roboto" w:hAnsi="Roboto"/>
          <w:sz w:val="28"/>
          <w:szCs w:val="28"/>
        </w:rPr>
      </w:pPr>
      <w:bookmarkStart w:colFirst="0" w:colLast="0" w:name="_eagtxmiga9kb" w:id="13"/>
      <w:bookmarkEnd w:id="13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Проверил: ст. преп. кафедры ВТиЭ.</w:t>
      </w:r>
    </w:p>
    <w:p w:rsidR="00000000" w:rsidDel="00000000" w:rsidP="00000000" w:rsidRDefault="00000000" w:rsidRPr="00000000" w14:paraId="00000013">
      <w:pPr>
        <w:pStyle w:val="Title"/>
        <w:spacing w:after="0" w:line="360" w:lineRule="auto"/>
        <w:ind w:left="5102.362204724409" w:firstLine="0"/>
        <w:rPr>
          <w:rFonts w:ascii="Roboto" w:cs="Roboto" w:eastAsia="Roboto" w:hAnsi="Roboto"/>
          <w:sz w:val="28"/>
          <w:szCs w:val="28"/>
        </w:rPr>
      </w:pPr>
      <w:bookmarkStart w:colFirst="0" w:colLast="0" w:name="_y0ilzweck96e" w:id="14"/>
      <w:bookmarkEnd w:id="14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__________________ В.В. Белозерских</w:t>
      </w:r>
    </w:p>
    <w:p w:rsidR="00000000" w:rsidDel="00000000" w:rsidP="00000000" w:rsidRDefault="00000000" w:rsidRPr="00000000" w14:paraId="00000014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rp59tjnq8ae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uh65pnwfac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fam2dt5xmbw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fiklsuy331a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jxjagzim3rh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line="360" w:lineRule="auto"/>
        <w:ind w:left="0" w:firstLine="0"/>
        <w:jc w:val="center"/>
        <w:rPr>
          <w:sz w:val="28"/>
          <w:szCs w:val="28"/>
        </w:rPr>
      </w:pPr>
      <w:bookmarkStart w:colFirst="0" w:colLast="0" w:name="_g44cgdqt7wp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eh50cfw5pa6y" w:id="21"/>
      <w:bookmarkEnd w:id="21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Барнаул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9t54dbsl1tb2" w:id="22"/>
      <w:bookmarkEnd w:id="22"/>
      <w:r w:rsidDel="00000000" w:rsidR="00000000" w:rsidRPr="00000000">
        <w:rPr>
          <w:rtl w:val="0"/>
        </w:rPr>
        <w:t xml:space="preserve">Цель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  <w:t xml:space="preserve">Получение навыков синтеза различных комбинационных устройств с помощью языка описания аппаратуры AHDL в САПР Altera Max+Plus 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360" w:lineRule="auto"/>
        <w:ind w:firstLine="708.6614173228347"/>
        <w:jc w:val="both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681urb3gn0y8" w:id="23"/>
      <w:bookmarkEnd w:id="23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 помощью текстового редактора (Text Editor) синтезировать комбинационные схемы преобразователя кода, сдвигающего регистра с параллельной загрузкой и дешифратора адреса с заданными параметрами. Подключить их к двунаправленной шине данных в режиме графического редактора (Graphic Editor) и произвести исследование особенностей работы элементов с выходами имеющими Z-состояние. Произвести измерение временных параметров полученной схемы (Simulator).</w:t>
      </w:r>
    </w:p>
    <w:p w:rsidR="00000000" w:rsidDel="00000000" w:rsidP="00000000" w:rsidRDefault="00000000" w:rsidRPr="00000000" w14:paraId="0000001F">
      <w:pPr>
        <w:pStyle w:val="Heading1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4fy2owoyg9ld" w:id="24"/>
      <w:bookmarkEnd w:id="24"/>
      <w:r w:rsidDel="00000000" w:rsidR="00000000" w:rsidRPr="00000000">
        <w:rPr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08.6614173228347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Вариант №21</w:t>
      </w:r>
      <w:r w:rsidDel="00000000" w:rsidR="00000000" w:rsidRPr="00000000">
        <w:rPr>
          <w:rtl w:val="0"/>
        </w:rPr>
        <w:t xml:space="preserve"> – CD2234.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Необходимо синтезировать </w:t>
      </w:r>
      <w:r w:rsidDel="00000000" w:rsidR="00000000" w:rsidRPr="00000000">
        <w:rPr>
          <w:rtl w:val="0"/>
        </w:rPr>
        <w:t xml:space="preserve">схему, состоящую из 2-х устройств, подсоединенных к двунаправленной шине. Выбор какое устройство в данный момент подключено к шине осуществляется с помощью дешифратора адреса. Управление устройствами осуществляется с помощью внешних сигналов.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360" w:lineRule="auto"/>
        <w:ind w:firstLine="708.6614173228347"/>
        <w:jc w:val="both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62f7egvy61p6" w:id="25"/>
      <w:bookmarkEnd w:id="25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Выполнение работы:</w:t>
      </w:r>
    </w:p>
    <w:p w:rsidR="00000000" w:rsidDel="00000000" w:rsidP="00000000" w:rsidRDefault="00000000" w:rsidRPr="00000000" w14:paraId="00000022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Вариант расшифровывается следующим образом:</w:t>
      </w:r>
    </w:p>
    <w:p w:rsidR="00000000" w:rsidDel="00000000" w:rsidP="00000000" w:rsidRDefault="00000000" w:rsidRPr="00000000" w14:paraId="00000023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CD2234 = 1001101’00100010’00110100</w:t>
      </w:r>
    </w:p>
    <w:p w:rsidR="00000000" w:rsidDel="00000000" w:rsidP="00000000" w:rsidRDefault="00000000" w:rsidRPr="00000000" w14:paraId="00000024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Первый и второй байт кода соответствует адресам регистра и преобразователя кода соответственно: адреса регистра – 7, 6, 3, 2, 0; адреса преобразователя кода – 5, 1.</w:t>
      </w:r>
    </w:p>
    <w:p w:rsidR="00000000" w:rsidDel="00000000" w:rsidP="00000000" w:rsidRDefault="00000000" w:rsidRPr="00000000" w14:paraId="00000025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Третий байт отвечает за виды устройства в схеме и способы их синтеза:</w:t>
      </w:r>
    </w:p>
    <w:p w:rsidR="00000000" w:rsidDel="00000000" w:rsidP="00000000" w:rsidRDefault="00000000" w:rsidRPr="00000000" w14:paraId="00000026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00110100 = 0.01.1.010.0</w:t>
      </w: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500"/>
        <w:gridCol w:w="1695"/>
        <w:gridCol w:w="1695"/>
        <w:gridCol w:w="2070"/>
        <w:gridCol w:w="1320"/>
        <w:tblGridChange w:id="0">
          <w:tblGrid>
            <w:gridCol w:w="1890"/>
            <w:gridCol w:w="1500"/>
            <w:gridCol w:w="1695"/>
            <w:gridCol w:w="1695"/>
            <w:gridCol w:w="207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TRI_P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Регистр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TRI_ПК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Преобр. кода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ДшА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ДшА (1 бит) - Задает вид синтеза дешифратора адреса: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0 – булево выражение;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 – конструкция IF THEN;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Преобр. Кода (3 бита) – задает тип преобразователя кода: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000 – BIN =&gt; BCD;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001 – BIN =&gt; код Грея;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010 – BIN =&gt; код для 7-ми сегментного индикатора;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011 – BIN =&gt; код для 7-ми сегментного индикатора + точка;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100 – BIN =&gt; Дополнительный код;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101 – BCD =&gt; BIN;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110 – код Грея =&gt; BIN;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111 – дополнительный код =&gt; BIN.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TRI_ПК (1 бит) - Задает вид синтеза буферов выхода с Z-состоянием, которые будут использоваться в преобразователе кода: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0 – так как указано в Altera MAX+PLUS Help в разделе Implementing Bidirectional Pins, см. SUBDESIGN bus_reg2;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1 – так как указано в Altera MAX+PLUS Help в разделе Implementing Bidirectional Pins, см. SUBDESIGN bus_reg3.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Регистр (2 бита) – Задает тип синтезируемого регистра: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00 – 8-ми разрядный циклический сдвигающий регистр с параллельной загрузкой (сдвиг осуществляется влево);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01 - 8-ми разрядный циклический сдвигающий регистр с параллельной загрузкой (сдвиг осуществляется вправо);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10 - 8-ми разрядный сдвигающий регистр с параллельным выходом (сдвиг осуществляется влево);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11 - 8-ми разрядный сдвигающий регистр с параллельным выходом (сдвиг осуществляется вправо).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TRI_P (1 бит) - Задает вид синтеза буферов выхода с Z-состоянием, которые будут использоваться в устройстве Регистр: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0 – так как указано в Altera MAX+PLUS Help в разделе Implementing Bidirectional Pins, см. SUBDESIGN bus_reg2;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– так как указано в Altera MAX+PLUS Help в разделе Implementing Bidirectional Pins, см. SUBDESIGN bus_reg3.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Следовательно, нам нужно синтезировать схему 4 битного преобразователя кода для 7-ми сегментного индикатора и буферами выхода по методу </w:t>
      </w:r>
      <w:r w:rsidDel="00000000" w:rsidR="00000000" w:rsidRPr="00000000">
        <w:rPr>
          <w:b w:val="1"/>
          <w:rtl w:val="0"/>
        </w:rPr>
        <w:t xml:space="preserve">bus_reg3</w:t>
      </w:r>
      <w:r w:rsidDel="00000000" w:rsidR="00000000" w:rsidRPr="00000000">
        <w:rPr>
          <w:rtl w:val="0"/>
        </w:rPr>
        <w:t xml:space="preserve">, 8-ми разрядным сдвигающим регистром с параллельным выходом (сдвигом вправо), и выборами выхода устройства регистра по методу </w:t>
      </w:r>
      <w:r w:rsidDel="00000000" w:rsidR="00000000" w:rsidRPr="00000000">
        <w:rPr>
          <w:b w:val="1"/>
          <w:rtl w:val="0"/>
        </w:rPr>
        <w:t xml:space="preserve">bus_reg2</w:t>
      </w:r>
      <w:r w:rsidDel="00000000" w:rsidR="00000000" w:rsidRPr="00000000">
        <w:rPr>
          <w:rtl w:val="0"/>
        </w:rPr>
        <w:t xml:space="preserve">, и дешифратора адреса на основе булева выражения.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С помощью текстового редактора (Text Editor) синтезируем заданный тип преобразователя кода. Код, необходимый для синтеза преобразователя кода из двоичных чисел в коды 7 индикатора и буферами выхода по методу </w:t>
      </w:r>
      <w:r w:rsidDel="00000000" w:rsidR="00000000" w:rsidRPr="00000000">
        <w:rPr>
          <w:b w:val="1"/>
          <w:rtl w:val="0"/>
        </w:rPr>
        <w:t xml:space="preserve">bus_reg3</w:t>
      </w:r>
      <w:r w:rsidDel="00000000" w:rsidR="00000000" w:rsidRPr="00000000">
        <w:rPr>
          <w:rtl w:val="0"/>
        </w:rPr>
        <w:t xml:space="preserve"> представлен ниже.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subdesign 7segm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clk : input;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en_din: input;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cs : input;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i[7..0] : bidir;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variable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tt[3..0] : dffe;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t[7..0] : tri;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tt[].clk = clk;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tt[].d = i[3..0];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tt[].ena = cs and !en_din;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t[].oe = cs and en_din;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TABLE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tt[] =&gt; t6, t5, t4, t3, t2, t1, t0;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H"0" =&gt; 1, 1, 1, 1, 1, 1, 0;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H"1" =&gt; 0, 1, 1, 0, 0, 0, 0;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H"2" =&gt; 1, 1, 0, 1, 1, 0, 1;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H"3" =&gt; 1, 1, 1, 1, 0, 0, 1;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H"4" =&gt; 0, 1, 1, 0, 0, 1, 1;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H"5" =&gt; 1, 0, 1, 1, 0, 1, 1;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H"6" =&gt; 1, 0, 1, 1, 1, 1, 1;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H"7" =&gt; 1, 1, 1, 0, 0, 0, 0;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H"8" =&gt; 1, 1, 1, 1, 1, 1, 1;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H"9" =&gt; 1, 1, 1, 1, 0, 1, 1;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H"A" =&gt; 1, 1, 1, 0, 1, 1, 1;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H"B" =&gt; 0, 0, 1, 1, 1, 1, 1;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H"C" =&gt; 1, 0, 0, 1, 1, 1, 0;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H"D" =&gt; 0, 1, 1, 1, 1, 0, 1;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H"E" =&gt; 1, 0, 0, 1, 1, 1, 1;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H"F" =&gt; 1, 0, 0, 0, 1, 1, 1;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END TABLE;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t[7] = gnd;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i[] = t[].out;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09900" cy="2095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Рис. 1 Символ устройства “7 сегментный индикатора”.</w:t>
      </w:r>
    </w:p>
    <w:p w:rsidR="00000000" w:rsidDel="00000000" w:rsidP="00000000" w:rsidRDefault="00000000" w:rsidRPr="00000000" w14:paraId="0000007B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77000" cy="1194829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194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Рис. 2 Входные сигналы и отклик преобразователя кода.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Из диаграммы на рис. 2 видно, что пока устройство не выбрано (CS = 0) никакие сигналы на выход двунаправленной шины не поступают. Таким образом выходы двунаправленной шины io[7..0] повторяют значения входов шины io[7..0]. При CS = 1 устройство начинает работать (происходит защелкивание данных с входов io[7..0]), но преобразование кода и  данные на выход двунаправленной шины io[7..0] поступают только в моменты, когда она переключается на вывод с помощью сигнала en_din = 1. При этом входы двунаправленной шины io[7..0] переходят в Z-состояние, а на выходах появляется результаты работы устройства.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Далее, с помощью текстового редактора (Text Editor) синтезируем заданный тип регистра. Код необходимый для синтеза циклического сдвигающего вправо регистра с параллельной загрузкой и буферами выхода по методу </w:t>
      </w:r>
      <w:r w:rsidDel="00000000" w:rsidR="00000000" w:rsidRPr="00000000">
        <w:rPr>
          <w:b w:val="1"/>
          <w:rtl w:val="0"/>
        </w:rPr>
        <w:t xml:space="preserve">bus_reg2</w:t>
      </w:r>
      <w:r w:rsidDel="00000000" w:rsidR="00000000" w:rsidRPr="00000000">
        <w:rPr>
          <w:rtl w:val="0"/>
        </w:rPr>
        <w:t xml:space="preserve"> приведен ниже.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subdesign register(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clk : INPUT;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en_din  : INPUT;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cs  : INPUT;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load : INPUT;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data[7..0]:BIDIR;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variable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ff[7..0]: dffe;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ff[].clk = clk;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ff[].ena = cs and !en_din;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load == 1 then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ff[].d = data[];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else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ff[].d = (ff[0], ff[7..1]);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end if;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 i in 0 to 7 generate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data[i] = tri(.in=ff[i].q, .oe=cs and en_din);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end generate;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end;</w:t>
      </w:r>
    </w:p>
    <w:p w:rsidR="00000000" w:rsidDel="00000000" w:rsidP="00000000" w:rsidRDefault="00000000" w:rsidRPr="00000000" w14:paraId="00000096">
      <w:pPr>
        <w:ind w:left="0" w:firstLine="0"/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257550" cy="2409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Рис. 3 Символ устройства “Сдвиговый регистр”.</w:t>
      </w:r>
    </w:p>
    <w:p w:rsidR="00000000" w:rsidDel="00000000" w:rsidP="00000000" w:rsidRDefault="00000000" w:rsidRPr="00000000" w14:paraId="00000098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80000" cy="977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Рис. 4 Входные сигналы и отклик сдвигового регистра.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Из диаграммы на Рис. 4 видно, что пока устройство не выбрано (CS = 0) никакие сигналы на выход двунаправленной шины Data[7..0] с него не поступают. Таким образом выходы двунаправленной шины Data[7..0] повторяют значение входов шины Data[7..0]. При CS = 1 устройство начинает работать ( по сигналу Load = 1 происходит защелкивание данных с входов Data[7..0] и, при Load = 0 осуществляется циклический сдвиг вправо), но данный на выход двунаправленной шины Data[7..0] поступают только в моменты, когда она переключается на вывод с помощью сигнала en_din = 1. При этом входы двунаправленной шины Data[7..0] переходят в Z-состояния, а на выходах появляются результаты работы устройства.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Теперь с помощью текстового редактора (Text Editor), используя булевы выражения, синтезируем дешифратор адреса: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subdesign decoder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A[2..0] : input;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cs, cs1: output;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cs = not((a[] == 5) or (a[] == 4) or (a[] == 1));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cs1 = (a[] == 5) or (a[] == 1);  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end;</w:t>
      </w:r>
    </w:p>
    <w:p w:rsidR="00000000" w:rsidDel="00000000" w:rsidP="00000000" w:rsidRDefault="00000000" w:rsidRPr="00000000" w14:paraId="000000A8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543175" cy="1181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Рис. 5 Символ устройства “Дешифратор адреса”.</w:t>
      </w:r>
    </w:p>
    <w:p w:rsidR="00000000" w:rsidDel="00000000" w:rsidP="00000000" w:rsidRDefault="00000000" w:rsidRPr="00000000" w14:paraId="000000AA">
      <w:pPr>
        <w:ind w:firstLine="0"/>
        <w:jc w:val="center"/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480000" cy="647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Рис. 6 Входные сигналы и отклик дешифратора.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Используя графический редактор (Graphic Editor) строим итоговую схему, состоящую из символов синтезированных устройств, с присоединенными к ним элементами входов и выходов:</w:t>
      </w:r>
    </w:p>
    <w:p w:rsidR="00000000" w:rsidDel="00000000" w:rsidP="00000000" w:rsidRDefault="00000000" w:rsidRPr="00000000" w14:paraId="000000A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80000" cy="2806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Рис. 7 Схема устройства в Graphic Editor.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В редакторе Waveform Editor строим диаграмму входных воздействий и проверяем правильность работы схемы целиком: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80000" cy="1028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Рис. 8 Входные сигналы и отклик устройства.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При A[2..0] = 5 начинает работать преобразователь кода (происходит защелкивание данных с входов io[7..0]), но преобразование кода и  данные на выход двунаправленной шины io[7..0] поступают только в моменты, когда она переключается на вывод с помощью сигнала oe1 = 1. При этом входы двунаправленной шины io[7..0] переходят в Z-состояние, а на выходах появляется результаты работы преобразователя кода. При A[2..0] = 3 начинает работать сдвиговый регистр (по сигналу Load = 1 происходит защелкивание данных с входов io[7..0] и, при Load = 0 осуществляется циклический сдвиг вправо), но данный на выход двунаправленной шины io[7..0] поступают только в моменты, когда она переключается на вывод с помощью сигнала oe = 1. При этом входы двунаправленной шины io[7..0] переходят в Z-состояния, а на выходах появляются результаты работы сдвигового регистра.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На Рис. 9 представлено расположение входов и выходов на ПЛИС Altera EPM3032ALC44-10:</w:t>
      </w:r>
    </w:p>
    <w:p w:rsidR="00000000" w:rsidDel="00000000" w:rsidP="00000000" w:rsidRDefault="00000000" w:rsidRPr="00000000" w14:paraId="000000B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72125" cy="5362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Рис. 9 Расположение входов и выходов в Floorplan Editor.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На рисунке 10 представлена таблица в утилите Timing Analyzer для данной схемы. Задержка переключения состояния выхода со времени подачи управляющего сигнала может достигать 19.4ns.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80000" cy="2895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Рис. 10 Измерение задержек в Timing analyzer.</w:t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jm7hfp8g8ctr" w:id="26"/>
      <w:bookmarkEnd w:id="26"/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были получили навыки синтеза различных комбинационных устройств в САПР Altera MAX+PLUS II. Для получения навыков синтеза комбинационных устройств были синтезированы дешифратор адреса, преобразователь кода BIN -&gt; 7segm, циклический сдвиговый регистр с параллельной загрузкой со сдвигом вправо.</w:t>
      </w:r>
    </w:p>
    <w:sectPr>
      <w:headerReference r:id="rId16" w:type="first"/>
      <w:footerReference r:id="rId17" w:type="default"/>
      <w:footerReference r:id="rId18" w:type="first"/>
      <w:pgSz w:h="16838" w:w="11906" w:orient="portrait"/>
      <w:pgMar w:bottom="1133.8582677165355" w:top="1133.8582677165355" w:left="1133.8582677165355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footer" Target="footer2.xm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