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2CCC" w14:textId="77777777" w:rsidR="00BF1DAF" w:rsidRPr="00C274F5" w:rsidRDefault="00BF1DAF">
      <w:pPr>
        <w:pBdr>
          <w:top w:val="nil"/>
          <w:left w:val="nil"/>
          <w:bottom w:val="nil"/>
          <w:right w:val="nil"/>
          <w:between w:val="nil"/>
        </w:pBdr>
        <w:tabs>
          <w:tab w:val="center" w:pos="4536"/>
          <w:tab w:val="right" w:pos="9072"/>
        </w:tabs>
        <w:jc w:val="center"/>
        <w:rPr>
          <w:b/>
          <w:color w:val="000000"/>
          <w:sz w:val="20"/>
          <w:szCs w:val="20"/>
        </w:rPr>
      </w:pPr>
    </w:p>
    <w:p w14:paraId="3BC23C57" w14:textId="77777777" w:rsidR="00BF1DAF" w:rsidRPr="00C274F5" w:rsidRDefault="00BF1DAF">
      <w:pPr>
        <w:pBdr>
          <w:top w:val="nil"/>
          <w:left w:val="nil"/>
          <w:bottom w:val="nil"/>
          <w:right w:val="nil"/>
          <w:between w:val="nil"/>
        </w:pBdr>
        <w:tabs>
          <w:tab w:val="center" w:pos="4536"/>
          <w:tab w:val="right" w:pos="9072"/>
        </w:tabs>
        <w:jc w:val="center"/>
        <w:rPr>
          <w:b/>
          <w:color w:val="000000"/>
          <w:sz w:val="20"/>
          <w:szCs w:val="20"/>
        </w:rPr>
      </w:pPr>
    </w:p>
    <w:p w14:paraId="2591B238" w14:textId="77777777" w:rsidR="00BF1DAF" w:rsidRPr="00C274F5" w:rsidRDefault="00BF1DAF">
      <w:pPr>
        <w:pBdr>
          <w:top w:val="nil"/>
          <w:left w:val="nil"/>
          <w:bottom w:val="nil"/>
          <w:right w:val="nil"/>
          <w:between w:val="nil"/>
        </w:pBdr>
        <w:tabs>
          <w:tab w:val="center" w:pos="4536"/>
          <w:tab w:val="right" w:pos="9072"/>
        </w:tabs>
        <w:jc w:val="center"/>
        <w:rPr>
          <w:b/>
          <w:color w:val="000000"/>
          <w:sz w:val="20"/>
          <w:szCs w:val="20"/>
        </w:rPr>
      </w:pPr>
    </w:p>
    <w:p w14:paraId="616ED54D" w14:textId="77777777" w:rsidR="00BF1DAF" w:rsidRPr="00844B3D" w:rsidRDefault="00B1353D">
      <w:pPr>
        <w:pStyle w:val="4"/>
        <w:spacing w:before="120"/>
        <w:rPr>
          <w:b/>
          <w:sz w:val="20"/>
          <w:szCs w:val="20"/>
        </w:rPr>
      </w:pPr>
      <w:r w:rsidRPr="00844B3D">
        <w:rPr>
          <w:b/>
          <w:sz w:val="20"/>
          <w:szCs w:val="20"/>
        </w:rPr>
        <w:t>ДОЗИМЕТР-РАДІОМЕТР</w:t>
      </w:r>
    </w:p>
    <w:p w14:paraId="73F9C555" w14:textId="77777777" w:rsidR="00BF1DAF" w:rsidRPr="00844B3D" w:rsidRDefault="00B1353D">
      <w:pPr>
        <w:pStyle w:val="4"/>
        <w:spacing w:before="120"/>
        <w:rPr>
          <w:b/>
          <w:sz w:val="20"/>
          <w:szCs w:val="20"/>
        </w:rPr>
      </w:pPr>
      <w:r w:rsidRPr="00844B3D">
        <w:rPr>
          <w:b/>
          <w:sz w:val="20"/>
          <w:szCs w:val="20"/>
        </w:rPr>
        <w:t>УНІВЕРСАЛЬНИЙ</w:t>
      </w:r>
    </w:p>
    <w:p w14:paraId="50145054" w14:textId="77777777" w:rsidR="00BF1DAF" w:rsidRPr="00844B3D" w:rsidRDefault="00B1353D">
      <w:pPr>
        <w:pStyle w:val="4"/>
        <w:spacing w:before="120"/>
        <w:rPr>
          <w:b/>
          <w:sz w:val="20"/>
          <w:szCs w:val="20"/>
        </w:rPr>
      </w:pPr>
      <w:r w:rsidRPr="00844B3D">
        <w:rPr>
          <w:b/>
          <w:sz w:val="20"/>
          <w:szCs w:val="20"/>
        </w:rPr>
        <w:t>МКС-УМ</w:t>
      </w:r>
    </w:p>
    <w:p w14:paraId="365A897F" w14:textId="77777777" w:rsidR="00BF1DAF" w:rsidRPr="00844B3D" w:rsidRDefault="00BF1DAF">
      <w:pPr>
        <w:pStyle w:val="1"/>
        <w:jc w:val="center"/>
        <w:rPr>
          <w:sz w:val="20"/>
          <w:szCs w:val="20"/>
        </w:rPr>
      </w:pPr>
    </w:p>
    <w:p w14:paraId="4A59A4F4" w14:textId="77777777" w:rsidR="00BF1DAF" w:rsidRPr="00844B3D" w:rsidRDefault="00BF1DAF">
      <w:pPr>
        <w:pStyle w:val="1"/>
        <w:jc w:val="center"/>
        <w:rPr>
          <w:sz w:val="20"/>
          <w:szCs w:val="20"/>
        </w:rPr>
      </w:pPr>
    </w:p>
    <w:p w14:paraId="6C19F9FB" w14:textId="77777777" w:rsidR="00BF1DAF" w:rsidRPr="00844B3D" w:rsidRDefault="00BF1DAF">
      <w:pPr>
        <w:pStyle w:val="1"/>
        <w:jc w:val="center"/>
        <w:rPr>
          <w:sz w:val="20"/>
          <w:szCs w:val="20"/>
        </w:rPr>
      </w:pPr>
    </w:p>
    <w:p w14:paraId="3B980E1E" w14:textId="77777777" w:rsidR="00BF1DAF" w:rsidRPr="00844B3D" w:rsidRDefault="00B1353D">
      <w:pPr>
        <w:jc w:val="center"/>
        <w:rPr>
          <w:b/>
          <w:sz w:val="20"/>
          <w:szCs w:val="20"/>
        </w:rPr>
      </w:pPr>
      <w:r w:rsidRPr="00844B3D">
        <w:rPr>
          <w:b/>
          <w:sz w:val="20"/>
          <w:szCs w:val="20"/>
        </w:rPr>
        <w:t xml:space="preserve">Настанова щодо експлуатування </w:t>
      </w:r>
    </w:p>
    <w:p w14:paraId="53625928" w14:textId="77777777" w:rsidR="00BF1DAF" w:rsidRPr="00844B3D" w:rsidRDefault="00B1353D">
      <w:pPr>
        <w:jc w:val="center"/>
        <w:rPr>
          <w:sz w:val="20"/>
          <w:szCs w:val="20"/>
        </w:rPr>
      </w:pPr>
      <w:r w:rsidRPr="00844B3D">
        <w:rPr>
          <w:b/>
          <w:sz w:val="20"/>
          <w:szCs w:val="20"/>
        </w:rPr>
        <w:t>ВІСТ.412129.036 НЕ</w:t>
      </w:r>
    </w:p>
    <w:p w14:paraId="7F033F93" w14:textId="77777777" w:rsidR="00BF1DAF" w:rsidRPr="00844B3D" w:rsidRDefault="00BF1DAF">
      <w:pPr>
        <w:jc w:val="center"/>
        <w:rPr>
          <w:sz w:val="20"/>
          <w:szCs w:val="20"/>
        </w:rPr>
      </w:pPr>
    </w:p>
    <w:p w14:paraId="3AAAE7C2" w14:textId="77777777" w:rsidR="00BF1DAF" w:rsidRPr="00844B3D" w:rsidRDefault="00BF1DAF">
      <w:pPr>
        <w:jc w:val="center"/>
        <w:rPr>
          <w:sz w:val="20"/>
          <w:szCs w:val="20"/>
        </w:rPr>
      </w:pPr>
    </w:p>
    <w:p w14:paraId="4989D2F8" w14:textId="77777777" w:rsidR="00BF1DAF" w:rsidRPr="00844B3D" w:rsidRDefault="00B1353D">
      <w:pPr>
        <w:jc w:val="center"/>
        <w:rPr>
          <w:sz w:val="20"/>
          <w:szCs w:val="20"/>
        </w:rPr>
      </w:pPr>
      <w:r w:rsidRPr="00844B3D">
        <w:rPr>
          <w:noProof/>
          <w:sz w:val="20"/>
          <w:szCs w:val="20"/>
        </w:rPr>
        <w:drawing>
          <wp:inline distT="0" distB="0" distL="0" distR="0" wp14:anchorId="4C06E940" wp14:editId="402F09E0">
            <wp:extent cx="3360294" cy="2645768"/>
            <wp:effectExtent l="0" t="0" r="0" b="0"/>
            <wp:docPr id="113"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8"/>
                    <a:srcRect/>
                    <a:stretch>
                      <a:fillRect/>
                    </a:stretch>
                  </pic:blipFill>
                  <pic:spPr>
                    <a:xfrm>
                      <a:off x="0" y="0"/>
                      <a:ext cx="3360294" cy="2645768"/>
                    </a:xfrm>
                    <a:prstGeom prst="rect">
                      <a:avLst/>
                    </a:prstGeom>
                    <a:ln/>
                  </pic:spPr>
                </pic:pic>
              </a:graphicData>
            </a:graphic>
          </wp:inline>
        </w:drawing>
      </w:r>
    </w:p>
    <w:p w14:paraId="476F5799" w14:textId="77777777" w:rsidR="00BF1DAF" w:rsidRPr="00844B3D" w:rsidRDefault="00BF1DAF">
      <w:pPr>
        <w:pBdr>
          <w:top w:val="nil"/>
          <w:left w:val="nil"/>
          <w:bottom w:val="nil"/>
          <w:right w:val="nil"/>
          <w:between w:val="nil"/>
        </w:pBdr>
        <w:tabs>
          <w:tab w:val="center" w:pos="4536"/>
          <w:tab w:val="right" w:pos="9072"/>
        </w:tabs>
        <w:jc w:val="center"/>
        <w:rPr>
          <w:b/>
          <w:color w:val="000000"/>
          <w:sz w:val="20"/>
          <w:szCs w:val="20"/>
        </w:rPr>
      </w:pPr>
    </w:p>
    <w:p w14:paraId="15806AD1"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sectPr w:rsidR="00BF1DAF" w:rsidRPr="00844B3D">
          <w:headerReference w:type="default" r:id="rId9"/>
          <w:footerReference w:type="even" r:id="rId10"/>
          <w:pgSz w:w="8420" w:h="11907"/>
          <w:pgMar w:top="737" w:right="737" w:bottom="737" w:left="737" w:header="0" w:footer="0" w:gutter="0"/>
          <w:pgNumType w:start="1"/>
          <w:cols w:space="720"/>
        </w:sectPr>
      </w:pPr>
    </w:p>
    <w:p w14:paraId="7A8E8C6B"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pPr>
    </w:p>
    <w:p w14:paraId="49ADE36D"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pPr>
    </w:p>
    <w:p w14:paraId="2EFA9E7F"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pPr>
    </w:p>
    <w:p w14:paraId="5F9F3611"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pPr>
    </w:p>
    <w:p w14:paraId="79EA1266" w14:textId="77777777" w:rsidR="00BF1DAF" w:rsidRPr="00844B3D" w:rsidRDefault="00BF1DAF">
      <w:pPr>
        <w:pBdr>
          <w:top w:val="nil"/>
          <w:left w:val="nil"/>
          <w:bottom w:val="nil"/>
          <w:right w:val="nil"/>
          <w:between w:val="nil"/>
        </w:pBdr>
        <w:tabs>
          <w:tab w:val="center" w:pos="4536"/>
          <w:tab w:val="right" w:pos="9072"/>
        </w:tabs>
        <w:ind w:firstLine="709"/>
        <w:jc w:val="both"/>
        <w:rPr>
          <w:b/>
          <w:color w:val="000000"/>
          <w:sz w:val="20"/>
          <w:szCs w:val="20"/>
        </w:rPr>
        <w:sectPr w:rsidR="00BF1DAF" w:rsidRPr="00844B3D">
          <w:headerReference w:type="default" r:id="rId11"/>
          <w:footerReference w:type="even" r:id="rId12"/>
          <w:pgSz w:w="8420" w:h="11907"/>
          <w:pgMar w:top="737" w:right="737" w:bottom="737" w:left="737" w:header="0" w:footer="0" w:gutter="0"/>
          <w:cols w:space="720"/>
        </w:sectPr>
      </w:pPr>
    </w:p>
    <w:p w14:paraId="23D0C64C" w14:textId="77777777" w:rsidR="00BF1DAF" w:rsidRPr="00844B3D" w:rsidRDefault="00BF1DAF" w:rsidP="00E22F32">
      <w:pPr>
        <w:pBdr>
          <w:top w:val="nil"/>
          <w:left w:val="nil"/>
          <w:bottom w:val="nil"/>
          <w:right w:val="nil"/>
          <w:between w:val="nil"/>
        </w:pBdr>
        <w:tabs>
          <w:tab w:val="center" w:pos="4536"/>
          <w:tab w:val="right" w:pos="9072"/>
        </w:tabs>
        <w:ind w:firstLine="709"/>
        <w:jc w:val="both"/>
        <w:rPr>
          <w:b/>
          <w:color w:val="000000"/>
          <w:sz w:val="20"/>
          <w:szCs w:val="20"/>
        </w:rPr>
      </w:pPr>
    </w:p>
    <w:p w14:paraId="1B54132D" w14:textId="77777777" w:rsidR="00BF1DAF" w:rsidRPr="00844B3D" w:rsidRDefault="00BF1DAF" w:rsidP="00E22F32">
      <w:pPr>
        <w:pBdr>
          <w:top w:val="nil"/>
          <w:left w:val="nil"/>
          <w:bottom w:val="nil"/>
          <w:right w:val="nil"/>
          <w:between w:val="nil"/>
        </w:pBdr>
        <w:ind w:firstLine="709"/>
        <w:jc w:val="both"/>
        <w:rPr>
          <w:color w:val="000000"/>
          <w:sz w:val="20"/>
          <w:szCs w:val="20"/>
        </w:rPr>
      </w:pPr>
    </w:p>
    <w:p w14:paraId="0370565B" w14:textId="77777777" w:rsidR="00BF1DAF" w:rsidRPr="00844B3D" w:rsidRDefault="00B1353D">
      <w:pPr>
        <w:jc w:val="center"/>
        <w:rPr>
          <w:b/>
          <w:sz w:val="22"/>
          <w:szCs w:val="22"/>
        </w:rPr>
      </w:pPr>
      <w:r w:rsidRPr="00844B3D">
        <w:rPr>
          <w:b/>
          <w:sz w:val="22"/>
          <w:szCs w:val="22"/>
        </w:rPr>
        <w:t>ЗМІСТ</w:t>
      </w:r>
    </w:p>
    <w:p w14:paraId="07AD8C98" w14:textId="77777777" w:rsidR="00BF1DAF" w:rsidRPr="00844B3D" w:rsidRDefault="00BF1DAF">
      <w:pPr>
        <w:spacing w:line="360" w:lineRule="auto"/>
        <w:jc w:val="both"/>
        <w:rPr>
          <w:sz w:val="22"/>
          <w:szCs w:val="22"/>
        </w:rPr>
      </w:pPr>
    </w:p>
    <w:p w14:paraId="27F76B27" w14:textId="618769FE" w:rsidR="00FE09CE" w:rsidRPr="00844B3D" w:rsidRDefault="00FE09CE">
      <w:pPr>
        <w:pStyle w:val="10"/>
        <w:tabs>
          <w:tab w:val="right" w:leader="dot" w:pos="7022"/>
        </w:tabs>
        <w:rPr>
          <w:rFonts w:asciiTheme="minorHAnsi" w:eastAsiaTheme="minorEastAsia" w:hAnsiTheme="minorHAnsi" w:cstheme="minorBidi"/>
          <w:noProof/>
          <w:sz w:val="22"/>
          <w:szCs w:val="22"/>
        </w:rPr>
      </w:pPr>
      <w:r w:rsidRPr="00844B3D">
        <w:rPr>
          <w:color w:val="000000"/>
          <w:sz w:val="22"/>
          <w:szCs w:val="22"/>
        </w:rPr>
        <w:fldChar w:fldCharType="begin"/>
      </w:r>
      <w:r w:rsidRPr="00844B3D">
        <w:rPr>
          <w:color w:val="000000"/>
          <w:sz w:val="22"/>
          <w:szCs w:val="22"/>
        </w:rPr>
        <w:instrText xml:space="preserve"> TOC \o "1-2" \h \z \u </w:instrText>
      </w:r>
      <w:r w:rsidRPr="00844B3D">
        <w:rPr>
          <w:color w:val="000000"/>
          <w:sz w:val="22"/>
          <w:szCs w:val="22"/>
        </w:rPr>
        <w:fldChar w:fldCharType="separate"/>
      </w:r>
      <w:hyperlink w:anchor="_Toc187758391" w:history="1">
        <w:r w:rsidRPr="00844B3D">
          <w:rPr>
            <w:rStyle w:val="aff6"/>
            <w:noProof/>
            <w:sz w:val="22"/>
            <w:szCs w:val="22"/>
          </w:rPr>
          <w:t>1 ОПИС І РОБОТА</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_Toc187758391 \h </w:instrText>
        </w:r>
        <w:r w:rsidRPr="00844B3D">
          <w:rPr>
            <w:noProof/>
            <w:webHidden/>
            <w:sz w:val="22"/>
            <w:szCs w:val="22"/>
          </w:rPr>
        </w:r>
        <w:r w:rsidRPr="00844B3D">
          <w:rPr>
            <w:noProof/>
            <w:webHidden/>
            <w:sz w:val="22"/>
            <w:szCs w:val="22"/>
          </w:rPr>
          <w:fldChar w:fldCharType="separate"/>
        </w:r>
        <w:r w:rsidR="00C721ED">
          <w:rPr>
            <w:noProof/>
            <w:webHidden/>
            <w:sz w:val="22"/>
            <w:szCs w:val="22"/>
          </w:rPr>
          <w:t>3</w:t>
        </w:r>
        <w:r w:rsidRPr="00844B3D">
          <w:rPr>
            <w:noProof/>
            <w:webHidden/>
            <w:sz w:val="22"/>
            <w:szCs w:val="22"/>
          </w:rPr>
          <w:fldChar w:fldCharType="end"/>
        </w:r>
      </w:hyperlink>
    </w:p>
    <w:p w14:paraId="59D67907" w14:textId="3EE7F432"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2" w:history="1">
        <w:r w:rsidRPr="00844B3D">
          <w:rPr>
            <w:rStyle w:val="aff6"/>
            <w:noProof/>
            <w:sz w:val="22"/>
            <w:szCs w:val="22"/>
          </w:rPr>
          <w:t>1.1 Призначення дозиметра</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_Toc187758392 \h </w:instrText>
        </w:r>
        <w:r w:rsidRPr="00844B3D">
          <w:rPr>
            <w:noProof/>
            <w:webHidden/>
            <w:sz w:val="22"/>
            <w:szCs w:val="22"/>
          </w:rPr>
        </w:r>
        <w:r w:rsidRPr="00844B3D">
          <w:rPr>
            <w:noProof/>
            <w:webHidden/>
            <w:sz w:val="22"/>
            <w:szCs w:val="22"/>
          </w:rPr>
          <w:fldChar w:fldCharType="separate"/>
        </w:r>
        <w:r w:rsidR="00C721ED">
          <w:rPr>
            <w:noProof/>
            <w:webHidden/>
            <w:sz w:val="22"/>
            <w:szCs w:val="22"/>
          </w:rPr>
          <w:t>3</w:t>
        </w:r>
        <w:r w:rsidRPr="00844B3D">
          <w:rPr>
            <w:noProof/>
            <w:webHidden/>
            <w:sz w:val="22"/>
            <w:szCs w:val="22"/>
          </w:rPr>
          <w:fldChar w:fldCharType="end"/>
        </w:r>
      </w:hyperlink>
    </w:p>
    <w:p w14:paraId="13EDF4C9" w14:textId="23877DC6"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3" w:history="1">
        <w:r w:rsidRPr="00844B3D">
          <w:rPr>
            <w:rStyle w:val="aff6"/>
            <w:noProof/>
            <w:sz w:val="22"/>
            <w:szCs w:val="22"/>
          </w:rPr>
          <w:t>1.2 Технічні характеристики</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_Toc187758393 \h </w:instrText>
        </w:r>
        <w:r w:rsidRPr="00844B3D">
          <w:rPr>
            <w:noProof/>
            <w:webHidden/>
            <w:sz w:val="22"/>
            <w:szCs w:val="22"/>
          </w:rPr>
        </w:r>
        <w:r w:rsidRPr="00844B3D">
          <w:rPr>
            <w:noProof/>
            <w:webHidden/>
            <w:sz w:val="22"/>
            <w:szCs w:val="22"/>
          </w:rPr>
          <w:fldChar w:fldCharType="separate"/>
        </w:r>
        <w:r w:rsidR="00C721ED">
          <w:rPr>
            <w:noProof/>
            <w:webHidden/>
            <w:sz w:val="22"/>
            <w:szCs w:val="22"/>
          </w:rPr>
          <w:t>4</w:t>
        </w:r>
        <w:r w:rsidRPr="00844B3D">
          <w:rPr>
            <w:noProof/>
            <w:webHidden/>
            <w:sz w:val="22"/>
            <w:szCs w:val="22"/>
          </w:rPr>
          <w:fldChar w:fldCharType="end"/>
        </w:r>
      </w:hyperlink>
    </w:p>
    <w:p w14:paraId="2AD4846F" w14:textId="755E9744"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4" w:history="1">
        <w:r w:rsidRPr="00844B3D">
          <w:rPr>
            <w:rStyle w:val="aff6"/>
            <w:noProof/>
            <w:sz w:val="22"/>
            <w:szCs w:val="22"/>
          </w:rPr>
          <w:t>1.3 Склад дозиметра МКС-УМ</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_Toc187758394 \h </w:instrText>
        </w:r>
        <w:r w:rsidRPr="00844B3D">
          <w:rPr>
            <w:noProof/>
            <w:webHidden/>
            <w:sz w:val="22"/>
            <w:szCs w:val="22"/>
          </w:rPr>
        </w:r>
        <w:r w:rsidRPr="00844B3D">
          <w:rPr>
            <w:noProof/>
            <w:webHidden/>
            <w:sz w:val="22"/>
            <w:szCs w:val="22"/>
          </w:rPr>
          <w:fldChar w:fldCharType="separate"/>
        </w:r>
        <w:r w:rsidR="00C721ED">
          <w:rPr>
            <w:noProof/>
            <w:webHidden/>
            <w:sz w:val="22"/>
            <w:szCs w:val="22"/>
          </w:rPr>
          <w:t>16</w:t>
        </w:r>
        <w:r w:rsidRPr="00844B3D">
          <w:rPr>
            <w:noProof/>
            <w:webHidden/>
            <w:sz w:val="22"/>
            <w:szCs w:val="22"/>
          </w:rPr>
          <w:fldChar w:fldCharType="end"/>
        </w:r>
      </w:hyperlink>
    </w:p>
    <w:p w14:paraId="35E95FC1" w14:textId="08E8FB8D"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395" w:history="1">
        <w:r w:rsidRPr="00844B3D">
          <w:rPr>
            <w:rStyle w:val="aff6"/>
            <w:noProof/>
            <w:sz w:val="22"/>
            <w:szCs w:val="22"/>
          </w:rPr>
          <w:t>2 ВИКОРИСТАННЯ ЗА ПРИЗНАЧЕННЯМ</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_Toc187758395 \h </w:instrText>
        </w:r>
        <w:r w:rsidRPr="00844B3D">
          <w:rPr>
            <w:noProof/>
            <w:webHidden/>
            <w:sz w:val="22"/>
            <w:szCs w:val="22"/>
          </w:rPr>
        </w:r>
        <w:r w:rsidRPr="00844B3D">
          <w:rPr>
            <w:noProof/>
            <w:webHidden/>
            <w:sz w:val="22"/>
            <w:szCs w:val="22"/>
          </w:rPr>
          <w:fldChar w:fldCharType="separate"/>
        </w:r>
        <w:r w:rsidR="00C721ED">
          <w:rPr>
            <w:noProof/>
            <w:webHidden/>
            <w:sz w:val="22"/>
            <w:szCs w:val="22"/>
          </w:rPr>
          <w:t>28</w:t>
        </w:r>
        <w:r w:rsidRPr="00844B3D">
          <w:rPr>
            <w:noProof/>
            <w:webHidden/>
            <w:sz w:val="22"/>
            <w:szCs w:val="22"/>
          </w:rPr>
          <w:fldChar w:fldCharType="end"/>
        </w:r>
      </w:hyperlink>
    </w:p>
    <w:p w14:paraId="550B4940" w14:textId="43D4BCCA"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6" w:history="1">
        <w:r w:rsidRPr="00844B3D">
          <w:rPr>
            <w:rStyle w:val="aff6"/>
            <w:noProof/>
            <w:sz w:val="22"/>
            <w:szCs w:val="22"/>
          </w:rPr>
          <w:t>2.1 Експлуатаційні обмеження</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_Toc187758396 \h </w:instrText>
        </w:r>
        <w:r w:rsidRPr="00844B3D">
          <w:rPr>
            <w:noProof/>
            <w:webHidden/>
            <w:sz w:val="22"/>
            <w:szCs w:val="22"/>
          </w:rPr>
        </w:r>
        <w:r w:rsidRPr="00844B3D">
          <w:rPr>
            <w:noProof/>
            <w:webHidden/>
            <w:sz w:val="22"/>
            <w:szCs w:val="22"/>
          </w:rPr>
          <w:fldChar w:fldCharType="separate"/>
        </w:r>
        <w:r w:rsidR="00C721ED">
          <w:rPr>
            <w:noProof/>
            <w:webHidden/>
            <w:sz w:val="22"/>
            <w:szCs w:val="22"/>
          </w:rPr>
          <w:t>28</w:t>
        </w:r>
        <w:r w:rsidRPr="00844B3D">
          <w:rPr>
            <w:noProof/>
            <w:webHidden/>
            <w:sz w:val="22"/>
            <w:szCs w:val="22"/>
          </w:rPr>
          <w:fldChar w:fldCharType="end"/>
        </w:r>
      </w:hyperlink>
    </w:p>
    <w:p w14:paraId="2D0609CC" w14:textId="76FEE66D"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7" w:history="1">
        <w:r w:rsidRPr="00844B3D">
          <w:rPr>
            <w:rStyle w:val="aff6"/>
            <w:noProof/>
            <w:sz w:val="22"/>
            <w:szCs w:val="22"/>
          </w:rPr>
          <w:t>2.2 Підготовка дозиметра МКС-УМ до роботи</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_Toc187758397 \h </w:instrText>
        </w:r>
        <w:r w:rsidRPr="00844B3D">
          <w:rPr>
            <w:noProof/>
            <w:webHidden/>
            <w:sz w:val="22"/>
            <w:szCs w:val="22"/>
          </w:rPr>
        </w:r>
        <w:r w:rsidRPr="00844B3D">
          <w:rPr>
            <w:noProof/>
            <w:webHidden/>
            <w:sz w:val="22"/>
            <w:szCs w:val="22"/>
          </w:rPr>
          <w:fldChar w:fldCharType="separate"/>
        </w:r>
        <w:r w:rsidR="00C721ED">
          <w:rPr>
            <w:noProof/>
            <w:webHidden/>
            <w:sz w:val="22"/>
            <w:szCs w:val="22"/>
          </w:rPr>
          <w:t>28</w:t>
        </w:r>
        <w:r w:rsidRPr="00844B3D">
          <w:rPr>
            <w:noProof/>
            <w:webHidden/>
            <w:sz w:val="22"/>
            <w:szCs w:val="22"/>
          </w:rPr>
          <w:fldChar w:fldCharType="end"/>
        </w:r>
      </w:hyperlink>
    </w:p>
    <w:p w14:paraId="5BB2A003" w14:textId="05009CA4"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398" w:history="1">
        <w:r w:rsidRPr="00844B3D">
          <w:rPr>
            <w:rStyle w:val="aff6"/>
            <w:noProof/>
            <w:sz w:val="22"/>
            <w:szCs w:val="22"/>
          </w:rPr>
          <w:t>2.3 Застосування дозиметра</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_Toc187758398 \h </w:instrText>
        </w:r>
        <w:r w:rsidRPr="00844B3D">
          <w:rPr>
            <w:noProof/>
            <w:webHidden/>
            <w:sz w:val="22"/>
            <w:szCs w:val="22"/>
          </w:rPr>
        </w:r>
        <w:r w:rsidRPr="00844B3D">
          <w:rPr>
            <w:noProof/>
            <w:webHidden/>
            <w:sz w:val="22"/>
            <w:szCs w:val="22"/>
          </w:rPr>
          <w:fldChar w:fldCharType="separate"/>
        </w:r>
        <w:r w:rsidR="00C721ED">
          <w:rPr>
            <w:noProof/>
            <w:webHidden/>
            <w:sz w:val="22"/>
            <w:szCs w:val="22"/>
          </w:rPr>
          <w:t>34</w:t>
        </w:r>
        <w:r w:rsidRPr="00844B3D">
          <w:rPr>
            <w:noProof/>
            <w:webHidden/>
            <w:sz w:val="22"/>
            <w:szCs w:val="22"/>
          </w:rPr>
          <w:fldChar w:fldCharType="end"/>
        </w:r>
      </w:hyperlink>
    </w:p>
    <w:p w14:paraId="6EB1892D" w14:textId="4476D582"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399" w:history="1">
        <w:r w:rsidRPr="00844B3D">
          <w:rPr>
            <w:rStyle w:val="aff6"/>
            <w:smallCaps/>
            <w:noProof/>
            <w:sz w:val="22"/>
            <w:szCs w:val="22"/>
          </w:rPr>
          <w:t>3 ТЕХНІЧНЕ ОБСЛУГОВУВАННЯ</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_Toc187758399 \h </w:instrText>
        </w:r>
        <w:r w:rsidRPr="00844B3D">
          <w:rPr>
            <w:noProof/>
            <w:webHidden/>
            <w:sz w:val="22"/>
            <w:szCs w:val="22"/>
          </w:rPr>
        </w:r>
        <w:r w:rsidRPr="00844B3D">
          <w:rPr>
            <w:noProof/>
            <w:webHidden/>
            <w:sz w:val="22"/>
            <w:szCs w:val="22"/>
          </w:rPr>
          <w:fldChar w:fldCharType="separate"/>
        </w:r>
        <w:r w:rsidR="00C721ED">
          <w:rPr>
            <w:noProof/>
            <w:webHidden/>
            <w:sz w:val="22"/>
            <w:szCs w:val="22"/>
          </w:rPr>
          <w:t>85</w:t>
        </w:r>
        <w:r w:rsidRPr="00844B3D">
          <w:rPr>
            <w:noProof/>
            <w:webHidden/>
            <w:sz w:val="22"/>
            <w:szCs w:val="22"/>
          </w:rPr>
          <w:fldChar w:fldCharType="end"/>
        </w:r>
      </w:hyperlink>
    </w:p>
    <w:p w14:paraId="2BE86761" w14:textId="2A92D4FF"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400" w:history="1">
        <w:r w:rsidRPr="00844B3D">
          <w:rPr>
            <w:rStyle w:val="aff6"/>
            <w:noProof/>
            <w:sz w:val="22"/>
            <w:szCs w:val="22"/>
          </w:rPr>
          <w:t>3.1 Загальні вказівки</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_Toc187758400 \h </w:instrText>
        </w:r>
        <w:r w:rsidRPr="00844B3D">
          <w:rPr>
            <w:noProof/>
            <w:webHidden/>
            <w:sz w:val="22"/>
            <w:szCs w:val="22"/>
          </w:rPr>
        </w:r>
        <w:r w:rsidRPr="00844B3D">
          <w:rPr>
            <w:noProof/>
            <w:webHidden/>
            <w:sz w:val="22"/>
            <w:szCs w:val="22"/>
          </w:rPr>
          <w:fldChar w:fldCharType="separate"/>
        </w:r>
        <w:r w:rsidR="00C721ED">
          <w:rPr>
            <w:noProof/>
            <w:webHidden/>
            <w:sz w:val="22"/>
            <w:szCs w:val="22"/>
          </w:rPr>
          <w:t>85</w:t>
        </w:r>
        <w:r w:rsidRPr="00844B3D">
          <w:rPr>
            <w:noProof/>
            <w:webHidden/>
            <w:sz w:val="22"/>
            <w:szCs w:val="22"/>
          </w:rPr>
          <w:fldChar w:fldCharType="end"/>
        </w:r>
      </w:hyperlink>
    </w:p>
    <w:p w14:paraId="0DD2BA99" w14:textId="0CCAACAF" w:rsidR="00FE09CE" w:rsidRPr="00844B3D" w:rsidRDefault="00FE09CE">
      <w:pPr>
        <w:pStyle w:val="20"/>
        <w:tabs>
          <w:tab w:val="right" w:leader="dot" w:pos="7022"/>
        </w:tabs>
        <w:rPr>
          <w:rFonts w:asciiTheme="minorHAnsi" w:eastAsiaTheme="minorEastAsia" w:hAnsiTheme="minorHAnsi" w:cstheme="minorBidi"/>
          <w:noProof/>
          <w:sz w:val="22"/>
          <w:szCs w:val="22"/>
        </w:rPr>
      </w:pPr>
      <w:hyperlink w:anchor="_Toc187758401" w:history="1">
        <w:r w:rsidRPr="00844B3D">
          <w:rPr>
            <w:rStyle w:val="aff6"/>
            <w:noProof/>
            <w:sz w:val="22"/>
            <w:szCs w:val="22"/>
          </w:rPr>
          <w:t>3.2 Повірка дозиметра</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_Toc187758401 \h </w:instrText>
        </w:r>
        <w:r w:rsidRPr="00844B3D">
          <w:rPr>
            <w:noProof/>
            <w:webHidden/>
            <w:sz w:val="22"/>
            <w:szCs w:val="22"/>
          </w:rPr>
        </w:r>
        <w:r w:rsidRPr="00844B3D">
          <w:rPr>
            <w:noProof/>
            <w:webHidden/>
            <w:sz w:val="22"/>
            <w:szCs w:val="22"/>
          </w:rPr>
          <w:fldChar w:fldCharType="separate"/>
        </w:r>
        <w:r w:rsidR="00C721ED">
          <w:rPr>
            <w:noProof/>
            <w:webHidden/>
            <w:sz w:val="22"/>
            <w:szCs w:val="22"/>
          </w:rPr>
          <w:t>91</w:t>
        </w:r>
        <w:r w:rsidRPr="00844B3D">
          <w:rPr>
            <w:noProof/>
            <w:webHidden/>
            <w:sz w:val="22"/>
            <w:szCs w:val="22"/>
          </w:rPr>
          <w:fldChar w:fldCharType="end"/>
        </w:r>
      </w:hyperlink>
    </w:p>
    <w:p w14:paraId="684D488F" w14:textId="3E27D8C9"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402" w:history="1">
        <w:r w:rsidRPr="00844B3D">
          <w:rPr>
            <w:rStyle w:val="aff6"/>
            <w:noProof/>
            <w:sz w:val="22"/>
            <w:szCs w:val="22"/>
          </w:rPr>
          <w:t>4 РЕМОНТ</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_Toc187758402 \h </w:instrText>
        </w:r>
        <w:r w:rsidRPr="00844B3D">
          <w:rPr>
            <w:noProof/>
            <w:webHidden/>
            <w:sz w:val="22"/>
            <w:szCs w:val="22"/>
          </w:rPr>
        </w:r>
        <w:r w:rsidRPr="00844B3D">
          <w:rPr>
            <w:noProof/>
            <w:webHidden/>
            <w:sz w:val="22"/>
            <w:szCs w:val="22"/>
          </w:rPr>
          <w:fldChar w:fldCharType="separate"/>
        </w:r>
        <w:r w:rsidR="00C721ED">
          <w:rPr>
            <w:noProof/>
            <w:webHidden/>
            <w:sz w:val="22"/>
            <w:szCs w:val="22"/>
          </w:rPr>
          <w:t>97</w:t>
        </w:r>
        <w:r w:rsidRPr="00844B3D">
          <w:rPr>
            <w:noProof/>
            <w:webHidden/>
            <w:sz w:val="22"/>
            <w:szCs w:val="22"/>
          </w:rPr>
          <w:fldChar w:fldCharType="end"/>
        </w:r>
      </w:hyperlink>
    </w:p>
    <w:p w14:paraId="77E59300" w14:textId="390A28BA"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403" w:history="1">
        <w:r w:rsidRPr="00844B3D">
          <w:rPr>
            <w:rStyle w:val="aff6"/>
            <w:noProof/>
            <w:sz w:val="22"/>
            <w:szCs w:val="22"/>
          </w:rPr>
          <w:t>5 ЗБЕРІГАННЯ</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_Toc187758403 \h </w:instrText>
        </w:r>
        <w:r w:rsidRPr="00844B3D">
          <w:rPr>
            <w:noProof/>
            <w:webHidden/>
            <w:sz w:val="22"/>
            <w:szCs w:val="22"/>
          </w:rPr>
        </w:r>
        <w:r w:rsidRPr="00844B3D">
          <w:rPr>
            <w:noProof/>
            <w:webHidden/>
            <w:sz w:val="22"/>
            <w:szCs w:val="22"/>
          </w:rPr>
          <w:fldChar w:fldCharType="separate"/>
        </w:r>
        <w:r w:rsidR="00C721ED">
          <w:rPr>
            <w:noProof/>
            <w:webHidden/>
            <w:sz w:val="22"/>
            <w:szCs w:val="22"/>
          </w:rPr>
          <w:t>97</w:t>
        </w:r>
        <w:r w:rsidRPr="00844B3D">
          <w:rPr>
            <w:noProof/>
            <w:webHidden/>
            <w:sz w:val="22"/>
            <w:szCs w:val="22"/>
          </w:rPr>
          <w:fldChar w:fldCharType="end"/>
        </w:r>
      </w:hyperlink>
    </w:p>
    <w:p w14:paraId="3D456D46" w14:textId="2252A82D"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404" w:history="1">
        <w:r w:rsidRPr="00844B3D">
          <w:rPr>
            <w:rStyle w:val="aff6"/>
            <w:noProof/>
            <w:sz w:val="22"/>
            <w:szCs w:val="22"/>
          </w:rPr>
          <w:t>6 ТРАНСПОРТУВАННЯ</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_Toc187758404 \h </w:instrText>
        </w:r>
        <w:r w:rsidRPr="00844B3D">
          <w:rPr>
            <w:noProof/>
            <w:webHidden/>
            <w:sz w:val="22"/>
            <w:szCs w:val="22"/>
          </w:rPr>
        </w:r>
        <w:r w:rsidRPr="00844B3D">
          <w:rPr>
            <w:noProof/>
            <w:webHidden/>
            <w:sz w:val="22"/>
            <w:szCs w:val="22"/>
          </w:rPr>
          <w:fldChar w:fldCharType="separate"/>
        </w:r>
        <w:r w:rsidR="00C721ED">
          <w:rPr>
            <w:noProof/>
            <w:webHidden/>
            <w:sz w:val="22"/>
            <w:szCs w:val="22"/>
          </w:rPr>
          <w:t>98</w:t>
        </w:r>
        <w:r w:rsidRPr="00844B3D">
          <w:rPr>
            <w:noProof/>
            <w:webHidden/>
            <w:sz w:val="22"/>
            <w:szCs w:val="22"/>
          </w:rPr>
          <w:fldChar w:fldCharType="end"/>
        </w:r>
      </w:hyperlink>
    </w:p>
    <w:p w14:paraId="2B7DDD17" w14:textId="27156CA0" w:rsidR="00FE09CE" w:rsidRPr="00844B3D" w:rsidRDefault="00FE09CE">
      <w:pPr>
        <w:pStyle w:val="10"/>
        <w:tabs>
          <w:tab w:val="right" w:leader="dot" w:pos="7022"/>
        </w:tabs>
        <w:rPr>
          <w:rFonts w:asciiTheme="minorHAnsi" w:eastAsiaTheme="minorEastAsia" w:hAnsiTheme="minorHAnsi" w:cstheme="minorBidi"/>
          <w:noProof/>
          <w:sz w:val="22"/>
          <w:szCs w:val="22"/>
        </w:rPr>
      </w:pPr>
      <w:hyperlink w:anchor="_Toc187758405" w:history="1">
        <w:r w:rsidRPr="00844B3D">
          <w:rPr>
            <w:rStyle w:val="aff6"/>
            <w:noProof/>
            <w:sz w:val="22"/>
            <w:szCs w:val="22"/>
          </w:rPr>
          <w:t>7 УТИЛІЗУВАННЯ</w:t>
        </w:r>
        <w:r w:rsidRPr="00844B3D">
          <w:rPr>
            <w:noProof/>
            <w:webHidden/>
            <w:sz w:val="22"/>
            <w:szCs w:val="22"/>
          </w:rPr>
          <w:tab/>
        </w:r>
        <w:r w:rsidRPr="00844B3D">
          <w:rPr>
            <w:noProof/>
            <w:webHidden/>
            <w:sz w:val="22"/>
            <w:szCs w:val="22"/>
          </w:rPr>
          <w:fldChar w:fldCharType="begin"/>
        </w:r>
        <w:r w:rsidRPr="00844B3D">
          <w:rPr>
            <w:noProof/>
            <w:webHidden/>
            <w:sz w:val="22"/>
            <w:szCs w:val="22"/>
          </w:rPr>
          <w:instrText xml:space="preserve"> PAGEREF _Toc187758405 \h </w:instrText>
        </w:r>
        <w:r w:rsidRPr="00844B3D">
          <w:rPr>
            <w:noProof/>
            <w:webHidden/>
            <w:sz w:val="22"/>
            <w:szCs w:val="22"/>
          </w:rPr>
        </w:r>
        <w:r w:rsidRPr="00844B3D">
          <w:rPr>
            <w:noProof/>
            <w:webHidden/>
            <w:sz w:val="22"/>
            <w:szCs w:val="22"/>
          </w:rPr>
          <w:fldChar w:fldCharType="separate"/>
        </w:r>
        <w:r w:rsidR="00C721ED">
          <w:rPr>
            <w:noProof/>
            <w:webHidden/>
            <w:sz w:val="22"/>
            <w:szCs w:val="22"/>
          </w:rPr>
          <w:t>98</w:t>
        </w:r>
        <w:r w:rsidRPr="00844B3D">
          <w:rPr>
            <w:noProof/>
            <w:webHidden/>
            <w:sz w:val="22"/>
            <w:szCs w:val="22"/>
          </w:rPr>
          <w:fldChar w:fldCharType="end"/>
        </w:r>
      </w:hyperlink>
    </w:p>
    <w:p w14:paraId="169779D9" w14:textId="77777777" w:rsidR="00BF1DAF" w:rsidRPr="00844B3D" w:rsidRDefault="00FE09CE">
      <w:pPr>
        <w:pBdr>
          <w:top w:val="nil"/>
          <w:left w:val="nil"/>
          <w:bottom w:val="nil"/>
          <w:right w:val="nil"/>
          <w:between w:val="nil"/>
        </w:pBdr>
        <w:ind w:firstLine="709"/>
        <w:jc w:val="both"/>
        <w:rPr>
          <w:color w:val="000000"/>
          <w:sz w:val="20"/>
          <w:szCs w:val="20"/>
        </w:rPr>
      </w:pPr>
      <w:r w:rsidRPr="00844B3D">
        <w:rPr>
          <w:color w:val="000000"/>
          <w:sz w:val="22"/>
          <w:szCs w:val="22"/>
        </w:rPr>
        <w:fldChar w:fldCharType="end"/>
      </w:r>
    </w:p>
    <w:p w14:paraId="4C2A400A" w14:textId="77777777" w:rsidR="00BF1DAF" w:rsidRPr="00844B3D" w:rsidRDefault="00B1353D">
      <w:pPr>
        <w:tabs>
          <w:tab w:val="left" w:pos="6043"/>
        </w:tabs>
        <w:ind w:firstLine="567"/>
        <w:jc w:val="both"/>
        <w:rPr>
          <w:sz w:val="20"/>
          <w:szCs w:val="20"/>
        </w:rPr>
      </w:pPr>
      <w:r w:rsidRPr="00844B3D">
        <w:br w:type="page"/>
      </w:r>
      <w:r w:rsidRPr="00844B3D">
        <w:rPr>
          <w:sz w:val="20"/>
          <w:szCs w:val="20"/>
        </w:rPr>
        <w:lastRenderedPageBreak/>
        <w:t>Ця настанова щодо експлуатування (НЕ) призначена для ознайомлення з принципом роботи дозиметра-радіометра універсального МКС-УМ, порядком роботи з ним і містить усі відомості, необхідні для повного використання його технічних можливостей і правильного його експлуатування.</w:t>
      </w:r>
    </w:p>
    <w:p w14:paraId="0BE7A10B" w14:textId="77777777" w:rsidR="00BF1DAF" w:rsidRPr="00844B3D" w:rsidRDefault="00BF1DAF">
      <w:pPr>
        <w:rPr>
          <w:b/>
          <w:sz w:val="20"/>
          <w:szCs w:val="20"/>
        </w:rPr>
      </w:pPr>
    </w:p>
    <w:p w14:paraId="5019DB91" w14:textId="77777777" w:rsidR="00BF1DAF" w:rsidRPr="00844B3D" w:rsidRDefault="00B1353D">
      <w:pPr>
        <w:ind w:firstLine="567"/>
        <w:rPr>
          <w:sz w:val="20"/>
          <w:szCs w:val="20"/>
        </w:rPr>
      </w:pPr>
      <w:r w:rsidRPr="00844B3D">
        <w:rPr>
          <w:sz w:val="20"/>
          <w:szCs w:val="20"/>
        </w:rPr>
        <w:t>У НЕ прийняті такі скорочення і позначення:</w:t>
      </w:r>
    </w:p>
    <w:p w14:paraId="0B0928D7" w14:textId="77777777" w:rsidR="00BF1DAF" w:rsidRPr="00844B3D" w:rsidRDefault="00BF1DAF">
      <w:pPr>
        <w:jc w:val="both"/>
        <w:rPr>
          <w:sz w:val="20"/>
          <w:szCs w:val="20"/>
        </w:rPr>
      </w:pPr>
    </w:p>
    <w:p w14:paraId="79706771" w14:textId="77777777" w:rsidR="00BF1DAF" w:rsidRPr="00844B3D" w:rsidRDefault="00B1353D">
      <w:pPr>
        <w:jc w:val="both"/>
        <w:rPr>
          <w:sz w:val="20"/>
          <w:szCs w:val="20"/>
        </w:rPr>
      </w:pPr>
      <w:r w:rsidRPr="00844B3D">
        <w:rPr>
          <w:sz w:val="20"/>
          <w:szCs w:val="20"/>
        </w:rPr>
        <w:t>АЕД</w:t>
      </w:r>
      <w:r w:rsidRPr="00844B3D">
        <w:rPr>
          <w:sz w:val="20"/>
          <w:szCs w:val="20"/>
        </w:rPr>
        <w:tab/>
      </w:r>
      <w:r w:rsidRPr="00844B3D">
        <w:rPr>
          <w:sz w:val="20"/>
          <w:szCs w:val="20"/>
        </w:rPr>
        <w:tab/>
        <w:t xml:space="preserve">- </w:t>
      </w:r>
      <w:proofErr w:type="spellStart"/>
      <w:r w:rsidRPr="00844B3D">
        <w:rPr>
          <w:sz w:val="20"/>
          <w:szCs w:val="20"/>
        </w:rPr>
        <w:t>амбієнтний</w:t>
      </w:r>
      <w:proofErr w:type="spellEnd"/>
      <w:r w:rsidRPr="00844B3D">
        <w:rPr>
          <w:sz w:val="20"/>
          <w:szCs w:val="20"/>
        </w:rPr>
        <w:t xml:space="preserve"> еквівалент дози;</w:t>
      </w:r>
    </w:p>
    <w:p w14:paraId="683D41C0" w14:textId="77777777" w:rsidR="00BF1DAF" w:rsidRPr="00844B3D" w:rsidRDefault="00B1353D">
      <w:pPr>
        <w:jc w:val="both"/>
        <w:rPr>
          <w:sz w:val="20"/>
          <w:szCs w:val="20"/>
        </w:rPr>
      </w:pPr>
      <w:r w:rsidRPr="00844B3D">
        <w:rPr>
          <w:sz w:val="20"/>
          <w:szCs w:val="20"/>
        </w:rPr>
        <w:t>ПАЕД</w:t>
      </w:r>
      <w:r w:rsidRPr="00844B3D">
        <w:rPr>
          <w:sz w:val="20"/>
          <w:szCs w:val="20"/>
        </w:rPr>
        <w:tab/>
      </w:r>
      <w:r w:rsidRPr="00844B3D">
        <w:rPr>
          <w:sz w:val="20"/>
          <w:szCs w:val="20"/>
        </w:rPr>
        <w:tab/>
        <w:t xml:space="preserve">- потужність </w:t>
      </w:r>
      <w:proofErr w:type="spellStart"/>
      <w:r w:rsidRPr="00844B3D">
        <w:rPr>
          <w:sz w:val="20"/>
          <w:szCs w:val="20"/>
        </w:rPr>
        <w:t>амбієнтного</w:t>
      </w:r>
      <w:proofErr w:type="spellEnd"/>
      <w:r w:rsidRPr="00844B3D">
        <w:rPr>
          <w:sz w:val="20"/>
          <w:szCs w:val="20"/>
        </w:rPr>
        <w:t xml:space="preserve"> еквівалента дози;</w:t>
      </w:r>
    </w:p>
    <w:p w14:paraId="11104B94" w14:textId="77777777" w:rsidR="00BF1DAF" w:rsidRPr="00844B3D" w:rsidRDefault="00B1353D">
      <w:pPr>
        <w:rPr>
          <w:sz w:val="20"/>
          <w:szCs w:val="20"/>
        </w:rPr>
      </w:pPr>
      <w:r w:rsidRPr="00844B3D">
        <w:rPr>
          <w:sz w:val="20"/>
          <w:szCs w:val="20"/>
        </w:rPr>
        <w:t>РКІ</w:t>
      </w:r>
      <w:r w:rsidRPr="00844B3D">
        <w:rPr>
          <w:sz w:val="20"/>
          <w:szCs w:val="20"/>
        </w:rPr>
        <w:tab/>
      </w:r>
      <w:r w:rsidRPr="00844B3D">
        <w:rPr>
          <w:sz w:val="20"/>
          <w:szCs w:val="20"/>
        </w:rPr>
        <w:tab/>
        <w:t xml:space="preserve">- </w:t>
      </w:r>
      <w:proofErr w:type="spellStart"/>
      <w:r w:rsidRPr="00844B3D">
        <w:rPr>
          <w:sz w:val="20"/>
          <w:szCs w:val="20"/>
        </w:rPr>
        <w:t>рідкокрісталічний</w:t>
      </w:r>
      <w:proofErr w:type="spellEnd"/>
      <w:r w:rsidRPr="00844B3D">
        <w:rPr>
          <w:sz w:val="20"/>
          <w:szCs w:val="20"/>
        </w:rPr>
        <w:t xml:space="preserve"> індикатор;</w:t>
      </w:r>
    </w:p>
    <w:p w14:paraId="393024AA" w14:textId="77777777" w:rsidR="00BF1DAF" w:rsidRPr="00844B3D" w:rsidRDefault="00B1353D">
      <w:pPr>
        <w:tabs>
          <w:tab w:val="left" w:pos="1418"/>
        </w:tabs>
        <w:ind w:left="1418" w:hanging="1418"/>
        <w:jc w:val="both"/>
        <w:rPr>
          <w:sz w:val="20"/>
          <w:szCs w:val="20"/>
        </w:rPr>
      </w:pPr>
      <w:r w:rsidRPr="00844B3D">
        <w:rPr>
          <w:sz w:val="20"/>
          <w:szCs w:val="20"/>
        </w:rPr>
        <w:t>БДКС-01</w:t>
      </w:r>
      <w:r w:rsidRPr="00844B3D">
        <w:rPr>
          <w:sz w:val="20"/>
          <w:szCs w:val="20"/>
        </w:rPr>
        <w:tab/>
        <w:t>- комбінований блок детектування гамма- бета-випромінення БДКС-01;</w:t>
      </w:r>
    </w:p>
    <w:p w14:paraId="06FB5492" w14:textId="77777777" w:rsidR="00BF1DAF" w:rsidRPr="00844B3D" w:rsidRDefault="00B1353D">
      <w:pPr>
        <w:ind w:left="1418" w:hanging="1418"/>
        <w:jc w:val="both"/>
        <w:rPr>
          <w:sz w:val="20"/>
          <w:szCs w:val="20"/>
        </w:rPr>
      </w:pPr>
      <w:r w:rsidRPr="00844B3D">
        <w:rPr>
          <w:sz w:val="20"/>
          <w:szCs w:val="20"/>
        </w:rPr>
        <w:t>БДКС-02</w:t>
      </w:r>
      <w:r w:rsidRPr="00844B3D">
        <w:rPr>
          <w:sz w:val="20"/>
          <w:szCs w:val="20"/>
        </w:rPr>
        <w:tab/>
        <w:t>- комбінований блок детектування альфа- бета- гамма-випромінення БДКС-02;</w:t>
      </w:r>
    </w:p>
    <w:p w14:paraId="72E80B1A" w14:textId="77777777" w:rsidR="00BF1DAF" w:rsidRPr="00844B3D" w:rsidRDefault="00B1353D">
      <w:pPr>
        <w:rPr>
          <w:sz w:val="20"/>
          <w:szCs w:val="20"/>
        </w:rPr>
      </w:pPr>
      <w:proofErr w:type="spellStart"/>
      <w:r w:rsidRPr="00844B3D">
        <w:rPr>
          <w:sz w:val="20"/>
          <w:szCs w:val="20"/>
        </w:rPr>
        <w:t>cps</w:t>
      </w:r>
      <w:proofErr w:type="spellEnd"/>
      <w:r w:rsidRPr="00844B3D">
        <w:rPr>
          <w:sz w:val="20"/>
          <w:szCs w:val="20"/>
        </w:rPr>
        <w:tab/>
      </w:r>
      <w:r w:rsidRPr="00844B3D">
        <w:rPr>
          <w:sz w:val="20"/>
          <w:szCs w:val="20"/>
        </w:rPr>
        <w:tab/>
        <w:t xml:space="preserve">- </w:t>
      </w:r>
      <w:proofErr w:type="spellStart"/>
      <w:r w:rsidRPr="00844B3D">
        <w:rPr>
          <w:sz w:val="20"/>
          <w:szCs w:val="20"/>
        </w:rPr>
        <w:t>відліки</w:t>
      </w:r>
      <w:proofErr w:type="spellEnd"/>
      <w:r w:rsidRPr="00844B3D">
        <w:rPr>
          <w:sz w:val="20"/>
          <w:szCs w:val="20"/>
        </w:rPr>
        <w:t xml:space="preserve"> за секунду (</w:t>
      </w:r>
      <w:proofErr w:type="spellStart"/>
      <w:r w:rsidRPr="00844B3D">
        <w:rPr>
          <w:sz w:val="20"/>
          <w:szCs w:val="20"/>
        </w:rPr>
        <w:t>count</w:t>
      </w:r>
      <w:proofErr w:type="spellEnd"/>
      <w:r w:rsidRPr="00844B3D">
        <w:rPr>
          <w:sz w:val="20"/>
          <w:szCs w:val="20"/>
        </w:rPr>
        <w:t xml:space="preserve"> </w:t>
      </w:r>
      <w:proofErr w:type="spellStart"/>
      <w:r w:rsidRPr="00844B3D">
        <w:rPr>
          <w:sz w:val="20"/>
          <w:szCs w:val="20"/>
        </w:rPr>
        <w:t>per</w:t>
      </w:r>
      <w:proofErr w:type="spellEnd"/>
      <w:r w:rsidRPr="00844B3D">
        <w:rPr>
          <w:sz w:val="20"/>
          <w:szCs w:val="20"/>
        </w:rPr>
        <w:t xml:space="preserve"> </w:t>
      </w:r>
      <w:proofErr w:type="spellStart"/>
      <w:r w:rsidRPr="00844B3D">
        <w:rPr>
          <w:sz w:val="20"/>
          <w:szCs w:val="20"/>
        </w:rPr>
        <w:t>second</w:t>
      </w:r>
      <w:proofErr w:type="spellEnd"/>
      <w:r w:rsidRPr="00844B3D">
        <w:rPr>
          <w:sz w:val="20"/>
          <w:szCs w:val="20"/>
        </w:rPr>
        <w:t>).</w:t>
      </w:r>
    </w:p>
    <w:p w14:paraId="4AFEC8C6" w14:textId="77777777" w:rsidR="00BF1DAF" w:rsidRPr="00844B3D" w:rsidRDefault="00BF1DAF">
      <w:pPr>
        <w:rPr>
          <w:sz w:val="20"/>
          <w:szCs w:val="20"/>
        </w:rPr>
      </w:pPr>
    </w:p>
    <w:p w14:paraId="2B69362A" w14:textId="77777777" w:rsidR="00BF1DAF" w:rsidRPr="00844B3D" w:rsidRDefault="00BF1DAF">
      <w:pPr>
        <w:rPr>
          <w:sz w:val="20"/>
          <w:szCs w:val="20"/>
        </w:rPr>
      </w:pPr>
    </w:p>
    <w:p w14:paraId="7E4FA1C0" w14:textId="77777777" w:rsidR="00BF1DAF" w:rsidRPr="00844B3D" w:rsidRDefault="00BF1DAF">
      <w:pPr>
        <w:rPr>
          <w:sz w:val="20"/>
          <w:szCs w:val="20"/>
        </w:rPr>
      </w:pPr>
    </w:p>
    <w:p w14:paraId="4FFD414E" w14:textId="77777777" w:rsidR="00BF1DAF" w:rsidRPr="00844B3D" w:rsidRDefault="00BF1DAF">
      <w:pPr>
        <w:rPr>
          <w:sz w:val="20"/>
          <w:szCs w:val="20"/>
        </w:rPr>
      </w:pPr>
    </w:p>
    <w:p w14:paraId="41BF1F3C" w14:textId="77777777" w:rsidR="00BF1DAF" w:rsidRPr="00844B3D" w:rsidRDefault="00B1353D">
      <w:pPr>
        <w:rPr>
          <w:sz w:val="20"/>
          <w:szCs w:val="20"/>
        </w:rPr>
      </w:pPr>
      <w:r w:rsidRPr="00844B3D">
        <w:br w:type="page"/>
      </w:r>
    </w:p>
    <w:p w14:paraId="5C1E08BA" w14:textId="77777777" w:rsidR="00BF1DAF" w:rsidRPr="00844B3D" w:rsidRDefault="00B1353D">
      <w:pPr>
        <w:pStyle w:val="1"/>
        <w:ind w:firstLine="567"/>
        <w:rPr>
          <w:sz w:val="20"/>
          <w:szCs w:val="20"/>
        </w:rPr>
      </w:pPr>
      <w:bookmarkStart w:id="0" w:name="_Toc187758391"/>
      <w:r w:rsidRPr="00844B3D">
        <w:rPr>
          <w:sz w:val="20"/>
          <w:szCs w:val="20"/>
        </w:rPr>
        <w:lastRenderedPageBreak/>
        <w:t>1 ОПИС І РОБОТА</w:t>
      </w:r>
      <w:bookmarkEnd w:id="0"/>
    </w:p>
    <w:p w14:paraId="0741AFCD" w14:textId="77777777" w:rsidR="00BF1DAF" w:rsidRPr="00844B3D" w:rsidRDefault="00BF1DAF">
      <w:pPr>
        <w:ind w:firstLine="567"/>
        <w:rPr>
          <w:sz w:val="20"/>
          <w:szCs w:val="20"/>
        </w:rPr>
      </w:pPr>
    </w:p>
    <w:p w14:paraId="7E01F1FB" w14:textId="77777777" w:rsidR="00BF1DAF" w:rsidRPr="00844B3D" w:rsidRDefault="00B1353D">
      <w:pPr>
        <w:pStyle w:val="2"/>
        <w:ind w:left="284" w:firstLine="283"/>
        <w:jc w:val="left"/>
        <w:rPr>
          <w:b/>
        </w:rPr>
      </w:pPr>
      <w:bookmarkStart w:id="1" w:name="_Toc187758392"/>
      <w:r w:rsidRPr="00844B3D">
        <w:rPr>
          <w:b/>
        </w:rPr>
        <w:t>1.1 Призначення дозиметра</w:t>
      </w:r>
      <w:bookmarkEnd w:id="1"/>
    </w:p>
    <w:p w14:paraId="2BAD3853" w14:textId="77777777" w:rsidR="00BF1DAF" w:rsidRPr="00844B3D" w:rsidRDefault="00B1353D">
      <w:pPr>
        <w:ind w:firstLine="567"/>
        <w:jc w:val="both"/>
        <w:rPr>
          <w:sz w:val="20"/>
          <w:szCs w:val="20"/>
        </w:rPr>
      </w:pPr>
      <w:r w:rsidRPr="00844B3D">
        <w:rPr>
          <w:sz w:val="20"/>
          <w:szCs w:val="20"/>
        </w:rPr>
        <w:t>Дозиметр-радіометр універсальний МКС-УМ (далі за текстом - дозиметр) призначений для:</w:t>
      </w:r>
    </w:p>
    <w:p w14:paraId="2F5691A9" w14:textId="77777777" w:rsidR="00BF1DAF" w:rsidRPr="00844B3D" w:rsidRDefault="00B1353D">
      <w:pPr>
        <w:ind w:firstLine="567"/>
        <w:jc w:val="both"/>
        <w:rPr>
          <w:sz w:val="20"/>
          <w:szCs w:val="20"/>
        </w:rPr>
      </w:pPr>
      <w:r w:rsidRPr="00844B3D">
        <w:rPr>
          <w:sz w:val="20"/>
          <w:szCs w:val="20"/>
        </w:rPr>
        <w:t xml:space="preserve">- вимірювання ПАЕД гамма- та рентгенівського </w:t>
      </w:r>
      <w:proofErr w:type="spellStart"/>
      <w:r w:rsidRPr="00844B3D">
        <w:rPr>
          <w:sz w:val="20"/>
          <w:szCs w:val="20"/>
        </w:rPr>
        <w:t>випромінень</w:t>
      </w:r>
      <w:proofErr w:type="spellEnd"/>
      <w:r w:rsidRPr="00844B3D">
        <w:rPr>
          <w:sz w:val="20"/>
          <w:szCs w:val="20"/>
        </w:rPr>
        <w:t xml:space="preserve"> (далі - фотонного іонізуючого випромінення); </w:t>
      </w:r>
    </w:p>
    <w:p w14:paraId="271EBB24" w14:textId="77777777" w:rsidR="00BF1DAF" w:rsidRPr="00844B3D" w:rsidRDefault="00B1353D">
      <w:pPr>
        <w:ind w:firstLine="567"/>
        <w:jc w:val="both"/>
        <w:rPr>
          <w:sz w:val="20"/>
          <w:szCs w:val="20"/>
        </w:rPr>
      </w:pPr>
      <w:r w:rsidRPr="00844B3D">
        <w:rPr>
          <w:sz w:val="20"/>
          <w:szCs w:val="20"/>
        </w:rPr>
        <w:t>- індикації швидкості лічби імпульсів від детекторів фотонного іонізуючого випромінення;</w:t>
      </w:r>
    </w:p>
    <w:p w14:paraId="60FE1723" w14:textId="77777777" w:rsidR="00BF1DAF" w:rsidRPr="00844B3D" w:rsidRDefault="00B1353D">
      <w:pPr>
        <w:ind w:firstLine="567"/>
        <w:jc w:val="both"/>
        <w:rPr>
          <w:sz w:val="20"/>
          <w:szCs w:val="20"/>
        </w:rPr>
      </w:pPr>
      <w:r w:rsidRPr="00844B3D">
        <w:rPr>
          <w:sz w:val="20"/>
          <w:szCs w:val="20"/>
        </w:rPr>
        <w:t xml:space="preserve">- вимірювання АЕД фотонного іонізуючого випромінення; </w:t>
      </w:r>
    </w:p>
    <w:p w14:paraId="0ECA895C" w14:textId="77777777" w:rsidR="00BF1DAF" w:rsidRPr="00844B3D" w:rsidRDefault="00B1353D">
      <w:pPr>
        <w:ind w:firstLine="567"/>
        <w:jc w:val="both"/>
        <w:rPr>
          <w:sz w:val="20"/>
          <w:szCs w:val="20"/>
        </w:rPr>
      </w:pPr>
      <w:r w:rsidRPr="00844B3D">
        <w:rPr>
          <w:sz w:val="20"/>
          <w:szCs w:val="20"/>
        </w:rPr>
        <w:t>- вимірювання часу накопичення АЕД фотонного іонізуючого випромінення;</w:t>
      </w:r>
    </w:p>
    <w:p w14:paraId="0B045AA1" w14:textId="77777777" w:rsidR="00BF1DAF" w:rsidRPr="00844B3D" w:rsidRDefault="00B1353D">
      <w:pPr>
        <w:ind w:firstLine="567"/>
        <w:jc w:val="both"/>
        <w:rPr>
          <w:sz w:val="20"/>
          <w:szCs w:val="20"/>
        </w:rPr>
      </w:pPr>
      <w:r w:rsidRPr="00844B3D">
        <w:rPr>
          <w:sz w:val="20"/>
          <w:szCs w:val="20"/>
        </w:rPr>
        <w:t>- вимірювання поверхневої густини потоку частинок бета-випромінення;</w:t>
      </w:r>
    </w:p>
    <w:p w14:paraId="41157B8D" w14:textId="77777777" w:rsidR="00BF1DAF" w:rsidRPr="00844B3D" w:rsidRDefault="00B1353D">
      <w:pPr>
        <w:ind w:firstLine="567"/>
        <w:jc w:val="both"/>
        <w:rPr>
          <w:sz w:val="20"/>
          <w:szCs w:val="20"/>
        </w:rPr>
      </w:pPr>
      <w:r w:rsidRPr="00844B3D">
        <w:rPr>
          <w:sz w:val="20"/>
          <w:szCs w:val="20"/>
        </w:rPr>
        <w:t>- вимірювання поверхневої активності бета-випромінюючих радіонуклідів;</w:t>
      </w:r>
    </w:p>
    <w:p w14:paraId="70319860" w14:textId="77777777" w:rsidR="00BF1DAF" w:rsidRPr="00844B3D" w:rsidRDefault="00B1353D">
      <w:pPr>
        <w:ind w:firstLine="567"/>
        <w:jc w:val="both"/>
        <w:rPr>
          <w:sz w:val="20"/>
          <w:szCs w:val="20"/>
        </w:rPr>
      </w:pPr>
      <w:r w:rsidRPr="00844B3D">
        <w:rPr>
          <w:sz w:val="20"/>
          <w:szCs w:val="20"/>
        </w:rPr>
        <w:t>- індикації швидкості лічби імпульсів від детекторів бета-випромінення;</w:t>
      </w:r>
    </w:p>
    <w:p w14:paraId="39AF9802" w14:textId="77777777" w:rsidR="00BF1DAF" w:rsidRPr="00844B3D" w:rsidRDefault="00B1353D">
      <w:pPr>
        <w:ind w:firstLine="567"/>
        <w:jc w:val="both"/>
        <w:rPr>
          <w:sz w:val="20"/>
          <w:szCs w:val="20"/>
        </w:rPr>
      </w:pPr>
      <w:r w:rsidRPr="00844B3D">
        <w:rPr>
          <w:sz w:val="20"/>
          <w:szCs w:val="20"/>
        </w:rPr>
        <w:t>- вимірювання поверхневої густини потоку частинок альфа-випромінення;</w:t>
      </w:r>
    </w:p>
    <w:p w14:paraId="20674564" w14:textId="77777777" w:rsidR="00BF1DAF" w:rsidRPr="00844B3D" w:rsidRDefault="00B1353D">
      <w:pPr>
        <w:ind w:firstLine="567"/>
        <w:jc w:val="both"/>
        <w:rPr>
          <w:sz w:val="20"/>
          <w:szCs w:val="20"/>
        </w:rPr>
      </w:pPr>
      <w:r w:rsidRPr="00844B3D">
        <w:rPr>
          <w:sz w:val="20"/>
          <w:szCs w:val="20"/>
        </w:rPr>
        <w:t>- вимірювання поверхневої активності альфа-випромінюючих радіонуклідів;</w:t>
      </w:r>
    </w:p>
    <w:p w14:paraId="34DDDDCD"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індикації швидкості лічби імпульсів від детектора альфа-випромінення;</w:t>
      </w:r>
    </w:p>
    <w:p w14:paraId="3E92DE76" w14:textId="77777777" w:rsidR="00BF1DAF" w:rsidRPr="00844B3D" w:rsidRDefault="00B1353D">
      <w:pPr>
        <w:ind w:firstLine="567"/>
        <w:jc w:val="both"/>
        <w:rPr>
          <w:sz w:val="20"/>
          <w:szCs w:val="20"/>
        </w:rPr>
      </w:pPr>
      <w:r w:rsidRPr="00844B3D">
        <w:rPr>
          <w:sz w:val="20"/>
          <w:szCs w:val="20"/>
        </w:rPr>
        <w:t>- архівування результатів вимірювань з прив’язкою до координат місцевості.</w:t>
      </w:r>
    </w:p>
    <w:p w14:paraId="236D184E" w14:textId="77777777" w:rsidR="00BF1DAF" w:rsidRPr="00844B3D" w:rsidRDefault="00BF1DAF">
      <w:pPr>
        <w:ind w:firstLine="567"/>
        <w:rPr>
          <w:sz w:val="20"/>
          <w:szCs w:val="20"/>
        </w:rPr>
      </w:pPr>
    </w:p>
    <w:p w14:paraId="2B4A2E19" w14:textId="77777777" w:rsidR="00BF1DAF" w:rsidRPr="00844B3D" w:rsidRDefault="00B1353D">
      <w:pPr>
        <w:pBdr>
          <w:top w:val="nil"/>
          <w:left w:val="nil"/>
          <w:bottom w:val="nil"/>
          <w:right w:val="nil"/>
          <w:between w:val="nil"/>
        </w:pBdr>
        <w:ind w:firstLine="709"/>
        <w:jc w:val="both"/>
        <w:rPr>
          <w:color w:val="272727"/>
          <w:sz w:val="20"/>
          <w:szCs w:val="20"/>
        </w:rPr>
      </w:pPr>
      <w:bookmarkStart w:id="2" w:name="_3znysh7" w:colFirst="0" w:colLast="0"/>
      <w:bookmarkEnd w:id="2"/>
      <w:r w:rsidRPr="00844B3D">
        <w:rPr>
          <w:color w:val="272727"/>
          <w:sz w:val="20"/>
          <w:szCs w:val="20"/>
        </w:rPr>
        <w:t xml:space="preserve">Дозиметр-радіометр універсальний МКС-УМ ВІСТ.412129.036 </w:t>
      </w:r>
      <w:r w:rsidRPr="00844B3D">
        <w:rPr>
          <w:color w:val="272727"/>
          <w:sz w:val="20"/>
          <w:szCs w:val="20"/>
        </w:rPr>
        <w:br/>
        <w:t xml:space="preserve">ТУ У 26.5-22362867-061:2018 з виносними блоками БДКС-01 і БДКС-02  може постачатись у таких </w:t>
      </w:r>
      <w:proofErr w:type="spellStart"/>
      <w:r w:rsidRPr="00844B3D">
        <w:rPr>
          <w:color w:val="272727"/>
          <w:sz w:val="20"/>
          <w:szCs w:val="20"/>
        </w:rPr>
        <w:t>виконаннях</w:t>
      </w:r>
      <w:proofErr w:type="spellEnd"/>
      <w:r w:rsidRPr="00844B3D">
        <w:rPr>
          <w:color w:val="272727"/>
          <w:sz w:val="20"/>
          <w:szCs w:val="20"/>
        </w:rPr>
        <w:t>:</w:t>
      </w:r>
    </w:p>
    <w:p w14:paraId="57D72CAD" w14:textId="77777777" w:rsidR="00BF1DAF" w:rsidRPr="00844B3D" w:rsidRDefault="00B1353D">
      <w:pPr>
        <w:pBdr>
          <w:top w:val="nil"/>
          <w:left w:val="nil"/>
          <w:bottom w:val="nil"/>
          <w:right w:val="nil"/>
          <w:between w:val="nil"/>
        </w:pBdr>
        <w:ind w:firstLine="709"/>
        <w:jc w:val="both"/>
        <w:rPr>
          <w:color w:val="272727"/>
          <w:sz w:val="20"/>
          <w:szCs w:val="20"/>
        </w:rPr>
      </w:pPr>
      <w:r w:rsidRPr="00844B3D">
        <w:rPr>
          <w:color w:val="272727"/>
          <w:sz w:val="20"/>
          <w:szCs w:val="20"/>
        </w:rPr>
        <w:t>Дозиметр-радіометр універсальний МКС-УМ ВІСТ.412129.036-01 (без виносного блока БДКС-02);</w:t>
      </w:r>
    </w:p>
    <w:p w14:paraId="74D9E081" w14:textId="77777777" w:rsidR="00BF1DAF" w:rsidRPr="00844B3D" w:rsidRDefault="00B1353D">
      <w:pPr>
        <w:pBdr>
          <w:top w:val="nil"/>
          <w:left w:val="nil"/>
          <w:bottom w:val="nil"/>
          <w:right w:val="nil"/>
          <w:between w:val="nil"/>
        </w:pBdr>
        <w:ind w:firstLine="709"/>
        <w:jc w:val="both"/>
        <w:rPr>
          <w:color w:val="272727"/>
          <w:sz w:val="20"/>
          <w:szCs w:val="20"/>
        </w:rPr>
      </w:pPr>
      <w:r w:rsidRPr="00844B3D">
        <w:rPr>
          <w:color w:val="272727"/>
          <w:sz w:val="20"/>
          <w:szCs w:val="20"/>
        </w:rPr>
        <w:t>Дозиметр-радіометр універсальний МКС-УМ ВІСТ.412129.036-02 (без виносного блока БДКС-01).</w:t>
      </w:r>
    </w:p>
    <w:p w14:paraId="6586B823" w14:textId="77777777" w:rsidR="00BF1DAF" w:rsidRPr="00844B3D" w:rsidRDefault="00BF1DAF">
      <w:pPr>
        <w:ind w:firstLine="567"/>
        <w:rPr>
          <w:sz w:val="20"/>
          <w:szCs w:val="20"/>
        </w:rPr>
      </w:pPr>
    </w:p>
    <w:p w14:paraId="7C52F98B"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Дозиметр може використовуватись в системі радіаційного контролю України, в тому числі у:</w:t>
      </w:r>
    </w:p>
    <w:p w14:paraId="163C39BE"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Державній службі з надзвичайних ситуацій;</w:t>
      </w:r>
    </w:p>
    <w:p w14:paraId="1F7FE566"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службах цивільної оборони;</w:t>
      </w:r>
    </w:p>
    <w:p w14:paraId="08903673"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службі дозиметричного контролю атомної енергетики;</w:t>
      </w:r>
    </w:p>
    <w:p w14:paraId="1F859CB1"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радіологічних лабораторіях;</w:t>
      </w:r>
    </w:p>
    <w:p w14:paraId="63D8EDA4"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підприємствах з поводженням з радіоактивними відходами;</w:t>
      </w:r>
    </w:p>
    <w:p w14:paraId="1421A763" w14:textId="77777777" w:rsidR="00BF1DAF" w:rsidRPr="00844B3D" w:rsidRDefault="00B1353D">
      <w:pPr>
        <w:keepLines/>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інших установах, що працюють з радіоактивними матеріалами.</w:t>
      </w:r>
    </w:p>
    <w:p w14:paraId="6A1F4FA3" w14:textId="77777777" w:rsidR="00BF1DAF" w:rsidRPr="00844B3D" w:rsidRDefault="00B1353D">
      <w:pPr>
        <w:pStyle w:val="2"/>
        <w:ind w:firstLine="567"/>
        <w:jc w:val="left"/>
        <w:rPr>
          <w:b/>
        </w:rPr>
      </w:pPr>
      <w:r w:rsidRPr="00844B3D">
        <w:br w:type="page"/>
      </w:r>
      <w:bookmarkStart w:id="3" w:name="_Toc187758393"/>
      <w:r w:rsidRPr="00844B3D">
        <w:rPr>
          <w:b/>
        </w:rPr>
        <w:lastRenderedPageBreak/>
        <w:t>1.2 Технічні характеристики</w:t>
      </w:r>
      <w:bookmarkEnd w:id="3"/>
    </w:p>
    <w:p w14:paraId="4E3F15C7" w14:textId="77777777" w:rsidR="00BF1DAF" w:rsidRPr="00844B3D" w:rsidRDefault="00B1353D">
      <w:pPr>
        <w:ind w:firstLine="567"/>
        <w:jc w:val="both"/>
        <w:rPr>
          <w:sz w:val="20"/>
          <w:szCs w:val="20"/>
        </w:rPr>
      </w:pPr>
      <w:r w:rsidRPr="00844B3D">
        <w:rPr>
          <w:sz w:val="20"/>
          <w:szCs w:val="20"/>
        </w:rPr>
        <w:t>1.2.1 Основні технічні дані та характеристики наведені в таблицях 1.1 – 1.3.</w:t>
      </w:r>
    </w:p>
    <w:p w14:paraId="65334CE8" w14:textId="77777777" w:rsidR="00BF1DAF" w:rsidRPr="00844B3D" w:rsidRDefault="00BF1DAF">
      <w:pPr>
        <w:ind w:firstLine="567"/>
        <w:jc w:val="both"/>
        <w:rPr>
          <w:sz w:val="16"/>
          <w:szCs w:val="16"/>
        </w:rPr>
      </w:pPr>
    </w:p>
    <w:p w14:paraId="7C1A4368" w14:textId="77777777" w:rsidR="00BF1DAF" w:rsidRPr="00844B3D" w:rsidRDefault="00B1353D">
      <w:pPr>
        <w:ind w:firstLine="567"/>
        <w:jc w:val="both"/>
        <w:rPr>
          <w:sz w:val="20"/>
          <w:szCs w:val="20"/>
        </w:rPr>
      </w:pPr>
      <w:r w:rsidRPr="00844B3D">
        <w:rPr>
          <w:sz w:val="20"/>
          <w:szCs w:val="20"/>
        </w:rPr>
        <w:t xml:space="preserve">Таблиця 1.1 - Основні технічні дані та характеристики пульта дозиметра </w:t>
      </w:r>
    </w:p>
    <w:tbl>
      <w:tblPr>
        <w:tblStyle w:val="a5"/>
        <w:tblW w:w="70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4"/>
        <w:gridCol w:w="1008"/>
        <w:gridCol w:w="2111"/>
      </w:tblGrid>
      <w:tr w:rsidR="00BF1DAF" w:rsidRPr="00844B3D" w14:paraId="4CF5608B" w14:textId="77777777" w:rsidTr="00B62163">
        <w:tc>
          <w:tcPr>
            <w:tcW w:w="3964" w:type="dxa"/>
            <w:vAlign w:val="center"/>
          </w:tcPr>
          <w:p w14:paraId="1698F8E6" w14:textId="77777777" w:rsidR="00BF1DAF" w:rsidRPr="00844B3D" w:rsidRDefault="00B1353D">
            <w:pPr>
              <w:jc w:val="center"/>
              <w:rPr>
                <w:sz w:val="20"/>
                <w:szCs w:val="20"/>
              </w:rPr>
            </w:pPr>
            <w:r w:rsidRPr="00844B3D">
              <w:rPr>
                <w:sz w:val="20"/>
                <w:szCs w:val="20"/>
              </w:rPr>
              <w:t>Назва</w:t>
            </w:r>
          </w:p>
        </w:tc>
        <w:tc>
          <w:tcPr>
            <w:tcW w:w="1008" w:type="dxa"/>
            <w:vAlign w:val="center"/>
          </w:tcPr>
          <w:p w14:paraId="05915CCF" w14:textId="77777777" w:rsidR="00BF1DAF" w:rsidRPr="00844B3D" w:rsidRDefault="00B1353D">
            <w:pPr>
              <w:jc w:val="center"/>
              <w:rPr>
                <w:sz w:val="20"/>
                <w:szCs w:val="20"/>
              </w:rPr>
            </w:pPr>
            <w:r w:rsidRPr="00844B3D">
              <w:rPr>
                <w:sz w:val="20"/>
                <w:szCs w:val="20"/>
              </w:rPr>
              <w:t>Одиниця виміру</w:t>
            </w:r>
          </w:p>
        </w:tc>
        <w:tc>
          <w:tcPr>
            <w:tcW w:w="2111" w:type="dxa"/>
            <w:vAlign w:val="center"/>
          </w:tcPr>
          <w:p w14:paraId="34A22F17"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54862908" w14:textId="77777777" w:rsidTr="00B62163">
        <w:tc>
          <w:tcPr>
            <w:tcW w:w="3964" w:type="dxa"/>
          </w:tcPr>
          <w:p w14:paraId="7C859081" w14:textId="77777777" w:rsidR="00BF1DAF" w:rsidRPr="00844B3D" w:rsidRDefault="00B1353D">
            <w:pPr>
              <w:ind w:left="-57" w:right="-57"/>
              <w:rPr>
                <w:sz w:val="20"/>
                <w:szCs w:val="20"/>
              </w:rPr>
            </w:pPr>
            <w:r w:rsidRPr="00844B3D">
              <w:rPr>
                <w:sz w:val="20"/>
                <w:szCs w:val="20"/>
              </w:rPr>
              <w:t xml:space="preserve">Діапазон вимірювання ПАЕД фотонного іонізуючого випромінення </w:t>
            </w:r>
          </w:p>
        </w:tc>
        <w:tc>
          <w:tcPr>
            <w:tcW w:w="1008" w:type="dxa"/>
            <w:vAlign w:val="center"/>
          </w:tcPr>
          <w:p w14:paraId="2B05A72A" w14:textId="77777777" w:rsidR="00BF1DAF" w:rsidRPr="00844B3D" w:rsidRDefault="00B1353D">
            <w:pPr>
              <w:jc w:val="center"/>
              <w:rPr>
                <w:sz w:val="20"/>
                <w:szCs w:val="20"/>
              </w:rPr>
            </w:pPr>
            <w:proofErr w:type="spellStart"/>
            <w:r w:rsidRPr="00844B3D">
              <w:rPr>
                <w:sz w:val="20"/>
                <w:szCs w:val="20"/>
              </w:rPr>
              <w:t>мкЗв</w:t>
            </w:r>
            <w:proofErr w:type="spellEnd"/>
            <w:r w:rsidRPr="00844B3D">
              <w:rPr>
                <w:sz w:val="20"/>
                <w:szCs w:val="20"/>
              </w:rPr>
              <w:t>/год</w:t>
            </w:r>
          </w:p>
        </w:tc>
        <w:tc>
          <w:tcPr>
            <w:tcW w:w="2111" w:type="dxa"/>
            <w:vAlign w:val="center"/>
          </w:tcPr>
          <w:p w14:paraId="12EACB4E" w14:textId="77777777" w:rsidR="00BF1DAF" w:rsidRPr="00844B3D" w:rsidRDefault="00B1353D">
            <w:pPr>
              <w:jc w:val="center"/>
              <w:rPr>
                <w:sz w:val="20"/>
                <w:szCs w:val="20"/>
              </w:rPr>
            </w:pPr>
            <w:r w:rsidRPr="00844B3D">
              <w:rPr>
                <w:sz w:val="20"/>
                <w:szCs w:val="20"/>
              </w:rPr>
              <w:t>10</w:t>
            </w:r>
            <w:r w:rsidRPr="00844B3D">
              <w:rPr>
                <w:sz w:val="20"/>
                <w:szCs w:val="20"/>
                <w:vertAlign w:val="superscript"/>
              </w:rPr>
              <w:t>-1</w:t>
            </w:r>
            <w:r w:rsidRPr="00844B3D">
              <w:rPr>
                <w:sz w:val="20"/>
                <w:szCs w:val="20"/>
              </w:rPr>
              <w:t xml:space="preserve"> – 10</w:t>
            </w:r>
            <w:r w:rsidRPr="00844B3D">
              <w:rPr>
                <w:sz w:val="20"/>
                <w:szCs w:val="20"/>
                <w:vertAlign w:val="superscript"/>
              </w:rPr>
              <w:t>6</w:t>
            </w:r>
          </w:p>
        </w:tc>
      </w:tr>
      <w:tr w:rsidR="00BF1DAF" w:rsidRPr="00844B3D" w14:paraId="01FE3E24" w14:textId="77777777" w:rsidTr="00B62163">
        <w:tc>
          <w:tcPr>
            <w:tcW w:w="3964" w:type="dxa"/>
          </w:tcPr>
          <w:p w14:paraId="39E0EC80" w14:textId="77777777" w:rsidR="00BF1DAF" w:rsidRPr="00844B3D" w:rsidRDefault="00B1353D">
            <w:pPr>
              <w:ind w:left="-57"/>
              <w:rPr>
                <w:sz w:val="20"/>
                <w:szCs w:val="20"/>
              </w:rPr>
            </w:pPr>
            <w:r w:rsidRPr="00844B3D">
              <w:rPr>
                <w:sz w:val="20"/>
                <w:szCs w:val="20"/>
              </w:rPr>
              <w:t xml:space="preserve">Діапазон індикації швидкості лічби імпульсів від детектора фотонного іонізуючого випромінення </w:t>
            </w:r>
          </w:p>
        </w:tc>
        <w:tc>
          <w:tcPr>
            <w:tcW w:w="1008" w:type="dxa"/>
            <w:vAlign w:val="center"/>
          </w:tcPr>
          <w:p w14:paraId="04DDC71E"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111" w:type="dxa"/>
            <w:vAlign w:val="center"/>
          </w:tcPr>
          <w:p w14:paraId="4B2C6A7E" w14:textId="77777777" w:rsidR="00BF1DAF" w:rsidRPr="00844B3D" w:rsidRDefault="00B1353D">
            <w:pPr>
              <w:jc w:val="center"/>
              <w:rPr>
                <w:sz w:val="20"/>
                <w:szCs w:val="20"/>
              </w:rPr>
            </w:pPr>
            <w:r w:rsidRPr="00844B3D">
              <w:rPr>
                <w:sz w:val="20"/>
                <w:szCs w:val="20"/>
              </w:rPr>
              <w:t>0 – 9999</w:t>
            </w:r>
          </w:p>
        </w:tc>
      </w:tr>
      <w:tr w:rsidR="00BF1DAF" w:rsidRPr="00844B3D" w14:paraId="77A722C0" w14:textId="77777777" w:rsidTr="00B62163">
        <w:tc>
          <w:tcPr>
            <w:tcW w:w="3964" w:type="dxa"/>
          </w:tcPr>
          <w:p w14:paraId="11A2A0CE" w14:textId="77777777" w:rsidR="00BF1DAF" w:rsidRPr="00844B3D" w:rsidRDefault="00B1353D">
            <w:pPr>
              <w:ind w:left="-57"/>
              <w:rPr>
                <w:sz w:val="20"/>
                <w:szCs w:val="20"/>
              </w:rPr>
            </w:pPr>
            <w:r w:rsidRPr="00844B3D">
              <w:rPr>
                <w:sz w:val="20"/>
                <w:szCs w:val="20"/>
              </w:rPr>
              <w:t>Діапазон вимірювання АЕД фотонного іонізуючого випромінення</w:t>
            </w:r>
          </w:p>
        </w:tc>
        <w:tc>
          <w:tcPr>
            <w:tcW w:w="1008" w:type="dxa"/>
            <w:vAlign w:val="center"/>
          </w:tcPr>
          <w:p w14:paraId="26FFBB62" w14:textId="77777777" w:rsidR="00BF1DAF" w:rsidRPr="00844B3D" w:rsidRDefault="00B1353D">
            <w:pPr>
              <w:jc w:val="center"/>
              <w:rPr>
                <w:sz w:val="20"/>
                <w:szCs w:val="20"/>
              </w:rPr>
            </w:pPr>
            <w:proofErr w:type="spellStart"/>
            <w:r w:rsidRPr="00844B3D">
              <w:rPr>
                <w:sz w:val="20"/>
                <w:szCs w:val="20"/>
              </w:rPr>
              <w:t>мЗв</w:t>
            </w:r>
            <w:proofErr w:type="spellEnd"/>
          </w:p>
        </w:tc>
        <w:tc>
          <w:tcPr>
            <w:tcW w:w="2111" w:type="dxa"/>
            <w:vAlign w:val="center"/>
          </w:tcPr>
          <w:p w14:paraId="3BC46017" w14:textId="77777777" w:rsidR="00BF1DAF" w:rsidRPr="00844B3D" w:rsidRDefault="00B1353D">
            <w:pPr>
              <w:jc w:val="center"/>
              <w:rPr>
                <w:sz w:val="20"/>
                <w:szCs w:val="20"/>
              </w:rPr>
            </w:pPr>
            <w:r w:rsidRPr="00844B3D">
              <w:rPr>
                <w:sz w:val="20"/>
                <w:szCs w:val="20"/>
              </w:rPr>
              <w:t>0,001 до 9 999</w:t>
            </w:r>
          </w:p>
        </w:tc>
      </w:tr>
      <w:tr w:rsidR="00BF1DAF" w:rsidRPr="00844B3D" w14:paraId="013BA929" w14:textId="77777777" w:rsidTr="00B62163">
        <w:tc>
          <w:tcPr>
            <w:tcW w:w="3964" w:type="dxa"/>
          </w:tcPr>
          <w:p w14:paraId="61ED1C21" w14:textId="77777777" w:rsidR="00BF1DAF" w:rsidRPr="00844B3D" w:rsidRDefault="00B1353D">
            <w:pPr>
              <w:pBdr>
                <w:top w:val="nil"/>
                <w:left w:val="nil"/>
                <w:bottom w:val="nil"/>
                <w:right w:val="nil"/>
                <w:between w:val="nil"/>
              </w:pBdr>
              <w:spacing w:after="120"/>
              <w:ind w:left="-57"/>
              <w:rPr>
                <w:color w:val="000000"/>
                <w:sz w:val="20"/>
                <w:szCs w:val="20"/>
              </w:rPr>
            </w:pPr>
            <w:r w:rsidRPr="00844B3D">
              <w:rPr>
                <w:color w:val="000000"/>
                <w:sz w:val="20"/>
                <w:szCs w:val="20"/>
              </w:rPr>
              <w:t xml:space="preserve">Границя допустимої відносної основної похибки при вимірюванні ПАЕД при градуюванні за </w:t>
            </w:r>
            <w:r w:rsidRPr="00844B3D">
              <w:rPr>
                <w:color w:val="000000"/>
                <w:sz w:val="20"/>
                <w:szCs w:val="20"/>
                <w:vertAlign w:val="superscript"/>
              </w:rPr>
              <w:t>137</w:t>
            </w:r>
            <w:r w:rsidRPr="00844B3D">
              <w:rPr>
                <w:color w:val="000000"/>
                <w:sz w:val="20"/>
                <w:szCs w:val="20"/>
              </w:rPr>
              <w:t xml:space="preserve">Cs з </w:t>
            </w:r>
            <w:proofErr w:type="spellStart"/>
            <w:r w:rsidRPr="00844B3D">
              <w:rPr>
                <w:color w:val="000000"/>
                <w:sz w:val="20"/>
                <w:szCs w:val="20"/>
              </w:rPr>
              <w:t>довiрчою</w:t>
            </w:r>
            <w:proofErr w:type="spellEnd"/>
            <w:r w:rsidRPr="00844B3D">
              <w:rPr>
                <w:color w:val="000000"/>
                <w:sz w:val="20"/>
                <w:szCs w:val="20"/>
              </w:rPr>
              <w:t xml:space="preserve"> імовірністю 0,95 </w:t>
            </w:r>
          </w:p>
        </w:tc>
        <w:tc>
          <w:tcPr>
            <w:tcW w:w="1008" w:type="dxa"/>
            <w:vAlign w:val="center"/>
          </w:tcPr>
          <w:p w14:paraId="605D0BE8" w14:textId="77777777" w:rsidR="00BF1DAF" w:rsidRPr="00844B3D" w:rsidRDefault="00B1353D">
            <w:pPr>
              <w:jc w:val="center"/>
              <w:rPr>
                <w:sz w:val="20"/>
                <w:szCs w:val="20"/>
              </w:rPr>
            </w:pPr>
            <w:r w:rsidRPr="00844B3D">
              <w:rPr>
                <w:sz w:val="20"/>
                <w:szCs w:val="20"/>
              </w:rPr>
              <w:t>%</w:t>
            </w:r>
          </w:p>
        </w:tc>
        <w:tc>
          <w:tcPr>
            <w:tcW w:w="2111" w:type="dxa"/>
            <w:vAlign w:val="center"/>
          </w:tcPr>
          <w:p w14:paraId="6C9EAF07" w14:textId="77777777" w:rsidR="00BF1DAF" w:rsidRPr="00844B3D" w:rsidRDefault="00B1353D">
            <w:pPr>
              <w:jc w:val="center"/>
              <w:rPr>
                <w:sz w:val="20"/>
                <w:szCs w:val="20"/>
              </w:rPr>
            </w:pPr>
            <w:r w:rsidRPr="00844B3D">
              <w:rPr>
                <w:sz w:val="20"/>
                <w:szCs w:val="20"/>
              </w:rPr>
              <w:t>15+2/</w:t>
            </w:r>
            <w:r w:rsidR="007823AF" w:rsidRPr="00844B3D">
              <w:rPr>
                <w:position w:val="-8"/>
              </w:rPr>
              <w:object w:dxaOrig="960" w:dyaOrig="440" w14:anchorId="2EAD8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5pt;height:14.05pt" o:ole="" filled="t">
                  <v:fill color2="black"/>
                  <v:imagedata r:id="rId13" o:title=""/>
                </v:shape>
                <o:OLEObject Type="Embed" ProgID="Equation.3" ShapeID="_x0000_i1025" DrawAspect="Content" ObjectID="_1820411053" r:id="rId14"/>
              </w:object>
            </w:r>
            <w:r w:rsidRPr="00844B3D">
              <w:rPr>
                <w:sz w:val="20"/>
                <w:szCs w:val="20"/>
              </w:rPr>
              <w:t>,</w:t>
            </w:r>
          </w:p>
          <w:p w14:paraId="1EAD8107" w14:textId="77777777" w:rsidR="00BF1DAF" w:rsidRPr="00844B3D" w:rsidRDefault="00B1353D">
            <w:pPr>
              <w:jc w:val="center"/>
              <w:rPr>
                <w:sz w:val="20"/>
                <w:szCs w:val="20"/>
              </w:rPr>
            </w:pPr>
            <w:r w:rsidRPr="00844B3D">
              <w:rPr>
                <w:sz w:val="20"/>
                <w:szCs w:val="20"/>
              </w:rPr>
              <w:t xml:space="preserve">де </w:t>
            </w:r>
            <w:r w:rsidR="007823AF" w:rsidRPr="00844B3D">
              <w:rPr>
                <w:position w:val="-8"/>
              </w:rPr>
              <w:object w:dxaOrig="960" w:dyaOrig="440" w14:anchorId="52E269EC">
                <v:shape id="_x0000_i1026" type="#_x0000_t75" style="width:29.45pt;height:14.05pt" o:ole="" filled="t">
                  <v:fill color2="black"/>
                  <v:imagedata r:id="rId13" o:title=""/>
                </v:shape>
                <o:OLEObject Type="Embed" ProgID="Equation.3" ShapeID="_x0000_i1026" DrawAspect="Content" ObjectID="_1820411054" r:id="rId15"/>
              </w:objec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мкЗв</w:t>
            </w:r>
            <w:proofErr w:type="spellEnd"/>
            <w:r w:rsidRPr="00844B3D">
              <w:rPr>
                <w:sz w:val="20"/>
                <w:szCs w:val="20"/>
              </w:rPr>
              <w:t>/год ПАЕД</w:t>
            </w:r>
          </w:p>
        </w:tc>
      </w:tr>
      <w:tr w:rsidR="00BF1DAF" w:rsidRPr="00844B3D" w14:paraId="6CCC98C5" w14:textId="77777777" w:rsidTr="00B62163">
        <w:tc>
          <w:tcPr>
            <w:tcW w:w="3964" w:type="dxa"/>
          </w:tcPr>
          <w:p w14:paraId="68D54589" w14:textId="77777777" w:rsidR="00BF1DAF" w:rsidRPr="00844B3D" w:rsidRDefault="00B1353D">
            <w:pPr>
              <w:ind w:left="-57" w:right="-57"/>
              <w:rPr>
                <w:sz w:val="20"/>
                <w:szCs w:val="20"/>
              </w:rPr>
            </w:pPr>
            <w:r w:rsidRPr="00844B3D">
              <w:rPr>
                <w:sz w:val="20"/>
                <w:szCs w:val="20"/>
              </w:rPr>
              <w:t>Границя допустимої відносної основної похибки при вимірюванні АЕД при граду</w:t>
            </w:r>
            <w:r w:rsidR="00FD20C9" w:rsidRPr="00844B3D">
              <w:rPr>
                <w:sz w:val="20"/>
                <w:szCs w:val="20"/>
              </w:rPr>
              <w:t>-</w:t>
            </w:r>
            <w:proofErr w:type="spellStart"/>
            <w:r w:rsidRPr="00844B3D">
              <w:rPr>
                <w:sz w:val="20"/>
                <w:szCs w:val="20"/>
              </w:rPr>
              <w:t>юванні</w:t>
            </w:r>
            <w:proofErr w:type="spellEnd"/>
            <w:r w:rsidRPr="00844B3D">
              <w:rPr>
                <w:sz w:val="20"/>
                <w:szCs w:val="20"/>
              </w:rPr>
              <w:t xml:space="preserve"> за </w:t>
            </w:r>
            <w:r w:rsidRPr="00844B3D">
              <w:rPr>
                <w:sz w:val="20"/>
                <w:szCs w:val="20"/>
                <w:vertAlign w:val="superscript"/>
              </w:rPr>
              <w:t>137</w:t>
            </w:r>
            <w:r w:rsidRPr="00844B3D">
              <w:rPr>
                <w:sz w:val="20"/>
                <w:szCs w:val="20"/>
              </w:rPr>
              <w:t xml:space="preserve">Cs з </w:t>
            </w:r>
            <w:proofErr w:type="spellStart"/>
            <w:r w:rsidRPr="00844B3D">
              <w:rPr>
                <w:sz w:val="20"/>
                <w:szCs w:val="20"/>
              </w:rPr>
              <w:t>довiрчою</w:t>
            </w:r>
            <w:proofErr w:type="spellEnd"/>
            <w:r w:rsidRPr="00844B3D">
              <w:rPr>
                <w:sz w:val="20"/>
                <w:szCs w:val="20"/>
              </w:rPr>
              <w:t xml:space="preserve"> імовірністю 0,95 </w:t>
            </w:r>
          </w:p>
        </w:tc>
        <w:tc>
          <w:tcPr>
            <w:tcW w:w="1008" w:type="dxa"/>
            <w:vAlign w:val="center"/>
          </w:tcPr>
          <w:p w14:paraId="58D98916" w14:textId="77777777" w:rsidR="00BF1DAF" w:rsidRPr="00844B3D" w:rsidRDefault="00B1353D">
            <w:pPr>
              <w:jc w:val="center"/>
              <w:rPr>
                <w:sz w:val="20"/>
                <w:szCs w:val="20"/>
              </w:rPr>
            </w:pPr>
            <w:r w:rsidRPr="00844B3D">
              <w:rPr>
                <w:sz w:val="20"/>
                <w:szCs w:val="20"/>
              </w:rPr>
              <w:t>%</w:t>
            </w:r>
          </w:p>
        </w:tc>
        <w:tc>
          <w:tcPr>
            <w:tcW w:w="2111" w:type="dxa"/>
            <w:vAlign w:val="center"/>
          </w:tcPr>
          <w:p w14:paraId="2C6D0103" w14:textId="77777777" w:rsidR="00BF1DAF" w:rsidRPr="00844B3D" w:rsidRDefault="00B1353D">
            <w:pPr>
              <w:jc w:val="center"/>
              <w:rPr>
                <w:sz w:val="20"/>
                <w:szCs w:val="20"/>
              </w:rPr>
            </w:pPr>
            <w:r w:rsidRPr="00844B3D">
              <w:rPr>
                <w:sz w:val="20"/>
                <w:szCs w:val="20"/>
              </w:rPr>
              <w:t>15</w:t>
            </w:r>
          </w:p>
        </w:tc>
      </w:tr>
      <w:tr w:rsidR="00BF1DAF" w:rsidRPr="00844B3D" w14:paraId="50EF9C08" w14:textId="77777777" w:rsidTr="00B62163">
        <w:tc>
          <w:tcPr>
            <w:tcW w:w="3964" w:type="dxa"/>
          </w:tcPr>
          <w:p w14:paraId="000D9EC1" w14:textId="77777777" w:rsidR="00BF1DAF" w:rsidRPr="00844B3D" w:rsidRDefault="00B1353D">
            <w:pPr>
              <w:ind w:left="-57" w:right="-57"/>
              <w:rPr>
                <w:sz w:val="20"/>
                <w:szCs w:val="20"/>
              </w:rPr>
            </w:pPr>
            <w:r w:rsidRPr="00844B3D">
              <w:rPr>
                <w:sz w:val="20"/>
                <w:szCs w:val="20"/>
              </w:rPr>
              <w:t>Діапазон енергій фотонного іонізуючого випромінення, що реєструється</w:t>
            </w:r>
          </w:p>
        </w:tc>
        <w:tc>
          <w:tcPr>
            <w:tcW w:w="1008" w:type="dxa"/>
            <w:vAlign w:val="center"/>
          </w:tcPr>
          <w:p w14:paraId="258FF5DB" w14:textId="77777777" w:rsidR="00BF1DAF" w:rsidRPr="00844B3D" w:rsidRDefault="00B1353D">
            <w:pPr>
              <w:jc w:val="center"/>
              <w:rPr>
                <w:sz w:val="20"/>
                <w:szCs w:val="20"/>
              </w:rPr>
            </w:pPr>
            <w:proofErr w:type="spellStart"/>
            <w:r w:rsidRPr="00844B3D">
              <w:rPr>
                <w:sz w:val="20"/>
                <w:szCs w:val="20"/>
              </w:rPr>
              <w:t>МеВ</w:t>
            </w:r>
            <w:proofErr w:type="spellEnd"/>
          </w:p>
        </w:tc>
        <w:tc>
          <w:tcPr>
            <w:tcW w:w="2111" w:type="dxa"/>
            <w:vAlign w:val="center"/>
          </w:tcPr>
          <w:p w14:paraId="1ED79EB1" w14:textId="77777777" w:rsidR="00BF1DAF" w:rsidRPr="00844B3D" w:rsidRDefault="00B1353D">
            <w:pPr>
              <w:jc w:val="center"/>
              <w:rPr>
                <w:sz w:val="20"/>
                <w:szCs w:val="20"/>
              </w:rPr>
            </w:pPr>
            <w:r w:rsidRPr="00844B3D">
              <w:rPr>
                <w:sz w:val="20"/>
                <w:szCs w:val="20"/>
              </w:rPr>
              <w:t>0,05 – 3,00</w:t>
            </w:r>
          </w:p>
        </w:tc>
      </w:tr>
      <w:tr w:rsidR="00BF1DAF" w:rsidRPr="00844B3D" w14:paraId="5634C0B6" w14:textId="77777777" w:rsidTr="00B62163">
        <w:tc>
          <w:tcPr>
            <w:tcW w:w="3964" w:type="dxa"/>
          </w:tcPr>
          <w:p w14:paraId="1341AD6F" w14:textId="77777777" w:rsidR="00BF1DAF" w:rsidRPr="00844B3D" w:rsidRDefault="00B1353D">
            <w:pPr>
              <w:ind w:left="-57" w:right="-57"/>
              <w:rPr>
                <w:sz w:val="20"/>
                <w:szCs w:val="20"/>
              </w:rPr>
            </w:pPr>
            <w:r w:rsidRPr="00844B3D">
              <w:rPr>
                <w:sz w:val="20"/>
                <w:szCs w:val="20"/>
              </w:rPr>
              <w:t xml:space="preserve">Енергетична залежність при вимірюванні ПАЕД та АЕД фотонного іонізуючого випромінення в енергетичному діапазоні від 0,05 </w:t>
            </w:r>
            <w:proofErr w:type="spellStart"/>
            <w:r w:rsidRPr="00844B3D">
              <w:rPr>
                <w:sz w:val="20"/>
                <w:szCs w:val="20"/>
              </w:rPr>
              <w:t>МеВ</w:t>
            </w:r>
            <w:proofErr w:type="spellEnd"/>
            <w:r w:rsidRPr="00844B3D">
              <w:rPr>
                <w:sz w:val="20"/>
                <w:szCs w:val="20"/>
              </w:rPr>
              <w:t xml:space="preserve"> до 1,25 </w:t>
            </w:r>
            <w:proofErr w:type="spellStart"/>
            <w:r w:rsidRPr="00844B3D">
              <w:rPr>
                <w:sz w:val="20"/>
                <w:szCs w:val="20"/>
              </w:rPr>
              <w:t>МеВ</w:t>
            </w:r>
            <w:proofErr w:type="spellEnd"/>
            <w:r w:rsidRPr="00844B3D">
              <w:rPr>
                <w:sz w:val="20"/>
                <w:szCs w:val="20"/>
              </w:rPr>
              <w:t>, відносно енергії 0,662 </w:t>
            </w:r>
            <w:proofErr w:type="spellStart"/>
            <w:r w:rsidRPr="00844B3D">
              <w:rPr>
                <w:sz w:val="20"/>
                <w:szCs w:val="20"/>
              </w:rPr>
              <w:t>МеВ</w:t>
            </w:r>
            <w:proofErr w:type="spellEnd"/>
            <w:r w:rsidRPr="00844B3D">
              <w:rPr>
                <w:sz w:val="20"/>
                <w:szCs w:val="20"/>
              </w:rPr>
              <w:t xml:space="preserve">, не більше </w:t>
            </w:r>
          </w:p>
        </w:tc>
        <w:tc>
          <w:tcPr>
            <w:tcW w:w="1008" w:type="dxa"/>
            <w:vAlign w:val="center"/>
          </w:tcPr>
          <w:p w14:paraId="59A73C96" w14:textId="77777777" w:rsidR="00BF1DAF" w:rsidRPr="00844B3D" w:rsidRDefault="00B1353D">
            <w:pPr>
              <w:jc w:val="center"/>
              <w:rPr>
                <w:sz w:val="20"/>
                <w:szCs w:val="20"/>
              </w:rPr>
            </w:pPr>
            <w:r w:rsidRPr="00844B3D">
              <w:rPr>
                <w:sz w:val="20"/>
                <w:szCs w:val="20"/>
              </w:rPr>
              <w:t>%</w:t>
            </w:r>
          </w:p>
        </w:tc>
        <w:tc>
          <w:tcPr>
            <w:tcW w:w="2111" w:type="dxa"/>
            <w:vAlign w:val="center"/>
          </w:tcPr>
          <w:p w14:paraId="7FCC2858" w14:textId="77777777" w:rsidR="00BF1DAF" w:rsidRPr="00844B3D" w:rsidRDefault="00B1353D">
            <w:pPr>
              <w:jc w:val="center"/>
              <w:rPr>
                <w:sz w:val="20"/>
                <w:szCs w:val="20"/>
              </w:rPr>
            </w:pPr>
            <w:r w:rsidRPr="00844B3D">
              <w:rPr>
                <w:sz w:val="20"/>
                <w:szCs w:val="20"/>
              </w:rPr>
              <w:t>± 30</w:t>
            </w:r>
          </w:p>
        </w:tc>
      </w:tr>
      <w:tr w:rsidR="00BF1DAF" w:rsidRPr="00844B3D" w14:paraId="17B57230" w14:textId="77777777" w:rsidTr="00B62163">
        <w:tc>
          <w:tcPr>
            <w:tcW w:w="3964" w:type="dxa"/>
          </w:tcPr>
          <w:p w14:paraId="40D1F2FD" w14:textId="77777777" w:rsidR="00BF1DAF" w:rsidRPr="00844B3D" w:rsidRDefault="00B1353D">
            <w:pPr>
              <w:widowControl w:val="0"/>
              <w:ind w:left="-57" w:right="-57"/>
              <w:rPr>
                <w:sz w:val="20"/>
                <w:szCs w:val="20"/>
              </w:rPr>
            </w:pPr>
            <w:r w:rsidRPr="00844B3D">
              <w:rPr>
                <w:sz w:val="20"/>
                <w:szCs w:val="20"/>
              </w:rPr>
              <w:t>Анізотропія в тілесному куті ± 60 </w:t>
            </w:r>
            <w:r w:rsidRPr="00844B3D">
              <w:rPr>
                <w:sz w:val="20"/>
                <w:szCs w:val="20"/>
                <w:vertAlign w:val="superscript"/>
              </w:rPr>
              <w:t>0</w:t>
            </w:r>
            <w:r w:rsidRPr="00844B3D">
              <w:rPr>
                <w:sz w:val="20"/>
                <w:szCs w:val="20"/>
              </w:rPr>
              <w:t xml:space="preserve"> відносно основного напрямку вимірювання, який помічений символом «+»,</w:t>
            </w:r>
            <w:r w:rsidRPr="00844B3D">
              <w:t xml:space="preserve"> </w:t>
            </w:r>
            <w:r w:rsidRPr="00844B3D">
              <w:rPr>
                <w:sz w:val="20"/>
                <w:szCs w:val="20"/>
              </w:rPr>
              <w:t>не більше ніж:</w:t>
            </w:r>
          </w:p>
          <w:p w14:paraId="5163AAD4" w14:textId="77777777" w:rsidR="00BF1DAF" w:rsidRPr="00844B3D" w:rsidRDefault="00B1353D">
            <w:pPr>
              <w:widowControl w:val="0"/>
              <w:ind w:left="-57" w:right="-57"/>
              <w:rPr>
                <w:sz w:val="20"/>
                <w:szCs w:val="20"/>
              </w:rPr>
            </w:pPr>
            <w:r w:rsidRPr="00844B3D">
              <w:rPr>
                <w:sz w:val="20"/>
                <w:szCs w:val="20"/>
              </w:rPr>
              <w:t xml:space="preserve">– для радіонуклідів </w:t>
            </w:r>
            <w:r w:rsidRPr="00844B3D">
              <w:rPr>
                <w:sz w:val="20"/>
                <w:szCs w:val="20"/>
                <w:vertAlign w:val="superscript"/>
              </w:rPr>
              <w:t>137</w:t>
            </w:r>
            <w:r w:rsidRPr="00844B3D">
              <w:rPr>
                <w:sz w:val="20"/>
                <w:szCs w:val="20"/>
              </w:rPr>
              <w:t xml:space="preserve">Cs та </w:t>
            </w:r>
            <w:r w:rsidRPr="00844B3D">
              <w:rPr>
                <w:sz w:val="20"/>
                <w:szCs w:val="20"/>
                <w:vertAlign w:val="superscript"/>
              </w:rPr>
              <w:t>60</w:t>
            </w:r>
            <w:r w:rsidRPr="00844B3D">
              <w:rPr>
                <w:sz w:val="20"/>
                <w:szCs w:val="20"/>
              </w:rPr>
              <w:t>Co;</w:t>
            </w:r>
          </w:p>
          <w:p w14:paraId="779D5576" w14:textId="77777777" w:rsidR="00BF1DAF" w:rsidRPr="00844B3D" w:rsidRDefault="00B1353D">
            <w:pPr>
              <w:widowControl w:val="0"/>
              <w:ind w:left="-57" w:right="-57"/>
              <w:rPr>
                <w:sz w:val="20"/>
                <w:szCs w:val="20"/>
              </w:rPr>
            </w:pPr>
            <w:r w:rsidRPr="00844B3D">
              <w:rPr>
                <w:sz w:val="20"/>
                <w:szCs w:val="20"/>
              </w:rPr>
              <w:t xml:space="preserve">– для радіонукліда </w:t>
            </w:r>
            <w:r w:rsidRPr="00844B3D">
              <w:rPr>
                <w:sz w:val="20"/>
                <w:szCs w:val="20"/>
                <w:vertAlign w:val="superscript"/>
              </w:rPr>
              <w:t>241</w:t>
            </w:r>
            <w:r w:rsidRPr="00844B3D">
              <w:rPr>
                <w:sz w:val="20"/>
                <w:szCs w:val="20"/>
              </w:rPr>
              <w:t>Am</w:t>
            </w:r>
          </w:p>
        </w:tc>
        <w:tc>
          <w:tcPr>
            <w:tcW w:w="1008" w:type="dxa"/>
            <w:vAlign w:val="center"/>
          </w:tcPr>
          <w:p w14:paraId="69E496E3" w14:textId="77777777" w:rsidR="00BF1DAF" w:rsidRPr="00844B3D" w:rsidRDefault="00B1353D">
            <w:pPr>
              <w:widowControl w:val="0"/>
              <w:jc w:val="center"/>
              <w:rPr>
                <w:sz w:val="20"/>
                <w:szCs w:val="20"/>
              </w:rPr>
            </w:pPr>
            <w:r w:rsidRPr="00844B3D">
              <w:rPr>
                <w:sz w:val="20"/>
                <w:szCs w:val="20"/>
              </w:rPr>
              <w:t>%</w:t>
            </w:r>
          </w:p>
        </w:tc>
        <w:tc>
          <w:tcPr>
            <w:tcW w:w="2111" w:type="dxa"/>
            <w:vAlign w:val="bottom"/>
          </w:tcPr>
          <w:p w14:paraId="017D6899" w14:textId="77777777" w:rsidR="00BF1DAF" w:rsidRPr="00844B3D" w:rsidRDefault="00B1353D">
            <w:pPr>
              <w:widowControl w:val="0"/>
              <w:jc w:val="center"/>
              <w:rPr>
                <w:sz w:val="20"/>
                <w:szCs w:val="20"/>
              </w:rPr>
            </w:pPr>
            <w:r w:rsidRPr="00844B3D">
              <w:rPr>
                <w:sz w:val="20"/>
                <w:szCs w:val="20"/>
              </w:rPr>
              <w:t>25</w:t>
            </w:r>
          </w:p>
          <w:p w14:paraId="432258CC" w14:textId="77777777" w:rsidR="00BF1DAF" w:rsidRPr="00844B3D" w:rsidRDefault="00B1353D">
            <w:pPr>
              <w:widowControl w:val="0"/>
              <w:jc w:val="center"/>
              <w:rPr>
                <w:sz w:val="20"/>
                <w:szCs w:val="20"/>
              </w:rPr>
            </w:pPr>
            <w:r w:rsidRPr="00844B3D">
              <w:rPr>
                <w:sz w:val="20"/>
                <w:szCs w:val="20"/>
              </w:rPr>
              <w:t>60</w:t>
            </w:r>
          </w:p>
        </w:tc>
      </w:tr>
      <w:tr w:rsidR="00BF1DAF" w:rsidRPr="00844B3D" w14:paraId="1A7D7438" w14:textId="77777777" w:rsidTr="00B62163">
        <w:tc>
          <w:tcPr>
            <w:tcW w:w="3964" w:type="dxa"/>
          </w:tcPr>
          <w:p w14:paraId="26EA65D8" w14:textId="77777777" w:rsidR="00BF1DAF" w:rsidRPr="00844B3D" w:rsidRDefault="00B1353D">
            <w:pPr>
              <w:ind w:left="-57" w:right="-57"/>
              <w:rPr>
                <w:spacing w:val="-6"/>
                <w:sz w:val="20"/>
                <w:szCs w:val="20"/>
              </w:rPr>
            </w:pPr>
            <w:r w:rsidRPr="00844B3D">
              <w:rPr>
                <w:spacing w:val="-6"/>
                <w:sz w:val="20"/>
                <w:szCs w:val="20"/>
              </w:rPr>
              <w:t>Діапазон вимірювання часу накопичення АЕД</w:t>
            </w:r>
          </w:p>
        </w:tc>
        <w:tc>
          <w:tcPr>
            <w:tcW w:w="1008" w:type="dxa"/>
            <w:vAlign w:val="center"/>
          </w:tcPr>
          <w:p w14:paraId="0951D11C" w14:textId="77777777" w:rsidR="00BF1DAF" w:rsidRPr="00844B3D" w:rsidRDefault="00BF1DAF">
            <w:pPr>
              <w:jc w:val="center"/>
              <w:rPr>
                <w:sz w:val="20"/>
                <w:szCs w:val="20"/>
              </w:rPr>
            </w:pPr>
          </w:p>
        </w:tc>
        <w:tc>
          <w:tcPr>
            <w:tcW w:w="2111" w:type="dxa"/>
            <w:vAlign w:val="center"/>
          </w:tcPr>
          <w:p w14:paraId="22CFD725" w14:textId="77777777" w:rsidR="00BF1DAF" w:rsidRPr="00844B3D" w:rsidRDefault="00B1353D">
            <w:pPr>
              <w:jc w:val="center"/>
              <w:rPr>
                <w:sz w:val="20"/>
                <w:szCs w:val="20"/>
              </w:rPr>
            </w:pPr>
            <w:r w:rsidRPr="00844B3D">
              <w:rPr>
                <w:sz w:val="20"/>
                <w:szCs w:val="20"/>
              </w:rPr>
              <w:t>1 хв – 9999 год</w:t>
            </w:r>
          </w:p>
        </w:tc>
      </w:tr>
      <w:tr w:rsidR="00BF1DAF" w:rsidRPr="00844B3D" w14:paraId="013F8F13" w14:textId="77777777" w:rsidTr="001A7CD2">
        <w:tc>
          <w:tcPr>
            <w:tcW w:w="3964" w:type="dxa"/>
            <w:tcBorders>
              <w:bottom w:val="single" w:sz="4" w:space="0" w:color="000000"/>
            </w:tcBorders>
          </w:tcPr>
          <w:p w14:paraId="59E050A6" w14:textId="77777777" w:rsidR="00BF1DAF" w:rsidRPr="00844B3D" w:rsidRDefault="00B1353D">
            <w:pPr>
              <w:ind w:left="-57" w:right="-57"/>
              <w:rPr>
                <w:sz w:val="20"/>
                <w:szCs w:val="20"/>
              </w:rPr>
            </w:pPr>
            <w:r w:rsidRPr="00844B3D">
              <w:rPr>
                <w:sz w:val="20"/>
                <w:szCs w:val="20"/>
              </w:rPr>
              <w:t xml:space="preserve">Точність вимірювання часу накопичення АЕД за 24 год </w:t>
            </w:r>
          </w:p>
        </w:tc>
        <w:tc>
          <w:tcPr>
            <w:tcW w:w="1008" w:type="dxa"/>
            <w:tcBorders>
              <w:bottom w:val="single" w:sz="4" w:space="0" w:color="000000"/>
            </w:tcBorders>
            <w:vAlign w:val="center"/>
          </w:tcPr>
          <w:p w14:paraId="0D82D503" w14:textId="77777777" w:rsidR="00BF1DAF" w:rsidRPr="00844B3D" w:rsidRDefault="00B1353D">
            <w:pPr>
              <w:jc w:val="center"/>
              <w:rPr>
                <w:sz w:val="20"/>
                <w:szCs w:val="20"/>
              </w:rPr>
            </w:pPr>
            <w:r w:rsidRPr="00844B3D">
              <w:rPr>
                <w:sz w:val="20"/>
                <w:szCs w:val="20"/>
              </w:rPr>
              <w:t>хв</w:t>
            </w:r>
          </w:p>
        </w:tc>
        <w:tc>
          <w:tcPr>
            <w:tcW w:w="2111" w:type="dxa"/>
            <w:tcBorders>
              <w:bottom w:val="single" w:sz="4" w:space="0" w:color="000000"/>
            </w:tcBorders>
            <w:vAlign w:val="center"/>
          </w:tcPr>
          <w:p w14:paraId="6F328C5C" w14:textId="77777777" w:rsidR="00BF1DAF" w:rsidRPr="00844B3D" w:rsidRDefault="00B1353D">
            <w:pPr>
              <w:jc w:val="center"/>
              <w:rPr>
                <w:sz w:val="20"/>
                <w:szCs w:val="20"/>
              </w:rPr>
            </w:pPr>
            <w:r w:rsidRPr="00844B3D">
              <w:rPr>
                <w:sz w:val="20"/>
                <w:szCs w:val="20"/>
              </w:rPr>
              <w:t>±1</w:t>
            </w:r>
          </w:p>
        </w:tc>
      </w:tr>
      <w:tr w:rsidR="00BF1DAF" w:rsidRPr="00844B3D" w14:paraId="0223F8C0" w14:textId="77777777" w:rsidTr="001A7CD2">
        <w:tc>
          <w:tcPr>
            <w:tcW w:w="3964" w:type="dxa"/>
            <w:tcBorders>
              <w:bottom w:val="single" w:sz="4" w:space="0" w:color="auto"/>
            </w:tcBorders>
          </w:tcPr>
          <w:p w14:paraId="372D389C" w14:textId="77777777" w:rsidR="00BF1DAF" w:rsidRDefault="00B1353D">
            <w:pPr>
              <w:spacing w:line="220" w:lineRule="auto"/>
              <w:ind w:left="-57" w:right="-57"/>
              <w:rPr>
                <w:sz w:val="20"/>
                <w:szCs w:val="20"/>
              </w:rPr>
            </w:pPr>
            <w:r w:rsidRPr="00844B3D">
              <w:rPr>
                <w:sz w:val="20"/>
                <w:szCs w:val="20"/>
              </w:rPr>
              <w:t xml:space="preserve">Номінальна напруга живлення дозиметра від </w:t>
            </w:r>
            <w:proofErr w:type="spellStart"/>
            <w:r w:rsidRPr="00844B3D">
              <w:rPr>
                <w:sz w:val="20"/>
                <w:szCs w:val="20"/>
              </w:rPr>
              <w:t>Li-Ion</w:t>
            </w:r>
            <w:proofErr w:type="spellEnd"/>
            <w:r w:rsidRPr="00844B3D">
              <w:rPr>
                <w:sz w:val="20"/>
                <w:szCs w:val="20"/>
              </w:rPr>
              <w:t xml:space="preserve"> акумулятора </w:t>
            </w:r>
          </w:p>
          <w:p w14:paraId="7E6083DF" w14:textId="58A7C494" w:rsidR="002968D8" w:rsidRPr="00844B3D" w:rsidRDefault="002968D8">
            <w:pPr>
              <w:spacing w:line="220" w:lineRule="auto"/>
              <w:ind w:left="-57" w:right="-57"/>
              <w:rPr>
                <w:sz w:val="20"/>
                <w:szCs w:val="20"/>
              </w:rPr>
            </w:pPr>
          </w:p>
        </w:tc>
        <w:tc>
          <w:tcPr>
            <w:tcW w:w="1008" w:type="dxa"/>
            <w:tcBorders>
              <w:bottom w:val="single" w:sz="4" w:space="0" w:color="auto"/>
            </w:tcBorders>
            <w:vAlign w:val="center"/>
          </w:tcPr>
          <w:p w14:paraId="51FE3CF2" w14:textId="77777777" w:rsidR="00BF1DAF" w:rsidRDefault="00B1353D">
            <w:pPr>
              <w:jc w:val="center"/>
              <w:rPr>
                <w:sz w:val="20"/>
                <w:szCs w:val="20"/>
              </w:rPr>
            </w:pPr>
            <w:r w:rsidRPr="00844B3D">
              <w:rPr>
                <w:sz w:val="20"/>
                <w:szCs w:val="20"/>
              </w:rPr>
              <w:t>В</w:t>
            </w:r>
          </w:p>
          <w:p w14:paraId="57AFF627" w14:textId="5CE18027" w:rsidR="002968D8" w:rsidRPr="00844B3D" w:rsidRDefault="002968D8">
            <w:pPr>
              <w:jc w:val="center"/>
              <w:rPr>
                <w:sz w:val="20"/>
                <w:szCs w:val="20"/>
              </w:rPr>
            </w:pPr>
          </w:p>
        </w:tc>
        <w:tc>
          <w:tcPr>
            <w:tcW w:w="2111" w:type="dxa"/>
            <w:tcBorders>
              <w:bottom w:val="single" w:sz="4" w:space="0" w:color="auto"/>
            </w:tcBorders>
            <w:vAlign w:val="center"/>
          </w:tcPr>
          <w:p w14:paraId="1EFBAE7C" w14:textId="77777777" w:rsidR="00BF1DAF" w:rsidRDefault="00B1353D">
            <w:pPr>
              <w:jc w:val="center"/>
              <w:rPr>
                <w:sz w:val="20"/>
                <w:szCs w:val="20"/>
              </w:rPr>
            </w:pPr>
            <w:r w:rsidRPr="00844B3D">
              <w:rPr>
                <w:sz w:val="20"/>
                <w:szCs w:val="20"/>
              </w:rPr>
              <w:t>3,7</w:t>
            </w:r>
          </w:p>
          <w:p w14:paraId="14830A04" w14:textId="2174F585" w:rsidR="002968D8" w:rsidRPr="00844B3D" w:rsidRDefault="002968D8">
            <w:pPr>
              <w:jc w:val="center"/>
              <w:rPr>
                <w:sz w:val="20"/>
                <w:szCs w:val="20"/>
              </w:rPr>
            </w:pPr>
          </w:p>
        </w:tc>
      </w:tr>
    </w:tbl>
    <w:p w14:paraId="390A8131" w14:textId="77777777" w:rsidR="00BF1DAF" w:rsidRPr="00844B3D" w:rsidRDefault="00B1353D">
      <w:pPr>
        <w:rPr>
          <w:sz w:val="16"/>
          <w:szCs w:val="16"/>
        </w:rPr>
      </w:pPr>
      <w:r w:rsidRPr="00844B3D">
        <w:br w:type="page"/>
      </w:r>
    </w:p>
    <w:p w14:paraId="630B0B6B" w14:textId="77777777" w:rsidR="00BF1DAF" w:rsidRPr="00844B3D" w:rsidRDefault="00B1353D">
      <w:pPr>
        <w:ind w:firstLine="567"/>
        <w:rPr>
          <w:sz w:val="20"/>
          <w:szCs w:val="20"/>
        </w:rPr>
      </w:pPr>
      <w:r w:rsidRPr="00844B3D">
        <w:rPr>
          <w:sz w:val="20"/>
          <w:szCs w:val="20"/>
        </w:rPr>
        <w:lastRenderedPageBreak/>
        <w:t>Продовження таблиці 1.1</w:t>
      </w:r>
    </w:p>
    <w:tbl>
      <w:tblPr>
        <w:tblStyle w:val="a6"/>
        <w:tblW w:w="70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1134"/>
        <w:gridCol w:w="1843"/>
      </w:tblGrid>
      <w:tr w:rsidR="00BF1DAF" w:rsidRPr="00844B3D" w14:paraId="4D3F3FF8" w14:textId="77777777" w:rsidTr="001A7CD2">
        <w:tc>
          <w:tcPr>
            <w:tcW w:w="4106" w:type="dxa"/>
            <w:vAlign w:val="center"/>
          </w:tcPr>
          <w:p w14:paraId="39C1F7D1" w14:textId="77777777" w:rsidR="00BF1DAF" w:rsidRPr="00844B3D" w:rsidRDefault="00B1353D">
            <w:pPr>
              <w:jc w:val="center"/>
              <w:rPr>
                <w:sz w:val="20"/>
                <w:szCs w:val="20"/>
              </w:rPr>
            </w:pPr>
            <w:r w:rsidRPr="00844B3D">
              <w:rPr>
                <w:sz w:val="20"/>
                <w:szCs w:val="20"/>
              </w:rPr>
              <w:t>Назва</w:t>
            </w:r>
          </w:p>
        </w:tc>
        <w:tc>
          <w:tcPr>
            <w:tcW w:w="1134" w:type="dxa"/>
            <w:vAlign w:val="center"/>
          </w:tcPr>
          <w:p w14:paraId="614CCEA3" w14:textId="77777777" w:rsidR="00BF1DAF" w:rsidRPr="00844B3D" w:rsidRDefault="00B1353D">
            <w:pPr>
              <w:jc w:val="center"/>
              <w:rPr>
                <w:sz w:val="20"/>
                <w:szCs w:val="20"/>
              </w:rPr>
            </w:pPr>
            <w:r w:rsidRPr="00844B3D">
              <w:rPr>
                <w:sz w:val="20"/>
                <w:szCs w:val="20"/>
              </w:rPr>
              <w:t>Одиниця виміру</w:t>
            </w:r>
          </w:p>
        </w:tc>
        <w:tc>
          <w:tcPr>
            <w:tcW w:w="1843" w:type="dxa"/>
            <w:vAlign w:val="center"/>
          </w:tcPr>
          <w:p w14:paraId="5AA02884"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6B8F1FA6" w14:textId="77777777" w:rsidTr="001A7CD2">
        <w:tc>
          <w:tcPr>
            <w:tcW w:w="4106" w:type="dxa"/>
          </w:tcPr>
          <w:p w14:paraId="0E85FC24" w14:textId="77777777" w:rsidR="00BF1DAF" w:rsidRPr="00844B3D" w:rsidRDefault="00B1353D">
            <w:pPr>
              <w:spacing w:line="220" w:lineRule="auto"/>
              <w:ind w:left="-57" w:right="-57"/>
              <w:rPr>
                <w:sz w:val="20"/>
                <w:szCs w:val="20"/>
              </w:rPr>
            </w:pPr>
            <w:r w:rsidRPr="00844B3D">
              <w:rPr>
                <w:sz w:val="20"/>
                <w:szCs w:val="20"/>
              </w:rPr>
              <w:t xml:space="preserve">Границя допустимої додаткової відносної похибки при вимірюванні, що викликана відхилом напруги живлення від номінального значення в діапазоні </w:t>
            </w:r>
            <w:proofErr w:type="spellStart"/>
            <w:r w:rsidRPr="00844B3D">
              <w:rPr>
                <w:sz w:val="20"/>
                <w:szCs w:val="20"/>
              </w:rPr>
              <w:t>напруг</w:t>
            </w:r>
            <w:proofErr w:type="spellEnd"/>
            <w:r w:rsidRPr="00844B3D">
              <w:rPr>
                <w:sz w:val="20"/>
                <w:szCs w:val="20"/>
              </w:rPr>
              <w:t xml:space="preserve"> від 3,4 В до 4,2 В, для всіх фізичних величин, які вимірюються, не більше</w:t>
            </w:r>
          </w:p>
        </w:tc>
        <w:tc>
          <w:tcPr>
            <w:tcW w:w="1134" w:type="dxa"/>
            <w:vAlign w:val="center"/>
          </w:tcPr>
          <w:p w14:paraId="4526ABE6" w14:textId="77777777" w:rsidR="00BF1DAF" w:rsidRPr="00844B3D" w:rsidRDefault="00B1353D">
            <w:pPr>
              <w:jc w:val="center"/>
              <w:rPr>
                <w:sz w:val="20"/>
                <w:szCs w:val="20"/>
              </w:rPr>
            </w:pPr>
            <w:r w:rsidRPr="00844B3D">
              <w:rPr>
                <w:sz w:val="20"/>
                <w:szCs w:val="20"/>
              </w:rPr>
              <w:t>%</w:t>
            </w:r>
          </w:p>
        </w:tc>
        <w:tc>
          <w:tcPr>
            <w:tcW w:w="1843" w:type="dxa"/>
            <w:vAlign w:val="center"/>
          </w:tcPr>
          <w:p w14:paraId="779D6095" w14:textId="77777777" w:rsidR="00BF1DAF" w:rsidRPr="00844B3D" w:rsidRDefault="00B1353D">
            <w:pPr>
              <w:jc w:val="center"/>
              <w:rPr>
                <w:sz w:val="20"/>
                <w:szCs w:val="20"/>
              </w:rPr>
            </w:pPr>
            <w:r w:rsidRPr="00844B3D">
              <w:rPr>
                <w:sz w:val="20"/>
                <w:szCs w:val="20"/>
              </w:rPr>
              <w:t>5</w:t>
            </w:r>
          </w:p>
        </w:tc>
      </w:tr>
      <w:tr w:rsidR="00BF1DAF" w:rsidRPr="00844B3D" w14:paraId="2C1742FB" w14:textId="77777777" w:rsidTr="001A7CD2">
        <w:tc>
          <w:tcPr>
            <w:tcW w:w="4106" w:type="dxa"/>
          </w:tcPr>
          <w:p w14:paraId="6CBE1651" w14:textId="77777777" w:rsidR="00BF1DAF" w:rsidRPr="00844B3D" w:rsidRDefault="00B1353D">
            <w:pPr>
              <w:rPr>
                <w:sz w:val="20"/>
                <w:szCs w:val="20"/>
              </w:rPr>
            </w:pPr>
            <w:r w:rsidRPr="00844B3D">
              <w:rPr>
                <w:sz w:val="20"/>
                <w:szCs w:val="20"/>
              </w:rPr>
              <w:t xml:space="preserve">Границя допустимої додаткової відносної похибки при вимірюванні, що викликана відхилом температури оточуючого середовища від 20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у діапазоні зміни температур від мінус 30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 </w:t>
            </w:r>
            <w:proofErr w:type="spellStart"/>
            <w:r w:rsidRPr="00844B3D">
              <w:rPr>
                <w:sz w:val="20"/>
                <w:szCs w:val="20"/>
                <w:vertAlign w:val="superscript"/>
              </w:rPr>
              <w:t>о</w:t>
            </w:r>
            <w:r w:rsidRPr="00844B3D">
              <w:rPr>
                <w:smallCaps/>
                <w:sz w:val="20"/>
                <w:szCs w:val="20"/>
              </w:rPr>
              <w:t>С</w:t>
            </w:r>
            <w:proofErr w:type="spellEnd"/>
          </w:p>
        </w:tc>
        <w:tc>
          <w:tcPr>
            <w:tcW w:w="1134" w:type="dxa"/>
            <w:vAlign w:val="center"/>
          </w:tcPr>
          <w:p w14:paraId="536B1ABC" w14:textId="77777777" w:rsidR="00BF1DAF" w:rsidRPr="00844B3D" w:rsidRDefault="00B1353D">
            <w:pPr>
              <w:jc w:val="center"/>
              <w:rPr>
                <w:sz w:val="20"/>
                <w:szCs w:val="20"/>
              </w:rPr>
            </w:pPr>
            <w:r w:rsidRPr="00844B3D">
              <w:rPr>
                <w:sz w:val="20"/>
                <w:szCs w:val="20"/>
              </w:rPr>
              <w:t>%</w:t>
            </w:r>
          </w:p>
        </w:tc>
        <w:tc>
          <w:tcPr>
            <w:tcW w:w="1843" w:type="dxa"/>
            <w:vAlign w:val="center"/>
          </w:tcPr>
          <w:p w14:paraId="4EED7B22" w14:textId="77777777" w:rsidR="00BF1DAF" w:rsidRPr="00844B3D" w:rsidRDefault="00B1353D">
            <w:pPr>
              <w:jc w:val="center"/>
              <w:rPr>
                <w:sz w:val="20"/>
                <w:szCs w:val="20"/>
              </w:rPr>
            </w:pPr>
            <w:r w:rsidRPr="00844B3D">
              <w:rPr>
                <w:sz w:val="20"/>
                <w:szCs w:val="20"/>
              </w:rPr>
              <w:t>5</w:t>
            </w:r>
          </w:p>
          <w:p w14:paraId="0799A338"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5C0D39D8" w14:textId="77777777" w:rsidTr="001A7CD2">
        <w:tc>
          <w:tcPr>
            <w:tcW w:w="4106" w:type="dxa"/>
            <w:tcBorders>
              <w:bottom w:val="single" w:sz="4" w:space="0" w:color="000000"/>
            </w:tcBorders>
          </w:tcPr>
          <w:p w14:paraId="13717466" w14:textId="77777777" w:rsidR="00BF1DAF" w:rsidRPr="00844B3D" w:rsidRDefault="00B1353D">
            <w:pPr>
              <w:rPr>
                <w:sz w:val="20"/>
                <w:szCs w:val="20"/>
              </w:rPr>
            </w:pPr>
            <w:r w:rsidRPr="00844B3D">
              <w:rPr>
                <w:sz w:val="20"/>
                <w:szCs w:val="20"/>
              </w:rPr>
              <w:t>Час установлення робочого режиму дозиметра при опроміненні пульта дозиметра фотонним іонізуючим випроміненням з ПАЕД, що дорівнює 5 </w:t>
            </w:r>
            <w:proofErr w:type="spellStart"/>
            <w:r w:rsidRPr="00844B3D">
              <w:rPr>
                <w:sz w:val="20"/>
                <w:szCs w:val="20"/>
              </w:rPr>
              <w:t>мкЗв</w:t>
            </w:r>
            <w:proofErr w:type="spellEnd"/>
            <w:r w:rsidRPr="00844B3D">
              <w:rPr>
                <w:sz w:val="20"/>
                <w:szCs w:val="20"/>
              </w:rPr>
              <w:t>/год, не більше</w:t>
            </w:r>
          </w:p>
        </w:tc>
        <w:tc>
          <w:tcPr>
            <w:tcW w:w="1134" w:type="dxa"/>
            <w:tcBorders>
              <w:bottom w:val="single" w:sz="4" w:space="0" w:color="000000"/>
            </w:tcBorders>
            <w:vAlign w:val="center"/>
          </w:tcPr>
          <w:p w14:paraId="028B1F09" w14:textId="77777777" w:rsidR="00BF1DAF" w:rsidRPr="00844B3D" w:rsidRDefault="00B1353D">
            <w:pPr>
              <w:jc w:val="center"/>
              <w:rPr>
                <w:sz w:val="20"/>
                <w:szCs w:val="20"/>
              </w:rPr>
            </w:pPr>
            <w:r w:rsidRPr="00844B3D">
              <w:rPr>
                <w:sz w:val="20"/>
                <w:szCs w:val="20"/>
              </w:rPr>
              <w:t>хв</w:t>
            </w:r>
          </w:p>
        </w:tc>
        <w:tc>
          <w:tcPr>
            <w:tcW w:w="1843" w:type="dxa"/>
            <w:tcBorders>
              <w:bottom w:val="single" w:sz="4" w:space="0" w:color="000000"/>
            </w:tcBorders>
            <w:vAlign w:val="center"/>
          </w:tcPr>
          <w:p w14:paraId="2E3255AB" w14:textId="77777777" w:rsidR="00BF1DAF" w:rsidRPr="00844B3D" w:rsidRDefault="00B1353D">
            <w:pPr>
              <w:jc w:val="center"/>
              <w:rPr>
                <w:sz w:val="20"/>
                <w:szCs w:val="20"/>
              </w:rPr>
            </w:pPr>
            <w:r w:rsidRPr="00844B3D">
              <w:rPr>
                <w:sz w:val="20"/>
                <w:szCs w:val="20"/>
              </w:rPr>
              <w:t>5</w:t>
            </w:r>
          </w:p>
        </w:tc>
      </w:tr>
      <w:tr w:rsidR="00BF1DAF" w:rsidRPr="00844B3D" w14:paraId="0940C2F6" w14:textId="77777777" w:rsidTr="001A7CD2">
        <w:tc>
          <w:tcPr>
            <w:tcW w:w="4106" w:type="dxa"/>
            <w:tcBorders>
              <w:bottom w:val="single" w:sz="4" w:space="0" w:color="auto"/>
            </w:tcBorders>
          </w:tcPr>
          <w:p w14:paraId="0270F135" w14:textId="77777777" w:rsidR="00BF1DAF" w:rsidRPr="00844B3D" w:rsidRDefault="00B1353D">
            <w:pPr>
              <w:rPr>
                <w:sz w:val="20"/>
                <w:szCs w:val="20"/>
              </w:rPr>
            </w:pPr>
            <w:r w:rsidRPr="00844B3D">
              <w:rPr>
                <w:sz w:val="20"/>
                <w:szCs w:val="20"/>
              </w:rPr>
              <w:t xml:space="preserve">Час безперервної роботи дозиметра за нормальних кліматичних умов при живленні від повністю зарядженого </w:t>
            </w:r>
            <w:r w:rsidRPr="00844B3D">
              <w:rPr>
                <w:sz w:val="20"/>
                <w:szCs w:val="20"/>
              </w:rPr>
              <w:br/>
            </w:r>
            <w:proofErr w:type="spellStart"/>
            <w:r w:rsidRPr="00844B3D">
              <w:rPr>
                <w:sz w:val="20"/>
                <w:szCs w:val="20"/>
              </w:rPr>
              <w:t>Li-Ion</w:t>
            </w:r>
            <w:proofErr w:type="spellEnd"/>
            <w:r w:rsidRPr="00844B3D">
              <w:rPr>
                <w:sz w:val="20"/>
                <w:szCs w:val="20"/>
              </w:rPr>
              <w:t xml:space="preserve"> акумулятора ємністю 4000 </w:t>
            </w:r>
            <w:proofErr w:type="spellStart"/>
            <w:r w:rsidRPr="00844B3D">
              <w:rPr>
                <w:sz w:val="20"/>
                <w:szCs w:val="20"/>
              </w:rPr>
              <w:t>мА·год</w:t>
            </w:r>
            <w:proofErr w:type="spellEnd"/>
            <w:r w:rsidRPr="00844B3D">
              <w:rPr>
                <w:sz w:val="20"/>
                <w:szCs w:val="20"/>
              </w:rPr>
              <w:t>:</w:t>
            </w:r>
          </w:p>
          <w:p w14:paraId="41E23AA5" w14:textId="77777777" w:rsidR="00BF1DAF" w:rsidRPr="00844B3D" w:rsidRDefault="00B1353D" w:rsidP="0049001B">
            <w:pPr>
              <w:ind w:firstLine="164"/>
              <w:rPr>
                <w:sz w:val="20"/>
                <w:szCs w:val="20"/>
              </w:rPr>
            </w:pPr>
            <w:r w:rsidRPr="00844B3D">
              <w:rPr>
                <w:sz w:val="20"/>
                <w:szCs w:val="20"/>
              </w:rPr>
              <w:t>- за умов гамма-фону не більше 0,5 </w:t>
            </w:r>
            <w:proofErr w:type="spellStart"/>
            <w:r w:rsidRPr="00844B3D">
              <w:rPr>
                <w:sz w:val="20"/>
                <w:szCs w:val="20"/>
              </w:rPr>
              <w:t>мкЗв</w:t>
            </w:r>
            <w:proofErr w:type="spellEnd"/>
            <w:r w:rsidRPr="00844B3D">
              <w:rPr>
                <w:sz w:val="20"/>
                <w:szCs w:val="20"/>
              </w:rPr>
              <w:t xml:space="preserve">/год, при </w:t>
            </w:r>
            <w:proofErr w:type="spellStart"/>
            <w:r w:rsidRPr="00844B3D">
              <w:rPr>
                <w:sz w:val="20"/>
                <w:szCs w:val="20"/>
              </w:rPr>
              <w:t>від’єднаних</w:t>
            </w:r>
            <w:proofErr w:type="spellEnd"/>
            <w:r w:rsidRPr="00844B3D">
              <w:rPr>
                <w:sz w:val="20"/>
                <w:szCs w:val="20"/>
              </w:rPr>
              <w:t xml:space="preserve"> виносних блоках детектування, вимкненому підсвічуванню шкали та GPS-приймачі, не менше</w:t>
            </w:r>
          </w:p>
          <w:p w14:paraId="1EF0B538" w14:textId="77777777" w:rsidR="00BF1DAF" w:rsidRPr="00844B3D" w:rsidRDefault="00B1353D" w:rsidP="0049001B">
            <w:pPr>
              <w:ind w:firstLine="164"/>
              <w:rPr>
                <w:sz w:val="20"/>
                <w:szCs w:val="20"/>
              </w:rPr>
            </w:pPr>
            <w:r w:rsidRPr="00844B3D">
              <w:rPr>
                <w:sz w:val="20"/>
                <w:szCs w:val="20"/>
              </w:rPr>
              <w:t>- за умов гамма-фону не більше 0,5 </w:t>
            </w:r>
            <w:proofErr w:type="spellStart"/>
            <w:r w:rsidRPr="00844B3D">
              <w:rPr>
                <w:sz w:val="20"/>
                <w:szCs w:val="20"/>
              </w:rPr>
              <w:t>мкЗв</w:t>
            </w:r>
            <w:proofErr w:type="spellEnd"/>
            <w:r w:rsidRPr="00844B3D">
              <w:rPr>
                <w:sz w:val="20"/>
                <w:szCs w:val="20"/>
              </w:rPr>
              <w:t xml:space="preserve">/год, при </w:t>
            </w:r>
            <w:proofErr w:type="spellStart"/>
            <w:r w:rsidRPr="00844B3D">
              <w:rPr>
                <w:sz w:val="20"/>
                <w:szCs w:val="20"/>
              </w:rPr>
              <w:t>від’єднаних</w:t>
            </w:r>
            <w:proofErr w:type="spellEnd"/>
            <w:r w:rsidRPr="00844B3D">
              <w:rPr>
                <w:sz w:val="20"/>
                <w:szCs w:val="20"/>
              </w:rPr>
              <w:t xml:space="preserve"> виносних блоках детектування, увімкненому підсвічуванню шкали та GPS-приймачі, не менше</w:t>
            </w:r>
          </w:p>
          <w:p w14:paraId="1364F7B1" w14:textId="77777777" w:rsidR="00BF1DAF" w:rsidRPr="00844B3D" w:rsidRDefault="00B1353D" w:rsidP="0049001B">
            <w:pPr>
              <w:ind w:firstLine="164"/>
              <w:rPr>
                <w:sz w:val="20"/>
                <w:szCs w:val="20"/>
              </w:rPr>
            </w:pPr>
            <w:r w:rsidRPr="00844B3D">
              <w:rPr>
                <w:sz w:val="20"/>
                <w:szCs w:val="20"/>
              </w:rPr>
              <w:t xml:space="preserve">- при під’єднаному будь-якому виносному блоку детектування у режимі вимірювання характеристик будь-якого типу випромінення, вимкненому підсвічуванню шкали та GPS-приймачі, не менше </w:t>
            </w:r>
          </w:p>
          <w:p w14:paraId="237F0CAE" w14:textId="77777777" w:rsidR="00BF1DAF" w:rsidRPr="00844B3D" w:rsidRDefault="00B1353D" w:rsidP="0049001B">
            <w:pPr>
              <w:ind w:firstLine="164"/>
              <w:rPr>
                <w:sz w:val="20"/>
                <w:szCs w:val="20"/>
              </w:rPr>
            </w:pPr>
            <w:r w:rsidRPr="00844B3D">
              <w:rPr>
                <w:sz w:val="20"/>
                <w:szCs w:val="20"/>
              </w:rPr>
              <w:t>- при під’єднаному будь-якому виносному блоку детектування у режимі вимірювання характеристик будь-якого типу випромінення, увімкненому підсвічу</w:t>
            </w:r>
            <w:r w:rsidR="00FD20C9" w:rsidRPr="00844B3D">
              <w:rPr>
                <w:sz w:val="20"/>
                <w:szCs w:val="20"/>
              </w:rPr>
              <w:t>-</w:t>
            </w:r>
            <w:proofErr w:type="spellStart"/>
            <w:r w:rsidRPr="00844B3D">
              <w:rPr>
                <w:sz w:val="20"/>
                <w:szCs w:val="20"/>
              </w:rPr>
              <w:t>ванню</w:t>
            </w:r>
            <w:proofErr w:type="spellEnd"/>
            <w:r w:rsidRPr="00844B3D">
              <w:rPr>
                <w:sz w:val="20"/>
                <w:szCs w:val="20"/>
              </w:rPr>
              <w:t xml:space="preserve"> шкали та GPS-приймачі, не менше</w:t>
            </w:r>
          </w:p>
          <w:p w14:paraId="5C163EB5" w14:textId="77777777" w:rsidR="00BF1DAF" w:rsidRPr="00844B3D" w:rsidRDefault="00BF1DAF">
            <w:pPr>
              <w:rPr>
                <w:sz w:val="20"/>
                <w:szCs w:val="20"/>
              </w:rPr>
            </w:pPr>
          </w:p>
        </w:tc>
        <w:tc>
          <w:tcPr>
            <w:tcW w:w="1134" w:type="dxa"/>
            <w:tcBorders>
              <w:bottom w:val="single" w:sz="4" w:space="0" w:color="auto"/>
            </w:tcBorders>
            <w:vAlign w:val="center"/>
          </w:tcPr>
          <w:p w14:paraId="5C709B3D" w14:textId="77777777" w:rsidR="00BF1DAF" w:rsidRPr="00844B3D" w:rsidRDefault="00B1353D">
            <w:pPr>
              <w:jc w:val="center"/>
              <w:rPr>
                <w:sz w:val="20"/>
                <w:szCs w:val="20"/>
              </w:rPr>
            </w:pPr>
            <w:r w:rsidRPr="00844B3D">
              <w:rPr>
                <w:sz w:val="20"/>
                <w:szCs w:val="20"/>
              </w:rPr>
              <w:t>год</w:t>
            </w:r>
          </w:p>
        </w:tc>
        <w:tc>
          <w:tcPr>
            <w:tcW w:w="1843" w:type="dxa"/>
            <w:tcBorders>
              <w:bottom w:val="single" w:sz="4" w:space="0" w:color="auto"/>
            </w:tcBorders>
          </w:tcPr>
          <w:p w14:paraId="67006C2B" w14:textId="77777777" w:rsidR="00BF1DAF" w:rsidRPr="00844B3D" w:rsidRDefault="00BF1DAF">
            <w:pPr>
              <w:jc w:val="center"/>
              <w:rPr>
                <w:sz w:val="20"/>
                <w:szCs w:val="20"/>
              </w:rPr>
            </w:pPr>
          </w:p>
          <w:p w14:paraId="164294E0" w14:textId="77777777" w:rsidR="00BF1DAF" w:rsidRPr="00844B3D" w:rsidRDefault="00BF1DAF">
            <w:pPr>
              <w:jc w:val="center"/>
              <w:rPr>
                <w:sz w:val="20"/>
                <w:szCs w:val="20"/>
              </w:rPr>
            </w:pPr>
          </w:p>
          <w:p w14:paraId="13561465" w14:textId="77777777" w:rsidR="00BF1DAF" w:rsidRPr="00844B3D" w:rsidRDefault="00BF1DAF">
            <w:pPr>
              <w:jc w:val="center"/>
              <w:rPr>
                <w:sz w:val="20"/>
                <w:szCs w:val="20"/>
              </w:rPr>
            </w:pPr>
          </w:p>
          <w:p w14:paraId="685910F3" w14:textId="77777777" w:rsidR="00BF1DAF" w:rsidRPr="00844B3D" w:rsidRDefault="00BF1DAF">
            <w:pPr>
              <w:jc w:val="center"/>
              <w:rPr>
                <w:sz w:val="20"/>
                <w:szCs w:val="20"/>
              </w:rPr>
            </w:pPr>
          </w:p>
          <w:p w14:paraId="3BEC2533" w14:textId="77777777" w:rsidR="00BF1DAF" w:rsidRPr="00844B3D" w:rsidRDefault="00BF1DAF">
            <w:pPr>
              <w:jc w:val="center"/>
              <w:rPr>
                <w:sz w:val="20"/>
                <w:szCs w:val="20"/>
              </w:rPr>
            </w:pPr>
          </w:p>
          <w:p w14:paraId="6D5BF715" w14:textId="77777777" w:rsidR="00BF1DAF" w:rsidRPr="00844B3D" w:rsidRDefault="00BF1DAF">
            <w:pPr>
              <w:jc w:val="center"/>
              <w:rPr>
                <w:sz w:val="20"/>
                <w:szCs w:val="20"/>
              </w:rPr>
            </w:pPr>
          </w:p>
          <w:p w14:paraId="7C22CD7F" w14:textId="77777777" w:rsidR="00BF1DAF" w:rsidRPr="00844B3D" w:rsidRDefault="00BF1DAF">
            <w:pPr>
              <w:jc w:val="center"/>
              <w:rPr>
                <w:sz w:val="20"/>
                <w:szCs w:val="20"/>
              </w:rPr>
            </w:pPr>
          </w:p>
          <w:p w14:paraId="5E327E7E" w14:textId="77777777" w:rsidR="00BF1DAF" w:rsidRPr="00844B3D" w:rsidRDefault="00B1353D">
            <w:pPr>
              <w:jc w:val="center"/>
              <w:rPr>
                <w:sz w:val="20"/>
                <w:szCs w:val="20"/>
              </w:rPr>
            </w:pPr>
            <w:r w:rsidRPr="00844B3D">
              <w:rPr>
                <w:sz w:val="20"/>
                <w:szCs w:val="20"/>
              </w:rPr>
              <w:t>1200</w:t>
            </w:r>
          </w:p>
          <w:p w14:paraId="522B7D44" w14:textId="77777777" w:rsidR="00BF1DAF" w:rsidRPr="00844B3D" w:rsidRDefault="00BF1DAF">
            <w:pPr>
              <w:jc w:val="center"/>
              <w:rPr>
                <w:sz w:val="20"/>
                <w:szCs w:val="20"/>
              </w:rPr>
            </w:pPr>
          </w:p>
          <w:p w14:paraId="69717D35" w14:textId="77777777" w:rsidR="00BF1DAF" w:rsidRPr="00844B3D" w:rsidRDefault="00BF1DAF">
            <w:pPr>
              <w:jc w:val="center"/>
              <w:rPr>
                <w:sz w:val="20"/>
                <w:szCs w:val="20"/>
              </w:rPr>
            </w:pPr>
          </w:p>
          <w:p w14:paraId="41DD3C7C" w14:textId="77777777" w:rsidR="00BF1DAF" w:rsidRPr="00844B3D" w:rsidRDefault="00BF1DAF">
            <w:pPr>
              <w:jc w:val="center"/>
              <w:rPr>
                <w:sz w:val="20"/>
                <w:szCs w:val="20"/>
              </w:rPr>
            </w:pPr>
          </w:p>
          <w:p w14:paraId="5F663FE8" w14:textId="77777777" w:rsidR="00BF1DAF" w:rsidRPr="00844B3D" w:rsidRDefault="00B1353D">
            <w:pPr>
              <w:jc w:val="center"/>
              <w:rPr>
                <w:sz w:val="20"/>
                <w:szCs w:val="20"/>
              </w:rPr>
            </w:pPr>
            <w:r w:rsidRPr="00844B3D">
              <w:rPr>
                <w:sz w:val="20"/>
                <w:szCs w:val="20"/>
              </w:rPr>
              <w:t>70</w:t>
            </w:r>
          </w:p>
          <w:p w14:paraId="70AE7F78" w14:textId="77777777" w:rsidR="00BF1DAF" w:rsidRPr="00844B3D" w:rsidRDefault="00BF1DAF">
            <w:pPr>
              <w:jc w:val="center"/>
              <w:rPr>
                <w:sz w:val="20"/>
                <w:szCs w:val="20"/>
              </w:rPr>
            </w:pPr>
          </w:p>
          <w:p w14:paraId="715D16C7" w14:textId="77777777" w:rsidR="00BF1DAF" w:rsidRPr="00844B3D" w:rsidRDefault="00BF1DAF">
            <w:pPr>
              <w:jc w:val="center"/>
              <w:rPr>
                <w:sz w:val="20"/>
                <w:szCs w:val="20"/>
              </w:rPr>
            </w:pPr>
          </w:p>
          <w:p w14:paraId="1B3FB79F" w14:textId="77777777" w:rsidR="00BF1DAF" w:rsidRPr="00844B3D" w:rsidRDefault="00BF1DAF">
            <w:pPr>
              <w:jc w:val="center"/>
              <w:rPr>
                <w:sz w:val="20"/>
                <w:szCs w:val="20"/>
              </w:rPr>
            </w:pPr>
          </w:p>
          <w:p w14:paraId="767414D1" w14:textId="77777777" w:rsidR="00BF1DAF" w:rsidRPr="00844B3D" w:rsidRDefault="00BF1DAF">
            <w:pPr>
              <w:jc w:val="center"/>
              <w:rPr>
                <w:sz w:val="20"/>
                <w:szCs w:val="20"/>
              </w:rPr>
            </w:pPr>
          </w:p>
          <w:p w14:paraId="5E4F8FC2" w14:textId="77777777" w:rsidR="00BF1DAF" w:rsidRPr="00844B3D" w:rsidRDefault="00B1353D">
            <w:pPr>
              <w:jc w:val="center"/>
              <w:rPr>
                <w:sz w:val="20"/>
                <w:szCs w:val="20"/>
              </w:rPr>
            </w:pPr>
            <w:r w:rsidRPr="00844B3D">
              <w:rPr>
                <w:sz w:val="20"/>
                <w:szCs w:val="20"/>
              </w:rPr>
              <w:t>300</w:t>
            </w:r>
          </w:p>
          <w:p w14:paraId="2D4AECCE" w14:textId="77777777" w:rsidR="00BF1DAF" w:rsidRPr="00844B3D" w:rsidRDefault="00BF1DAF">
            <w:pPr>
              <w:jc w:val="center"/>
              <w:rPr>
                <w:sz w:val="20"/>
                <w:szCs w:val="20"/>
              </w:rPr>
            </w:pPr>
          </w:p>
          <w:p w14:paraId="2E6B60D2" w14:textId="77777777" w:rsidR="00BF1DAF" w:rsidRPr="00844B3D" w:rsidRDefault="00BF1DAF">
            <w:pPr>
              <w:jc w:val="center"/>
              <w:rPr>
                <w:sz w:val="20"/>
                <w:szCs w:val="20"/>
              </w:rPr>
            </w:pPr>
          </w:p>
          <w:p w14:paraId="686E24CA" w14:textId="77777777" w:rsidR="00BF1DAF" w:rsidRPr="00844B3D" w:rsidRDefault="00BF1DAF">
            <w:pPr>
              <w:jc w:val="center"/>
              <w:rPr>
                <w:sz w:val="20"/>
                <w:szCs w:val="20"/>
              </w:rPr>
            </w:pPr>
          </w:p>
          <w:p w14:paraId="648644AE" w14:textId="77777777" w:rsidR="00BF1DAF" w:rsidRPr="00844B3D" w:rsidRDefault="00BF1DAF">
            <w:pPr>
              <w:jc w:val="center"/>
              <w:rPr>
                <w:sz w:val="20"/>
                <w:szCs w:val="20"/>
              </w:rPr>
            </w:pPr>
          </w:p>
          <w:p w14:paraId="0E05A540" w14:textId="77777777" w:rsidR="00BF1DAF" w:rsidRPr="00844B3D" w:rsidRDefault="00BF1DAF">
            <w:pPr>
              <w:jc w:val="center"/>
              <w:rPr>
                <w:sz w:val="20"/>
                <w:szCs w:val="20"/>
              </w:rPr>
            </w:pPr>
          </w:p>
          <w:p w14:paraId="09A13A28" w14:textId="77777777" w:rsidR="00BF1DAF" w:rsidRPr="00844B3D" w:rsidRDefault="00B1353D">
            <w:pPr>
              <w:jc w:val="center"/>
              <w:rPr>
                <w:sz w:val="20"/>
                <w:szCs w:val="20"/>
              </w:rPr>
            </w:pPr>
            <w:r w:rsidRPr="00844B3D">
              <w:rPr>
                <w:sz w:val="20"/>
                <w:szCs w:val="20"/>
              </w:rPr>
              <w:t>50</w:t>
            </w:r>
          </w:p>
        </w:tc>
      </w:tr>
    </w:tbl>
    <w:p w14:paraId="14841436" w14:textId="77777777" w:rsidR="00BF1DAF" w:rsidRPr="00844B3D" w:rsidRDefault="00B1353D">
      <w:pPr>
        <w:ind w:firstLine="567"/>
        <w:rPr>
          <w:sz w:val="20"/>
          <w:szCs w:val="20"/>
        </w:rPr>
      </w:pPr>
      <w:r w:rsidRPr="00844B3D">
        <w:br w:type="page"/>
      </w:r>
      <w:r w:rsidRPr="00844B3D">
        <w:rPr>
          <w:sz w:val="20"/>
          <w:szCs w:val="20"/>
        </w:rPr>
        <w:lastRenderedPageBreak/>
        <w:t>Кінець таблиці 1.1</w:t>
      </w:r>
    </w:p>
    <w:tbl>
      <w:tblPr>
        <w:tblStyle w:val="a7"/>
        <w:tblW w:w="70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4"/>
        <w:gridCol w:w="1134"/>
        <w:gridCol w:w="1985"/>
      </w:tblGrid>
      <w:tr w:rsidR="00BF1DAF" w:rsidRPr="00844B3D" w14:paraId="44073A2B" w14:textId="77777777" w:rsidTr="0091534A">
        <w:tc>
          <w:tcPr>
            <w:tcW w:w="3964" w:type="dxa"/>
            <w:vAlign w:val="center"/>
          </w:tcPr>
          <w:p w14:paraId="2A0821FA" w14:textId="77777777" w:rsidR="00BF1DAF" w:rsidRPr="00844B3D" w:rsidRDefault="00B1353D">
            <w:pPr>
              <w:jc w:val="center"/>
              <w:rPr>
                <w:sz w:val="20"/>
                <w:szCs w:val="20"/>
              </w:rPr>
            </w:pPr>
            <w:r w:rsidRPr="00844B3D">
              <w:rPr>
                <w:sz w:val="20"/>
                <w:szCs w:val="20"/>
              </w:rPr>
              <w:t>Назва</w:t>
            </w:r>
          </w:p>
        </w:tc>
        <w:tc>
          <w:tcPr>
            <w:tcW w:w="1134" w:type="dxa"/>
            <w:vAlign w:val="center"/>
          </w:tcPr>
          <w:p w14:paraId="150C3CCE" w14:textId="77777777" w:rsidR="00BF1DAF" w:rsidRPr="00844B3D" w:rsidRDefault="00B1353D">
            <w:pPr>
              <w:jc w:val="center"/>
              <w:rPr>
                <w:sz w:val="20"/>
                <w:szCs w:val="20"/>
              </w:rPr>
            </w:pPr>
            <w:r w:rsidRPr="00844B3D">
              <w:rPr>
                <w:sz w:val="20"/>
                <w:szCs w:val="20"/>
              </w:rPr>
              <w:t>Одиниця виміру</w:t>
            </w:r>
          </w:p>
        </w:tc>
        <w:tc>
          <w:tcPr>
            <w:tcW w:w="1985" w:type="dxa"/>
            <w:vAlign w:val="center"/>
          </w:tcPr>
          <w:p w14:paraId="11855B2B"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10B00B00" w14:textId="77777777" w:rsidTr="0091534A">
        <w:tc>
          <w:tcPr>
            <w:tcW w:w="3964" w:type="dxa"/>
          </w:tcPr>
          <w:p w14:paraId="644F4A47" w14:textId="77777777" w:rsidR="00BF1DAF" w:rsidRPr="00844B3D" w:rsidRDefault="00B1353D">
            <w:pPr>
              <w:rPr>
                <w:sz w:val="20"/>
                <w:szCs w:val="20"/>
              </w:rPr>
            </w:pPr>
            <w:r w:rsidRPr="00844B3D">
              <w:rPr>
                <w:sz w:val="20"/>
                <w:szCs w:val="20"/>
              </w:rPr>
              <w:t>Нестабільність показів дозиметра під час вимірювання ПАЕД за час безперервної роботи 8 год, не більше</w:t>
            </w:r>
          </w:p>
        </w:tc>
        <w:tc>
          <w:tcPr>
            <w:tcW w:w="1134" w:type="dxa"/>
            <w:vAlign w:val="center"/>
          </w:tcPr>
          <w:p w14:paraId="50E16AA5" w14:textId="77777777" w:rsidR="00BF1DAF" w:rsidRPr="00844B3D" w:rsidRDefault="00B1353D">
            <w:pPr>
              <w:jc w:val="center"/>
              <w:rPr>
                <w:sz w:val="20"/>
                <w:szCs w:val="20"/>
              </w:rPr>
            </w:pPr>
            <w:r w:rsidRPr="00844B3D">
              <w:rPr>
                <w:sz w:val="20"/>
                <w:szCs w:val="20"/>
              </w:rPr>
              <w:t>%</w:t>
            </w:r>
          </w:p>
        </w:tc>
        <w:tc>
          <w:tcPr>
            <w:tcW w:w="1985" w:type="dxa"/>
            <w:vAlign w:val="center"/>
          </w:tcPr>
          <w:p w14:paraId="72C52882" w14:textId="77777777" w:rsidR="00BF1DAF" w:rsidRPr="00844B3D" w:rsidRDefault="00B1353D">
            <w:pPr>
              <w:jc w:val="center"/>
              <w:rPr>
                <w:sz w:val="20"/>
                <w:szCs w:val="20"/>
              </w:rPr>
            </w:pPr>
            <w:r w:rsidRPr="00844B3D">
              <w:rPr>
                <w:sz w:val="20"/>
                <w:szCs w:val="20"/>
              </w:rPr>
              <w:t>5</w:t>
            </w:r>
          </w:p>
        </w:tc>
      </w:tr>
      <w:tr w:rsidR="00BF1DAF" w:rsidRPr="00844B3D" w14:paraId="239D55C6" w14:textId="77777777" w:rsidTr="0091534A">
        <w:tc>
          <w:tcPr>
            <w:tcW w:w="3964" w:type="dxa"/>
          </w:tcPr>
          <w:p w14:paraId="4CA2B792" w14:textId="77777777" w:rsidR="00BF1DAF" w:rsidRPr="00844B3D" w:rsidRDefault="00B1353D">
            <w:pPr>
              <w:rPr>
                <w:sz w:val="20"/>
                <w:szCs w:val="20"/>
              </w:rPr>
            </w:pPr>
            <w:r w:rsidRPr="00844B3D">
              <w:rPr>
                <w:sz w:val="20"/>
                <w:szCs w:val="20"/>
              </w:rPr>
              <w:t>Габаритні розміри пульта дозиметра (в захисному кожусі, з батареєю фотоелектричною), не більше</w:t>
            </w:r>
          </w:p>
        </w:tc>
        <w:tc>
          <w:tcPr>
            <w:tcW w:w="1134" w:type="dxa"/>
            <w:vAlign w:val="center"/>
          </w:tcPr>
          <w:p w14:paraId="19693B33" w14:textId="77777777" w:rsidR="00BF1DAF" w:rsidRPr="00844B3D" w:rsidRDefault="00B1353D">
            <w:pPr>
              <w:jc w:val="center"/>
              <w:rPr>
                <w:sz w:val="20"/>
                <w:szCs w:val="20"/>
              </w:rPr>
            </w:pPr>
            <w:r w:rsidRPr="00844B3D">
              <w:rPr>
                <w:sz w:val="20"/>
                <w:szCs w:val="20"/>
              </w:rPr>
              <w:t>мм</w:t>
            </w:r>
          </w:p>
        </w:tc>
        <w:tc>
          <w:tcPr>
            <w:tcW w:w="1985" w:type="dxa"/>
            <w:vAlign w:val="center"/>
          </w:tcPr>
          <w:p w14:paraId="7510E13A" w14:textId="77777777" w:rsidR="00BF1DAF" w:rsidRPr="00844B3D" w:rsidRDefault="00B1353D">
            <w:pPr>
              <w:jc w:val="center"/>
              <w:rPr>
                <w:sz w:val="20"/>
                <w:szCs w:val="20"/>
              </w:rPr>
            </w:pPr>
            <w:r w:rsidRPr="00844B3D">
              <w:rPr>
                <w:sz w:val="20"/>
                <w:szCs w:val="20"/>
              </w:rPr>
              <w:t>166 × 70 × 132</w:t>
            </w:r>
          </w:p>
        </w:tc>
      </w:tr>
      <w:tr w:rsidR="00BF1DAF" w:rsidRPr="00844B3D" w14:paraId="0F866630" w14:textId="77777777" w:rsidTr="0091534A">
        <w:tc>
          <w:tcPr>
            <w:tcW w:w="3964" w:type="dxa"/>
          </w:tcPr>
          <w:p w14:paraId="65F04F64" w14:textId="77777777" w:rsidR="00BF1DAF" w:rsidRPr="00844B3D" w:rsidRDefault="00B1353D">
            <w:pPr>
              <w:rPr>
                <w:sz w:val="20"/>
                <w:szCs w:val="20"/>
              </w:rPr>
            </w:pPr>
            <w:r w:rsidRPr="00844B3D">
              <w:rPr>
                <w:sz w:val="20"/>
                <w:szCs w:val="20"/>
              </w:rPr>
              <w:t>Маса пульта дозиметра, не більше</w:t>
            </w:r>
          </w:p>
        </w:tc>
        <w:tc>
          <w:tcPr>
            <w:tcW w:w="1134" w:type="dxa"/>
            <w:vAlign w:val="center"/>
          </w:tcPr>
          <w:p w14:paraId="4F228D96" w14:textId="77777777" w:rsidR="00BF1DAF" w:rsidRPr="00844B3D" w:rsidRDefault="00B1353D">
            <w:pPr>
              <w:jc w:val="center"/>
              <w:rPr>
                <w:sz w:val="20"/>
                <w:szCs w:val="20"/>
              </w:rPr>
            </w:pPr>
            <w:r w:rsidRPr="00844B3D">
              <w:rPr>
                <w:sz w:val="20"/>
                <w:szCs w:val="20"/>
              </w:rPr>
              <w:t>кг</w:t>
            </w:r>
          </w:p>
        </w:tc>
        <w:tc>
          <w:tcPr>
            <w:tcW w:w="1985" w:type="dxa"/>
            <w:vAlign w:val="center"/>
          </w:tcPr>
          <w:p w14:paraId="7B9EA0A9" w14:textId="77777777" w:rsidR="00BF1DAF" w:rsidRPr="00844B3D" w:rsidRDefault="00B1353D">
            <w:pPr>
              <w:jc w:val="center"/>
              <w:rPr>
                <w:sz w:val="20"/>
                <w:szCs w:val="20"/>
              </w:rPr>
            </w:pPr>
            <w:r w:rsidRPr="00844B3D">
              <w:rPr>
                <w:sz w:val="20"/>
                <w:szCs w:val="20"/>
              </w:rPr>
              <w:t>0,7</w:t>
            </w:r>
          </w:p>
        </w:tc>
      </w:tr>
      <w:tr w:rsidR="00BF1DAF" w:rsidRPr="00844B3D" w14:paraId="5AC4A68E" w14:textId="77777777" w:rsidTr="0091534A">
        <w:tc>
          <w:tcPr>
            <w:tcW w:w="3964" w:type="dxa"/>
          </w:tcPr>
          <w:p w14:paraId="320AFD68" w14:textId="77777777" w:rsidR="00BF1DAF" w:rsidRPr="00844B3D" w:rsidRDefault="00B1353D">
            <w:pPr>
              <w:rPr>
                <w:sz w:val="20"/>
                <w:szCs w:val="20"/>
              </w:rPr>
            </w:pPr>
            <w:r w:rsidRPr="00844B3D">
              <w:rPr>
                <w:sz w:val="20"/>
                <w:szCs w:val="20"/>
              </w:rPr>
              <w:t>Маса пульта дозиметра (в захисному кожусі, з батареєю фотоелектричною), не більше</w:t>
            </w:r>
          </w:p>
        </w:tc>
        <w:tc>
          <w:tcPr>
            <w:tcW w:w="1134" w:type="dxa"/>
            <w:vAlign w:val="center"/>
          </w:tcPr>
          <w:p w14:paraId="6AA83A92" w14:textId="77777777" w:rsidR="00BF1DAF" w:rsidRPr="00844B3D" w:rsidRDefault="00B1353D">
            <w:pPr>
              <w:jc w:val="center"/>
              <w:rPr>
                <w:sz w:val="20"/>
                <w:szCs w:val="20"/>
              </w:rPr>
            </w:pPr>
            <w:r w:rsidRPr="00844B3D">
              <w:rPr>
                <w:sz w:val="20"/>
                <w:szCs w:val="20"/>
              </w:rPr>
              <w:t>кг</w:t>
            </w:r>
          </w:p>
        </w:tc>
        <w:tc>
          <w:tcPr>
            <w:tcW w:w="1985" w:type="dxa"/>
            <w:vAlign w:val="center"/>
          </w:tcPr>
          <w:p w14:paraId="52DBF14B" w14:textId="77777777" w:rsidR="00BF1DAF" w:rsidRPr="00844B3D" w:rsidRDefault="00B1353D">
            <w:pPr>
              <w:jc w:val="center"/>
              <w:rPr>
                <w:sz w:val="20"/>
                <w:szCs w:val="20"/>
              </w:rPr>
            </w:pPr>
            <w:r w:rsidRPr="00844B3D">
              <w:rPr>
                <w:sz w:val="20"/>
                <w:szCs w:val="20"/>
              </w:rPr>
              <w:t>1,3</w:t>
            </w:r>
          </w:p>
        </w:tc>
      </w:tr>
    </w:tbl>
    <w:p w14:paraId="45368D65" w14:textId="77777777" w:rsidR="00BF1DAF" w:rsidRPr="00844B3D" w:rsidRDefault="00B1353D" w:rsidP="00FD20C9">
      <w:pPr>
        <w:spacing w:line="240" w:lineRule="atLeast"/>
        <w:ind w:firstLine="567"/>
        <w:jc w:val="both"/>
        <w:rPr>
          <w:sz w:val="20"/>
          <w:szCs w:val="20"/>
        </w:rPr>
      </w:pPr>
      <w:r w:rsidRPr="00844B3D">
        <w:br w:type="page"/>
      </w:r>
      <w:r w:rsidRPr="00844B3D">
        <w:rPr>
          <w:sz w:val="20"/>
          <w:szCs w:val="20"/>
        </w:rPr>
        <w:lastRenderedPageBreak/>
        <w:t>Таблиця 1.2 - Основні технічні дані та характеристики комбінованого блока детектування гамма- бета-випромінення БДКС-01 (далі – БДКС-01)</w:t>
      </w:r>
    </w:p>
    <w:tbl>
      <w:tblPr>
        <w:tblStyle w:val="a8"/>
        <w:tblW w:w="67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1134"/>
        <w:gridCol w:w="2268"/>
      </w:tblGrid>
      <w:tr w:rsidR="00BF1DAF" w:rsidRPr="00844B3D" w14:paraId="400AA549" w14:textId="77777777" w:rsidTr="00FD20C9">
        <w:tc>
          <w:tcPr>
            <w:tcW w:w="3397" w:type="dxa"/>
            <w:vAlign w:val="center"/>
          </w:tcPr>
          <w:p w14:paraId="58DB468A" w14:textId="77777777" w:rsidR="00BF1DAF" w:rsidRPr="00844B3D" w:rsidRDefault="00B1353D">
            <w:pPr>
              <w:jc w:val="center"/>
              <w:rPr>
                <w:sz w:val="20"/>
                <w:szCs w:val="20"/>
              </w:rPr>
            </w:pPr>
            <w:r w:rsidRPr="00844B3D">
              <w:rPr>
                <w:sz w:val="20"/>
                <w:szCs w:val="20"/>
              </w:rPr>
              <w:t>Назва</w:t>
            </w:r>
          </w:p>
        </w:tc>
        <w:tc>
          <w:tcPr>
            <w:tcW w:w="1134" w:type="dxa"/>
            <w:vAlign w:val="center"/>
          </w:tcPr>
          <w:p w14:paraId="6F2DF6B8" w14:textId="77777777" w:rsidR="00BF1DAF" w:rsidRPr="00844B3D" w:rsidRDefault="00B1353D">
            <w:pPr>
              <w:jc w:val="center"/>
              <w:rPr>
                <w:sz w:val="20"/>
                <w:szCs w:val="20"/>
              </w:rPr>
            </w:pPr>
            <w:r w:rsidRPr="00844B3D">
              <w:rPr>
                <w:sz w:val="20"/>
                <w:szCs w:val="20"/>
              </w:rPr>
              <w:t>Одиниця виміру</w:t>
            </w:r>
          </w:p>
        </w:tc>
        <w:tc>
          <w:tcPr>
            <w:tcW w:w="2268" w:type="dxa"/>
            <w:vAlign w:val="center"/>
          </w:tcPr>
          <w:p w14:paraId="515EE1D6"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6459BEFA" w14:textId="77777777" w:rsidTr="00FD20C9">
        <w:tc>
          <w:tcPr>
            <w:tcW w:w="3397" w:type="dxa"/>
          </w:tcPr>
          <w:p w14:paraId="7373B37D" w14:textId="77777777" w:rsidR="00BF1DAF" w:rsidRPr="00844B3D" w:rsidRDefault="00B1353D">
            <w:pPr>
              <w:rPr>
                <w:sz w:val="20"/>
                <w:szCs w:val="20"/>
              </w:rPr>
            </w:pPr>
            <w:r w:rsidRPr="00844B3D">
              <w:rPr>
                <w:sz w:val="20"/>
                <w:szCs w:val="20"/>
              </w:rPr>
              <w:t xml:space="preserve">Діапазон вимірювання ПАЕД фотонного іонізуючого випромінення </w:t>
            </w:r>
          </w:p>
        </w:tc>
        <w:tc>
          <w:tcPr>
            <w:tcW w:w="1134" w:type="dxa"/>
            <w:vAlign w:val="center"/>
          </w:tcPr>
          <w:p w14:paraId="38B9B7AC" w14:textId="77777777" w:rsidR="00BF1DAF" w:rsidRPr="00844B3D" w:rsidRDefault="00B1353D">
            <w:pPr>
              <w:jc w:val="center"/>
              <w:rPr>
                <w:sz w:val="20"/>
                <w:szCs w:val="20"/>
              </w:rPr>
            </w:pPr>
            <w:proofErr w:type="spellStart"/>
            <w:r w:rsidRPr="00844B3D">
              <w:rPr>
                <w:sz w:val="20"/>
                <w:szCs w:val="20"/>
              </w:rPr>
              <w:t>мкЗв</w:t>
            </w:r>
            <w:proofErr w:type="spellEnd"/>
            <w:r w:rsidRPr="00844B3D">
              <w:rPr>
                <w:sz w:val="20"/>
                <w:szCs w:val="20"/>
              </w:rPr>
              <w:t>/год</w:t>
            </w:r>
          </w:p>
        </w:tc>
        <w:tc>
          <w:tcPr>
            <w:tcW w:w="2268" w:type="dxa"/>
            <w:vAlign w:val="center"/>
          </w:tcPr>
          <w:p w14:paraId="47C825AA" w14:textId="77777777" w:rsidR="00BF1DAF" w:rsidRPr="00844B3D" w:rsidRDefault="00B1353D">
            <w:pPr>
              <w:jc w:val="center"/>
              <w:rPr>
                <w:sz w:val="20"/>
                <w:szCs w:val="20"/>
              </w:rPr>
            </w:pPr>
            <w:r w:rsidRPr="00844B3D">
              <w:rPr>
                <w:sz w:val="20"/>
                <w:szCs w:val="20"/>
              </w:rPr>
              <w:t>10</w:t>
            </w:r>
            <w:r w:rsidRPr="00844B3D">
              <w:rPr>
                <w:sz w:val="20"/>
                <w:szCs w:val="20"/>
                <w:vertAlign w:val="superscript"/>
              </w:rPr>
              <w:t xml:space="preserve">-1 </w:t>
            </w:r>
            <w:r w:rsidRPr="00844B3D">
              <w:rPr>
                <w:sz w:val="20"/>
                <w:szCs w:val="20"/>
              </w:rPr>
              <w:t>– 10</w:t>
            </w:r>
            <w:r w:rsidRPr="00844B3D">
              <w:rPr>
                <w:sz w:val="20"/>
                <w:szCs w:val="20"/>
                <w:vertAlign w:val="superscript"/>
              </w:rPr>
              <w:t>7</w:t>
            </w:r>
          </w:p>
        </w:tc>
      </w:tr>
      <w:tr w:rsidR="00BF1DAF" w:rsidRPr="00844B3D" w14:paraId="723845EE" w14:textId="77777777" w:rsidTr="00FD20C9">
        <w:tc>
          <w:tcPr>
            <w:tcW w:w="3397" w:type="dxa"/>
          </w:tcPr>
          <w:p w14:paraId="62005CF4" w14:textId="77777777" w:rsidR="00BF1DAF" w:rsidRPr="00844B3D" w:rsidRDefault="00B1353D">
            <w:pPr>
              <w:rPr>
                <w:sz w:val="20"/>
                <w:szCs w:val="20"/>
              </w:rPr>
            </w:pPr>
            <w:r w:rsidRPr="00844B3D">
              <w:rPr>
                <w:sz w:val="20"/>
                <w:szCs w:val="20"/>
              </w:rPr>
              <w:t xml:space="preserve">Діапазон індикації швидкості лічби імпульсів від детектора фотонного іонізуючого випромінення </w:t>
            </w:r>
          </w:p>
        </w:tc>
        <w:tc>
          <w:tcPr>
            <w:tcW w:w="1134" w:type="dxa"/>
            <w:vAlign w:val="center"/>
          </w:tcPr>
          <w:p w14:paraId="42FAD834"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268" w:type="dxa"/>
            <w:vAlign w:val="center"/>
          </w:tcPr>
          <w:p w14:paraId="2C451B62" w14:textId="77777777" w:rsidR="00BF1DAF" w:rsidRPr="00844B3D" w:rsidRDefault="00B1353D">
            <w:pPr>
              <w:jc w:val="center"/>
              <w:rPr>
                <w:sz w:val="20"/>
                <w:szCs w:val="20"/>
              </w:rPr>
            </w:pPr>
            <w:r w:rsidRPr="00844B3D">
              <w:rPr>
                <w:sz w:val="20"/>
                <w:szCs w:val="20"/>
              </w:rPr>
              <w:t>0 – 9999</w:t>
            </w:r>
          </w:p>
        </w:tc>
      </w:tr>
      <w:tr w:rsidR="00BF1DAF" w:rsidRPr="00844B3D" w14:paraId="612EFDD2" w14:textId="77777777" w:rsidTr="00FD20C9">
        <w:tc>
          <w:tcPr>
            <w:tcW w:w="3397" w:type="dxa"/>
          </w:tcPr>
          <w:p w14:paraId="73DFB8AA" w14:textId="77777777" w:rsidR="00BF1DAF" w:rsidRPr="00844B3D" w:rsidRDefault="00B1353D">
            <w:pPr>
              <w:ind w:left="-57" w:right="-57"/>
              <w:rPr>
                <w:sz w:val="20"/>
                <w:szCs w:val="20"/>
              </w:rPr>
            </w:pPr>
            <w:r w:rsidRPr="00844B3D">
              <w:rPr>
                <w:sz w:val="20"/>
                <w:szCs w:val="20"/>
              </w:rPr>
              <w:t>Границя допустимої відносної основної похибки при вимірюванні ПАЕД фотонного іонізуючого випромінення при градуюванні за</w:t>
            </w:r>
            <w:r w:rsidRPr="00844B3D">
              <w:rPr>
                <w:sz w:val="20"/>
                <w:szCs w:val="20"/>
                <w:vertAlign w:val="superscript"/>
              </w:rPr>
              <w:t xml:space="preserve"> 137</w:t>
            </w:r>
            <w:r w:rsidRPr="00844B3D">
              <w:rPr>
                <w:sz w:val="20"/>
                <w:szCs w:val="20"/>
              </w:rPr>
              <w:t>Cs з довірчою імовірністю 0,95</w:t>
            </w:r>
          </w:p>
        </w:tc>
        <w:tc>
          <w:tcPr>
            <w:tcW w:w="1134" w:type="dxa"/>
            <w:vAlign w:val="center"/>
          </w:tcPr>
          <w:p w14:paraId="68BC3FAD" w14:textId="77777777" w:rsidR="00BF1DAF" w:rsidRPr="00844B3D" w:rsidRDefault="00B1353D">
            <w:pPr>
              <w:jc w:val="center"/>
              <w:rPr>
                <w:sz w:val="20"/>
                <w:szCs w:val="20"/>
              </w:rPr>
            </w:pPr>
            <w:r w:rsidRPr="00844B3D">
              <w:rPr>
                <w:sz w:val="20"/>
                <w:szCs w:val="20"/>
              </w:rPr>
              <w:t>%</w:t>
            </w:r>
          </w:p>
        </w:tc>
        <w:tc>
          <w:tcPr>
            <w:tcW w:w="2268" w:type="dxa"/>
          </w:tcPr>
          <w:p w14:paraId="18E3BBAC" w14:textId="77777777" w:rsidR="00BF1DAF" w:rsidRPr="00844B3D" w:rsidRDefault="00B1353D">
            <w:pPr>
              <w:jc w:val="center"/>
              <w:rPr>
                <w:sz w:val="20"/>
                <w:szCs w:val="20"/>
              </w:rPr>
            </w:pPr>
            <w:r w:rsidRPr="00844B3D">
              <w:rPr>
                <w:sz w:val="20"/>
                <w:szCs w:val="20"/>
              </w:rPr>
              <w:t>15+2/</w:t>
            </w:r>
            <w:r w:rsidR="007823AF" w:rsidRPr="00844B3D">
              <w:rPr>
                <w:position w:val="-8"/>
              </w:rPr>
              <w:object w:dxaOrig="960" w:dyaOrig="440" w14:anchorId="53065A1A">
                <v:shape id="_x0000_i1027" type="#_x0000_t75" style="width:29.45pt;height:14.05pt" o:ole="" filled="t">
                  <v:fill color2="black"/>
                  <v:imagedata r:id="rId13" o:title=""/>
                </v:shape>
                <o:OLEObject Type="Embed" ProgID="Equation.3" ShapeID="_x0000_i1027" DrawAspect="Content" ObjectID="_1820411055" r:id="rId16"/>
              </w:object>
            </w:r>
            <w:r w:rsidRPr="00844B3D">
              <w:rPr>
                <w:sz w:val="20"/>
                <w:szCs w:val="20"/>
              </w:rPr>
              <w:t>,</w:t>
            </w:r>
          </w:p>
          <w:p w14:paraId="73A37791" w14:textId="77777777" w:rsidR="00BF1DAF" w:rsidRPr="00844B3D" w:rsidRDefault="00B1353D">
            <w:pPr>
              <w:ind w:left="-57" w:right="-57"/>
              <w:jc w:val="center"/>
              <w:rPr>
                <w:sz w:val="20"/>
                <w:szCs w:val="20"/>
              </w:rPr>
            </w:pPr>
            <w:r w:rsidRPr="00844B3D">
              <w:rPr>
                <w:sz w:val="20"/>
                <w:szCs w:val="20"/>
              </w:rPr>
              <w:t xml:space="preserve">де </w:t>
            </w:r>
            <w:r w:rsidR="007823AF" w:rsidRPr="00844B3D">
              <w:rPr>
                <w:position w:val="-8"/>
              </w:rPr>
              <w:object w:dxaOrig="960" w:dyaOrig="440" w14:anchorId="35BB6958">
                <v:shape id="_x0000_i1028" type="#_x0000_t75" style="width:29.45pt;height:14.05pt" o:ole="" filled="t">
                  <v:fill color2="black"/>
                  <v:imagedata r:id="rId13" o:title=""/>
                </v:shape>
                <o:OLEObject Type="Embed" ProgID="Equation.3" ShapeID="_x0000_i1028" DrawAspect="Content" ObjectID="_1820411056" r:id="rId17"/>
              </w:objec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мкЗв</w:t>
            </w:r>
            <w:proofErr w:type="spellEnd"/>
            <w:r w:rsidRPr="00844B3D">
              <w:rPr>
                <w:sz w:val="20"/>
                <w:szCs w:val="20"/>
              </w:rPr>
              <w:t>/год ПАЕД</w:t>
            </w:r>
          </w:p>
        </w:tc>
      </w:tr>
      <w:tr w:rsidR="00BF1DAF" w:rsidRPr="00844B3D" w14:paraId="631E0FB4" w14:textId="77777777" w:rsidTr="00FD20C9">
        <w:tc>
          <w:tcPr>
            <w:tcW w:w="3397" w:type="dxa"/>
          </w:tcPr>
          <w:p w14:paraId="62CC3CC6" w14:textId="77777777" w:rsidR="00BF1DAF" w:rsidRPr="00844B3D" w:rsidRDefault="00B1353D">
            <w:pPr>
              <w:ind w:left="-57" w:right="-57"/>
              <w:rPr>
                <w:sz w:val="20"/>
                <w:szCs w:val="20"/>
              </w:rPr>
            </w:pPr>
            <w:bookmarkStart w:id="4" w:name="tyjcwt" w:colFirst="0" w:colLast="0"/>
            <w:bookmarkEnd w:id="4"/>
            <w:r w:rsidRPr="00844B3D">
              <w:rPr>
                <w:sz w:val="20"/>
                <w:szCs w:val="20"/>
              </w:rPr>
              <w:t>Діапазон енергій фотонного іонізуючого випромінення, що реєструється</w:t>
            </w:r>
          </w:p>
        </w:tc>
        <w:tc>
          <w:tcPr>
            <w:tcW w:w="1134" w:type="dxa"/>
            <w:vAlign w:val="center"/>
          </w:tcPr>
          <w:p w14:paraId="50446FD0" w14:textId="77777777" w:rsidR="00BF1DAF" w:rsidRPr="00844B3D" w:rsidRDefault="00B1353D">
            <w:pPr>
              <w:jc w:val="center"/>
              <w:rPr>
                <w:sz w:val="20"/>
                <w:szCs w:val="20"/>
              </w:rPr>
            </w:pPr>
            <w:proofErr w:type="spellStart"/>
            <w:r w:rsidRPr="00844B3D">
              <w:rPr>
                <w:sz w:val="20"/>
                <w:szCs w:val="20"/>
              </w:rPr>
              <w:t>МеВ</w:t>
            </w:r>
            <w:proofErr w:type="spellEnd"/>
          </w:p>
        </w:tc>
        <w:tc>
          <w:tcPr>
            <w:tcW w:w="2268" w:type="dxa"/>
            <w:vAlign w:val="center"/>
          </w:tcPr>
          <w:p w14:paraId="6C827060" w14:textId="77777777" w:rsidR="00BF1DAF" w:rsidRPr="00844B3D" w:rsidRDefault="00B1353D">
            <w:pPr>
              <w:jc w:val="center"/>
              <w:rPr>
                <w:sz w:val="20"/>
                <w:szCs w:val="20"/>
              </w:rPr>
            </w:pPr>
            <w:r w:rsidRPr="00844B3D">
              <w:rPr>
                <w:sz w:val="20"/>
                <w:szCs w:val="20"/>
              </w:rPr>
              <w:t>0,05 – 3,00</w:t>
            </w:r>
          </w:p>
        </w:tc>
      </w:tr>
      <w:tr w:rsidR="00BF1DAF" w:rsidRPr="00844B3D" w14:paraId="45B304D1" w14:textId="77777777" w:rsidTr="00FD20C9">
        <w:tc>
          <w:tcPr>
            <w:tcW w:w="3397" w:type="dxa"/>
          </w:tcPr>
          <w:p w14:paraId="134D5DE9" w14:textId="77777777" w:rsidR="00BF1DAF" w:rsidRPr="00844B3D" w:rsidRDefault="00B1353D">
            <w:pPr>
              <w:widowControl w:val="0"/>
              <w:rPr>
                <w:sz w:val="20"/>
                <w:szCs w:val="20"/>
              </w:rPr>
            </w:pPr>
            <w:r w:rsidRPr="00844B3D">
              <w:rPr>
                <w:sz w:val="20"/>
                <w:szCs w:val="20"/>
              </w:rPr>
              <w:t>Анізотропія в тілесному куті ± 60 </w:t>
            </w:r>
            <w:r w:rsidRPr="00844B3D">
              <w:rPr>
                <w:sz w:val="20"/>
                <w:szCs w:val="20"/>
                <w:vertAlign w:val="superscript"/>
              </w:rPr>
              <w:t>0</w:t>
            </w:r>
            <w:r w:rsidRPr="00844B3D">
              <w:rPr>
                <w:sz w:val="20"/>
                <w:szCs w:val="20"/>
              </w:rPr>
              <w:t xml:space="preserve"> відносно основного напрямку вимірювання, який помічений символом «+»,</w:t>
            </w:r>
            <w:r w:rsidRPr="00844B3D">
              <w:t xml:space="preserve"> </w:t>
            </w:r>
            <w:r w:rsidRPr="00844B3D">
              <w:rPr>
                <w:sz w:val="20"/>
                <w:szCs w:val="20"/>
              </w:rPr>
              <w:t>не більше ніж:</w:t>
            </w:r>
          </w:p>
          <w:p w14:paraId="1A186E3E" w14:textId="77777777" w:rsidR="00BF1DAF" w:rsidRPr="00844B3D" w:rsidRDefault="00B1353D">
            <w:pPr>
              <w:widowControl w:val="0"/>
              <w:rPr>
                <w:sz w:val="20"/>
                <w:szCs w:val="20"/>
              </w:rPr>
            </w:pPr>
            <w:r w:rsidRPr="00844B3D">
              <w:rPr>
                <w:sz w:val="20"/>
                <w:szCs w:val="20"/>
              </w:rPr>
              <w:t xml:space="preserve">– для радіонуклідів </w:t>
            </w:r>
            <w:r w:rsidRPr="00844B3D">
              <w:rPr>
                <w:sz w:val="20"/>
                <w:szCs w:val="20"/>
                <w:vertAlign w:val="superscript"/>
              </w:rPr>
              <w:t>137</w:t>
            </w:r>
            <w:r w:rsidRPr="00844B3D">
              <w:rPr>
                <w:sz w:val="20"/>
                <w:szCs w:val="20"/>
              </w:rPr>
              <w:t xml:space="preserve">Cs та </w:t>
            </w:r>
            <w:r w:rsidRPr="00844B3D">
              <w:rPr>
                <w:sz w:val="20"/>
                <w:szCs w:val="20"/>
                <w:vertAlign w:val="superscript"/>
              </w:rPr>
              <w:t>60</w:t>
            </w:r>
            <w:r w:rsidRPr="00844B3D">
              <w:rPr>
                <w:sz w:val="20"/>
                <w:szCs w:val="20"/>
              </w:rPr>
              <w:t>Co;</w:t>
            </w:r>
          </w:p>
          <w:p w14:paraId="3649F5A6" w14:textId="77777777" w:rsidR="00BF1DAF" w:rsidRPr="00844B3D" w:rsidRDefault="00B1353D">
            <w:pPr>
              <w:widowControl w:val="0"/>
              <w:rPr>
                <w:sz w:val="20"/>
                <w:szCs w:val="20"/>
              </w:rPr>
            </w:pPr>
            <w:r w:rsidRPr="00844B3D">
              <w:rPr>
                <w:sz w:val="20"/>
                <w:szCs w:val="20"/>
              </w:rPr>
              <w:t xml:space="preserve">– для радіонукліда </w:t>
            </w:r>
            <w:r w:rsidRPr="00844B3D">
              <w:rPr>
                <w:sz w:val="20"/>
                <w:szCs w:val="20"/>
                <w:vertAlign w:val="superscript"/>
              </w:rPr>
              <w:t>241</w:t>
            </w:r>
            <w:r w:rsidRPr="00844B3D">
              <w:rPr>
                <w:sz w:val="20"/>
                <w:szCs w:val="20"/>
              </w:rPr>
              <w:t>Am</w:t>
            </w:r>
          </w:p>
        </w:tc>
        <w:tc>
          <w:tcPr>
            <w:tcW w:w="1134" w:type="dxa"/>
            <w:vAlign w:val="center"/>
          </w:tcPr>
          <w:p w14:paraId="4E61B2D3" w14:textId="77777777" w:rsidR="00BF1DAF" w:rsidRPr="00844B3D" w:rsidRDefault="00B1353D">
            <w:pPr>
              <w:widowControl w:val="0"/>
              <w:jc w:val="center"/>
              <w:rPr>
                <w:sz w:val="20"/>
                <w:szCs w:val="20"/>
              </w:rPr>
            </w:pPr>
            <w:r w:rsidRPr="00844B3D">
              <w:rPr>
                <w:sz w:val="20"/>
                <w:szCs w:val="20"/>
              </w:rPr>
              <w:t>%</w:t>
            </w:r>
          </w:p>
        </w:tc>
        <w:tc>
          <w:tcPr>
            <w:tcW w:w="2268" w:type="dxa"/>
            <w:vAlign w:val="bottom"/>
          </w:tcPr>
          <w:p w14:paraId="15163A79" w14:textId="77777777" w:rsidR="00BF1DAF" w:rsidRPr="00844B3D" w:rsidRDefault="00B1353D">
            <w:pPr>
              <w:widowControl w:val="0"/>
              <w:jc w:val="center"/>
              <w:rPr>
                <w:sz w:val="20"/>
                <w:szCs w:val="20"/>
              </w:rPr>
            </w:pPr>
            <w:r w:rsidRPr="00844B3D">
              <w:rPr>
                <w:sz w:val="20"/>
                <w:szCs w:val="20"/>
              </w:rPr>
              <w:t>25</w:t>
            </w:r>
          </w:p>
          <w:p w14:paraId="10CDE410" w14:textId="77777777" w:rsidR="00BF1DAF" w:rsidRPr="00844B3D" w:rsidRDefault="00B1353D">
            <w:pPr>
              <w:widowControl w:val="0"/>
              <w:jc w:val="center"/>
              <w:rPr>
                <w:sz w:val="20"/>
                <w:szCs w:val="20"/>
              </w:rPr>
            </w:pPr>
            <w:r w:rsidRPr="00844B3D">
              <w:rPr>
                <w:sz w:val="20"/>
                <w:szCs w:val="20"/>
              </w:rPr>
              <w:t>60</w:t>
            </w:r>
          </w:p>
        </w:tc>
      </w:tr>
      <w:tr w:rsidR="00BF1DAF" w:rsidRPr="00844B3D" w14:paraId="18447507" w14:textId="77777777" w:rsidTr="00FD20C9">
        <w:tc>
          <w:tcPr>
            <w:tcW w:w="3397" w:type="dxa"/>
            <w:tcBorders>
              <w:bottom w:val="single" w:sz="4" w:space="0" w:color="000000"/>
            </w:tcBorders>
          </w:tcPr>
          <w:p w14:paraId="7FCC98F1" w14:textId="77777777" w:rsidR="00BF1DAF" w:rsidRPr="00844B3D" w:rsidRDefault="00B1353D">
            <w:pPr>
              <w:rPr>
                <w:sz w:val="20"/>
                <w:szCs w:val="20"/>
              </w:rPr>
            </w:pPr>
            <w:r w:rsidRPr="00844B3D">
              <w:rPr>
                <w:sz w:val="20"/>
                <w:szCs w:val="20"/>
              </w:rPr>
              <w:t xml:space="preserve">Границя допустимої додаткової відносної похибки при вимірюванні ПАЕД фотонного іонізуючого випромінення, що викликана </w:t>
            </w:r>
            <w:proofErr w:type="spellStart"/>
            <w:r w:rsidRPr="00844B3D">
              <w:rPr>
                <w:sz w:val="20"/>
                <w:szCs w:val="20"/>
              </w:rPr>
              <w:t>відхи</w:t>
            </w:r>
            <w:proofErr w:type="spellEnd"/>
            <w:r w:rsidR="00FD20C9" w:rsidRPr="00844B3D">
              <w:rPr>
                <w:sz w:val="20"/>
                <w:szCs w:val="20"/>
              </w:rPr>
              <w:t>-</w:t>
            </w:r>
            <w:r w:rsidRPr="00844B3D">
              <w:rPr>
                <w:sz w:val="20"/>
                <w:szCs w:val="20"/>
              </w:rPr>
              <w:t>лом температури оточуючого сере</w:t>
            </w:r>
            <w:r w:rsidR="00FD20C9" w:rsidRPr="00844B3D">
              <w:rPr>
                <w:sz w:val="20"/>
                <w:szCs w:val="20"/>
              </w:rPr>
              <w:t>-</w:t>
            </w:r>
            <w:proofErr w:type="spellStart"/>
            <w:r w:rsidRPr="00844B3D">
              <w:rPr>
                <w:sz w:val="20"/>
                <w:szCs w:val="20"/>
              </w:rPr>
              <w:t>довища</w:t>
            </w:r>
            <w:proofErr w:type="spellEnd"/>
            <w:r w:rsidRPr="00844B3D">
              <w:rPr>
                <w:sz w:val="20"/>
                <w:szCs w:val="20"/>
              </w:rPr>
              <w:t xml:space="preserve"> від 20</w:t>
            </w:r>
            <w:r w:rsidRPr="00844B3D">
              <w:rPr>
                <w:sz w:val="20"/>
                <w:szCs w:val="20"/>
                <w:vertAlign w:val="superscript"/>
              </w:rPr>
              <w:t>о</w:t>
            </w:r>
            <w:r w:rsidRPr="00844B3D">
              <w:rPr>
                <w:smallCaps/>
                <w:sz w:val="20"/>
                <w:szCs w:val="20"/>
              </w:rPr>
              <w:t>С</w:t>
            </w:r>
            <w:r w:rsidRPr="00844B3D">
              <w:rPr>
                <w:sz w:val="20"/>
                <w:szCs w:val="20"/>
              </w:rPr>
              <w:t xml:space="preserve"> у діапазоні зміни температур від мінус 30</w:t>
            </w:r>
            <w:r w:rsidRPr="00844B3D">
              <w:rPr>
                <w:sz w:val="20"/>
                <w:szCs w:val="20"/>
                <w:vertAlign w:val="superscript"/>
              </w:rPr>
              <w:t xml:space="preserve">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w:t>
            </w:r>
            <w:r w:rsidRPr="00844B3D">
              <w:rPr>
                <w:sz w:val="20"/>
                <w:szCs w:val="20"/>
                <w:vertAlign w:val="superscript"/>
              </w:rPr>
              <w:t>о</w:t>
            </w:r>
            <w:r w:rsidRPr="00844B3D">
              <w:rPr>
                <w:smallCaps/>
                <w:sz w:val="20"/>
                <w:szCs w:val="20"/>
              </w:rPr>
              <w:t>С</w:t>
            </w:r>
          </w:p>
        </w:tc>
        <w:tc>
          <w:tcPr>
            <w:tcW w:w="1134" w:type="dxa"/>
            <w:tcBorders>
              <w:bottom w:val="single" w:sz="4" w:space="0" w:color="000000"/>
            </w:tcBorders>
            <w:vAlign w:val="center"/>
          </w:tcPr>
          <w:p w14:paraId="67145FA4" w14:textId="77777777" w:rsidR="00BF1DAF" w:rsidRPr="00844B3D" w:rsidRDefault="00B1353D">
            <w:pPr>
              <w:jc w:val="center"/>
              <w:rPr>
                <w:sz w:val="20"/>
                <w:szCs w:val="20"/>
              </w:rPr>
            </w:pPr>
            <w:r w:rsidRPr="00844B3D">
              <w:rPr>
                <w:sz w:val="20"/>
                <w:szCs w:val="20"/>
              </w:rPr>
              <w:t>%</w:t>
            </w:r>
          </w:p>
        </w:tc>
        <w:tc>
          <w:tcPr>
            <w:tcW w:w="2268" w:type="dxa"/>
            <w:tcBorders>
              <w:bottom w:val="single" w:sz="4" w:space="0" w:color="000000"/>
            </w:tcBorders>
            <w:vAlign w:val="center"/>
          </w:tcPr>
          <w:p w14:paraId="13A60DCB" w14:textId="77777777" w:rsidR="00BF1DAF" w:rsidRPr="00844B3D" w:rsidRDefault="00B1353D">
            <w:pPr>
              <w:jc w:val="center"/>
              <w:rPr>
                <w:sz w:val="20"/>
                <w:szCs w:val="20"/>
              </w:rPr>
            </w:pPr>
            <w:r w:rsidRPr="00844B3D">
              <w:rPr>
                <w:sz w:val="20"/>
                <w:szCs w:val="20"/>
              </w:rPr>
              <w:t>5</w:t>
            </w:r>
          </w:p>
          <w:p w14:paraId="646BD7D8"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0DBBAF3F" w14:textId="77777777" w:rsidTr="001A7CD2">
        <w:tc>
          <w:tcPr>
            <w:tcW w:w="3397" w:type="dxa"/>
            <w:tcBorders>
              <w:bottom w:val="single" w:sz="4" w:space="0" w:color="000000"/>
            </w:tcBorders>
          </w:tcPr>
          <w:p w14:paraId="154A552D" w14:textId="77777777" w:rsidR="00BF1DAF" w:rsidRPr="00844B3D" w:rsidRDefault="00B1353D">
            <w:pPr>
              <w:rPr>
                <w:sz w:val="20"/>
                <w:szCs w:val="20"/>
              </w:rPr>
            </w:pPr>
            <w:r w:rsidRPr="00844B3D">
              <w:rPr>
                <w:sz w:val="20"/>
                <w:szCs w:val="20"/>
              </w:rPr>
              <w:t xml:space="preserve">Час установлення робочого режиму </w:t>
            </w:r>
            <w:r w:rsidRPr="00844B3D">
              <w:rPr>
                <w:spacing w:val="-4"/>
                <w:sz w:val="20"/>
                <w:szCs w:val="20"/>
              </w:rPr>
              <w:t>дозиметра при опроміненні БДКС-01 фотонним іонізуючим випроміненням</w:t>
            </w:r>
            <w:r w:rsidRPr="00844B3D">
              <w:rPr>
                <w:sz w:val="20"/>
                <w:szCs w:val="20"/>
              </w:rPr>
              <w:t xml:space="preserve"> </w:t>
            </w:r>
            <w:r w:rsidRPr="00844B3D">
              <w:rPr>
                <w:spacing w:val="-4"/>
                <w:sz w:val="20"/>
                <w:szCs w:val="20"/>
              </w:rPr>
              <w:t xml:space="preserve">з ПАЕД, що дорівнює 5 </w:t>
            </w:r>
            <w:proofErr w:type="spellStart"/>
            <w:r w:rsidRPr="00844B3D">
              <w:rPr>
                <w:spacing w:val="-4"/>
                <w:sz w:val="20"/>
                <w:szCs w:val="20"/>
              </w:rPr>
              <w:t>мкЗв</w:t>
            </w:r>
            <w:proofErr w:type="spellEnd"/>
            <w:r w:rsidRPr="00844B3D">
              <w:rPr>
                <w:spacing w:val="-4"/>
                <w:sz w:val="20"/>
                <w:szCs w:val="20"/>
              </w:rPr>
              <w:t>/год, не більше</w:t>
            </w:r>
          </w:p>
        </w:tc>
        <w:tc>
          <w:tcPr>
            <w:tcW w:w="1134" w:type="dxa"/>
            <w:tcBorders>
              <w:bottom w:val="single" w:sz="4" w:space="0" w:color="000000"/>
            </w:tcBorders>
            <w:vAlign w:val="center"/>
          </w:tcPr>
          <w:p w14:paraId="5FB26BB3" w14:textId="77777777" w:rsidR="00BF1DAF" w:rsidRPr="00844B3D" w:rsidRDefault="00B1353D">
            <w:pPr>
              <w:jc w:val="center"/>
              <w:rPr>
                <w:sz w:val="20"/>
                <w:szCs w:val="20"/>
              </w:rPr>
            </w:pPr>
            <w:r w:rsidRPr="00844B3D">
              <w:rPr>
                <w:sz w:val="20"/>
                <w:szCs w:val="20"/>
              </w:rPr>
              <w:t>хв</w:t>
            </w:r>
          </w:p>
        </w:tc>
        <w:tc>
          <w:tcPr>
            <w:tcW w:w="2268" w:type="dxa"/>
            <w:tcBorders>
              <w:bottom w:val="single" w:sz="4" w:space="0" w:color="000000"/>
            </w:tcBorders>
            <w:vAlign w:val="center"/>
          </w:tcPr>
          <w:p w14:paraId="5ADA8F63" w14:textId="77777777" w:rsidR="00BF1DAF" w:rsidRPr="00844B3D" w:rsidRDefault="00B1353D">
            <w:pPr>
              <w:jc w:val="center"/>
              <w:rPr>
                <w:sz w:val="20"/>
                <w:szCs w:val="20"/>
              </w:rPr>
            </w:pPr>
            <w:r w:rsidRPr="00844B3D">
              <w:rPr>
                <w:sz w:val="20"/>
                <w:szCs w:val="20"/>
              </w:rPr>
              <w:t>1</w:t>
            </w:r>
          </w:p>
        </w:tc>
      </w:tr>
      <w:tr w:rsidR="00BF1DAF" w:rsidRPr="00844B3D" w14:paraId="3213A201" w14:textId="77777777" w:rsidTr="001A7CD2">
        <w:tc>
          <w:tcPr>
            <w:tcW w:w="3397" w:type="dxa"/>
            <w:tcBorders>
              <w:bottom w:val="single" w:sz="4" w:space="0" w:color="auto"/>
            </w:tcBorders>
          </w:tcPr>
          <w:p w14:paraId="743EB509" w14:textId="77777777" w:rsidR="00BF1DAF" w:rsidRPr="00844B3D" w:rsidRDefault="00B1353D">
            <w:pPr>
              <w:rPr>
                <w:sz w:val="20"/>
                <w:szCs w:val="20"/>
              </w:rPr>
            </w:pPr>
            <w:r w:rsidRPr="00844B3D">
              <w:rPr>
                <w:sz w:val="20"/>
                <w:szCs w:val="20"/>
              </w:rPr>
              <w:t>Час установлення робочого режиму дозиметра при вимірюванні повер</w:t>
            </w:r>
            <w:r w:rsidR="00FD20C9" w:rsidRPr="00844B3D">
              <w:rPr>
                <w:sz w:val="20"/>
                <w:szCs w:val="20"/>
              </w:rPr>
              <w:t>х-</w:t>
            </w:r>
            <w:proofErr w:type="spellStart"/>
            <w:r w:rsidRPr="00844B3D">
              <w:rPr>
                <w:sz w:val="20"/>
                <w:szCs w:val="20"/>
              </w:rPr>
              <w:t>невої</w:t>
            </w:r>
            <w:proofErr w:type="spellEnd"/>
            <w:r w:rsidRPr="00844B3D">
              <w:rPr>
                <w:sz w:val="20"/>
                <w:szCs w:val="20"/>
              </w:rPr>
              <w:t xml:space="preserve"> густини потоку частинок бета-випромінення та поверхневої активності бета-випромінюючих радіонуклідів, не більше </w:t>
            </w:r>
          </w:p>
        </w:tc>
        <w:tc>
          <w:tcPr>
            <w:tcW w:w="1134" w:type="dxa"/>
            <w:tcBorders>
              <w:bottom w:val="single" w:sz="4" w:space="0" w:color="auto"/>
            </w:tcBorders>
            <w:vAlign w:val="center"/>
          </w:tcPr>
          <w:p w14:paraId="24B42078" w14:textId="77777777" w:rsidR="00BF1DAF" w:rsidRPr="00844B3D" w:rsidRDefault="00B1353D">
            <w:pPr>
              <w:jc w:val="center"/>
              <w:rPr>
                <w:sz w:val="20"/>
                <w:szCs w:val="20"/>
              </w:rPr>
            </w:pPr>
            <w:r w:rsidRPr="00844B3D">
              <w:rPr>
                <w:sz w:val="20"/>
                <w:szCs w:val="20"/>
              </w:rPr>
              <w:t>хв</w:t>
            </w:r>
          </w:p>
        </w:tc>
        <w:tc>
          <w:tcPr>
            <w:tcW w:w="2268" w:type="dxa"/>
            <w:tcBorders>
              <w:bottom w:val="single" w:sz="4" w:space="0" w:color="auto"/>
            </w:tcBorders>
            <w:vAlign w:val="center"/>
          </w:tcPr>
          <w:p w14:paraId="2D4E5B5C" w14:textId="77777777" w:rsidR="00BF1DAF" w:rsidRPr="00844B3D" w:rsidRDefault="00B1353D">
            <w:pPr>
              <w:jc w:val="center"/>
              <w:rPr>
                <w:sz w:val="20"/>
                <w:szCs w:val="20"/>
              </w:rPr>
            </w:pPr>
            <w:r w:rsidRPr="00844B3D">
              <w:rPr>
                <w:sz w:val="20"/>
                <w:szCs w:val="20"/>
              </w:rPr>
              <w:t>1</w:t>
            </w:r>
          </w:p>
        </w:tc>
      </w:tr>
    </w:tbl>
    <w:p w14:paraId="363AC214" w14:textId="77777777" w:rsidR="00BF1DAF" w:rsidRPr="00844B3D" w:rsidRDefault="00B1353D">
      <w:pPr>
        <w:ind w:firstLine="567"/>
        <w:rPr>
          <w:sz w:val="20"/>
          <w:szCs w:val="20"/>
        </w:rPr>
      </w:pPr>
      <w:r w:rsidRPr="00844B3D">
        <w:br w:type="page"/>
      </w:r>
      <w:r w:rsidRPr="00844B3D">
        <w:rPr>
          <w:sz w:val="20"/>
          <w:szCs w:val="20"/>
        </w:rPr>
        <w:lastRenderedPageBreak/>
        <w:t>Продовження таблиці 1.2</w:t>
      </w:r>
    </w:p>
    <w:tbl>
      <w:tblPr>
        <w:tblStyle w:val="a9"/>
        <w:tblW w:w="67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6"/>
        <w:gridCol w:w="1417"/>
        <w:gridCol w:w="2126"/>
      </w:tblGrid>
      <w:tr w:rsidR="00BF1DAF" w:rsidRPr="00844B3D" w14:paraId="7E5C7A7B" w14:textId="77777777" w:rsidTr="00FD20C9">
        <w:tc>
          <w:tcPr>
            <w:tcW w:w="3256" w:type="dxa"/>
            <w:vAlign w:val="center"/>
          </w:tcPr>
          <w:p w14:paraId="07343836" w14:textId="77777777" w:rsidR="00BF1DAF" w:rsidRPr="00844B3D" w:rsidRDefault="00B1353D">
            <w:pPr>
              <w:jc w:val="center"/>
              <w:rPr>
                <w:sz w:val="20"/>
                <w:szCs w:val="20"/>
              </w:rPr>
            </w:pPr>
            <w:r w:rsidRPr="00844B3D">
              <w:rPr>
                <w:sz w:val="20"/>
                <w:szCs w:val="20"/>
              </w:rPr>
              <w:t>Назва</w:t>
            </w:r>
          </w:p>
        </w:tc>
        <w:tc>
          <w:tcPr>
            <w:tcW w:w="1417" w:type="dxa"/>
            <w:vAlign w:val="center"/>
          </w:tcPr>
          <w:p w14:paraId="795D12E8" w14:textId="77777777" w:rsidR="00BF1DAF" w:rsidRPr="00844B3D" w:rsidRDefault="00B1353D">
            <w:pPr>
              <w:jc w:val="center"/>
              <w:rPr>
                <w:sz w:val="20"/>
                <w:szCs w:val="20"/>
              </w:rPr>
            </w:pPr>
            <w:r w:rsidRPr="00844B3D">
              <w:rPr>
                <w:sz w:val="20"/>
                <w:szCs w:val="20"/>
              </w:rPr>
              <w:t>Одиниця виміру</w:t>
            </w:r>
          </w:p>
        </w:tc>
        <w:tc>
          <w:tcPr>
            <w:tcW w:w="2126" w:type="dxa"/>
            <w:vAlign w:val="center"/>
          </w:tcPr>
          <w:p w14:paraId="02AB3D54"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6E5DE949" w14:textId="77777777" w:rsidTr="00FD20C9">
        <w:tc>
          <w:tcPr>
            <w:tcW w:w="3256" w:type="dxa"/>
          </w:tcPr>
          <w:p w14:paraId="3CD3BF04" w14:textId="77777777" w:rsidR="00BF1DAF" w:rsidRPr="00844B3D" w:rsidRDefault="00B1353D">
            <w:pPr>
              <w:ind w:left="-57" w:right="-57"/>
              <w:rPr>
                <w:sz w:val="20"/>
                <w:szCs w:val="20"/>
              </w:rPr>
            </w:pPr>
            <w:r w:rsidRPr="00844B3D">
              <w:rPr>
                <w:sz w:val="20"/>
                <w:szCs w:val="20"/>
              </w:rPr>
              <w:t xml:space="preserve">Діапазон вимірювання поверхневої густини потоку частинок бета-випромінення </w:t>
            </w:r>
          </w:p>
        </w:tc>
        <w:tc>
          <w:tcPr>
            <w:tcW w:w="1417" w:type="dxa"/>
            <w:vAlign w:val="center"/>
          </w:tcPr>
          <w:p w14:paraId="2253D073" w14:textId="77777777" w:rsidR="00BF1DAF" w:rsidRPr="00844B3D" w:rsidRDefault="00B1353D" w:rsidP="00FD20C9">
            <w:pPr>
              <w:rPr>
                <w:spacing w:val="-6"/>
                <w:sz w:val="20"/>
                <w:szCs w:val="20"/>
              </w:rPr>
            </w:pPr>
            <w:proofErr w:type="spellStart"/>
            <w:r w:rsidRPr="00844B3D">
              <w:rPr>
                <w:spacing w:val="-6"/>
                <w:sz w:val="20"/>
                <w:szCs w:val="20"/>
              </w:rPr>
              <w:t>част</w:t>
            </w:r>
            <w:proofErr w:type="spellEnd"/>
            <w:r w:rsidRPr="00844B3D">
              <w:rPr>
                <w:spacing w:val="-6"/>
                <w:sz w:val="20"/>
                <w:szCs w:val="20"/>
              </w:rPr>
              <w:t>./(см</w:t>
            </w:r>
            <w:r w:rsidRPr="00844B3D">
              <w:rPr>
                <w:spacing w:val="-6"/>
                <w:sz w:val="20"/>
                <w:szCs w:val="20"/>
                <w:vertAlign w:val="superscript"/>
              </w:rPr>
              <w:t>2</w:t>
            </w:r>
            <w:r w:rsidRPr="00844B3D">
              <w:rPr>
                <w:spacing w:val="-6"/>
                <w:sz w:val="20"/>
                <w:szCs w:val="20"/>
              </w:rPr>
              <w:t>·хв)</w:t>
            </w:r>
          </w:p>
        </w:tc>
        <w:tc>
          <w:tcPr>
            <w:tcW w:w="2126" w:type="dxa"/>
            <w:vAlign w:val="center"/>
          </w:tcPr>
          <w:p w14:paraId="04709702" w14:textId="77777777" w:rsidR="00BF1DAF" w:rsidRPr="00844B3D" w:rsidRDefault="00B1353D">
            <w:pPr>
              <w:jc w:val="center"/>
              <w:rPr>
                <w:sz w:val="20"/>
                <w:szCs w:val="20"/>
              </w:rPr>
            </w:pPr>
            <w:r w:rsidRPr="00844B3D">
              <w:rPr>
                <w:sz w:val="20"/>
                <w:szCs w:val="20"/>
              </w:rPr>
              <w:t>10 – 200 000</w:t>
            </w:r>
          </w:p>
        </w:tc>
      </w:tr>
      <w:tr w:rsidR="00BF1DAF" w:rsidRPr="00844B3D" w14:paraId="779A7C19" w14:textId="77777777" w:rsidTr="00FD20C9">
        <w:tc>
          <w:tcPr>
            <w:tcW w:w="3256" w:type="dxa"/>
          </w:tcPr>
          <w:p w14:paraId="23CB9340" w14:textId="77777777" w:rsidR="00BF1DAF" w:rsidRPr="00844B3D" w:rsidRDefault="00B1353D">
            <w:pPr>
              <w:ind w:left="-57" w:right="-57"/>
              <w:rPr>
                <w:sz w:val="20"/>
                <w:szCs w:val="20"/>
              </w:rPr>
            </w:pPr>
            <w:r w:rsidRPr="00844B3D">
              <w:rPr>
                <w:sz w:val="20"/>
                <w:szCs w:val="20"/>
              </w:rPr>
              <w:t xml:space="preserve">Діапазон вимірювання поверхневої активності бета-випромінюючих радіонуклідів </w:t>
            </w:r>
          </w:p>
        </w:tc>
        <w:tc>
          <w:tcPr>
            <w:tcW w:w="1417" w:type="dxa"/>
            <w:vAlign w:val="center"/>
          </w:tcPr>
          <w:p w14:paraId="53DCD04C" w14:textId="77777777" w:rsidR="00BF1DAF" w:rsidRPr="00844B3D" w:rsidRDefault="00B1353D">
            <w:pPr>
              <w:jc w:val="center"/>
              <w:rPr>
                <w:sz w:val="20"/>
                <w:szCs w:val="20"/>
              </w:rPr>
            </w:pPr>
            <w:proofErr w:type="spellStart"/>
            <w:r w:rsidRPr="00844B3D">
              <w:rPr>
                <w:sz w:val="20"/>
                <w:szCs w:val="20"/>
              </w:rPr>
              <w:t>Бк</w:t>
            </w:r>
            <w:proofErr w:type="spellEnd"/>
            <w:r w:rsidRPr="00844B3D">
              <w:rPr>
                <w:sz w:val="20"/>
                <w:szCs w:val="20"/>
              </w:rPr>
              <w:t>/см</w:t>
            </w:r>
            <w:r w:rsidRPr="00844B3D">
              <w:rPr>
                <w:sz w:val="20"/>
                <w:szCs w:val="20"/>
                <w:vertAlign w:val="superscript"/>
              </w:rPr>
              <w:t>2</w:t>
            </w:r>
          </w:p>
        </w:tc>
        <w:tc>
          <w:tcPr>
            <w:tcW w:w="2126" w:type="dxa"/>
            <w:vAlign w:val="center"/>
          </w:tcPr>
          <w:p w14:paraId="592FC97A" w14:textId="77777777" w:rsidR="00BF1DAF" w:rsidRPr="00844B3D" w:rsidRDefault="00B1353D">
            <w:pPr>
              <w:jc w:val="center"/>
              <w:rPr>
                <w:sz w:val="20"/>
                <w:szCs w:val="20"/>
              </w:rPr>
            </w:pPr>
            <w:r w:rsidRPr="00844B3D">
              <w:rPr>
                <w:sz w:val="20"/>
                <w:szCs w:val="20"/>
              </w:rPr>
              <w:t>0,5 – 9 000</w:t>
            </w:r>
          </w:p>
          <w:p w14:paraId="19512D4E" w14:textId="77777777" w:rsidR="00BF1DAF" w:rsidRPr="00844B3D" w:rsidRDefault="00B1353D">
            <w:pPr>
              <w:jc w:val="center"/>
              <w:rPr>
                <w:sz w:val="20"/>
                <w:szCs w:val="20"/>
              </w:rPr>
            </w:pPr>
            <w:r w:rsidRPr="00844B3D">
              <w:rPr>
                <w:sz w:val="20"/>
                <w:szCs w:val="20"/>
              </w:rPr>
              <w:t xml:space="preserve">для джерел типу С0 </w:t>
            </w:r>
            <w:r w:rsidRPr="00844B3D">
              <w:rPr>
                <w:sz w:val="20"/>
                <w:szCs w:val="20"/>
                <w:vertAlign w:val="superscript"/>
              </w:rPr>
              <w:t>1)</w:t>
            </w:r>
          </w:p>
          <w:p w14:paraId="5A43D6F6" w14:textId="77777777" w:rsidR="00BF1DAF" w:rsidRPr="00844B3D" w:rsidRDefault="00B1353D">
            <w:pPr>
              <w:jc w:val="center"/>
              <w:rPr>
                <w:sz w:val="20"/>
                <w:szCs w:val="20"/>
              </w:rPr>
            </w:pPr>
            <w:r w:rsidRPr="00844B3D">
              <w:rPr>
                <w:sz w:val="20"/>
                <w:szCs w:val="20"/>
              </w:rPr>
              <w:t>(</w:t>
            </w:r>
            <w:r w:rsidRPr="00844B3D">
              <w:rPr>
                <w:sz w:val="20"/>
                <w:szCs w:val="20"/>
                <w:vertAlign w:val="superscript"/>
              </w:rPr>
              <w:t>90</w:t>
            </w:r>
            <w:r w:rsidRPr="00844B3D">
              <w:rPr>
                <w:sz w:val="20"/>
                <w:szCs w:val="20"/>
              </w:rPr>
              <w:t>Sr/</w:t>
            </w:r>
            <w:r w:rsidRPr="00844B3D">
              <w:rPr>
                <w:sz w:val="20"/>
                <w:szCs w:val="20"/>
                <w:vertAlign w:val="superscript"/>
              </w:rPr>
              <w:t>90</w:t>
            </w:r>
            <w:r w:rsidRPr="00844B3D">
              <w:rPr>
                <w:sz w:val="20"/>
                <w:szCs w:val="20"/>
              </w:rPr>
              <w:t>Y)</w:t>
            </w:r>
          </w:p>
        </w:tc>
      </w:tr>
      <w:tr w:rsidR="00BF1DAF" w:rsidRPr="00844B3D" w14:paraId="62136B91" w14:textId="77777777" w:rsidTr="00FD20C9">
        <w:tc>
          <w:tcPr>
            <w:tcW w:w="3256" w:type="dxa"/>
          </w:tcPr>
          <w:p w14:paraId="7C97B806" w14:textId="77777777" w:rsidR="00BF1DAF" w:rsidRPr="00844B3D" w:rsidRDefault="00B1353D">
            <w:pPr>
              <w:rPr>
                <w:sz w:val="20"/>
                <w:szCs w:val="20"/>
              </w:rPr>
            </w:pPr>
            <w:r w:rsidRPr="00844B3D">
              <w:rPr>
                <w:sz w:val="20"/>
                <w:szCs w:val="20"/>
              </w:rPr>
              <w:t xml:space="preserve">Діапазон індикації швидкості лічби імпульсів від детектора бета-випромінення </w:t>
            </w:r>
          </w:p>
        </w:tc>
        <w:tc>
          <w:tcPr>
            <w:tcW w:w="1417" w:type="dxa"/>
            <w:vAlign w:val="center"/>
          </w:tcPr>
          <w:p w14:paraId="637BC293"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126" w:type="dxa"/>
            <w:vAlign w:val="center"/>
          </w:tcPr>
          <w:p w14:paraId="1DE4801C" w14:textId="77777777" w:rsidR="00BF1DAF" w:rsidRPr="00844B3D" w:rsidRDefault="00B1353D">
            <w:pPr>
              <w:jc w:val="center"/>
              <w:rPr>
                <w:sz w:val="20"/>
                <w:szCs w:val="20"/>
              </w:rPr>
            </w:pPr>
            <w:r w:rsidRPr="00844B3D">
              <w:rPr>
                <w:sz w:val="20"/>
                <w:szCs w:val="20"/>
              </w:rPr>
              <w:t>0 – 9999</w:t>
            </w:r>
          </w:p>
        </w:tc>
      </w:tr>
      <w:tr w:rsidR="00BF1DAF" w:rsidRPr="00844B3D" w14:paraId="23728B60" w14:textId="77777777" w:rsidTr="00FD20C9">
        <w:tc>
          <w:tcPr>
            <w:tcW w:w="3256" w:type="dxa"/>
          </w:tcPr>
          <w:p w14:paraId="1E1278C3"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 xml:space="preserve">Діапазон енергій бета-випромінення, що реєструються </w:t>
            </w:r>
          </w:p>
        </w:tc>
        <w:tc>
          <w:tcPr>
            <w:tcW w:w="1417" w:type="dxa"/>
            <w:vAlign w:val="center"/>
          </w:tcPr>
          <w:p w14:paraId="45AF9792" w14:textId="77777777" w:rsidR="00BF1DAF" w:rsidRPr="00844B3D" w:rsidRDefault="00B1353D">
            <w:pPr>
              <w:jc w:val="center"/>
              <w:rPr>
                <w:sz w:val="20"/>
                <w:szCs w:val="20"/>
              </w:rPr>
            </w:pPr>
            <w:proofErr w:type="spellStart"/>
            <w:r w:rsidRPr="00844B3D">
              <w:rPr>
                <w:sz w:val="20"/>
                <w:szCs w:val="20"/>
              </w:rPr>
              <w:t>МеВ</w:t>
            </w:r>
            <w:proofErr w:type="spellEnd"/>
          </w:p>
        </w:tc>
        <w:tc>
          <w:tcPr>
            <w:tcW w:w="2126" w:type="dxa"/>
            <w:vAlign w:val="center"/>
          </w:tcPr>
          <w:p w14:paraId="7C56A7DC" w14:textId="77777777" w:rsidR="00BF1DAF" w:rsidRPr="00844B3D" w:rsidRDefault="00B1353D">
            <w:pPr>
              <w:jc w:val="center"/>
              <w:rPr>
                <w:sz w:val="20"/>
                <w:szCs w:val="20"/>
              </w:rPr>
            </w:pPr>
            <w:r w:rsidRPr="00844B3D">
              <w:rPr>
                <w:sz w:val="20"/>
                <w:szCs w:val="20"/>
              </w:rPr>
              <w:t>0,3 – 3,0</w:t>
            </w:r>
          </w:p>
        </w:tc>
      </w:tr>
      <w:tr w:rsidR="00BF1DAF" w:rsidRPr="00844B3D" w14:paraId="63B35D53" w14:textId="77777777" w:rsidTr="00FD20C9">
        <w:trPr>
          <w:trHeight w:val="415"/>
        </w:trPr>
        <w:tc>
          <w:tcPr>
            <w:tcW w:w="3256" w:type="dxa"/>
          </w:tcPr>
          <w:p w14:paraId="7C599D71"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Границя допустимої відносної основної похибки при вимірюванні поверхневої густини потоку частинок бета-випромінення в діапазоні від 10 </w:t>
            </w:r>
            <w:proofErr w:type="spellStart"/>
            <w:r w:rsidRPr="00844B3D">
              <w:rPr>
                <w:color w:val="000000"/>
                <w:sz w:val="20"/>
                <w:szCs w:val="20"/>
              </w:rPr>
              <w:t>част</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·хв) до 200 000 </w:t>
            </w:r>
            <w:proofErr w:type="spellStart"/>
            <w:r w:rsidRPr="00844B3D">
              <w:rPr>
                <w:color w:val="000000"/>
                <w:sz w:val="20"/>
                <w:szCs w:val="20"/>
              </w:rPr>
              <w:t>част</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·хв) при градуюванні за </w:t>
            </w:r>
            <w:r w:rsidRPr="00844B3D">
              <w:rPr>
                <w:color w:val="000000"/>
                <w:sz w:val="20"/>
                <w:szCs w:val="20"/>
                <w:vertAlign w:val="superscript"/>
              </w:rPr>
              <w:t>90</w:t>
            </w:r>
            <w:r w:rsidRPr="00844B3D">
              <w:rPr>
                <w:color w:val="000000"/>
                <w:sz w:val="20"/>
                <w:szCs w:val="20"/>
              </w:rPr>
              <w:t>Sr/</w:t>
            </w:r>
            <w:r w:rsidRPr="00844B3D">
              <w:rPr>
                <w:color w:val="000000"/>
                <w:sz w:val="20"/>
                <w:szCs w:val="20"/>
                <w:vertAlign w:val="superscript"/>
              </w:rPr>
              <w:t>90</w:t>
            </w:r>
            <w:r w:rsidRPr="00844B3D">
              <w:rPr>
                <w:color w:val="000000"/>
                <w:sz w:val="20"/>
                <w:szCs w:val="20"/>
              </w:rPr>
              <w:t xml:space="preserve">Y з </w:t>
            </w:r>
            <w:proofErr w:type="spellStart"/>
            <w:r w:rsidRPr="00844B3D">
              <w:rPr>
                <w:color w:val="000000"/>
                <w:sz w:val="20"/>
                <w:szCs w:val="20"/>
              </w:rPr>
              <w:t>довiрчою</w:t>
            </w:r>
            <w:proofErr w:type="spellEnd"/>
            <w:r w:rsidRPr="00844B3D">
              <w:rPr>
                <w:color w:val="000000"/>
                <w:sz w:val="20"/>
                <w:szCs w:val="20"/>
              </w:rPr>
              <w:t xml:space="preserve"> імовірністю 0,95 </w:t>
            </w:r>
          </w:p>
        </w:tc>
        <w:tc>
          <w:tcPr>
            <w:tcW w:w="1417" w:type="dxa"/>
            <w:vAlign w:val="center"/>
          </w:tcPr>
          <w:p w14:paraId="14F9E167" w14:textId="77777777" w:rsidR="00BF1DAF" w:rsidRPr="00844B3D" w:rsidRDefault="00B1353D">
            <w:pPr>
              <w:jc w:val="center"/>
              <w:rPr>
                <w:sz w:val="20"/>
                <w:szCs w:val="20"/>
              </w:rPr>
            </w:pPr>
            <w:r w:rsidRPr="00844B3D">
              <w:rPr>
                <w:sz w:val="20"/>
                <w:szCs w:val="20"/>
              </w:rPr>
              <w:t>%</w:t>
            </w:r>
          </w:p>
          <w:p w14:paraId="5148EEE1" w14:textId="77777777" w:rsidR="00BF1DAF" w:rsidRPr="00844B3D" w:rsidRDefault="00BF1DAF">
            <w:pPr>
              <w:jc w:val="center"/>
              <w:rPr>
                <w:sz w:val="20"/>
                <w:szCs w:val="20"/>
              </w:rPr>
            </w:pPr>
          </w:p>
        </w:tc>
        <w:tc>
          <w:tcPr>
            <w:tcW w:w="2126" w:type="dxa"/>
            <w:vAlign w:val="center"/>
          </w:tcPr>
          <w:p w14:paraId="76010BFF" w14:textId="77777777" w:rsidR="00BF1DAF" w:rsidRPr="00844B3D" w:rsidRDefault="00B1353D" w:rsidP="000F0CC6">
            <w:pPr>
              <w:pBdr>
                <w:top w:val="nil"/>
                <w:left w:val="nil"/>
                <w:bottom w:val="nil"/>
                <w:right w:val="nil"/>
                <w:between w:val="nil"/>
              </w:pBdr>
              <w:ind w:firstLine="457"/>
              <w:rPr>
                <w:color w:val="000000"/>
                <w:sz w:val="20"/>
                <w:szCs w:val="20"/>
              </w:rPr>
            </w:pPr>
            <w:r w:rsidRPr="00844B3D">
              <w:rPr>
                <w:color w:val="000000"/>
                <w:sz w:val="20"/>
                <w:szCs w:val="20"/>
              </w:rPr>
              <w:t>20+200/ F</w:t>
            </w:r>
            <w:r w:rsidRPr="00844B3D">
              <w:rPr>
                <w:i/>
                <w:color w:val="000000"/>
                <w:sz w:val="20"/>
                <w:szCs w:val="20"/>
                <w:vertAlign w:val="subscript"/>
              </w:rPr>
              <w:t>β</w:t>
            </w:r>
            <w:r w:rsidRPr="00844B3D">
              <w:rPr>
                <w:color w:val="000000"/>
                <w:sz w:val="20"/>
                <w:szCs w:val="20"/>
              </w:rPr>
              <w:t>,</w:t>
            </w:r>
          </w:p>
          <w:p w14:paraId="213622CF" w14:textId="77777777" w:rsidR="00BF1DAF" w:rsidRPr="00844B3D" w:rsidRDefault="00B1353D">
            <w:pPr>
              <w:jc w:val="center"/>
              <w:rPr>
                <w:sz w:val="20"/>
                <w:szCs w:val="20"/>
              </w:rPr>
            </w:pPr>
            <w:r w:rsidRPr="00844B3D">
              <w:rPr>
                <w:sz w:val="20"/>
                <w:szCs w:val="20"/>
              </w:rPr>
              <w:t>де F</w:t>
            </w:r>
            <w:r w:rsidRPr="00844B3D">
              <w:rPr>
                <w:i/>
                <w:sz w:val="20"/>
                <w:szCs w:val="20"/>
                <w:vertAlign w:val="subscript"/>
              </w:rPr>
              <w:t>β</w: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w:t>
            </w:r>
          </w:p>
          <w:p w14:paraId="34E22BB4" w14:textId="77777777" w:rsidR="00BF1DAF" w:rsidRPr="00844B3D" w:rsidRDefault="00B1353D">
            <w:pPr>
              <w:jc w:val="center"/>
              <w:rPr>
                <w:sz w:val="20"/>
                <w:szCs w:val="20"/>
              </w:rPr>
            </w:pPr>
            <w:r w:rsidRPr="00844B3D">
              <w:rPr>
                <w:sz w:val="20"/>
                <w:szCs w:val="20"/>
              </w:rPr>
              <w:t xml:space="preserve">поверхневій густині потоку частинок бета-випромінення </w:t>
            </w:r>
          </w:p>
        </w:tc>
      </w:tr>
      <w:tr w:rsidR="00BF1DAF" w:rsidRPr="00844B3D" w14:paraId="0693F284" w14:textId="77777777" w:rsidTr="00FD20C9">
        <w:tc>
          <w:tcPr>
            <w:tcW w:w="3256" w:type="dxa"/>
          </w:tcPr>
          <w:p w14:paraId="7310172F"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Границя допустимої відносної основної похибки при вимірюванні поверхневої активності бета-випромінюючих радіонуклідів в діапазоні від 0,5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 до 9000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 при градуюванні за </w:t>
            </w:r>
            <w:r w:rsidRPr="00844B3D">
              <w:rPr>
                <w:color w:val="000000"/>
                <w:sz w:val="20"/>
                <w:szCs w:val="20"/>
                <w:vertAlign w:val="superscript"/>
              </w:rPr>
              <w:t>90</w:t>
            </w:r>
            <w:r w:rsidRPr="00844B3D">
              <w:rPr>
                <w:color w:val="000000"/>
                <w:sz w:val="20"/>
                <w:szCs w:val="20"/>
              </w:rPr>
              <w:t>Sr/</w:t>
            </w:r>
            <w:r w:rsidRPr="00844B3D">
              <w:rPr>
                <w:color w:val="000000"/>
                <w:sz w:val="20"/>
                <w:szCs w:val="20"/>
                <w:vertAlign w:val="superscript"/>
              </w:rPr>
              <w:t>90</w:t>
            </w:r>
            <w:r w:rsidRPr="00844B3D">
              <w:rPr>
                <w:color w:val="000000"/>
                <w:sz w:val="20"/>
                <w:szCs w:val="20"/>
              </w:rPr>
              <w:t xml:space="preserve">Y з </w:t>
            </w:r>
            <w:proofErr w:type="spellStart"/>
            <w:r w:rsidRPr="00844B3D">
              <w:rPr>
                <w:color w:val="000000"/>
                <w:sz w:val="20"/>
                <w:szCs w:val="20"/>
              </w:rPr>
              <w:t>довiрчою</w:t>
            </w:r>
            <w:proofErr w:type="spellEnd"/>
            <w:r w:rsidRPr="00844B3D">
              <w:rPr>
                <w:color w:val="000000"/>
                <w:sz w:val="20"/>
                <w:szCs w:val="20"/>
              </w:rPr>
              <w:t xml:space="preserve"> імовірністю 0,95 від джерел типу С0</w:t>
            </w:r>
          </w:p>
        </w:tc>
        <w:tc>
          <w:tcPr>
            <w:tcW w:w="1417" w:type="dxa"/>
            <w:vAlign w:val="center"/>
          </w:tcPr>
          <w:p w14:paraId="4B5664B4" w14:textId="77777777" w:rsidR="00BF1DAF" w:rsidRPr="00844B3D" w:rsidRDefault="00B1353D">
            <w:pPr>
              <w:jc w:val="center"/>
              <w:rPr>
                <w:sz w:val="20"/>
                <w:szCs w:val="20"/>
              </w:rPr>
            </w:pPr>
            <w:r w:rsidRPr="00844B3D">
              <w:rPr>
                <w:sz w:val="20"/>
                <w:szCs w:val="20"/>
              </w:rPr>
              <w:t>%</w:t>
            </w:r>
          </w:p>
        </w:tc>
        <w:tc>
          <w:tcPr>
            <w:tcW w:w="2126" w:type="dxa"/>
            <w:vAlign w:val="center"/>
          </w:tcPr>
          <w:p w14:paraId="4C622654" w14:textId="77777777" w:rsidR="00BF1DAF" w:rsidRPr="00844B3D" w:rsidRDefault="00B1353D">
            <w:pPr>
              <w:jc w:val="center"/>
              <w:rPr>
                <w:sz w:val="20"/>
                <w:szCs w:val="20"/>
              </w:rPr>
            </w:pPr>
            <w:r w:rsidRPr="00844B3D">
              <w:rPr>
                <w:sz w:val="20"/>
                <w:szCs w:val="20"/>
              </w:rPr>
              <w:t>20+10/ А</w:t>
            </w:r>
            <w:r w:rsidRPr="00844B3D">
              <w:rPr>
                <w:i/>
                <w:sz w:val="20"/>
                <w:szCs w:val="20"/>
                <w:vertAlign w:val="subscript"/>
              </w:rPr>
              <w:t>β</w:t>
            </w:r>
            <w:r w:rsidRPr="00844B3D">
              <w:rPr>
                <w:sz w:val="20"/>
                <w:szCs w:val="20"/>
              </w:rPr>
              <w:t xml:space="preserve">, </w:t>
            </w:r>
          </w:p>
          <w:p w14:paraId="6C6555A8" w14:textId="77777777" w:rsidR="00BF1DAF" w:rsidRPr="00844B3D" w:rsidRDefault="00B1353D">
            <w:pPr>
              <w:jc w:val="center"/>
              <w:rPr>
                <w:sz w:val="20"/>
                <w:szCs w:val="20"/>
              </w:rPr>
            </w:pPr>
            <w:r w:rsidRPr="00844B3D">
              <w:rPr>
                <w:sz w:val="20"/>
                <w:szCs w:val="20"/>
              </w:rPr>
              <w:t>де А</w:t>
            </w:r>
            <w:r w:rsidRPr="00844B3D">
              <w:rPr>
                <w:i/>
                <w:sz w:val="20"/>
                <w:szCs w:val="20"/>
                <w:vertAlign w:val="subscript"/>
              </w:rPr>
              <w:t>β</w: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Бк</w:t>
            </w:r>
            <w:proofErr w:type="spellEnd"/>
            <w:r w:rsidRPr="00844B3D">
              <w:rPr>
                <w:sz w:val="20"/>
                <w:szCs w:val="20"/>
              </w:rPr>
              <w:t>/см</w:t>
            </w:r>
            <w:r w:rsidRPr="00844B3D">
              <w:rPr>
                <w:sz w:val="20"/>
                <w:szCs w:val="20"/>
                <w:vertAlign w:val="superscript"/>
              </w:rPr>
              <w:t xml:space="preserve">2 </w:t>
            </w:r>
            <w:r w:rsidRPr="00844B3D">
              <w:rPr>
                <w:sz w:val="20"/>
                <w:szCs w:val="20"/>
              </w:rPr>
              <w:t>поверхневій активності бета-випромінюючих радіонуклідів</w:t>
            </w:r>
          </w:p>
        </w:tc>
      </w:tr>
      <w:tr w:rsidR="00BF1DAF" w:rsidRPr="00844B3D" w14:paraId="05431B5C" w14:textId="77777777" w:rsidTr="001A7CD2">
        <w:trPr>
          <w:trHeight w:val="655"/>
        </w:trPr>
        <w:tc>
          <w:tcPr>
            <w:tcW w:w="3256" w:type="dxa"/>
            <w:tcBorders>
              <w:bottom w:val="single" w:sz="4" w:space="0" w:color="000000"/>
            </w:tcBorders>
            <w:vAlign w:val="center"/>
          </w:tcPr>
          <w:p w14:paraId="74CB5564"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Площа чутливої поверхні детектора</w:t>
            </w:r>
          </w:p>
        </w:tc>
        <w:tc>
          <w:tcPr>
            <w:tcW w:w="1417" w:type="dxa"/>
            <w:tcBorders>
              <w:bottom w:val="single" w:sz="4" w:space="0" w:color="000000"/>
            </w:tcBorders>
            <w:vAlign w:val="center"/>
          </w:tcPr>
          <w:p w14:paraId="3797DA4F" w14:textId="77777777" w:rsidR="00BF1DAF" w:rsidRPr="00844B3D" w:rsidRDefault="00B1353D">
            <w:pPr>
              <w:jc w:val="center"/>
              <w:rPr>
                <w:sz w:val="20"/>
                <w:szCs w:val="20"/>
              </w:rPr>
            </w:pPr>
            <w:r w:rsidRPr="00844B3D">
              <w:rPr>
                <w:sz w:val="20"/>
                <w:szCs w:val="20"/>
              </w:rPr>
              <w:t>см</w:t>
            </w:r>
            <w:r w:rsidRPr="00844B3D">
              <w:rPr>
                <w:sz w:val="20"/>
                <w:szCs w:val="20"/>
                <w:vertAlign w:val="superscript"/>
              </w:rPr>
              <w:t>2</w:t>
            </w:r>
          </w:p>
        </w:tc>
        <w:tc>
          <w:tcPr>
            <w:tcW w:w="2126" w:type="dxa"/>
            <w:tcBorders>
              <w:bottom w:val="single" w:sz="4" w:space="0" w:color="000000"/>
            </w:tcBorders>
            <w:vAlign w:val="center"/>
          </w:tcPr>
          <w:p w14:paraId="579EE1A3" w14:textId="77777777" w:rsidR="00BF1DAF" w:rsidRPr="00844B3D" w:rsidRDefault="00B1353D">
            <w:pPr>
              <w:jc w:val="center"/>
              <w:rPr>
                <w:sz w:val="20"/>
                <w:szCs w:val="20"/>
              </w:rPr>
            </w:pPr>
            <w:r w:rsidRPr="00844B3D">
              <w:rPr>
                <w:sz w:val="20"/>
                <w:szCs w:val="20"/>
              </w:rPr>
              <w:t>1</w:t>
            </w:r>
          </w:p>
        </w:tc>
      </w:tr>
      <w:tr w:rsidR="00BF1DAF" w:rsidRPr="00844B3D" w14:paraId="2151247F" w14:textId="77777777" w:rsidTr="001A7CD2">
        <w:tc>
          <w:tcPr>
            <w:tcW w:w="3256" w:type="dxa"/>
            <w:tcBorders>
              <w:bottom w:val="single" w:sz="4" w:space="0" w:color="auto"/>
            </w:tcBorders>
          </w:tcPr>
          <w:p w14:paraId="7A7D5689" w14:textId="77777777" w:rsidR="00BF1DAF" w:rsidRPr="00844B3D" w:rsidRDefault="00B1353D">
            <w:pPr>
              <w:pBdr>
                <w:top w:val="nil"/>
                <w:left w:val="nil"/>
                <w:bottom w:val="nil"/>
                <w:right w:val="nil"/>
                <w:between w:val="nil"/>
              </w:pBdr>
              <w:rPr>
                <w:color w:val="000000"/>
                <w:sz w:val="20"/>
                <w:szCs w:val="20"/>
              </w:rPr>
            </w:pPr>
            <w:r w:rsidRPr="00844B3D">
              <w:rPr>
                <w:color w:val="000000"/>
                <w:sz w:val="20"/>
                <w:szCs w:val="20"/>
              </w:rPr>
              <w:t xml:space="preserve">Ефективність реєстрації частинок бета-випромінення, не менше: </w:t>
            </w:r>
          </w:p>
          <w:p w14:paraId="356DB5DD" w14:textId="77777777" w:rsidR="00BF1DAF" w:rsidRPr="00844B3D" w:rsidRDefault="00B1353D">
            <w:pPr>
              <w:tabs>
                <w:tab w:val="left" w:pos="2350"/>
              </w:tabs>
              <w:rPr>
                <w:sz w:val="20"/>
                <w:szCs w:val="20"/>
              </w:rPr>
            </w:pPr>
            <w:r w:rsidRPr="00844B3D">
              <w:rPr>
                <w:sz w:val="20"/>
                <w:szCs w:val="20"/>
              </w:rPr>
              <w:t xml:space="preserve">- для ізотопу </w:t>
            </w:r>
            <w:r w:rsidRPr="00844B3D">
              <w:rPr>
                <w:sz w:val="20"/>
                <w:szCs w:val="20"/>
                <w:vertAlign w:val="superscript"/>
              </w:rPr>
              <w:t>14</w:t>
            </w:r>
            <w:r w:rsidRPr="00844B3D">
              <w:rPr>
                <w:sz w:val="20"/>
                <w:szCs w:val="20"/>
              </w:rPr>
              <w:t>С;</w:t>
            </w:r>
          </w:p>
          <w:p w14:paraId="4CE6AEEF" w14:textId="77777777" w:rsidR="00BF1DAF" w:rsidRPr="00844B3D" w:rsidRDefault="00B1353D">
            <w:pPr>
              <w:tabs>
                <w:tab w:val="left" w:pos="2350"/>
              </w:tabs>
              <w:rPr>
                <w:sz w:val="20"/>
                <w:szCs w:val="20"/>
              </w:rPr>
            </w:pPr>
            <w:r w:rsidRPr="00844B3D">
              <w:rPr>
                <w:sz w:val="20"/>
                <w:szCs w:val="20"/>
              </w:rPr>
              <w:t xml:space="preserve">- для ізотопу </w:t>
            </w:r>
            <w:r w:rsidRPr="00844B3D">
              <w:rPr>
                <w:sz w:val="20"/>
                <w:szCs w:val="20"/>
                <w:vertAlign w:val="superscript"/>
              </w:rPr>
              <w:t>204</w:t>
            </w:r>
            <w:r w:rsidRPr="00844B3D">
              <w:rPr>
                <w:sz w:val="20"/>
                <w:szCs w:val="20"/>
              </w:rPr>
              <w:t>Tl;</w:t>
            </w:r>
          </w:p>
          <w:p w14:paraId="48D1E3E3" w14:textId="77777777" w:rsidR="00BF1DAF" w:rsidRPr="00844B3D" w:rsidRDefault="00B1353D">
            <w:pPr>
              <w:rPr>
                <w:sz w:val="20"/>
                <w:szCs w:val="20"/>
              </w:rPr>
            </w:pPr>
            <w:r w:rsidRPr="00844B3D">
              <w:rPr>
                <w:sz w:val="20"/>
                <w:szCs w:val="20"/>
              </w:rPr>
              <w:t xml:space="preserve">- для ізотопу </w:t>
            </w:r>
            <w:r w:rsidRPr="00844B3D">
              <w:rPr>
                <w:sz w:val="20"/>
                <w:szCs w:val="20"/>
                <w:vertAlign w:val="superscript"/>
              </w:rPr>
              <w:t>90</w:t>
            </w:r>
            <w:r w:rsidRPr="00844B3D">
              <w:rPr>
                <w:sz w:val="20"/>
                <w:szCs w:val="20"/>
              </w:rPr>
              <w:t>Sr/</w:t>
            </w:r>
            <w:r w:rsidRPr="00844B3D">
              <w:rPr>
                <w:sz w:val="20"/>
                <w:szCs w:val="20"/>
                <w:vertAlign w:val="superscript"/>
              </w:rPr>
              <w:t>90</w:t>
            </w:r>
            <w:r w:rsidRPr="00844B3D">
              <w:rPr>
                <w:sz w:val="20"/>
                <w:szCs w:val="20"/>
              </w:rPr>
              <w:t>Y</w:t>
            </w:r>
          </w:p>
          <w:p w14:paraId="372045DF" w14:textId="77777777" w:rsidR="00BF1DAF" w:rsidRPr="00844B3D" w:rsidRDefault="00BF1DAF">
            <w:pPr>
              <w:rPr>
                <w:sz w:val="20"/>
                <w:szCs w:val="20"/>
              </w:rPr>
            </w:pPr>
          </w:p>
        </w:tc>
        <w:tc>
          <w:tcPr>
            <w:tcW w:w="1417" w:type="dxa"/>
            <w:tcBorders>
              <w:bottom w:val="single" w:sz="4" w:space="0" w:color="auto"/>
            </w:tcBorders>
            <w:vAlign w:val="center"/>
          </w:tcPr>
          <w:p w14:paraId="6C253DA6" w14:textId="77777777" w:rsidR="00BF1DAF" w:rsidRPr="00844B3D" w:rsidRDefault="00BF1DAF">
            <w:pPr>
              <w:jc w:val="center"/>
              <w:rPr>
                <w:sz w:val="20"/>
                <w:szCs w:val="20"/>
              </w:rPr>
            </w:pPr>
          </w:p>
        </w:tc>
        <w:tc>
          <w:tcPr>
            <w:tcW w:w="2126" w:type="dxa"/>
            <w:tcBorders>
              <w:bottom w:val="single" w:sz="4" w:space="0" w:color="auto"/>
            </w:tcBorders>
          </w:tcPr>
          <w:p w14:paraId="6BBAE7A3" w14:textId="77777777" w:rsidR="00BF1DAF" w:rsidRPr="00844B3D" w:rsidRDefault="00BF1DAF">
            <w:pPr>
              <w:jc w:val="center"/>
              <w:rPr>
                <w:sz w:val="20"/>
                <w:szCs w:val="20"/>
              </w:rPr>
            </w:pPr>
          </w:p>
          <w:p w14:paraId="7C554C6D" w14:textId="77777777" w:rsidR="00BF1DAF" w:rsidRPr="00844B3D" w:rsidRDefault="00BF1DAF">
            <w:pPr>
              <w:jc w:val="center"/>
              <w:rPr>
                <w:sz w:val="20"/>
                <w:szCs w:val="20"/>
              </w:rPr>
            </w:pPr>
          </w:p>
          <w:p w14:paraId="6F61E74F" w14:textId="77777777" w:rsidR="00BF1DAF" w:rsidRPr="00844B3D" w:rsidRDefault="00BF1DAF">
            <w:pPr>
              <w:jc w:val="center"/>
              <w:rPr>
                <w:sz w:val="20"/>
                <w:szCs w:val="20"/>
              </w:rPr>
            </w:pPr>
          </w:p>
          <w:p w14:paraId="19F3A954" w14:textId="77777777" w:rsidR="00BF1DAF" w:rsidRPr="00844B3D" w:rsidRDefault="00B1353D">
            <w:pPr>
              <w:jc w:val="center"/>
              <w:rPr>
                <w:sz w:val="20"/>
                <w:szCs w:val="20"/>
              </w:rPr>
            </w:pPr>
            <w:r w:rsidRPr="00844B3D">
              <w:rPr>
                <w:sz w:val="20"/>
                <w:szCs w:val="20"/>
              </w:rPr>
              <w:t>-</w:t>
            </w:r>
          </w:p>
          <w:p w14:paraId="33B3B716" w14:textId="77777777" w:rsidR="00BF1DAF" w:rsidRPr="00844B3D" w:rsidRDefault="00B1353D">
            <w:pPr>
              <w:jc w:val="center"/>
              <w:rPr>
                <w:sz w:val="20"/>
                <w:szCs w:val="20"/>
              </w:rPr>
            </w:pPr>
            <w:r w:rsidRPr="00844B3D">
              <w:rPr>
                <w:sz w:val="20"/>
                <w:szCs w:val="20"/>
              </w:rPr>
              <w:t>-</w:t>
            </w:r>
          </w:p>
          <w:p w14:paraId="108389FB" w14:textId="77777777" w:rsidR="00BF1DAF" w:rsidRPr="00844B3D" w:rsidRDefault="00B1353D">
            <w:pPr>
              <w:jc w:val="center"/>
              <w:rPr>
                <w:sz w:val="20"/>
                <w:szCs w:val="20"/>
              </w:rPr>
            </w:pPr>
            <w:r w:rsidRPr="00844B3D">
              <w:rPr>
                <w:sz w:val="20"/>
                <w:szCs w:val="20"/>
              </w:rPr>
              <w:t>0,25</w:t>
            </w:r>
          </w:p>
        </w:tc>
      </w:tr>
    </w:tbl>
    <w:p w14:paraId="40F1EC76" w14:textId="77777777" w:rsidR="00BF1DAF" w:rsidRPr="00844B3D" w:rsidRDefault="00BF1DAF">
      <w:pPr>
        <w:rPr>
          <w:sz w:val="18"/>
          <w:szCs w:val="18"/>
        </w:rPr>
      </w:pPr>
    </w:p>
    <w:p w14:paraId="1C0939EB" w14:textId="77777777" w:rsidR="00BF1DAF" w:rsidRPr="00844B3D" w:rsidRDefault="00B1353D">
      <w:pPr>
        <w:ind w:firstLine="567"/>
        <w:rPr>
          <w:sz w:val="20"/>
          <w:szCs w:val="20"/>
        </w:rPr>
      </w:pPr>
      <w:r w:rsidRPr="00844B3D">
        <w:br w:type="page"/>
      </w:r>
      <w:r w:rsidRPr="00844B3D">
        <w:rPr>
          <w:sz w:val="20"/>
          <w:szCs w:val="20"/>
        </w:rPr>
        <w:lastRenderedPageBreak/>
        <w:t>Кінець таблиці 1.2</w:t>
      </w:r>
    </w:p>
    <w:tbl>
      <w:tblPr>
        <w:tblStyle w:val="aa"/>
        <w:tblW w:w="66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8"/>
        <w:gridCol w:w="1308"/>
        <w:gridCol w:w="2216"/>
      </w:tblGrid>
      <w:tr w:rsidR="00BF1DAF" w:rsidRPr="00844B3D" w14:paraId="6D311454" w14:textId="77777777">
        <w:tc>
          <w:tcPr>
            <w:tcW w:w="3128" w:type="dxa"/>
            <w:vAlign w:val="center"/>
          </w:tcPr>
          <w:p w14:paraId="28FFB80D" w14:textId="77777777" w:rsidR="00BF1DAF" w:rsidRPr="00844B3D" w:rsidRDefault="00B1353D">
            <w:pPr>
              <w:jc w:val="center"/>
              <w:rPr>
                <w:sz w:val="20"/>
                <w:szCs w:val="20"/>
              </w:rPr>
            </w:pPr>
            <w:r w:rsidRPr="00844B3D">
              <w:rPr>
                <w:sz w:val="20"/>
                <w:szCs w:val="20"/>
              </w:rPr>
              <w:t>Назва</w:t>
            </w:r>
          </w:p>
        </w:tc>
        <w:tc>
          <w:tcPr>
            <w:tcW w:w="1308" w:type="dxa"/>
            <w:vAlign w:val="center"/>
          </w:tcPr>
          <w:p w14:paraId="75448FBB" w14:textId="77777777" w:rsidR="00BF1DAF" w:rsidRPr="00844B3D" w:rsidRDefault="00B1353D">
            <w:pPr>
              <w:jc w:val="center"/>
              <w:rPr>
                <w:sz w:val="20"/>
                <w:szCs w:val="20"/>
              </w:rPr>
            </w:pPr>
            <w:r w:rsidRPr="00844B3D">
              <w:rPr>
                <w:sz w:val="20"/>
                <w:szCs w:val="20"/>
              </w:rPr>
              <w:t>Одиниця виміру</w:t>
            </w:r>
          </w:p>
        </w:tc>
        <w:tc>
          <w:tcPr>
            <w:tcW w:w="2216" w:type="dxa"/>
            <w:vAlign w:val="center"/>
          </w:tcPr>
          <w:p w14:paraId="624ADDEF"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02ECF501" w14:textId="77777777">
        <w:tc>
          <w:tcPr>
            <w:tcW w:w="3128" w:type="dxa"/>
          </w:tcPr>
          <w:p w14:paraId="0EE5DA0C" w14:textId="77777777" w:rsidR="00BF1DAF" w:rsidRPr="00844B3D" w:rsidRDefault="00B1353D">
            <w:pPr>
              <w:rPr>
                <w:sz w:val="20"/>
                <w:szCs w:val="20"/>
              </w:rPr>
            </w:pPr>
            <w:r w:rsidRPr="00844B3D">
              <w:rPr>
                <w:sz w:val="20"/>
                <w:szCs w:val="20"/>
              </w:rPr>
              <w:t>Границя допустимої додаткової відносної похибки при вимірюванні поверхневої густини потоку частинок бета-випромінення та поверхневої активності бета-випромінюючих радіонуклідів, що викликана зміною температури оточуючого середовища від мінус 30</w:t>
            </w:r>
            <w:r w:rsidRPr="00844B3D">
              <w:rPr>
                <w:sz w:val="20"/>
                <w:szCs w:val="20"/>
                <w:vertAlign w:val="superscript"/>
              </w:rPr>
              <w:t xml:space="preserve">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 </w:t>
            </w:r>
            <w:proofErr w:type="spellStart"/>
            <w:r w:rsidRPr="00844B3D">
              <w:rPr>
                <w:sz w:val="20"/>
                <w:szCs w:val="20"/>
                <w:vertAlign w:val="superscript"/>
              </w:rPr>
              <w:t>о</w:t>
            </w:r>
            <w:r w:rsidRPr="00844B3D">
              <w:rPr>
                <w:smallCaps/>
                <w:sz w:val="20"/>
                <w:szCs w:val="20"/>
              </w:rPr>
              <w:t>С</w:t>
            </w:r>
            <w:proofErr w:type="spellEnd"/>
          </w:p>
        </w:tc>
        <w:tc>
          <w:tcPr>
            <w:tcW w:w="1308" w:type="dxa"/>
            <w:vAlign w:val="center"/>
          </w:tcPr>
          <w:p w14:paraId="22EAB7D5" w14:textId="77777777" w:rsidR="00BF1DAF" w:rsidRPr="00844B3D" w:rsidRDefault="00B1353D">
            <w:pPr>
              <w:jc w:val="center"/>
              <w:rPr>
                <w:sz w:val="20"/>
                <w:szCs w:val="20"/>
              </w:rPr>
            </w:pPr>
            <w:r w:rsidRPr="00844B3D">
              <w:rPr>
                <w:sz w:val="20"/>
                <w:szCs w:val="20"/>
              </w:rPr>
              <w:t>%</w:t>
            </w:r>
          </w:p>
        </w:tc>
        <w:tc>
          <w:tcPr>
            <w:tcW w:w="2216" w:type="dxa"/>
            <w:vAlign w:val="center"/>
          </w:tcPr>
          <w:p w14:paraId="219B2612" w14:textId="77777777" w:rsidR="00BF1DAF" w:rsidRPr="00844B3D" w:rsidRDefault="00B1353D">
            <w:pPr>
              <w:jc w:val="center"/>
              <w:rPr>
                <w:sz w:val="20"/>
                <w:szCs w:val="20"/>
              </w:rPr>
            </w:pPr>
            <w:r w:rsidRPr="00844B3D">
              <w:rPr>
                <w:sz w:val="20"/>
                <w:szCs w:val="20"/>
              </w:rPr>
              <w:t>5</w:t>
            </w:r>
          </w:p>
          <w:p w14:paraId="58104326"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4D6A501B" w14:textId="77777777">
        <w:tc>
          <w:tcPr>
            <w:tcW w:w="3128" w:type="dxa"/>
          </w:tcPr>
          <w:p w14:paraId="577FE5ED" w14:textId="77777777" w:rsidR="00BF1DAF" w:rsidRPr="00844B3D" w:rsidRDefault="00B1353D">
            <w:pPr>
              <w:rPr>
                <w:sz w:val="20"/>
                <w:szCs w:val="20"/>
              </w:rPr>
            </w:pPr>
            <w:r w:rsidRPr="00844B3D">
              <w:rPr>
                <w:sz w:val="20"/>
                <w:szCs w:val="20"/>
              </w:rPr>
              <w:t>Нестабільність показів під час вимірювання усіх фізичних величин за час безперервної роботи 8 год, не більше</w:t>
            </w:r>
          </w:p>
        </w:tc>
        <w:tc>
          <w:tcPr>
            <w:tcW w:w="1308" w:type="dxa"/>
            <w:vAlign w:val="center"/>
          </w:tcPr>
          <w:p w14:paraId="60A4A8A3" w14:textId="77777777" w:rsidR="00BF1DAF" w:rsidRPr="00844B3D" w:rsidRDefault="00B1353D">
            <w:pPr>
              <w:jc w:val="center"/>
              <w:rPr>
                <w:sz w:val="20"/>
                <w:szCs w:val="20"/>
              </w:rPr>
            </w:pPr>
            <w:r w:rsidRPr="00844B3D">
              <w:rPr>
                <w:sz w:val="20"/>
                <w:szCs w:val="20"/>
              </w:rPr>
              <w:t>%</w:t>
            </w:r>
          </w:p>
        </w:tc>
        <w:tc>
          <w:tcPr>
            <w:tcW w:w="2216" w:type="dxa"/>
            <w:vAlign w:val="center"/>
          </w:tcPr>
          <w:p w14:paraId="27E66981" w14:textId="77777777" w:rsidR="00BF1DAF" w:rsidRPr="00844B3D" w:rsidRDefault="00B1353D">
            <w:pPr>
              <w:jc w:val="center"/>
              <w:rPr>
                <w:sz w:val="20"/>
                <w:szCs w:val="20"/>
              </w:rPr>
            </w:pPr>
            <w:r w:rsidRPr="00844B3D">
              <w:rPr>
                <w:sz w:val="20"/>
                <w:szCs w:val="20"/>
              </w:rPr>
              <w:t>5</w:t>
            </w:r>
          </w:p>
        </w:tc>
      </w:tr>
      <w:tr w:rsidR="00BF1DAF" w:rsidRPr="00844B3D" w14:paraId="0E27C5F2" w14:textId="77777777">
        <w:tc>
          <w:tcPr>
            <w:tcW w:w="3128" w:type="dxa"/>
          </w:tcPr>
          <w:p w14:paraId="028FF846" w14:textId="77777777" w:rsidR="00BF1DAF" w:rsidRPr="00844B3D" w:rsidRDefault="00B1353D">
            <w:pPr>
              <w:rPr>
                <w:sz w:val="20"/>
                <w:szCs w:val="20"/>
              </w:rPr>
            </w:pPr>
            <w:r w:rsidRPr="00844B3D">
              <w:rPr>
                <w:sz w:val="20"/>
                <w:szCs w:val="20"/>
              </w:rPr>
              <w:t>Габаритні розміри БДКС-01, не більше</w:t>
            </w:r>
          </w:p>
        </w:tc>
        <w:tc>
          <w:tcPr>
            <w:tcW w:w="1308" w:type="dxa"/>
            <w:vAlign w:val="center"/>
          </w:tcPr>
          <w:p w14:paraId="68344E73" w14:textId="77777777" w:rsidR="00BF1DAF" w:rsidRPr="00844B3D" w:rsidRDefault="00B1353D">
            <w:pPr>
              <w:jc w:val="center"/>
              <w:rPr>
                <w:sz w:val="20"/>
                <w:szCs w:val="20"/>
              </w:rPr>
            </w:pPr>
            <w:r w:rsidRPr="00844B3D">
              <w:rPr>
                <w:sz w:val="20"/>
                <w:szCs w:val="20"/>
              </w:rPr>
              <w:t>мм</w:t>
            </w:r>
          </w:p>
        </w:tc>
        <w:tc>
          <w:tcPr>
            <w:tcW w:w="2216" w:type="dxa"/>
            <w:vAlign w:val="center"/>
          </w:tcPr>
          <w:p w14:paraId="39B27463" w14:textId="77777777" w:rsidR="00BF1DAF" w:rsidRPr="00844B3D" w:rsidRDefault="00B1353D">
            <w:pPr>
              <w:jc w:val="center"/>
              <w:rPr>
                <w:sz w:val="20"/>
                <w:szCs w:val="20"/>
              </w:rPr>
            </w:pPr>
            <w:r w:rsidRPr="00844B3D">
              <w:rPr>
                <w:sz w:val="20"/>
                <w:szCs w:val="20"/>
              </w:rPr>
              <w:t>47 × 95 × 173</w:t>
            </w:r>
          </w:p>
        </w:tc>
      </w:tr>
      <w:tr w:rsidR="00BF1DAF" w:rsidRPr="00844B3D" w14:paraId="1B94789E" w14:textId="77777777">
        <w:tc>
          <w:tcPr>
            <w:tcW w:w="3128" w:type="dxa"/>
          </w:tcPr>
          <w:p w14:paraId="26E18F6F" w14:textId="77777777" w:rsidR="00BF1DAF" w:rsidRPr="00844B3D" w:rsidRDefault="00B1353D">
            <w:pPr>
              <w:rPr>
                <w:sz w:val="20"/>
                <w:szCs w:val="20"/>
              </w:rPr>
            </w:pPr>
            <w:r w:rsidRPr="00844B3D">
              <w:rPr>
                <w:sz w:val="20"/>
                <w:szCs w:val="20"/>
              </w:rPr>
              <w:t>Маса БДКС-01, не більше</w:t>
            </w:r>
          </w:p>
        </w:tc>
        <w:tc>
          <w:tcPr>
            <w:tcW w:w="1308" w:type="dxa"/>
            <w:vAlign w:val="center"/>
          </w:tcPr>
          <w:p w14:paraId="364869D8" w14:textId="77777777" w:rsidR="00BF1DAF" w:rsidRPr="00844B3D" w:rsidRDefault="00B1353D">
            <w:pPr>
              <w:jc w:val="center"/>
              <w:rPr>
                <w:sz w:val="20"/>
                <w:szCs w:val="20"/>
              </w:rPr>
            </w:pPr>
            <w:r w:rsidRPr="00844B3D">
              <w:rPr>
                <w:sz w:val="20"/>
                <w:szCs w:val="20"/>
              </w:rPr>
              <w:t>кг</w:t>
            </w:r>
          </w:p>
        </w:tc>
        <w:tc>
          <w:tcPr>
            <w:tcW w:w="2216" w:type="dxa"/>
            <w:vAlign w:val="center"/>
          </w:tcPr>
          <w:p w14:paraId="1311591D" w14:textId="77777777" w:rsidR="00BF1DAF" w:rsidRPr="00844B3D" w:rsidRDefault="00B1353D">
            <w:pPr>
              <w:jc w:val="center"/>
              <w:rPr>
                <w:sz w:val="20"/>
                <w:szCs w:val="20"/>
              </w:rPr>
            </w:pPr>
            <w:r w:rsidRPr="00844B3D">
              <w:rPr>
                <w:sz w:val="20"/>
                <w:szCs w:val="20"/>
              </w:rPr>
              <w:t>0,3</w:t>
            </w:r>
          </w:p>
        </w:tc>
      </w:tr>
    </w:tbl>
    <w:p w14:paraId="29E3F907" w14:textId="77777777" w:rsidR="00BF1DAF" w:rsidRPr="00844B3D" w:rsidRDefault="00B1353D">
      <w:pPr>
        <w:ind w:firstLine="426"/>
        <w:jc w:val="both"/>
        <w:rPr>
          <w:sz w:val="20"/>
          <w:szCs w:val="20"/>
        </w:rPr>
      </w:pPr>
      <w:r w:rsidRPr="00844B3D">
        <w:br w:type="page"/>
      </w:r>
      <w:r w:rsidRPr="00844B3D">
        <w:rPr>
          <w:sz w:val="20"/>
          <w:szCs w:val="20"/>
        </w:rPr>
        <w:lastRenderedPageBreak/>
        <w:t xml:space="preserve">Таблиця 1.3 - Основні технічні дані та характеристики комбінованого блока детектування альфа- бета- гамма-випромінення БДКС-02 (далі – БДКС-02) </w:t>
      </w:r>
    </w:p>
    <w:tbl>
      <w:tblPr>
        <w:tblStyle w:val="ab"/>
        <w:tblW w:w="66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0"/>
        <w:gridCol w:w="1139"/>
        <w:gridCol w:w="2243"/>
      </w:tblGrid>
      <w:tr w:rsidR="00BF1DAF" w:rsidRPr="00844B3D" w14:paraId="25D64C76" w14:textId="77777777">
        <w:tc>
          <w:tcPr>
            <w:tcW w:w="3270" w:type="dxa"/>
            <w:vAlign w:val="center"/>
          </w:tcPr>
          <w:p w14:paraId="29D53ACA" w14:textId="77777777" w:rsidR="00BF1DAF" w:rsidRPr="00844B3D" w:rsidRDefault="00B1353D">
            <w:pPr>
              <w:jc w:val="center"/>
              <w:rPr>
                <w:sz w:val="20"/>
                <w:szCs w:val="20"/>
              </w:rPr>
            </w:pPr>
            <w:r w:rsidRPr="00844B3D">
              <w:rPr>
                <w:sz w:val="20"/>
                <w:szCs w:val="20"/>
              </w:rPr>
              <w:t>Назва</w:t>
            </w:r>
          </w:p>
        </w:tc>
        <w:tc>
          <w:tcPr>
            <w:tcW w:w="1139" w:type="dxa"/>
            <w:vAlign w:val="center"/>
          </w:tcPr>
          <w:p w14:paraId="743D2887" w14:textId="77777777" w:rsidR="00BF1DAF" w:rsidRPr="00844B3D" w:rsidRDefault="00B1353D">
            <w:pPr>
              <w:jc w:val="center"/>
              <w:rPr>
                <w:sz w:val="20"/>
                <w:szCs w:val="20"/>
              </w:rPr>
            </w:pPr>
            <w:r w:rsidRPr="00844B3D">
              <w:rPr>
                <w:sz w:val="20"/>
                <w:szCs w:val="20"/>
              </w:rPr>
              <w:t>Одиниця виміру</w:t>
            </w:r>
          </w:p>
        </w:tc>
        <w:tc>
          <w:tcPr>
            <w:tcW w:w="2243" w:type="dxa"/>
            <w:vAlign w:val="center"/>
          </w:tcPr>
          <w:p w14:paraId="6948B861"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0442C3A3" w14:textId="77777777">
        <w:tc>
          <w:tcPr>
            <w:tcW w:w="3270" w:type="dxa"/>
          </w:tcPr>
          <w:p w14:paraId="294021F0" w14:textId="77777777" w:rsidR="00BF1DAF" w:rsidRPr="00844B3D" w:rsidRDefault="00B1353D">
            <w:pPr>
              <w:ind w:left="-57" w:right="-57"/>
              <w:rPr>
                <w:sz w:val="20"/>
                <w:szCs w:val="20"/>
              </w:rPr>
            </w:pPr>
            <w:r w:rsidRPr="00844B3D">
              <w:rPr>
                <w:sz w:val="20"/>
                <w:szCs w:val="20"/>
              </w:rPr>
              <w:t xml:space="preserve">Діапазон вимірювання ПАЕД фотонного іонізуючого випромінення </w:t>
            </w:r>
          </w:p>
        </w:tc>
        <w:tc>
          <w:tcPr>
            <w:tcW w:w="1139" w:type="dxa"/>
            <w:vAlign w:val="center"/>
          </w:tcPr>
          <w:p w14:paraId="1C62AA37" w14:textId="77777777" w:rsidR="00BF1DAF" w:rsidRPr="00844B3D" w:rsidRDefault="00B1353D">
            <w:pPr>
              <w:jc w:val="center"/>
              <w:rPr>
                <w:sz w:val="20"/>
                <w:szCs w:val="20"/>
              </w:rPr>
            </w:pPr>
            <w:proofErr w:type="spellStart"/>
            <w:r w:rsidRPr="00844B3D">
              <w:rPr>
                <w:sz w:val="20"/>
                <w:szCs w:val="20"/>
              </w:rPr>
              <w:t>мкЗв</w:t>
            </w:r>
            <w:proofErr w:type="spellEnd"/>
            <w:r w:rsidRPr="00844B3D">
              <w:rPr>
                <w:sz w:val="20"/>
                <w:szCs w:val="20"/>
              </w:rPr>
              <w:t>/год</w:t>
            </w:r>
          </w:p>
        </w:tc>
        <w:tc>
          <w:tcPr>
            <w:tcW w:w="2243" w:type="dxa"/>
            <w:vAlign w:val="center"/>
          </w:tcPr>
          <w:p w14:paraId="1028B209" w14:textId="77777777" w:rsidR="00BF1DAF" w:rsidRPr="00844B3D" w:rsidRDefault="00B1353D">
            <w:pPr>
              <w:jc w:val="center"/>
              <w:rPr>
                <w:sz w:val="20"/>
                <w:szCs w:val="20"/>
              </w:rPr>
            </w:pPr>
            <w:r w:rsidRPr="00844B3D">
              <w:rPr>
                <w:sz w:val="20"/>
                <w:szCs w:val="20"/>
              </w:rPr>
              <w:t>10</w:t>
            </w:r>
            <w:r w:rsidRPr="00844B3D">
              <w:rPr>
                <w:sz w:val="20"/>
                <w:szCs w:val="20"/>
                <w:vertAlign w:val="superscript"/>
              </w:rPr>
              <w:t xml:space="preserve">-1 </w:t>
            </w:r>
            <w:r w:rsidRPr="00844B3D">
              <w:rPr>
                <w:rFonts w:eastAsia="Gungsuh"/>
                <w:sz w:val="20"/>
                <w:szCs w:val="20"/>
              </w:rPr>
              <w:t>– 2∙10</w:t>
            </w:r>
            <w:r w:rsidRPr="00844B3D">
              <w:rPr>
                <w:sz w:val="20"/>
                <w:szCs w:val="20"/>
                <w:vertAlign w:val="superscript"/>
              </w:rPr>
              <w:t>6</w:t>
            </w:r>
          </w:p>
        </w:tc>
      </w:tr>
      <w:tr w:rsidR="00BF1DAF" w:rsidRPr="00844B3D" w14:paraId="05C30D1A" w14:textId="77777777">
        <w:tc>
          <w:tcPr>
            <w:tcW w:w="3270" w:type="dxa"/>
          </w:tcPr>
          <w:p w14:paraId="1057F8D1" w14:textId="77777777" w:rsidR="00BF1DAF" w:rsidRPr="00844B3D" w:rsidRDefault="00B1353D">
            <w:pPr>
              <w:rPr>
                <w:sz w:val="20"/>
                <w:szCs w:val="20"/>
              </w:rPr>
            </w:pPr>
            <w:r w:rsidRPr="00844B3D">
              <w:rPr>
                <w:sz w:val="20"/>
                <w:szCs w:val="20"/>
              </w:rPr>
              <w:t xml:space="preserve">Діапазон індикації швидкості лічби імпульсів від детектора фотонного іонізуючого випромінення </w:t>
            </w:r>
          </w:p>
        </w:tc>
        <w:tc>
          <w:tcPr>
            <w:tcW w:w="1139" w:type="dxa"/>
            <w:vAlign w:val="center"/>
          </w:tcPr>
          <w:p w14:paraId="19F13109"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243" w:type="dxa"/>
            <w:vAlign w:val="center"/>
          </w:tcPr>
          <w:p w14:paraId="54F2E835" w14:textId="77777777" w:rsidR="00BF1DAF" w:rsidRPr="00844B3D" w:rsidRDefault="00B1353D">
            <w:pPr>
              <w:jc w:val="center"/>
              <w:rPr>
                <w:sz w:val="20"/>
                <w:szCs w:val="20"/>
              </w:rPr>
            </w:pPr>
            <w:r w:rsidRPr="00844B3D">
              <w:rPr>
                <w:sz w:val="20"/>
                <w:szCs w:val="20"/>
              </w:rPr>
              <w:t xml:space="preserve">0 – 9999  </w:t>
            </w:r>
          </w:p>
        </w:tc>
      </w:tr>
      <w:tr w:rsidR="00BF1DAF" w:rsidRPr="00844B3D" w14:paraId="675559B5" w14:textId="77777777">
        <w:tc>
          <w:tcPr>
            <w:tcW w:w="3270" w:type="dxa"/>
          </w:tcPr>
          <w:p w14:paraId="26DA5BBD" w14:textId="77777777" w:rsidR="00BF1DAF" w:rsidRPr="00844B3D" w:rsidRDefault="00B1353D">
            <w:pPr>
              <w:ind w:left="-57" w:right="-57"/>
              <w:rPr>
                <w:sz w:val="20"/>
                <w:szCs w:val="20"/>
              </w:rPr>
            </w:pPr>
            <w:r w:rsidRPr="00844B3D">
              <w:rPr>
                <w:sz w:val="20"/>
                <w:szCs w:val="20"/>
              </w:rPr>
              <w:t xml:space="preserve">Границя допустимої відносної основної похибки при вимірюванні ПАЕД фотонного іонізуючого випромінення при градуюванні за </w:t>
            </w:r>
            <w:r w:rsidRPr="00844B3D">
              <w:rPr>
                <w:sz w:val="20"/>
                <w:szCs w:val="20"/>
                <w:vertAlign w:val="superscript"/>
              </w:rPr>
              <w:t>137</w:t>
            </w:r>
            <w:r w:rsidRPr="00844B3D">
              <w:rPr>
                <w:sz w:val="20"/>
                <w:szCs w:val="20"/>
              </w:rPr>
              <w:t xml:space="preserve">Cs з </w:t>
            </w:r>
            <w:proofErr w:type="spellStart"/>
            <w:r w:rsidRPr="00844B3D">
              <w:rPr>
                <w:sz w:val="20"/>
                <w:szCs w:val="20"/>
              </w:rPr>
              <w:t>довiрчою</w:t>
            </w:r>
            <w:proofErr w:type="spellEnd"/>
            <w:r w:rsidRPr="00844B3D">
              <w:rPr>
                <w:sz w:val="20"/>
                <w:szCs w:val="20"/>
              </w:rPr>
              <w:t xml:space="preserve"> імовірністю 0,95 </w:t>
            </w:r>
          </w:p>
        </w:tc>
        <w:tc>
          <w:tcPr>
            <w:tcW w:w="1139" w:type="dxa"/>
            <w:vAlign w:val="center"/>
          </w:tcPr>
          <w:p w14:paraId="21FE2B77" w14:textId="77777777" w:rsidR="00BF1DAF" w:rsidRPr="00844B3D" w:rsidRDefault="00B1353D">
            <w:pPr>
              <w:jc w:val="center"/>
              <w:rPr>
                <w:sz w:val="20"/>
                <w:szCs w:val="20"/>
              </w:rPr>
            </w:pPr>
            <w:r w:rsidRPr="00844B3D">
              <w:rPr>
                <w:sz w:val="20"/>
                <w:szCs w:val="20"/>
              </w:rPr>
              <w:t>%</w:t>
            </w:r>
          </w:p>
        </w:tc>
        <w:tc>
          <w:tcPr>
            <w:tcW w:w="2243" w:type="dxa"/>
          </w:tcPr>
          <w:p w14:paraId="2ED64AD9" w14:textId="77777777" w:rsidR="00BF1DAF" w:rsidRPr="00844B3D" w:rsidRDefault="00B1353D">
            <w:pPr>
              <w:jc w:val="center"/>
              <w:rPr>
                <w:sz w:val="20"/>
                <w:szCs w:val="20"/>
              </w:rPr>
            </w:pPr>
            <w:r w:rsidRPr="00844B3D">
              <w:rPr>
                <w:sz w:val="20"/>
                <w:szCs w:val="20"/>
              </w:rPr>
              <w:t>15+2/</w:t>
            </w:r>
            <w:r w:rsidR="007823AF" w:rsidRPr="00844B3D">
              <w:rPr>
                <w:position w:val="-8"/>
              </w:rPr>
              <w:object w:dxaOrig="960" w:dyaOrig="440" w14:anchorId="71C51CE6">
                <v:shape id="_x0000_i1029" type="#_x0000_t75" style="width:29.45pt;height:14.05pt" o:ole="" filled="t">
                  <v:fill color2="black"/>
                  <v:imagedata r:id="rId13" o:title=""/>
                </v:shape>
                <o:OLEObject Type="Embed" ProgID="Equation.3" ShapeID="_x0000_i1029" DrawAspect="Content" ObjectID="_1820411057" r:id="rId18"/>
              </w:object>
            </w:r>
            <w:r w:rsidRPr="00844B3D">
              <w:rPr>
                <w:sz w:val="20"/>
                <w:szCs w:val="20"/>
              </w:rPr>
              <w:t>,</w:t>
            </w:r>
          </w:p>
          <w:p w14:paraId="6E023FC5" w14:textId="77777777" w:rsidR="00BF1DAF" w:rsidRPr="00844B3D" w:rsidRDefault="00B1353D">
            <w:pPr>
              <w:jc w:val="center"/>
              <w:rPr>
                <w:sz w:val="20"/>
                <w:szCs w:val="20"/>
              </w:rPr>
            </w:pPr>
            <w:r w:rsidRPr="00844B3D">
              <w:rPr>
                <w:sz w:val="20"/>
                <w:szCs w:val="20"/>
              </w:rPr>
              <w:t xml:space="preserve">де </w:t>
            </w:r>
            <w:r w:rsidR="007823AF" w:rsidRPr="00844B3D">
              <w:rPr>
                <w:position w:val="-8"/>
              </w:rPr>
              <w:object w:dxaOrig="960" w:dyaOrig="440" w14:anchorId="31F28BC8">
                <v:shape id="_x0000_i1030" type="#_x0000_t75" style="width:29.45pt;height:14.05pt" o:ole="" filled="t">
                  <v:fill color2="black"/>
                  <v:imagedata r:id="rId13" o:title=""/>
                </v:shape>
                <o:OLEObject Type="Embed" ProgID="Equation.3" ShapeID="_x0000_i1030" DrawAspect="Content" ObjectID="_1820411058" r:id="rId19"/>
              </w:objec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мкЗв</w:t>
            </w:r>
            <w:proofErr w:type="spellEnd"/>
            <w:r w:rsidRPr="00844B3D">
              <w:rPr>
                <w:sz w:val="20"/>
                <w:szCs w:val="20"/>
              </w:rPr>
              <w:t>/год ПАЕД</w:t>
            </w:r>
          </w:p>
        </w:tc>
      </w:tr>
      <w:tr w:rsidR="00BF1DAF" w:rsidRPr="00844B3D" w14:paraId="1FA5A1D8" w14:textId="77777777">
        <w:tc>
          <w:tcPr>
            <w:tcW w:w="3270" w:type="dxa"/>
          </w:tcPr>
          <w:p w14:paraId="505F5962" w14:textId="77777777" w:rsidR="00BF1DAF" w:rsidRPr="00844B3D" w:rsidRDefault="00B1353D">
            <w:pPr>
              <w:ind w:left="-57" w:right="-57"/>
              <w:rPr>
                <w:sz w:val="20"/>
                <w:szCs w:val="20"/>
              </w:rPr>
            </w:pPr>
            <w:r w:rsidRPr="00844B3D">
              <w:rPr>
                <w:sz w:val="20"/>
                <w:szCs w:val="20"/>
              </w:rPr>
              <w:t>Діапазон енергій фотонного іонізуючого випромінення, що реєструється</w:t>
            </w:r>
          </w:p>
        </w:tc>
        <w:tc>
          <w:tcPr>
            <w:tcW w:w="1139" w:type="dxa"/>
            <w:vAlign w:val="center"/>
          </w:tcPr>
          <w:p w14:paraId="74F4DC44" w14:textId="77777777" w:rsidR="00BF1DAF" w:rsidRPr="00844B3D" w:rsidRDefault="00B1353D">
            <w:pPr>
              <w:jc w:val="center"/>
              <w:rPr>
                <w:sz w:val="20"/>
                <w:szCs w:val="20"/>
              </w:rPr>
            </w:pPr>
            <w:proofErr w:type="spellStart"/>
            <w:r w:rsidRPr="00844B3D">
              <w:rPr>
                <w:sz w:val="20"/>
                <w:szCs w:val="20"/>
              </w:rPr>
              <w:t>МеВ</w:t>
            </w:r>
            <w:proofErr w:type="spellEnd"/>
          </w:p>
        </w:tc>
        <w:tc>
          <w:tcPr>
            <w:tcW w:w="2243" w:type="dxa"/>
            <w:vAlign w:val="center"/>
          </w:tcPr>
          <w:p w14:paraId="70B30A78" w14:textId="77777777" w:rsidR="00BF1DAF" w:rsidRPr="00844B3D" w:rsidRDefault="00B1353D">
            <w:pPr>
              <w:jc w:val="center"/>
              <w:rPr>
                <w:sz w:val="20"/>
                <w:szCs w:val="20"/>
              </w:rPr>
            </w:pPr>
            <w:r w:rsidRPr="00844B3D">
              <w:rPr>
                <w:sz w:val="20"/>
                <w:szCs w:val="20"/>
              </w:rPr>
              <w:t>0,05 – 3,00</w:t>
            </w:r>
          </w:p>
        </w:tc>
      </w:tr>
      <w:tr w:rsidR="00BF1DAF" w:rsidRPr="00844B3D" w14:paraId="73E79D58" w14:textId="77777777">
        <w:tc>
          <w:tcPr>
            <w:tcW w:w="3270" w:type="dxa"/>
          </w:tcPr>
          <w:p w14:paraId="303EA5E0" w14:textId="77777777" w:rsidR="00BF1DAF" w:rsidRPr="00844B3D" w:rsidRDefault="00B1353D">
            <w:pPr>
              <w:widowControl w:val="0"/>
              <w:rPr>
                <w:sz w:val="20"/>
                <w:szCs w:val="20"/>
              </w:rPr>
            </w:pPr>
            <w:r w:rsidRPr="00844B3D">
              <w:rPr>
                <w:sz w:val="20"/>
                <w:szCs w:val="20"/>
              </w:rPr>
              <w:t>Анізотропія в тілесному куті ± 60 </w:t>
            </w:r>
            <w:r w:rsidRPr="00844B3D">
              <w:rPr>
                <w:sz w:val="20"/>
                <w:szCs w:val="20"/>
                <w:vertAlign w:val="superscript"/>
              </w:rPr>
              <w:t>0</w:t>
            </w:r>
            <w:r w:rsidRPr="00844B3D">
              <w:rPr>
                <w:sz w:val="20"/>
                <w:szCs w:val="20"/>
              </w:rPr>
              <w:t xml:space="preserve"> відносно основного напрямку вимірювання, який помічений символом «+»,</w:t>
            </w:r>
            <w:r w:rsidRPr="00844B3D">
              <w:t xml:space="preserve"> </w:t>
            </w:r>
            <w:r w:rsidRPr="00844B3D">
              <w:rPr>
                <w:sz w:val="20"/>
                <w:szCs w:val="20"/>
              </w:rPr>
              <w:t>не більше ніж:</w:t>
            </w:r>
          </w:p>
          <w:p w14:paraId="6E6E4402" w14:textId="77777777" w:rsidR="00BF1DAF" w:rsidRPr="00844B3D" w:rsidRDefault="00B1353D">
            <w:pPr>
              <w:widowControl w:val="0"/>
              <w:rPr>
                <w:sz w:val="20"/>
                <w:szCs w:val="20"/>
              </w:rPr>
            </w:pPr>
            <w:r w:rsidRPr="00844B3D">
              <w:rPr>
                <w:sz w:val="20"/>
                <w:szCs w:val="20"/>
              </w:rPr>
              <w:t xml:space="preserve">– для радіонуклідів </w:t>
            </w:r>
            <w:r w:rsidRPr="00844B3D">
              <w:rPr>
                <w:sz w:val="20"/>
                <w:szCs w:val="20"/>
                <w:vertAlign w:val="superscript"/>
              </w:rPr>
              <w:t>137</w:t>
            </w:r>
            <w:r w:rsidRPr="00844B3D">
              <w:rPr>
                <w:sz w:val="20"/>
                <w:szCs w:val="20"/>
              </w:rPr>
              <w:t xml:space="preserve">Cs та </w:t>
            </w:r>
            <w:r w:rsidRPr="00844B3D">
              <w:rPr>
                <w:sz w:val="20"/>
                <w:szCs w:val="20"/>
                <w:vertAlign w:val="superscript"/>
              </w:rPr>
              <w:t>60</w:t>
            </w:r>
            <w:r w:rsidRPr="00844B3D">
              <w:rPr>
                <w:sz w:val="20"/>
                <w:szCs w:val="20"/>
              </w:rPr>
              <w:t>Co;</w:t>
            </w:r>
          </w:p>
          <w:p w14:paraId="1734056D" w14:textId="77777777" w:rsidR="00BF1DAF" w:rsidRPr="00844B3D" w:rsidRDefault="00B1353D">
            <w:pPr>
              <w:widowControl w:val="0"/>
              <w:rPr>
                <w:sz w:val="20"/>
                <w:szCs w:val="20"/>
              </w:rPr>
            </w:pPr>
            <w:r w:rsidRPr="00844B3D">
              <w:rPr>
                <w:sz w:val="20"/>
                <w:szCs w:val="20"/>
              </w:rPr>
              <w:t xml:space="preserve">– для радіонукліда </w:t>
            </w:r>
            <w:r w:rsidRPr="00844B3D">
              <w:rPr>
                <w:sz w:val="20"/>
                <w:szCs w:val="20"/>
                <w:vertAlign w:val="superscript"/>
              </w:rPr>
              <w:t>241</w:t>
            </w:r>
            <w:r w:rsidRPr="00844B3D">
              <w:rPr>
                <w:sz w:val="20"/>
                <w:szCs w:val="20"/>
              </w:rPr>
              <w:t>Am</w:t>
            </w:r>
          </w:p>
        </w:tc>
        <w:tc>
          <w:tcPr>
            <w:tcW w:w="1139" w:type="dxa"/>
            <w:vAlign w:val="center"/>
          </w:tcPr>
          <w:p w14:paraId="41C0F473" w14:textId="77777777" w:rsidR="00BF1DAF" w:rsidRPr="00844B3D" w:rsidRDefault="00B1353D">
            <w:pPr>
              <w:widowControl w:val="0"/>
              <w:jc w:val="center"/>
              <w:rPr>
                <w:sz w:val="20"/>
                <w:szCs w:val="20"/>
              </w:rPr>
            </w:pPr>
            <w:r w:rsidRPr="00844B3D">
              <w:rPr>
                <w:sz w:val="20"/>
                <w:szCs w:val="20"/>
              </w:rPr>
              <w:t>%</w:t>
            </w:r>
          </w:p>
        </w:tc>
        <w:tc>
          <w:tcPr>
            <w:tcW w:w="2243" w:type="dxa"/>
            <w:vAlign w:val="bottom"/>
          </w:tcPr>
          <w:p w14:paraId="226EAF0E" w14:textId="77777777" w:rsidR="00BF1DAF" w:rsidRPr="00844B3D" w:rsidRDefault="00B1353D">
            <w:pPr>
              <w:widowControl w:val="0"/>
              <w:jc w:val="center"/>
              <w:rPr>
                <w:sz w:val="20"/>
                <w:szCs w:val="20"/>
              </w:rPr>
            </w:pPr>
            <w:r w:rsidRPr="00844B3D">
              <w:rPr>
                <w:sz w:val="20"/>
                <w:szCs w:val="20"/>
              </w:rPr>
              <w:t>25</w:t>
            </w:r>
          </w:p>
          <w:p w14:paraId="0B3E664F" w14:textId="77777777" w:rsidR="00BF1DAF" w:rsidRPr="00844B3D" w:rsidRDefault="00B1353D">
            <w:pPr>
              <w:widowControl w:val="0"/>
              <w:jc w:val="center"/>
              <w:rPr>
                <w:sz w:val="20"/>
                <w:szCs w:val="20"/>
              </w:rPr>
            </w:pPr>
            <w:r w:rsidRPr="00844B3D">
              <w:rPr>
                <w:sz w:val="20"/>
                <w:szCs w:val="20"/>
              </w:rPr>
              <w:t>60</w:t>
            </w:r>
          </w:p>
        </w:tc>
      </w:tr>
      <w:tr w:rsidR="00BF1DAF" w:rsidRPr="00844B3D" w14:paraId="20FCFB3B" w14:textId="77777777" w:rsidTr="001A7CD2">
        <w:tc>
          <w:tcPr>
            <w:tcW w:w="3270" w:type="dxa"/>
            <w:tcBorders>
              <w:bottom w:val="single" w:sz="4" w:space="0" w:color="000000"/>
            </w:tcBorders>
          </w:tcPr>
          <w:p w14:paraId="178C1F19" w14:textId="77777777" w:rsidR="00BF1DAF" w:rsidRPr="00844B3D" w:rsidRDefault="00B1353D">
            <w:pPr>
              <w:rPr>
                <w:sz w:val="20"/>
                <w:szCs w:val="20"/>
              </w:rPr>
            </w:pPr>
            <w:r w:rsidRPr="00844B3D">
              <w:rPr>
                <w:sz w:val="20"/>
                <w:szCs w:val="20"/>
              </w:rPr>
              <w:t>Границя допустимої додаткової відносної похибки при вимірюванні ПАЕД фотонного іонізуючого випромінення, що викликана відхилом температури оточуючого середовища від 20</w:t>
            </w:r>
            <w:r w:rsidRPr="00844B3D">
              <w:rPr>
                <w:sz w:val="20"/>
                <w:szCs w:val="20"/>
                <w:vertAlign w:val="superscript"/>
              </w:rPr>
              <w:t>о</w:t>
            </w:r>
            <w:r w:rsidRPr="00844B3D">
              <w:rPr>
                <w:smallCaps/>
                <w:sz w:val="20"/>
                <w:szCs w:val="20"/>
              </w:rPr>
              <w:t>С</w:t>
            </w:r>
            <w:r w:rsidRPr="00844B3D">
              <w:rPr>
                <w:sz w:val="20"/>
                <w:szCs w:val="20"/>
              </w:rPr>
              <w:t xml:space="preserve"> у діапазоні зміни температур від мінус 30</w:t>
            </w:r>
            <w:r w:rsidRPr="00844B3D">
              <w:rPr>
                <w:sz w:val="20"/>
                <w:szCs w:val="20"/>
                <w:vertAlign w:val="superscript"/>
              </w:rPr>
              <w:t xml:space="preserve">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w:t>
            </w:r>
            <w:r w:rsidRPr="00844B3D">
              <w:rPr>
                <w:sz w:val="20"/>
                <w:szCs w:val="20"/>
                <w:vertAlign w:val="superscript"/>
              </w:rPr>
              <w:t>о</w:t>
            </w:r>
            <w:r w:rsidRPr="00844B3D">
              <w:rPr>
                <w:smallCaps/>
                <w:sz w:val="20"/>
                <w:szCs w:val="20"/>
              </w:rPr>
              <w:t>С</w:t>
            </w:r>
          </w:p>
        </w:tc>
        <w:tc>
          <w:tcPr>
            <w:tcW w:w="1139" w:type="dxa"/>
            <w:tcBorders>
              <w:bottom w:val="single" w:sz="4" w:space="0" w:color="000000"/>
            </w:tcBorders>
            <w:vAlign w:val="center"/>
          </w:tcPr>
          <w:p w14:paraId="7591CBBC" w14:textId="77777777" w:rsidR="00BF1DAF" w:rsidRPr="00844B3D" w:rsidRDefault="00B1353D">
            <w:pPr>
              <w:jc w:val="center"/>
              <w:rPr>
                <w:sz w:val="20"/>
                <w:szCs w:val="20"/>
              </w:rPr>
            </w:pPr>
            <w:r w:rsidRPr="00844B3D">
              <w:rPr>
                <w:sz w:val="20"/>
                <w:szCs w:val="20"/>
              </w:rPr>
              <w:t>%</w:t>
            </w:r>
          </w:p>
        </w:tc>
        <w:tc>
          <w:tcPr>
            <w:tcW w:w="2243" w:type="dxa"/>
            <w:tcBorders>
              <w:bottom w:val="single" w:sz="4" w:space="0" w:color="000000"/>
            </w:tcBorders>
            <w:vAlign w:val="center"/>
          </w:tcPr>
          <w:p w14:paraId="7541DA56" w14:textId="77777777" w:rsidR="00BF1DAF" w:rsidRPr="00844B3D" w:rsidRDefault="00B1353D">
            <w:pPr>
              <w:jc w:val="center"/>
              <w:rPr>
                <w:sz w:val="20"/>
                <w:szCs w:val="20"/>
              </w:rPr>
            </w:pPr>
            <w:r w:rsidRPr="00844B3D">
              <w:rPr>
                <w:sz w:val="20"/>
                <w:szCs w:val="20"/>
              </w:rPr>
              <w:t>5</w:t>
            </w:r>
          </w:p>
          <w:p w14:paraId="7A621CEF"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0944D1C3" w14:textId="77777777" w:rsidTr="001A7CD2">
        <w:tc>
          <w:tcPr>
            <w:tcW w:w="3270" w:type="dxa"/>
            <w:tcBorders>
              <w:bottom w:val="single" w:sz="4" w:space="0" w:color="auto"/>
            </w:tcBorders>
          </w:tcPr>
          <w:p w14:paraId="243ECA65" w14:textId="77777777" w:rsidR="00BF1DAF" w:rsidRPr="00844B3D" w:rsidRDefault="00B1353D">
            <w:pPr>
              <w:rPr>
                <w:sz w:val="20"/>
                <w:szCs w:val="20"/>
              </w:rPr>
            </w:pPr>
            <w:r w:rsidRPr="00844B3D">
              <w:rPr>
                <w:sz w:val="20"/>
                <w:szCs w:val="20"/>
              </w:rPr>
              <w:t xml:space="preserve">Час установлення робочого режиму дозиметра при опроміненні БДКС-02 фотонним іонізуючим випроміненням з ПАЕД, що дорівнює 5 </w:t>
            </w:r>
            <w:proofErr w:type="spellStart"/>
            <w:r w:rsidRPr="00844B3D">
              <w:rPr>
                <w:sz w:val="20"/>
                <w:szCs w:val="20"/>
              </w:rPr>
              <w:t>мкЗв</w:t>
            </w:r>
            <w:proofErr w:type="spellEnd"/>
            <w:r w:rsidRPr="00844B3D">
              <w:rPr>
                <w:sz w:val="20"/>
                <w:szCs w:val="20"/>
              </w:rPr>
              <w:t>/год, не більше</w:t>
            </w:r>
          </w:p>
        </w:tc>
        <w:tc>
          <w:tcPr>
            <w:tcW w:w="1139" w:type="dxa"/>
            <w:tcBorders>
              <w:bottom w:val="single" w:sz="4" w:space="0" w:color="auto"/>
            </w:tcBorders>
            <w:vAlign w:val="center"/>
          </w:tcPr>
          <w:p w14:paraId="17E754DE" w14:textId="77777777" w:rsidR="00BF1DAF" w:rsidRPr="00844B3D" w:rsidRDefault="00B1353D">
            <w:pPr>
              <w:jc w:val="center"/>
              <w:rPr>
                <w:sz w:val="20"/>
                <w:szCs w:val="20"/>
              </w:rPr>
            </w:pPr>
            <w:r w:rsidRPr="00844B3D">
              <w:rPr>
                <w:sz w:val="20"/>
                <w:szCs w:val="20"/>
              </w:rPr>
              <w:t>хв</w:t>
            </w:r>
          </w:p>
        </w:tc>
        <w:tc>
          <w:tcPr>
            <w:tcW w:w="2243" w:type="dxa"/>
            <w:tcBorders>
              <w:bottom w:val="single" w:sz="4" w:space="0" w:color="auto"/>
            </w:tcBorders>
            <w:vAlign w:val="center"/>
          </w:tcPr>
          <w:p w14:paraId="20AF89C3" w14:textId="77777777" w:rsidR="00BF1DAF" w:rsidRPr="00844B3D" w:rsidRDefault="00B1353D">
            <w:pPr>
              <w:jc w:val="center"/>
              <w:rPr>
                <w:sz w:val="20"/>
                <w:szCs w:val="20"/>
              </w:rPr>
            </w:pPr>
            <w:r w:rsidRPr="00844B3D">
              <w:rPr>
                <w:sz w:val="20"/>
                <w:szCs w:val="20"/>
              </w:rPr>
              <w:t>1</w:t>
            </w:r>
          </w:p>
        </w:tc>
      </w:tr>
    </w:tbl>
    <w:p w14:paraId="302FEA1A" w14:textId="77777777" w:rsidR="00BF1DAF" w:rsidRPr="00844B3D" w:rsidRDefault="00BF1DAF"/>
    <w:p w14:paraId="3934AD21" w14:textId="77777777" w:rsidR="00BF1DAF" w:rsidRPr="00844B3D" w:rsidRDefault="00B1353D">
      <w:r w:rsidRPr="00844B3D">
        <w:br w:type="page"/>
      </w:r>
    </w:p>
    <w:p w14:paraId="34E2A1FB" w14:textId="77777777" w:rsidR="00BF1DAF" w:rsidRPr="00844B3D" w:rsidRDefault="00B1353D">
      <w:pPr>
        <w:ind w:firstLine="567"/>
        <w:rPr>
          <w:sz w:val="20"/>
          <w:szCs w:val="20"/>
        </w:rPr>
      </w:pPr>
      <w:r w:rsidRPr="00844B3D">
        <w:rPr>
          <w:sz w:val="20"/>
          <w:szCs w:val="20"/>
        </w:rPr>
        <w:lastRenderedPageBreak/>
        <w:t>Продовження таблиці 1.3</w:t>
      </w:r>
    </w:p>
    <w:tbl>
      <w:tblPr>
        <w:tblStyle w:val="ac"/>
        <w:tblW w:w="66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0"/>
        <w:gridCol w:w="1280"/>
        <w:gridCol w:w="2102"/>
      </w:tblGrid>
      <w:tr w:rsidR="00BF1DAF" w:rsidRPr="00844B3D" w14:paraId="665113B3" w14:textId="77777777">
        <w:tc>
          <w:tcPr>
            <w:tcW w:w="3270" w:type="dxa"/>
            <w:vAlign w:val="center"/>
          </w:tcPr>
          <w:p w14:paraId="756CEF99" w14:textId="77777777" w:rsidR="00BF1DAF" w:rsidRPr="00844B3D" w:rsidRDefault="00B1353D">
            <w:pPr>
              <w:jc w:val="center"/>
              <w:rPr>
                <w:sz w:val="20"/>
                <w:szCs w:val="20"/>
              </w:rPr>
            </w:pPr>
            <w:r w:rsidRPr="00844B3D">
              <w:rPr>
                <w:sz w:val="20"/>
                <w:szCs w:val="20"/>
              </w:rPr>
              <w:t>Назва</w:t>
            </w:r>
          </w:p>
        </w:tc>
        <w:tc>
          <w:tcPr>
            <w:tcW w:w="1280" w:type="dxa"/>
            <w:vAlign w:val="center"/>
          </w:tcPr>
          <w:p w14:paraId="6F30C37B" w14:textId="77777777" w:rsidR="00BF1DAF" w:rsidRPr="00844B3D" w:rsidRDefault="00B1353D">
            <w:pPr>
              <w:jc w:val="center"/>
              <w:rPr>
                <w:sz w:val="20"/>
                <w:szCs w:val="20"/>
              </w:rPr>
            </w:pPr>
            <w:r w:rsidRPr="00844B3D">
              <w:rPr>
                <w:sz w:val="20"/>
                <w:szCs w:val="20"/>
              </w:rPr>
              <w:t>Одиниця виміру</w:t>
            </w:r>
          </w:p>
        </w:tc>
        <w:tc>
          <w:tcPr>
            <w:tcW w:w="2102" w:type="dxa"/>
            <w:vAlign w:val="center"/>
          </w:tcPr>
          <w:p w14:paraId="3CC82C1C"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16984BB7" w14:textId="77777777">
        <w:tc>
          <w:tcPr>
            <w:tcW w:w="3270" w:type="dxa"/>
          </w:tcPr>
          <w:p w14:paraId="4F6D9896" w14:textId="77777777" w:rsidR="00BF1DAF" w:rsidRPr="00844B3D" w:rsidRDefault="00B1353D">
            <w:pPr>
              <w:rPr>
                <w:sz w:val="20"/>
                <w:szCs w:val="20"/>
              </w:rPr>
            </w:pPr>
            <w:r w:rsidRPr="00844B3D">
              <w:rPr>
                <w:sz w:val="20"/>
                <w:szCs w:val="20"/>
              </w:rPr>
              <w:t xml:space="preserve">Час установлення робочого режиму дозиметра при вимірюванні поверхневої густини потоку частинок бета-випромінення та поверхневої активності бета-випромінюючих радіонуклідів, не більше </w:t>
            </w:r>
          </w:p>
        </w:tc>
        <w:tc>
          <w:tcPr>
            <w:tcW w:w="1280" w:type="dxa"/>
            <w:vAlign w:val="center"/>
          </w:tcPr>
          <w:p w14:paraId="3A83952C" w14:textId="77777777" w:rsidR="00BF1DAF" w:rsidRPr="00844B3D" w:rsidRDefault="00B1353D">
            <w:pPr>
              <w:jc w:val="center"/>
              <w:rPr>
                <w:sz w:val="20"/>
                <w:szCs w:val="20"/>
              </w:rPr>
            </w:pPr>
            <w:r w:rsidRPr="00844B3D">
              <w:rPr>
                <w:sz w:val="20"/>
                <w:szCs w:val="20"/>
              </w:rPr>
              <w:t>хв</w:t>
            </w:r>
          </w:p>
        </w:tc>
        <w:tc>
          <w:tcPr>
            <w:tcW w:w="2102" w:type="dxa"/>
            <w:vAlign w:val="center"/>
          </w:tcPr>
          <w:p w14:paraId="64FE9B4A" w14:textId="77777777" w:rsidR="00BF1DAF" w:rsidRPr="00844B3D" w:rsidRDefault="00B1353D">
            <w:pPr>
              <w:jc w:val="center"/>
              <w:rPr>
                <w:sz w:val="20"/>
                <w:szCs w:val="20"/>
              </w:rPr>
            </w:pPr>
            <w:r w:rsidRPr="00844B3D">
              <w:rPr>
                <w:sz w:val="20"/>
                <w:szCs w:val="20"/>
              </w:rPr>
              <w:t xml:space="preserve">1 </w:t>
            </w:r>
          </w:p>
        </w:tc>
      </w:tr>
      <w:tr w:rsidR="00BF1DAF" w:rsidRPr="00844B3D" w14:paraId="246D3EA5" w14:textId="77777777">
        <w:tc>
          <w:tcPr>
            <w:tcW w:w="3270" w:type="dxa"/>
          </w:tcPr>
          <w:p w14:paraId="6B9D592F" w14:textId="77777777" w:rsidR="00BF1DAF" w:rsidRPr="00844B3D" w:rsidRDefault="00B1353D">
            <w:pPr>
              <w:ind w:left="-57" w:right="-57"/>
              <w:rPr>
                <w:sz w:val="20"/>
                <w:szCs w:val="20"/>
              </w:rPr>
            </w:pPr>
            <w:r w:rsidRPr="00844B3D">
              <w:rPr>
                <w:sz w:val="20"/>
                <w:szCs w:val="20"/>
              </w:rPr>
              <w:t xml:space="preserve">Діапазон вимірювання поверхневої густини потоку частинок бета-випромінення </w:t>
            </w:r>
          </w:p>
        </w:tc>
        <w:tc>
          <w:tcPr>
            <w:tcW w:w="1280" w:type="dxa"/>
            <w:vAlign w:val="center"/>
          </w:tcPr>
          <w:p w14:paraId="0E7358A3" w14:textId="77777777" w:rsidR="00BF1DAF" w:rsidRPr="00844B3D" w:rsidRDefault="00B1353D">
            <w:pPr>
              <w:ind w:left="-57" w:right="-57"/>
              <w:jc w:val="center"/>
              <w:rPr>
                <w:sz w:val="16"/>
                <w:szCs w:val="16"/>
              </w:rPr>
            </w:pPr>
            <w:proofErr w:type="spellStart"/>
            <w:r w:rsidRPr="00844B3D">
              <w:rPr>
                <w:sz w:val="16"/>
                <w:szCs w:val="16"/>
              </w:rPr>
              <w:t>част</w:t>
            </w:r>
            <w:proofErr w:type="spellEnd"/>
            <w:r w:rsidRPr="00844B3D">
              <w:rPr>
                <w:sz w:val="16"/>
                <w:szCs w:val="16"/>
              </w:rPr>
              <w:t>./(см</w:t>
            </w:r>
            <w:r w:rsidRPr="00844B3D">
              <w:rPr>
                <w:sz w:val="16"/>
                <w:szCs w:val="16"/>
                <w:vertAlign w:val="superscript"/>
              </w:rPr>
              <w:t>2</w:t>
            </w:r>
            <w:r w:rsidRPr="00844B3D">
              <w:rPr>
                <w:sz w:val="16"/>
                <w:szCs w:val="16"/>
              </w:rPr>
              <w:t>·хв)</w:t>
            </w:r>
          </w:p>
        </w:tc>
        <w:tc>
          <w:tcPr>
            <w:tcW w:w="2102" w:type="dxa"/>
            <w:vAlign w:val="center"/>
          </w:tcPr>
          <w:p w14:paraId="7A1C22BA" w14:textId="77777777" w:rsidR="00BF1DAF" w:rsidRPr="00844B3D" w:rsidRDefault="00B1353D">
            <w:pPr>
              <w:jc w:val="center"/>
              <w:rPr>
                <w:sz w:val="20"/>
                <w:szCs w:val="20"/>
              </w:rPr>
            </w:pPr>
            <w:r w:rsidRPr="00844B3D">
              <w:rPr>
                <w:sz w:val="20"/>
                <w:szCs w:val="20"/>
              </w:rPr>
              <w:t>10 – 300 000</w:t>
            </w:r>
          </w:p>
        </w:tc>
      </w:tr>
      <w:tr w:rsidR="00BF1DAF" w:rsidRPr="00844B3D" w14:paraId="059156A0" w14:textId="77777777">
        <w:tc>
          <w:tcPr>
            <w:tcW w:w="3270" w:type="dxa"/>
          </w:tcPr>
          <w:p w14:paraId="0E090A33" w14:textId="77777777" w:rsidR="00BF1DAF" w:rsidRPr="00844B3D" w:rsidRDefault="00B1353D">
            <w:pPr>
              <w:ind w:left="-57" w:right="-57"/>
              <w:rPr>
                <w:sz w:val="20"/>
                <w:szCs w:val="20"/>
              </w:rPr>
            </w:pPr>
            <w:r w:rsidRPr="00844B3D">
              <w:rPr>
                <w:sz w:val="20"/>
                <w:szCs w:val="20"/>
              </w:rPr>
              <w:t xml:space="preserve">Діапазон вимірювання поверхневої активності бета-випромінюючих радіонуклідів </w:t>
            </w:r>
          </w:p>
        </w:tc>
        <w:tc>
          <w:tcPr>
            <w:tcW w:w="1280" w:type="dxa"/>
            <w:vAlign w:val="center"/>
          </w:tcPr>
          <w:p w14:paraId="0BD8FA3B" w14:textId="77777777" w:rsidR="00BF1DAF" w:rsidRPr="00844B3D" w:rsidRDefault="00B1353D">
            <w:pPr>
              <w:jc w:val="center"/>
              <w:rPr>
                <w:sz w:val="20"/>
                <w:szCs w:val="20"/>
              </w:rPr>
            </w:pPr>
            <w:proofErr w:type="spellStart"/>
            <w:r w:rsidRPr="00844B3D">
              <w:rPr>
                <w:sz w:val="20"/>
                <w:szCs w:val="20"/>
              </w:rPr>
              <w:t>Бк</w:t>
            </w:r>
            <w:proofErr w:type="spellEnd"/>
            <w:r w:rsidRPr="00844B3D">
              <w:rPr>
                <w:sz w:val="20"/>
                <w:szCs w:val="20"/>
              </w:rPr>
              <w:t>/см</w:t>
            </w:r>
            <w:r w:rsidRPr="00844B3D">
              <w:rPr>
                <w:sz w:val="20"/>
                <w:szCs w:val="20"/>
                <w:vertAlign w:val="superscript"/>
              </w:rPr>
              <w:t>2</w:t>
            </w:r>
          </w:p>
        </w:tc>
        <w:tc>
          <w:tcPr>
            <w:tcW w:w="2102" w:type="dxa"/>
            <w:vAlign w:val="center"/>
          </w:tcPr>
          <w:p w14:paraId="1E0469A6" w14:textId="77777777" w:rsidR="00BF1DAF" w:rsidRPr="00844B3D" w:rsidRDefault="00B1353D">
            <w:pPr>
              <w:jc w:val="center"/>
              <w:rPr>
                <w:sz w:val="20"/>
                <w:szCs w:val="20"/>
              </w:rPr>
            </w:pPr>
            <w:r w:rsidRPr="00844B3D">
              <w:rPr>
                <w:sz w:val="20"/>
                <w:szCs w:val="20"/>
              </w:rPr>
              <w:t>0,5 – 13500</w:t>
            </w:r>
          </w:p>
          <w:p w14:paraId="2A55D255" w14:textId="77777777" w:rsidR="00BF1DAF" w:rsidRPr="00844B3D" w:rsidRDefault="00B1353D">
            <w:pPr>
              <w:jc w:val="center"/>
              <w:rPr>
                <w:sz w:val="20"/>
                <w:szCs w:val="20"/>
              </w:rPr>
            </w:pPr>
            <w:r w:rsidRPr="00844B3D">
              <w:rPr>
                <w:sz w:val="20"/>
                <w:szCs w:val="20"/>
              </w:rPr>
              <w:t xml:space="preserve">для джерел типу С0 </w:t>
            </w:r>
            <w:r w:rsidRPr="00844B3D">
              <w:rPr>
                <w:sz w:val="20"/>
                <w:szCs w:val="20"/>
                <w:vertAlign w:val="superscript"/>
              </w:rPr>
              <w:t>1)</w:t>
            </w:r>
          </w:p>
          <w:p w14:paraId="3972D63B" w14:textId="77777777" w:rsidR="00BF1DAF" w:rsidRPr="00844B3D" w:rsidRDefault="00B1353D">
            <w:pPr>
              <w:jc w:val="center"/>
              <w:rPr>
                <w:sz w:val="20"/>
                <w:szCs w:val="20"/>
              </w:rPr>
            </w:pPr>
            <w:r w:rsidRPr="00844B3D">
              <w:rPr>
                <w:sz w:val="20"/>
                <w:szCs w:val="20"/>
              </w:rPr>
              <w:t>(</w:t>
            </w:r>
            <w:r w:rsidRPr="00844B3D">
              <w:rPr>
                <w:sz w:val="20"/>
                <w:szCs w:val="20"/>
                <w:vertAlign w:val="superscript"/>
              </w:rPr>
              <w:t>90</w:t>
            </w:r>
            <w:r w:rsidRPr="00844B3D">
              <w:rPr>
                <w:sz w:val="20"/>
                <w:szCs w:val="20"/>
              </w:rPr>
              <w:t>Sr/</w:t>
            </w:r>
            <w:r w:rsidRPr="00844B3D">
              <w:rPr>
                <w:sz w:val="20"/>
                <w:szCs w:val="20"/>
                <w:vertAlign w:val="superscript"/>
              </w:rPr>
              <w:t>90</w:t>
            </w:r>
            <w:r w:rsidRPr="00844B3D">
              <w:rPr>
                <w:sz w:val="20"/>
                <w:szCs w:val="20"/>
              </w:rPr>
              <w:t>Y)</w:t>
            </w:r>
          </w:p>
        </w:tc>
      </w:tr>
      <w:tr w:rsidR="00BF1DAF" w:rsidRPr="00844B3D" w14:paraId="46E08872" w14:textId="77777777">
        <w:tc>
          <w:tcPr>
            <w:tcW w:w="3270" w:type="dxa"/>
          </w:tcPr>
          <w:p w14:paraId="33B4ECA7" w14:textId="77777777" w:rsidR="00BF1DAF" w:rsidRPr="00844B3D" w:rsidRDefault="00B1353D">
            <w:pPr>
              <w:jc w:val="both"/>
              <w:rPr>
                <w:sz w:val="20"/>
                <w:szCs w:val="20"/>
              </w:rPr>
            </w:pPr>
            <w:r w:rsidRPr="00844B3D">
              <w:rPr>
                <w:sz w:val="20"/>
                <w:szCs w:val="20"/>
              </w:rPr>
              <w:t xml:space="preserve">Діапазон індикації швидкості лічби імпульсів від детектора бета-випромінення </w:t>
            </w:r>
          </w:p>
        </w:tc>
        <w:tc>
          <w:tcPr>
            <w:tcW w:w="1280" w:type="dxa"/>
            <w:vAlign w:val="center"/>
          </w:tcPr>
          <w:p w14:paraId="3EE782CF"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102" w:type="dxa"/>
            <w:vAlign w:val="center"/>
          </w:tcPr>
          <w:p w14:paraId="52920542" w14:textId="77777777" w:rsidR="00BF1DAF" w:rsidRPr="00844B3D" w:rsidRDefault="00B1353D">
            <w:pPr>
              <w:jc w:val="center"/>
              <w:rPr>
                <w:sz w:val="20"/>
                <w:szCs w:val="20"/>
              </w:rPr>
            </w:pPr>
            <w:r w:rsidRPr="00844B3D">
              <w:rPr>
                <w:sz w:val="20"/>
                <w:szCs w:val="20"/>
              </w:rPr>
              <w:t>0 – 9999</w:t>
            </w:r>
          </w:p>
        </w:tc>
      </w:tr>
      <w:tr w:rsidR="00BF1DAF" w:rsidRPr="00844B3D" w14:paraId="7E577BF5" w14:textId="77777777">
        <w:tc>
          <w:tcPr>
            <w:tcW w:w="3270" w:type="dxa"/>
          </w:tcPr>
          <w:p w14:paraId="2EDF6497" w14:textId="77777777" w:rsidR="00BF1DAF" w:rsidRPr="00844B3D" w:rsidRDefault="00B1353D">
            <w:pPr>
              <w:rPr>
                <w:sz w:val="20"/>
                <w:szCs w:val="20"/>
              </w:rPr>
            </w:pPr>
            <w:r w:rsidRPr="00844B3D">
              <w:rPr>
                <w:sz w:val="20"/>
                <w:szCs w:val="20"/>
              </w:rPr>
              <w:t xml:space="preserve">Діапазон енергій бета-частинок, що реєструються </w:t>
            </w:r>
          </w:p>
        </w:tc>
        <w:tc>
          <w:tcPr>
            <w:tcW w:w="1280" w:type="dxa"/>
            <w:vAlign w:val="center"/>
          </w:tcPr>
          <w:p w14:paraId="4B22D344" w14:textId="77777777" w:rsidR="00BF1DAF" w:rsidRPr="00844B3D" w:rsidRDefault="00B1353D">
            <w:pPr>
              <w:jc w:val="center"/>
              <w:rPr>
                <w:sz w:val="20"/>
                <w:szCs w:val="20"/>
              </w:rPr>
            </w:pPr>
            <w:proofErr w:type="spellStart"/>
            <w:r w:rsidRPr="00844B3D">
              <w:rPr>
                <w:sz w:val="20"/>
                <w:szCs w:val="20"/>
              </w:rPr>
              <w:t>MeB</w:t>
            </w:r>
            <w:proofErr w:type="spellEnd"/>
          </w:p>
        </w:tc>
        <w:tc>
          <w:tcPr>
            <w:tcW w:w="2102" w:type="dxa"/>
            <w:vAlign w:val="center"/>
          </w:tcPr>
          <w:p w14:paraId="120FAC73" w14:textId="77777777" w:rsidR="00BF1DAF" w:rsidRPr="00844B3D" w:rsidRDefault="00B1353D">
            <w:pPr>
              <w:jc w:val="center"/>
              <w:rPr>
                <w:sz w:val="20"/>
                <w:szCs w:val="20"/>
              </w:rPr>
            </w:pPr>
            <w:r w:rsidRPr="00844B3D">
              <w:rPr>
                <w:sz w:val="20"/>
                <w:szCs w:val="20"/>
              </w:rPr>
              <w:t xml:space="preserve">0,15 – 3,0 </w:t>
            </w:r>
          </w:p>
        </w:tc>
      </w:tr>
      <w:tr w:rsidR="00BF1DAF" w:rsidRPr="00844B3D" w14:paraId="70E5DE5A" w14:textId="77777777">
        <w:tc>
          <w:tcPr>
            <w:tcW w:w="3270" w:type="dxa"/>
          </w:tcPr>
          <w:p w14:paraId="7D3B7171"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Границя допустимої відносної основної похибки при вимірюванні поверхневої густини потоку частинок бета-випромінення в діапазоні від 10 </w:t>
            </w:r>
            <w:proofErr w:type="spellStart"/>
            <w:r w:rsidRPr="00844B3D">
              <w:rPr>
                <w:color w:val="000000"/>
                <w:sz w:val="20"/>
                <w:szCs w:val="20"/>
              </w:rPr>
              <w:t>част</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·хв) до 300 000 </w:t>
            </w:r>
            <w:proofErr w:type="spellStart"/>
            <w:r w:rsidRPr="00844B3D">
              <w:rPr>
                <w:color w:val="000000"/>
                <w:sz w:val="20"/>
                <w:szCs w:val="20"/>
              </w:rPr>
              <w:t>част</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·хв) при градуюванні за </w:t>
            </w:r>
            <w:r w:rsidRPr="00844B3D">
              <w:rPr>
                <w:color w:val="000000"/>
                <w:sz w:val="20"/>
                <w:szCs w:val="20"/>
                <w:vertAlign w:val="superscript"/>
              </w:rPr>
              <w:t>90</w:t>
            </w:r>
            <w:r w:rsidRPr="00844B3D">
              <w:rPr>
                <w:color w:val="000000"/>
                <w:sz w:val="20"/>
                <w:szCs w:val="20"/>
              </w:rPr>
              <w:t>Sr/</w:t>
            </w:r>
            <w:r w:rsidRPr="00844B3D">
              <w:rPr>
                <w:color w:val="000000"/>
                <w:sz w:val="20"/>
                <w:szCs w:val="20"/>
                <w:vertAlign w:val="superscript"/>
              </w:rPr>
              <w:t>90</w:t>
            </w:r>
            <w:r w:rsidRPr="00844B3D">
              <w:rPr>
                <w:color w:val="000000"/>
                <w:sz w:val="20"/>
                <w:szCs w:val="20"/>
              </w:rPr>
              <w:t xml:space="preserve">Y з </w:t>
            </w:r>
            <w:proofErr w:type="spellStart"/>
            <w:r w:rsidRPr="00844B3D">
              <w:rPr>
                <w:color w:val="000000"/>
                <w:sz w:val="20"/>
                <w:szCs w:val="20"/>
              </w:rPr>
              <w:t>довiрчою</w:t>
            </w:r>
            <w:proofErr w:type="spellEnd"/>
            <w:r w:rsidRPr="00844B3D">
              <w:rPr>
                <w:color w:val="000000"/>
                <w:sz w:val="20"/>
                <w:szCs w:val="20"/>
              </w:rPr>
              <w:t xml:space="preserve"> імовірністю 0,95 </w:t>
            </w:r>
          </w:p>
        </w:tc>
        <w:tc>
          <w:tcPr>
            <w:tcW w:w="1280" w:type="dxa"/>
            <w:vAlign w:val="center"/>
          </w:tcPr>
          <w:p w14:paraId="6C7BFD99" w14:textId="77777777" w:rsidR="00BF1DAF" w:rsidRPr="00844B3D" w:rsidRDefault="00B1353D">
            <w:pPr>
              <w:jc w:val="center"/>
              <w:rPr>
                <w:sz w:val="20"/>
                <w:szCs w:val="20"/>
              </w:rPr>
            </w:pPr>
            <w:r w:rsidRPr="00844B3D">
              <w:rPr>
                <w:sz w:val="20"/>
                <w:szCs w:val="20"/>
              </w:rPr>
              <w:t>%</w:t>
            </w:r>
          </w:p>
        </w:tc>
        <w:tc>
          <w:tcPr>
            <w:tcW w:w="2102" w:type="dxa"/>
            <w:vAlign w:val="center"/>
          </w:tcPr>
          <w:p w14:paraId="6BBCD908" w14:textId="77777777" w:rsidR="00BF1DAF" w:rsidRPr="00844B3D" w:rsidRDefault="00B1353D">
            <w:pPr>
              <w:jc w:val="center"/>
              <w:rPr>
                <w:sz w:val="20"/>
                <w:szCs w:val="20"/>
              </w:rPr>
            </w:pPr>
            <w:r w:rsidRPr="00844B3D">
              <w:rPr>
                <w:sz w:val="20"/>
                <w:szCs w:val="20"/>
              </w:rPr>
              <w:t>20+200/ F</w:t>
            </w:r>
            <w:r w:rsidRPr="00844B3D">
              <w:rPr>
                <w:i/>
                <w:sz w:val="20"/>
                <w:szCs w:val="20"/>
                <w:vertAlign w:val="subscript"/>
              </w:rPr>
              <w:t>β</w:t>
            </w:r>
            <w:r w:rsidRPr="00844B3D">
              <w:rPr>
                <w:sz w:val="20"/>
                <w:szCs w:val="20"/>
              </w:rPr>
              <w:t>,</w:t>
            </w:r>
          </w:p>
          <w:p w14:paraId="46DEEAE3" w14:textId="77777777" w:rsidR="00BF1DAF" w:rsidRPr="00844B3D" w:rsidRDefault="00B1353D">
            <w:pPr>
              <w:jc w:val="center"/>
              <w:rPr>
                <w:sz w:val="20"/>
                <w:szCs w:val="20"/>
              </w:rPr>
            </w:pPr>
            <w:r w:rsidRPr="00844B3D">
              <w:rPr>
                <w:sz w:val="20"/>
                <w:szCs w:val="20"/>
              </w:rPr>
              <w:t>де F</w:t>
            </w:r>
            <w:r w:rsidRPr="00844B3D">
              <w:rPr>
                <w:i/>
                <w:sz w:val="20"/>
                <w:szCs w:val="20"/>
                <w:vertAlign w:val="subscript"/>
              </w:rPr>
              <w:t>β</w: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 поверхневій густині потоку частинок бета-випромінення</w:t>
            </w:r>
          </w:p>
        </w:tc>
      </w:tr>
      <w:tr w:rsidR="00BF1DAF" w:rsidRPr="00844B3D" w14:paraId="1B8719A7" w14:textId="77777777" w:rsidTr="001A7CD2">
        <w:trPr>
          <w:trHeight w:val="1969"/>
        </w:trPr>
        <w:tc>
          <w:tcPr>
            <w:tcW w:w="3270" w:type="dxa"/>
            <w:tcBorders>
              <w:bottom w:val="single" w:sz="4" w:space="0" w:color="000000"/>
            </w:tcBorders>
          </w:tcPr>
          <w:p w14:paraId="3D90255F"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Границя допустимої відносної основної похибки при вимірюванні поверхневої активності бета-випромінюючих радіонуклідів в діапазоні від 0,5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 до 13500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 при градуюванні за </w:t>
            </w:r>
            <w:r w:rsidRPr="00844B3D">
              <w:rPr>
                <w:color w:val="000000"/>
                <w:sz w:val="20"/>
                <w:szCs w:val="20"/>
                <w:vertAlign w:val="superscript"/>
              </w:rPr>
              <w:t>90</w:t>
            </w:r>
            <w:r w:rsidRPr="00844B3D">
              <w:rPr>
                <w:color w:val="000000"/>
                <w:sz w:val="20"/>
                <w:szCs w:val="20"/>
              </w:rPr>
              <w:t>Sr/</w:t>
            </w:r>
            <w:r w:rsidRPr="00844B3D">
              <w:rPr>
                <w:color w:val="000000"/>
                <w:sz w:val="20"/>
                <w:szCs w:val="20"/>
                <w:vertAlign w:val="superscript"/>
              </w:rPr>
              <w:t>90</w:t>
            </w:r>
            <w:r w:rsidRPr="00844B3D">
              <w:rPr>
                <w:color w:val="000000"/>
                <w:sz w:val="20"/>
                <w:szCs w:val="20"/>
              </w:rPr>
              <w:t xml:space="preserve">Y з </w:t>
            </w:r>
            <w:proofErr w:type="spellStart"/>
            <w:r w:rsidRPr="00844B3D">
              <w:rPr>
                <w:color w:val="000000"/>
                <w:sz w:val="20"/>
                <w:szCs w:val="20"/>
              </w:rPr>
              <w:t>довiрчою</w:t>
            </w:r>
            <w:proofErr w:type="spellEnd"/>
            <w:r w:rsidRPr="00844B3D">
              <w:rPr>
                <w:color w:val="000000"/>
                <w:sz w:val="20"/>
                <w:szCs w:val="20"/>
              </w:rPr>
              <w:t xml:space="preserve"> імовірністю 0,95 від еталонного джерела типу С0</w:t>
            </w:r>
          </w:p>
        </w:tc>
        <w:tc>
          <w:tcPr>
            <w:tcW w:w="1280" w:type="dxa"/>
            <w:tcBorders>
              <w:bottom w:val="single" w:sz="4" w:space="0" w:color="000000"/>
            </w:tcBorders>
            <w:vAlign w:val="center"/>
          </w:tcPr>
          <w:p w14:paraId="5DF67EF5" w14:textId="77777777" w:rsidR="00BF1DAF" w:rsidRPr="00844B3D" w:rsidRDefault="00B1353D">
            <w:pPr>
              <w:jc w:val="center"/>
              <w:rPr>
                <w:sz w:val="20"/>
                <w:szCs w:val="20"/>
              </w:rPr>
            </w:pPr>
            <w:r w:rsidRPr="00844B3D">
              <w:rPr>
                <w:sz w:val="20"/>
                <w:szCs w:val="20"/>
              </w:rPr>
              <w:t>%</w:t>
            </w:r>
          </w:p>
        </w:tc>
        <w:tc>
          <w:tcPr>
            <w:tcW w:w="2102" w:type="dxa"/>
            <w:tcBorders>
              <w:bottom w:val="single" w:sz="4" w:space="0" w:color="000000"/>
            </w:tcBorders>
            <w:vAlign w:val="center"/>
          </w:tcPr>
          <w:p w14:paraId="547167DA" w14:textId="77777777" w:rsidR="00BF1DAF" w:rsidRPr="00844B3D" w:rsidRDefault="00B1353D">
            <w:pPr>
              <w:jc w:val="center"/>
              <w:rPr>
                <w:sz w:val="20"/>
                <w:szCs w:val="20"/>
              </w:rPr>
            </w:pPr>
            <w:r w:rsidRPr="00844B3D">
              <w:rPr>
                <w:sz w:val="20"/>
                <w:szCs w:val="20"/>
              </w:rPr>
              <w:t>20+10/ А</w:t>
            </w:r>
            <w:r w:rsidRPr="00844B3D">
              <w:rPr>
                <w:i/>
                <w:sz w:val="20"/>
                <w:szCs w:val="20"/>
                <w:vertAlign w:val="subscript"/>
              </w:rPr>
              <w:t>β</w:t>
            </w:r>
            <w:r w:rsidRPr="00844B3D">
              <w:rPr>
                <w:sz w:val="20"/>
                <w:szCs w:val="20"/>
              </w:rPr>
              <w:t xml:space="preserve">, </w:t>
            </w:r>
          </w:p>
          <w:p w14:paraId="1DA9F0C9" w14:textId="77777777" w:rsidR="00BF1DAF" w:rsidRPr="00844B3D" w:rsidRDefault="00B1353D">
            <w:pPr>
              <w:jc w:val="center"/>
              <w:rPr>
                <w:sz w:val="20"/>
                <w:szCs w:val="20"/>
              </w:rPr>
            </w:pPr>
            <w:r w:rsidRPr="00844B3D">
              <w:rPr>
                <w:sz w:val="20"/>
                <w:szCs w:val="20"/>
              </w:rPr>
              <w:t>де А</w:t>
            </w:r>
            <w:r w:rsidRPr="00844B3D">
              <w:rPr>
                <w:i/>
                <w:sz w:val="20"/>
                <w:szCs w:val="20"/>
                <w:vertAlign w:val="subscript"/>
              </w:rPr>
              <w:t>β</w: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Бк</w:t>
            </w:r>
            <w:proofErr w:type="spellEnd"/>
            <w:r w:rsidRPr="00844B3D">
              <w:rPr>
                <w:sz w:val="20"/>
                <w:szCs w:val="20"/>
              </w:rPr>
              <w:t>/см</w:t>
            </w:r>
            <w:r w:rsidRPr="00844B3D">
              <w:rPr>
                <w:sz w:val="20"/>
                <w:szCs w:val="20"/>
                <w:vertAlign w:val="superscript"/>
              </w:rPr>
              <w:t xml:space="preserve">2 </w:t>
            </w:r>
            <w:r w:rsidRPr="00844B3D">
              <w:rPr>
                <w:sz w:val="20"/>
                <w:szCs w:val="20"/>
              </w:rPr>
              <w:t xml:space="preserve">поверхневій активності бета-випромінюючих радіонуклідів </w:t>
            </w:r>
          </w:p>
        </w:tc>
      </w:tr>
      <w:tr w:rsidR="00BF1DAF" w:rsidRPr="00844B3D" w14:paraId="63126666" w14:textId="77777777" w:rsidTr="001A7CD2">
        <w:tc>
          <w:tcPr>
            <w:tcW w:w="3270" w:type="dxa"/>
            <w:tcBorders>
              <w:bottom w:val="single" w:sz="4" w:space="0" w:color="auto"/>
            </w:tcBorders>
          </w:tcPr>
          <w:p w14:paraId="28EFCBD9"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Площа чутливої поверхні детектора</w:t>
            </w:r>
          </w:p>
        </w:tc>
        <w:tc>
          <w:tcPr>
            <w:tcW w:w="1280" w:type="dxa"/>
            <w:tcBorders>
              <w:bottom w:val="single" w:sz="4" w:space="0" w:color="auto"/>
            </w:tcBorders>
            <w:vAlign w:val="center"/>
          </w:tcPr>
          <w:p w14:paraId="126C15CF" w14:textId="77777777" w:rsidR="00BF1DAF" w:rsidRPr="00844B3D" w:rsidRDefault="00B1353D">
            <w:pPr>
              <w:jc w:val="center"/>
              <w:rPr>
                <w:sz w:val="20"/>
                <w:szCs w:val="20"/>
              </w:rPr>
            </w:pPr>
            <w:r w:rsidRPr="00844B3D">
              <w:rPr>
                <w:sz w:val="20"/>
                <w:szCs w:val="20"/>
              </w:rPr>
              <w:t>см</w:t>
            </w:r>
            <w:r w:rsidRPr="00844B3D">
              <w:rPr>
                <w:sz w:val="20"/>
                <w:szCs w:val="20"/>
                <w:vertAlign w:val="superscript"/>
              </w:rPr>
              <w:t>2</w:t>
            </w:r>
          </w:p>
        </w:tc>
        <w:tc>
          <w:tcPr>
            <w:tcW w:w="2102" w:type="dxa"/>
            <w:tcBorders>
              <w:bottom w:val="single" w:sz="4" w:space="0" w:color="auto"/>
            </w:tcBorders>
            <w:vAlign w:val="center"/>
          </w:tcPr>
          <w:p w14:paraId="578D4EBC" w14:textId="77777777" w:rsidR="00BF1DAF" w:rsidRPr="00844B3D" w:rsidRDefault="00B1353D">
            <w:pPr>
              <w:jc w:val="center"/>
              <w:rPr>
                <w:sz w:val="20"/>
                <w:szCs w:val="20"/>
              </w:rPr>
            </w:pPr>
            <w:r w:rsidRPr="00844B3D">
              <w:rPr>
                <w:sz w:val="20"/>
                <w:szCs w:val="20"/>
              </w:rPr>
              <w:t>7</w:t>
            </w:r>
          </w:p>
        </w:tc>
      </w:tr>
    </w:tbl>
    <w:p w14:paraId="53EF4AAB" w14:textId="77777777" w:rsidR="00BF1DAF" w:rsidRPr="00844B3D" w:rsidRDefault="00B1353D">
      <w:r w:rsidRPr="00844B3D">
        <w:br w:type="page"/>
      </w:r>
    </w:p>
    <w:p w14:paraId="1E106661" w14:textId="77777777" w:rsidR="00BF1DAF" w:rsidRPr="00844B3D" w:rsidRDefault="00B1353D">
      <w:pPr>
        <w:ind w:firstLine="567"/>
        <w:rPr>
          <w:sz w:val="20"/>
          <w:szCs w:val="20"/>
        </w:rPr>
      </w:pPr>
      <w:r w:rsidRPr="00844B3D">
        <w:rPr>
          <w:sz w:val="20"/>
          <w:szCs w:val="20"/>
        </w:rPr>
        <w:lastRenderedPageBreak/>
        <w:t>Продовження таблиці 1.3</w:t>
      </w:r>
    </w:p>
    <w:tbl>
      <w:tblPr>
        <w:tblStyle w:val="ad"/>
        <w:tblW w:w="66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1231"/>
        <w:gridCol w:w="2010"/>
      </w:tblGrid>
      <w:tr w:rsidR="00BF1DAF" w:rsidRPr="00844B3D" w14:paraId="63C44CD3" w14:textId="77777777">
        <w:tc>
          <w:tcPr>
            <w:tcW w:w="3411" w:type="dxa"/>
            <w:vAlign w:val="center"/>
          </w:tcPr>
          <w:p w14:paraId="76344C0F" w14:textId="77777777" w:rsidR="00BF1DAF" w:rsidRPr="00844B3D" w:rsidRDefault="00B1353D">
            <w:pPr>
              <w:jc w:val="center"/>
              <w:rPr>
                <w:sz w:val="20"/>
                <w:szCs w:val="20"/>
              </w:rPr>
            </w:pPr>
            <w:r w:rsidRPr="00844B3D">
              <w:rPr>
                <w:sz w:val="20"/>
                <w:szCs w:val="20"/>
              </w:rPr>
              <w:t>Назва</w:t>
            </w:r>
          </w:p>
        </w:tc>
        <w:tc>
          <w:tcPr>
            <w:tcW w:w="1231" w:type="dxa"/>
            <w:vAlign w:val="center"/>
          </w:tcPr>
          <w:p w14:paraId="4F56DDD3" w14:textId="77777777" w:rsidR="00BF1DAF" w:rsidRPr="00844B3D" w:rsidRDefault="00B1353D">
            <w:pPr>
              <w:jc w:val="center"/>
              <w:rPr>
                <w:sz w:val="20"/>
                <w:szCs w:val="20"/>
              </w:rPr>
            </w:pPr>
            <w:r w:rsidRPr="00844B3D">
              <w:rPr>
                <w:sz w:val="20"/>
                <w:szCs w:val="20"/>
              </w:rPr>
              <w:t>Одиниця виміру</w:t>
            </w:r>
          </w:p>
        </w:tc>
        <w:tc>
          <w:tcPr>
            <w:tcW w:w="2010" w:type="dxa"/>
            <w:vAlign w:val="center"/>
          </w:tcPr>
          <w:p w14:paraId="5288C397"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0080DB9F" w14:textId="77777777">
        <w:tc>
          <w:tcPr>
            <w:tcW w:w="3411" w:type="dxa"/>
          </w:tcPr>
          <w:p w14:paraId="7CC413BD" w14:textId="77777777" w:rsidR="00BF1DAF" w:rsidRPr="00844B3D" w:rsidRDefault="00B1353D">
            <w:pPr>
              <w:pBdr>
                <w:top w:val="nil"/>
                <w:left w:val="nil"/>
                <w:bottom w:val="nil"/>
                <w:right w:val="nil"/>
                <w:between w:val="nil"/>
              </w:pBdr>
              <w:rPr>
                <w:color w:val="000000"/>
                <w:sz w:val="20"/>
                <w:szCs w:val="20"/>
              </w:rPr>
            </w:pPr>
            <w:r w:rsidRPr="00844B3D">
              <w:rPr>
                <w:color w:val="000000"/>
                <w:sz w:val="20"/>
                <w:szCs w:val="20"/>
              </w:rPr>
              <w:t xml:space="preserve">Ефективність реєстрації частинок бета-випромінення, не менше: </w:t>
            </w:r>
          </w:p>
          <w:p w14:paraId="093638BE" w14:textId="77777777" w:rsidR="00BF1DAF" w:rsidRPr="00844B3D" w:rsidRDefault="00B1353D">
            <w:pPr>
              <w:tabs>
                <w:tab w:val="left" w:pos="2350"/>
              </w:tabs>
              <w:rPr>
                <w:sz w:val="20"/>
                <w:szCs w:val="20"/>
              </w:rPr>
            </w:pPr>
            <w:r w:rsidRPr="00844B3D">
              <w:rPr>
                <w:sz w:val="20"/>
                <w:szCs w:val="20"/>
              </w:rPr>
              <w:t xml:space="preserve">- для ізотопу </w:t>
            </w:r>
            <w:r w:rsidRPr="00844B3D">
              <w:rPr>
                <w:sz w:val="20"/>
                <w:szCs w:val="20"/>
                <w:vertAlign w:val="superscript"/>
              </w:rPr>
              <w:t>14</w:t>
            </w:r>
            <w:r w:rsidRPr="00844B3D">
              <w:rPr>
                <w:sz w:val="20"/>
                <w:szCs w:val="20"/>
              </w:rPr>
              <w:t>С;</w:t>
            </w:r>
          </w:p>
          <w:p w14:paraId="002B86E7" w14:textId="77777777" w:rsidR="00BF1DAF" w:rsidRPr="00844B3D" w:rsidRDefault="00B1353D">
            <w:pPr>
              <w:tabs>
                <w:tab w:val="left" w:pos="2350"/>
              </w:tabs>
              <w:rPr>
                <w:sz w:val="20"/>
                <w:szCs w:val="20"/>
              </w:rPr>
            </w:pPr>
            <w:r w:rsidRPr="00844B3D">
              <w:rPr>
                <w:sz w:val="20"/>
                <w:szCs w:val="20"/>
              </w:rPr>
              <w:t xml:space="preserve">- для ізотопу </w:t>
            </w:r>
            <w:r w:rsidRPr="00844B3D">
              <w:rPr>
                <w:sz w:val="20"/>
                <w:szCs w:val="20"/>
                <w:vertAlign w:val="superscript"/>
              </w:rPr>
              <w:t>204</w:t>
            </w:r>
            <w:r w:rsidRPr="00844B3D">
              <w:rPr>
                <w:sz w:val="20"/>
                <w:szCs w:val="20"/>
              </w:rPr>
              <w:t>Tl;</w:t>
            </w:r>
          </w:p>
          <w:p w14:paraId="20E2F009" w14:textId="77777777" w:rsidR="00BF1DAF" w:rsidRPr="00844B3D" w:rsidRDefault="00B1353D">
            <w:pPr>
              <w:jc w:val="both"/>
              <w:rPr>
                <w:sz w:val="20"/>
                <w:szCs w:val="20"/>
              </w:rPr>
            </w:pPr>
            <w:r w:rsidRPr="00844B3D">
              <w:rPr>
                <w:sz w:val="20"/>
                <w:szCs w:val="20"/>
              </w:rPr>
              <w:t xml:space="preserve">- для ізотопу </w:t>
            </w:r>
            <w:r w:rsidRPr="00844B3D">
              <w:rPr>
                <w:sz w:val="20"/>
                <w:szCs w:val="20"/>
                <w:vertAlign w:val="superscript"/>
              </w:rPr>
              <w:t>90</w:t>
            </w:r>
            <w:r w:rsidRPr="00844B3D">
              <w:rPr>
                <w:sz w:val="20"/>
                <w:szCs w:val="20"/>
              </w:rPr>
              <w:t>Sr/</w:t>
            </w:r>
            <w:r w:rsidRPr="00844B3D">
              <w:rPr>
                <w:sz w:val="20"/>
                <w:szCs w:val="20"/>
                <w:vertAlign w:val="superscript"/>
              </w:rPr>
              <w:t>90</w:t>
            </w:r>
            <w:r w:rsidRPr="00844B3D">
              <w:rPr>
                <w:sz w:val="20"/>
                <w:szCs w:val="20"/>
              </w:rPr>
              <w:t>Y</w:t>
            </w:r>
          </w:p>
          <w:p w14:paraId="3D1F51E1" w14:textId="77777777" w:rsidR="00BF1DAF" w:rsidRPr="00844B3D" w:rsidRDefault="00BF1DAF">
            <w:pPr>
              <w:jc w:val="both"/>
              <w:rPr>
                <w:sz w:val="20"/>
                <w:szCs w:val="20"/>
              </w:rPr>
            </w:pPr>
          </w:p>
        </w:tc>
        <w:tc>
          <w:tcPr>
            <w:tcW w:w="1231" w:type="dxa"/>
            <w:vAlign w:val="center"/>
          </w:tcPr>
          <w:p w14:paraId="7594E6F9" w14:textId="77777777" w:rsidR="00BF1DAF" w:rsidRPr="00844B3D" w:rsidRDefault="00BF1DAF">
            <w:pPr>
              <w:jc w:val="center"/>
              <w:rPr>
                <w:sz w:val="20"/>
                <w:szCs w:val="20"/>
              </w:rPr>
            </w:pPr>
          </w:p>
        </w:tc>
        <w:tc>
          <w:tcPr>
            <w:tcW w:w="2010" w:type="dxa"/>
          </w:tcPr>
          <w:p w14:paraId="6C6DCE2C" w14:textId="77777777" w:rsidR="00BF1DAF" w:rsidRPr="00844B3D" w:rsidRDefault="00BF1DAF">
            <w:pPr>
              <w:jc w:val="center"/>
              <w:rPr>
                <w:sz w:val="20"/>
                <w:szCs w:val="20"/>
              </w:rPr>
            </w:pPr>
          </w:p>
          <w:p w14:paraId="4B8B6798" w14:textId="77777777" w:rsidR="00BF1DAF" w:rsidRPr="00844B3D" w:rsidRDefault="00BF1DAF">
            <w:pPr>
              <w:jc w:val="center"/>
              <w:rPr>
                <w:sz w:val="20"/>
                <w:szCs w:val="20"/>
              </w:rPr>
            </w:pPr>
          </w:p>
          <w:p w14:paraId="3E120491" w14:textId="77777777" w:rsidR="00BF1DAF" w:rsidRPr="00844B3D" w:rsidRDefault="00B1353D">
            <w:pPr>
              <w:jc w:val="center"/>
              <w:rPr>
                <w:sz w:val="20"/>
                <w:szCs w:val="20"/>
              </w:rPr>
            </w:pPr>
            <w:r w:rsidRPr="00844B3D">
              <w:rPr>
                <w:sz w:val="20"/>
                <w:szCs w:val="20"/>
              </w:rPr>
              <w:t>-</w:t>
            </w:r>
          </w:p>
          <w:p w14:paraId="5445FA0D" w14:textId="77777777" w:rsidR="00BF1DAF" w:rsidRPr="00844B3D" w:rsidRDefault="00B1353D">
            <w:pPr>
              <w:jc w:val="center"/>
              <w:rPr>
                <w:sz w:val="20"/>
                <w:szCs w:val="20"/>
              </w:rPr>
            </w:pPr>
            <w:r w:rsidRPr="00844B3D">
              <w:rPr>
                <w:sz w:val="20"/>
                <w:szCs w:val="20"/>
              </w:rPr>
              <w:t>-</w:t>
            </w:r>
          </w:p>
          <w:p w14:paraId="1B96BA96" w14:textId="77777777" w:rsidR="00BF1DAF" w:rsidRPr="00844B3D" w:rsidRDefault="00B1353D">
            <w:pPr>
              <w:jc w:val="center"/>
              <w:rPr>
                <w:sz w:val="20"/>
                <w:szCs w:val="20"/>
              </w:rPr>
            </w:pPr>
            <w:r w:rsidRPr="00844B3D">
              <w:rPr>
                <w:sz w:val="20"/>
                <w:szCs w:val="20"/>
              </w:rPr>
              <w:t>0,4</w:t>
            </w:r>
          </w:p>
        </w:tc>
      </w:tr>
      <w:tr w:rsidR="00BF1DAF" w:rsidRPr="00844B3D" w14:paraId="17938759" w14:textId="77777777">
        <w:tc>
          <w:tcPr>
            <w:tcW w:w="3411" w:type="dxa"/>
          </w:tcPr>
          <w:p w14:paraId="6A760F0B" w14:textId="77777777" w:rsidR="00BF1DAF" w:rsidRPr="00844B3D" w:rsidRDefault="00B1353D">
            <w:pPr>
              <w:rPr>
                <w:sz w:val="20"/>
                <w:szCs w:val="20"/>
              </w:rPr>
            </w:pPr>
            <w:r w:rsidRPr="00844B3D">
              <w:rPr>
                <w:sz w:val="20"/>
                <w:szCs w:val="20"/>
              </w:rPr>
              <w:t>Границя допустимої додаткової відносної похибки при вимірюванні поверхневої густини потоку частинок бета-випромінення</w:t>
            </w:r>
            <w:r w:rsidR="0091534A" w:rsidRPr="00844B3D">
              <w:rPr>
                <w:sz w:val="20"/>
                <w:szCs w:val="20"/>
              </w:rPr>
              <w:t xml:space="preserve"> </w:t>
            </w:r>
            <w:r w:rsidRPr="00844B3D">
              <w:rPr>
                <w:sz w:val="20"/>
                <w:szCs w:val="20"/>
              </w:rPr>
              <w:t xml:space="preserve">та поверхневої активності бета-випромінюючих радіонуклідів, що викликана зміною температури оточуючого середовища </w:t>
            </w:r>
            <w:r w:rsidRPr="00844B3D">
              <w:rPr>
                <w:sz w:val="20"/>
                <w:szCs w:val="20"/>
              </w:rPr>
              <w:br/>
              <w:t>від мінус 30</w:t>
            </w:r>
            <w:r w:rsidRPr="00844B3D">
              <w:rPr>
                <w:sz w:val="20"/>
                <w:szCs w:val="20"/>
                <w:vertAlign w:val="superscript"/>
              </w:rPr>
              <w:t xml:space="preserve">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 </w:t>
            </w:r>
            <w:proofErr w:type="spellStart"/>
            <w:r w:rsidRPr="00844B3D">
              <w:rPr>
                <w:sz w:val="20"/>
                <w:szCs w:val="20"/>
                <w:vertAlign w:val="superscript"/>
              </w:rPr>
              <w:t>о</w:t>
            </w:r>
            <w:r w:rsidRPr="00844B3D">
              <w:rPr>
                <w:smallCaps/>
                <w:sz w:val="20"/>
                <w:szCs w:val="20"/>
              </w:rPr>
              <w:t>С</w:t>
            </w:r>
            <w:proofErr w:type="spellEnd"/>
          </w:p>
        </w:tc>
        <w:tc>
          <w:tcPr>
            <w:tcW w:w="1231" w:type="dxa"/>
            <w:vAlign w:val="center"/>
          </w:tcPr>
          <w:p w14:paraId="4E2C003F" w14:textId="77777777" w:rsidR="00BF1DAF" w:rsidRPr="00844B3D" w:rsidRDefault="00B1353D">
            <w:pPr>
              <w:jc w:val="center"/>
              <w:rPr>
                <w:sz w:val="20"/>
                <w:szCs w:val="20"/>
              </w:rPr>
            </w:pPr>
            <w:r w:rsidRPr="00844B3D">
              <w:rPr>
                <w:sz w:val="20"/>
                <w:szCs w:val="20"/>
              </w:rPr>
              <w:t>%</w:t>
            </w:r>
          </w:p>
        </w:tc>
        <w:tc>
          <w:tcPr>
            <w:tcW w:w="2010" w:type="dxa"/>
            <w:vAlign w:val="center"/>
          </w:tcPr>
          <w:p w14:paraId="091261BB" w14:textId="77777777" w:rsidR="00BF1DAF" w:rsidRPr="00844B3D" w:rsidRDefault="00B1353D">
            <w:pPr>
              <w:jc w:val="center"/>
              <w:rPr>
                <w:sz w:val="20"/>
                <w:szCs w:val="20"/>
              </w:rPr>
            </w:pPr>
            <w:r w:rsidRPr="00844B3D">
              <w:rPr>
                <w:sz w:val="20"/>
                <w:szCs w:val="20"/>
              </w:rPr>
              <w:t>5</w:t>
            </w:r>
          </w:p>
          <w:p w14:paraId="213C0B8B"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0FD7E3E8" w14:textId="77777777">
        <w:tc>
          <w:tcPr>
            <w:tcW w:w="3411" w:type="dxa"/>
          </w:tcPr>
          <w:p w14:paraId="11BC2F7C" w14:textId="77777777" w:rsidR="00BF1DAF" w:rsidRPr="00844B3D" w:rsidRDefault="00B1353D">
            <w:pPr>
              <w:tabs>
                <w:tab w:val="left" w:pos="2350"/>
              </w:tabs>
              <w:rPr>
                <w:sz w:val="20"/>
                <w:szCs w:val="20"/>
              </w:rPr>
            </w:pPr>
            <w:r w:rsidRPr="00844B3D">
              <w:rPr>
                <w:sz w:val="20"/>
                <w:szCs w:val="20"/>
              </w:rPr>
              <w:t xml:space="preserve">Діапазон вимірювання поверхневої густини потоку частинок альфа-випромінення </w:t>
            </w:r>
          </w:p>
        </w:tc>
        <w:tc>
          <w:tcPr>
            <w:tcW w:w="1231" w:type="dxa"/>
            <w:vAlign w:val="center"/>
          </w:tcPr>
          <w:p w14:paraId="7B766CD4" w14:textId="77777777" w:rsidR="00BF1DAF" w:rsidRPr="00844B3D" w:rsidRDefault="00B1353D">
            <w:pPr>
              <w:jc w:val="center"/>
              <w:rPr>
                <w:sz w:val="16"/>
                <w:szCs w:val="16"/>
              </w:rPr>
            </w:pPr>
            <w:proofErr w:type="spellStart"/>
            <w:r w:rsidRPr="00844B3D">
              <w:rPr>
                <w:sz w:val="16"/>
                <w:szCs w:val="16"/>
              </w:rPr>
              <w:t>част</w:t>
            </w:r>
            <w:proofErr w:type="spellEnd"/>
            <w:r w:rsidRPr="00844B3D">
              <w:rPr>
                <w:sz w:val="16"/>
                <w:szCs w:val="16"/>
              </w:rPr>
              <w:t>./(см</w:t>
            </w:r>
            <w:r w:rsidRPr="00844B3D">
              <w:rPr>
                <w:sz w:val="16"/>
                <w:szCs w:val="16"/>
                <w:vertAlign w:val="superscript"/>
              </w:rPr>
              <w:t>2</w:t>
            </w:r>
            <w:r w:rsidRPr="00844B3D">
              <w:rPr>
                <w:sz w:val="16"/>
                <w:szCs w:val="16"/>
              </w:rPr>
              <w:t>·хв)</w:t>
            </w:r>
          </w:p>
        </w:tc>
        <w:tc>
          <w:tcPr>
            <w:tcW w:w="2010" w:type="dxa"/>
            <w:vAlign w:val="center"/>
          </w:tcPr>
          <w:p w14:paraId="0939F77B" w14:textId="77777777" w:rsidR="00BF1DAF" w:rsidRPr="00844B3D" w:rsidRDefault="00B1353D">
            <w:pPr>
              <w:jc w:val="center"/>
              <w:rPr>
                <w:sz w:val="20"/>
                <w:szCs w:val="20"/>
              </w:rPr>
            </w:pPr>
            <w:r w:rsidRPr="00844B3D">
              <w:rPr>
                <w:sz w:val="20"/>
                <w:szCs w:val="20"/>
              </w:rPr>
              <w:t>10 – 300 000</w:t>
            </w:r>
          </w:p>
        </w:tc>
      </w:tr>
      <w:tr w:rsidR="00BF1DAF" w:rsidRPr="00844B3D" w14:paraId="73317F26" w14:textId="77777777">
        <w:tc>
          <w:tcPr>
            <w:tcW w:w="3411" w:type="dxa"/>
          </w:tcPr>
          <w:p w14:paraId="684EF3ED" w14:textId="77777777" w:rsidR="00BF1DAF" w:rsidRPr="00844B3D" w:rsidRDefault="00B1353D">
            <w:pPr>
              <w:tabs>
                <w:tab w:val="left" w:pos="2350"/>
              </w:tabs>
              <w:rPr>
                <w:sz w:val="20"/>
                <w:szCs w:val="20"/>
              </w:rPr>
            </w:pPr>
            <w:r w:rsidRPr="00844B3D">
              <w:rPr>
                <w:sz w:val="20"/>
                <w:szCs w:val="20"/>
              </w:rPr>
              <w:t xml:space="preserve">Діапазон вимірювання поверхневої активності альфа-випромінюючих радіонуклідів </w:t>
            </w:r>
          </w:p>
        </w:tc>
        <w:tc>
          <w:tcPr>
            <w:tcW w:w="1231" w:type="dxa"/>
            <w:vAlign w:val="center"/>
          </w:tcPr>
          <w:p w14:paraId="37F0B13A" w14:textId="77777777" w:rsidR="00BF1DAF" w:rsidRPr="00844B3D" w:rsidRDefault="00B1353D">
            <w:pPr>
              <w:jc w:val="center"/>
              <w:rPr>
                <w:sz w:val="20"/>
                <w:szCs w:val="20"/>
              </w:rPr>
            </w:pPr>
            <w:proofErr w:type="spellStart"/>
            <w:r w:rsidRPr="00844B3D">
              <w:rPr>
                <w:sz w:val="20"/>
                <w:szCs w:val="20"/>
              </w:rPr>
              <w:t>Бк</w:t>
            </w:r>
            <w:proofErr w:type="spellEnd"/>
            <w:r w:rsidRPr="00844B3D">
              <w:rPr>
                <w:sz w:val="20"/>
                <w:szCs w:val="20"/>
              </w:rPr>
              <w:t>/см</w:t>
            </w:r>
            <w:r w:rsidRPr="00844B3D">
              <w:rPr>
                <w:sz w:val="20"/>
                <w:szCs w:val="20"/>
                <w:vertAlign w:val="superscript"/>
              </w:rPr>
              <w:t>2</w:t>
            </w:r>
          </w:p>
        </w:tc>
        <w:tc>
          <w:tcPr>
            <w:tcW w:w="2010" w:type="dxa"/>
            <w:vAlign w:val="center"/>
          </w:tcPr>
          <w:p w14:paraId="27CBC7A7" w14:textId="77777777" w:rsidR="00BF1DAF" w:rsidRPr="00844B3D" w:rsidRDefault="00B1353D">
            <w:pPr>
              <w:jc w:val="center"/>
              <w:rPr>
                <w:sz w:val="20"/>
                <w:szCs w:val="20"/>
              </w:rPr>
            </w:pPr>
            <w:r w:rsidRPr="00844B3D">
              <w:rPr>
                <w:sz w:val="20"/>
                <w:szCs w:val="20"/>
              </w:rPr>
              <w:t>0,5 – 10 000</w:t>
            </w:r>
          </w:p>
          <w:p w14:paraId="4FB71361" w14:textId="77777777" w:rsidR="00BF1DAF" w:rsidRPr="00844B3D" w:rsidRDefault="00B1353D">
            <w:pPr>
              <w:jc w:val="center"/>
              <w:rPr>
                <w:sz w:val="20"/>
                <w:szCs w:val="20"/>
              </w:rPr>
            </w:pPr>
            <w:r w:rsidRPr="00844B3D">
              <w:rPr>
                <w:sz w:val="20"/>
                <w:szCs w:val="20"/>
              </w:rPr>
              <w:t>для джерел типу П9 </w:t>
            </w:r>
            <w:r w:rsidRPr="00844B3D">
              <w:rPr>
                <w:sz w:val="20"/>
                <w:szCs w:val="20"/>
                <w:vertAlign w:val="superscript"/>
              </w:rPr>
              <w:t>2)</w:t>
            </w:r>
          </w:p>
          <w:p w14:paraId="3D6F558B" w14:textId="77777777" w:rsidR="00BF1DAF" w:rsidRPr="00844B3D" w:rsidRDefault="00B1353D">
            <w:pPr>
              <w:jc w:val="center"/>
              <w:rPr>
                <w:sz w:val="20"/>
                <w:szCs w:val="20"/>
              </w:rPr>
            </w:pPr>
            <w:r w:rsidRPr="00844B3D">
              <w:rPr>
                <w:sz w:val="20"/>
                <w:szCs w:val="20"/>
              </w:rPr>
              <w:t>(</w:t>
            </w:r>
            <w:r w:rsidRPr="00844B3D">
              <w:rPr>
                <w:sz w:val="20"/>
                <w:szCs w:val="20"/>
                <w:vertAlign w:val="superscript"/>
              </w:rPr>
              <w:t>239</w:t>
            </w:r>
            <w:r w:rsidRPr="00844B3D">
              <w:rPr>
                <w:sz w:val="20"/>
                <w:szCs w:val="20"/>
              </w:rPr>
              <w:t>Pu)</w:t>
            </w:r>
          </w:p>
        </w:tc>
      </w:tr>
      <w:tr w:rsidR="00BF1DAF" w:rsidRPr="00844B3D" w14:paraId="070D0A24" w14:textId="77777777">
        <w:tc>
          <w:tcPr>
            <w:tcW w:w="3411" w:type="dxa"/>
          </w:tcPr>
          <w:p w14:paraId="4CE7C3D9" w14:textId="77777777" w:rsidR="00BF1DAF" w:rsidRPr="00844B3D" w:rsidRDefault="00B1353D">
            <w:pPr>
              <w:tabs>
                <w:tab w:val="left" w:pos="2350"/>
              </w:tabs>
              <w:rPr>
                <w:sz w:val="20"/>
                <w:szCs w:val="20"/>
              </w:rPr>
            </w:pPr>
            <w:r w:rsidRPr="00844B3D">
              <w:rPr>
                <w:sz w:val="20"/>
                <w:szCs w:val="20"/>
              </w:rPr>
              <w:t xml:space="preserve">Діапазон енергій альфа-випромінення, що реєструється, не менше ніж </w:t>
            </w:r>
          </w:p>
        </w:tc>
        <w:tc>
          <w:tcPr>
            <w:tcW w:w="1231" w:type="dxa"/>
            <w:vAlign w:val="center"/>
          </w:tcPr>
          <w:p w14:paraId="72513D29" w14:textId="77777777" w:rsidR="00BF1DAF" w:rsidRPr="00844B3D" w:rsidRDefault="00B1353D">
            <w:pPr>
              <w:jc w:val="center"/>
              <w:rPr>
                <w:sz w:val="20"/>
                <w:szCs w:val="20"/>
              </w:rPr>
            </w:pPr>
            <w:proofErr w:type="spellStart"/>
            <w:r w:rsidRPr="00844B3D">
              <w:rPr>
                <w:sz w:val="20"/>
                <w:szCs w:val="20"/>
              </w:rPr>
              <w:t>МеВ</w:t>
            </w:r>
            <w:proofErr w:type="spellEnd"/>
          </w:p>
        </w:tc>
        <w:tc>
          <w:tcPr>
            <w:tcW w:w="2010" w:type="dxa"/>
            <w:vAlign w:val="center"/>
          </w:tcPr>
          <w:p w14:paraId="31A44C3A" w14:textId="77777777" w:rsidR="00BF1DAF" w:rsidRPr="00844B3D" w:rsidRDefault="00B1353D">
            <w:pPr>
              <w:jc w:val="center"/>
              <w:rPr>
                <w:sz w:val="20"/>
                <w:szCs w:val="20"/>
              </w:rPr>
            </w:pPr>
            <w:r w:rsidRPr="00844B3D">
              <w:rPr>
                <w:sz w:val="20"/>
                <w:szCs w:val="20"/>
              </w:rPr>
              <w:t xml:space="preserve">від 4,0 до 8,0 </w:t>
            </w:r>
          </w:p>
        </w:tc>
      </w:tr>
      <w:tr w:rsidR="00BF1DAF" w:rsidRPr="00844B3D" w14:paraId="6515C439" w14:textId="77777777" w:rsidTr="001A7CD2">
        <w:tc>
          <w:tcPr>
            <w:tcW w:w="3411" w:type="dxa"/>
            <w:tcBorders>
              <w:bottom w:val="single" w:sz="4" w:space="0" w:color="000000"/>
            </w:tcBorders>
          </w:tcPr>
          <w:p w14:paraId="1A4ABBFB" w14:textId="77777777" w:rsidR="00BF1DAF" w:rsidRPr="00844B3D" w:rsidRDefault="00B1353D">
            <w:pPr>
              <w:tabs>
                <w:tab w:val="left" w:pos="2350"/>
              </w:tabs>
              <w:rPr>
                <w:sz w:val="20"/>
                <w:szCs w:val="20"/>
              </w:rPr>
            </w:pPr>
            <w:r w:rsidRPr="00844B3D">
              <w:rPr>
                <w:sz w:val="20"/>
                <w:szCs w:val="20"/>
              </w:rPr>
              <w:t xml:space="preserve">Діапазон індикації швидкості лічби імпульсів від детектора альфа-випромінення </w:t>
            </w:r>
          </w:p>
        </w:tc>
        <w:tc>
          <w:tcPr>
            <w:tcW w:w="1231" w:type="dxa"/>
            <w:tcBorders>
              <w:bottom w:val="single" w:sz="4" w:space="0" w:color="000000"/>
            </w:tcBorders>
            <w:vAlign w:val="center"/>
          </w:tcPr>
          <w:p w14:paraId="401A48CD" w14:textId="77777777" w:rsidR="00BF1DAF" w:rsidRPr="00844B3D" w:rsidRDefault="00B1353D">
            <w:pPr>
              <w:jc w:val="center"/>
              <w:rPr>
                <w:sz w:val="20"/>
                <w:szCs w:val="20"/>
              </w:rPr>
            </w:pPr>
            <w:proofErr w:type="spellStart"/>
            <w:r w:rsidRPr="00844B3D">
              <w:rPr>
                <w:sz w:val="20"/>
                <w:szCs w:val="20"/>
              </w:rPr>
              <w:t>імп</w:t>
            </w:r>
            <w:proofErr w:type="spellEnd"/>
            <w:r w:rsidRPr="00844B3D">
              <w:rPr>
                <w:sz w:val="20"/>
                <w:szCs w:val="20"/>
              </w:rPr>
              <w:t>./с</w:t>
            </w:r>
          </w:p>
        </w:tc>
        <w:tc>
          <w:tcPr>
            <w:tcW w:w="2010" w:type="dxa"/>
            <w:tcBorders>
              <w:bottom w:val="single" w:sz="4" w:space="0" w:color="000000"/>
            </w:tcBorders>
            <w:vAlign w:val="center"/>
          </w:tcPr>
          <w:p w14:paraId="4B67B84A" w14:textId="77777777" w:rsidR="00BF1DAF" w:rsidRPr="00844B3D" w:rsidRDefault="00B1353D">
            <w:pPr>
              <w:jc w:val="center"/>
              <w:rPr>
                <w:sz w:val="20"/>
                <w:szCs w:val="20"/>
              </w:rPr>
            </w:pPr>
            <w:r w:rsidRPr="00844B3D">
              <w:rPr>
                <w:sz w:val="20"/>
                <w:szCs w:val="20"/>
              </w:rPr>
              <w:t>0 – 9999</w:t>
            </w:r>
          </w:p>
        </w:tc>
      </w:tr>
      <w:tr w:rsidR="00BF1DAF" w:rsidRPr="00844B3D" w14:paraId="1949E90C" w14:textId="77777777" w:rsidTr="001A7CD2">
        <w:tc>
          <w:tcPr>
            <w:tcW w:w="3411" w:type="dxa"/>
            <w:tcBorders>
              <w:bottom w:val="single" w:sz="4" w:space="0" w:color="auto"/>
            </w:tcBorders>
          </w:tcPr>
          <w:p w14:paraId="0F15BAA4" w14:textId="77777777" w:rsidR="00BF1DAF" w:rsidRPr="00844B3D" w:rsidRDefault="00B1353D">
            <w:pPr>
              <w:rPr>
                <w:sz w:val="20"/>
                <w:szCs w:val="20"/>
              </w:rPr>
            </w:pPr>
            <w:r w:rsidRPr="00844B3D">
              <w:rPr>
                <w:sz w:val="20"/>
                <w:szCs w:val="20"/>
              </w:rPr>
              <w:t>Границя допустимої відносної основної похибки при вимірюванні поверхневої густини потоку частинок альфа -випромінення в діапазоні від 10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 до 300 000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 xml:space="preserve">·хв) при градуюванні за </w:t>
            </w:r>
            <w:r w:rsidRPr="00844B3D">
              <w:rPr>
                <w:sz w:val="20"/>
                <w:szCs w:val="20"/>
                <w:vertAlign w:val="superscript"/>
              </w:rPr>
              <w:t>239</w:t>
            </w:r>
            <w:r w:rsidRPr="00844B3D">
              <w:rPr>
                <w:sz w:val="20"/>
                <w:szCs w:val="20"/>
              </w:rPr>
              <w:t xml:space="preserve">Pu з </w:t>
            </w:r>
            <w:proofErr w:type="spellStart"/>
            <w:r w:rsidRPr="00844B3D">
              <w:rPr>
                <w:sz w:val="20"/>
                <w:szCs w:val="20"/>
              </w:rPr>
              <w:t>довiрчою</w:t>
            </w:r>
            <w:proofErr w:type="spellEnd"/>
            <w:r w:rsidRPr="00844B3D">
              <w:rPr>
                <w:sz w:val="20"/>
                <w:szCs w:val="20"/>
              </w:rPr>
              <w:t xml:space="preserve"> імовірністю 0,95 </w:t>
            </w:r>
          </w:p>
        </w:tc>
        <w:tc>
          <w:tcPr>
            <w:tcW w:w="1231" w:type="dxa"/>
            <w:tcBorders>
              <w:bottom w:val="single" w:sz="4" w:space="0" w:color="auto"/>
            </w:tcBorders>
            <w:vAlign w:val="center"/>
          </w:tcPr>
          <w:p w14:paraId="4FA5E9B0" w14:textId="77777777" w:rsidR="00BF1DAF" w:rsidRPr="00844B3D" w:rsidRDefault="00B1353D">
            <w:pPr>
              <w:jc w:val="center"/>
              <w:rPr>
                <w:sz w:val="20"/>
                <w:szCs w:val="20"/>
              </w:rPr>
            </w:pPr>
            <w:r w:rsidRPr="00844B3D">
              <w:rPr>
                <w:sz w:val="20"/>
                <w:szCs w:val="20"/>
              </w:rPr>
              <w:t>%</w:t>
            </w:r>
          </w:p>
        </w:tc>
        <w:tc>
          <w:tcPr>
            <w:tcW w:w="2010" w:type="dxa"/>
            <w:tcBorders>
              <w:bottom w:val="single" w:sz="4" w:space="0" w:color="auto"/>
            </w:tcBorders>
            <w:vAlign w:val="center"/>
          </w:tcPr>
          <w:p w14:paraId="2B02E30D" w14:textId="77777777" w:rsidR="00BF1DAF" w:rsidRPr="00844B3D" w:rsidRDefault="00B1353D">
            <w:pPr>
              <w:jc w:val="center"/>
              <w:rPr>
                <w:sz w:val="20"/>
                <w:szCs w:val="20"/>
              </w:rPr>
            </w:pPr>
            <w:r w:rsidRPr="00844B3D">
              <w:rPr>
                <w:sz w:val="20"/>
                <w:szCs w:val="20"/>
              </w:rPr>
              <w:t>15+300/F</w:t>
            </w:r>
            <w:r w:rsidRPr="00844B3D">
              <w:rPr>
                <w:i/>
                <w:sz w:val="20"/>
                <w:szCs w:val="20"/>
                <w:vertAlign w:val="subscript"/>
              </w:rPr>
              <w:t>α</w:t>
            </w:r>
            <w:r w:rsidRPr="00844B3D">
              <w:rPr>
                <w:sz w:val="20"/>
                <w:szCs w:val="20"/>
              </w:rPr>
              <w:t xml:space="preserve">, </w:t>
            </w:r>
          </w:p>
          <w:p w14:paraId="28CD2298" w14:textId="77777777" w:rsidR="00BF1DAF" w:rsidRPr="00844B3D" w:rsidRDefault="00B1353D">
            <w:pPr>
              <w:jc w:val="center"/>
              <w:rPr>
                <w:sz w:val="20"/>
                <w:szCs w:val="20"/>
              </w:rPr>
            </w:pPr>
            <w:r w:rsidRPr="00844B3D">
              <w:rPr>
                <w:sz w:val="20"/>
                <w:szCs w:val="20"/>
              </w:rPr>
              <w:t>де F</w:t>
            </w:r>
            <w:r w:rsidRPr="00844B3D">
              <w:rPr>
                <w:i/>
                <w:sz w:val="20"/>
                <w:szCs w:val="20"/>
                <w:vertAlign w:val="subscript"/>
              </w:rPr>
              <w:t>α</w:t>
            </w:r>
            <w:r w:rsidRPr="00844B3D">
              <w:rPr>
                <w:sz w:val="20"/>
                <w:szCs w:val="20"/>
              </w:rPr>
              <w:t xml:space="preserve"> –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w:t>
            </w:r>
          </w:p>
          <w:p w14:paraId="60B4F5E3" w14:textId="77777777" w:rsidR="00BF1DAF" w:rsidRPr="00844B3D" w:rsidRDefault="00B1353D">
            <w:pPr>
              <w:jc w:val="center"/>
              <w:rPr>
                <w:sz w:val="20"/>
                <w:szCs w:val="20"/>
              </w:rPr>
            </w:pPr>
            <w:r w:rsidRPr="00844B3D">
              <w:rPr>
                <w:sz w:val="20"/>
                <w:szCs w:val="20"/>
              </w:rPr>
              <w:t xml:space="preserve">поверхневій густині потоку частинок альфа-випромінення </w:t>
            </w:r>
          </w:p>
        </w:tc>
      </w:tr>
    </w:tbl>
    <w:p w14:paraId="437E3432" w14:textId="77777777" w:rsidR="00BF1DAF" w:rsidRPr="00844B3D" w:rsidRDefault="00BF1DAF"/>
    <w:p w14:paraId="5BA53CE7" w14:textId="77777777" w:rsidR="00BF1DAF" w:rsidRPr="00844B3D" w:rsidRDefault="00B1353D">
      <w:r w:rsidRPr="00844B3D">
        <w:br w:type="page"/>
      </w:r>
    </w:p>
    <w:p w14:paraId="6D1E427B" w14:textId="77777777" w:rsidR="00BF1DAF" w:rsidRPr="00844B3D" w:rsidRDefault="00B1353D">
      <w:pPr>
        <w:ind w:firstLine="567"/>
      </w:pPr>
      <w:r w:rsidRPr="00844B3D">
        <w:rPr>
          <w:sz w:val="20"/>
          <w:szCs w:val="20"/>
        </w:rPr>
        <w:lastRenderedPageBreak/>
        <w:t>Кінець таблиці 1.3</w:t>
      </w:r>
    </w:p>
    <w:tbl>
      <w:tblPr>
        <w:tblStyle w:val="ae"/>
        <w:tblW w:w="66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8"/>
        <w:gridCol w:w="1317"/>
        <w:gridCol w:w="2036"/>
      </w:tblGrid>
      <w:tr w:rsidR="00BF1DAF" w:rsidRPr="00844B3D" w14:paraId="6A24CAB2" w14:textId="77777777">
        <w:tc>
          <w:tcPr>
            <w:tcW w:w="3299" w:type="dxa"/>
            <w:vAlign w:val="center"/>
          </w:tcPr>
          <w:p w14:paraId="3CE95D59" w14:textId="77777777" w:rsidR="00BF1DAF" w:rsidRPr="00844B3D" w:rsidRDefault="00B1353D">
            <w:pPr>
              <w:jc w:val="center"/>
              <w:rPr>
                <w:sz w:val="20"/>
                <w:szCs w:val="20"/>
              </w:rPr>
            </w:pPr>
            <w:r w:rsidRPr="00844B3D">
              <w:rPr>
                <w:sz w:val="20"/>
                <w:szCs w:val="20"/>
              </w:rPr>
              <w:t>Назва</w:t>
            </w:r>
          </w:p>
        </w:tc>
        <w:tc>
          <w:tcPr>
            <w:tcW w:w="1317" w:type="dxa"/>
            <w:vAlign w:val="center"/>
          </w:tcPr>
          <w:p w14:paraId="5FAEF220" w14:textId="77777777" w:rsidR="00BF1DAF" w:rsidRPr="00844B3D" w:rsidRDefault="00B1353D">
            <w:pPr>
              <w:jc w:val="center"/>
              <w:rPr>
                <w:sz w:val="20"/>
                <w:szCs w:val="20"/>
              </w:rPr>
            </w:pPr>
            <w:r w:rsidRPr="00844B3D">
              <w:rPr>
                <w:sz w:val="20"/>
                <w:szCs w:val="20"/>
              </w:rPr>
              <w:t>Одиниця виміру</w:t>
            </w:r>
          </w:p>
        </w:tc>
        <w:tc>
          <w:tcPr>
            <w:tcW w:w="2036" w:type="dxa"/>
            <w:vAlign w:val="center"/>
          </w:tcPr>
          <w:p w14:paraId="558BAAD0" w14:textId="77777777" w:rsidR="00BF1DAF" w:rsidRPr="00844B3D" w:rsidRDefault="00B1353D">
            <w:pPr>
              <w:jc w:val="center"/>
              <w:rPr>
                <w:sz w:val="20"/>
                <w:szCs w:val="20"/>
              </w:rPr>
            </w:pPr>
            <w:r w:rsidRPr="00844B3D">
              <w:rPr>
                <w:sz w:val="20"/>
                <w:szCs w:val="20"/>
              </w:rPr>
              <w:t>Нормовані значення за ТУ</w:t>
            </w:r>
          </w:p>
        </w:tc>
      </w:tr>
      <w:tr w:rsidR="00BF1DAF" w:rsidRPr="00844B3D" w14:paraId="446DB33E" w14:textId="77777777">
        <w:tc>
          <w:tcPr>
            <w:tcW w:w="3299" w:type="dxa"/>
          </w:tcPr>
          <w:p w14:paraId="20810667" w14:textId="77777777" w:rsidR="00BF1DAF" w:rsidRPr="00844B3D" w:rsidRDefault="00B1353D">
            <w:pPr>
              <w:pBdr>
                <w:top w:val="nil"/>
                <w:left w:val="nil"/>
                <w:bottom w:val="nil"/>
                <w:right w:val="nil"/>
                <w:between w:val="nil"/>
              </w:pBdr>
              <w:spacing w:after="120"/>
              <w:rPr>
                <w:color w:val="000000"/>
                <w:sz w:val="20"/>
                <w:szCs w:val="20"/>
              </w:rPr>
            </w:pPr>
            <w:r w:rsidRPr="00844B3D">
              <w:rPr>
                <w:color w:val="000000"/>
                <w:sz w:val="20"/>
                <w:szCs w:val="20"/>
              </w:rPr>
              <w:t>Границя допустимої відносної основної похибки при вимірюванні поверхневої активності альфа-випромінюючих радіонуклідів в діапазоні від 0,5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2</w:t>
            </w:r>
            <w:r w:rsidRPr="00844B3D">
              <w:rPr>
                <w:color w:val="000000"/>
                <w:sz w:val="20"/>
                <w:szCs w:val="20"/>
              </w:rPr>
              <w:t xml:space="preserve"> до 10 000 </w:t>
            </w:r>
            <w:proofErr w:type="spellStart"/>
            <w:r w:rsidRPr="00844B3D">
              <w:rPr>
                <w:color w:val="000000"/>
                <w:sz w:val="20"/>
                <w:szCs w:val="20"/>
              </w:rPr>
              <w:t>Бк</w:t>
            </w:r>
            <w:proofErr w:type="spellEnd"/>
            <w:r w:rsidRPr="00844B3D">
              <w:rPr>
                <w:color w:val="000000"/>
                <w:sz w:val="20"/>
                <w:szCs w:val="20"/>
              </w:rPr>
              <w:t>/см</w:t>
            </w:r>
            <w:r w:rsidRPr="00844B3D">
              <w:rPr>
                <w:color w:val="000000"/>
                <w:sz w:val="20"/>
                <w:szCs w:val="20"/>
                <w:vertAlign w:val="superscript"/>
              </w:rPr>
              <w:t xml:space="preserve">2 </w:t>
            </w:r>
            <w:r w:rsidRPr="00844B3D">
              <w:rPr>
                <w:color w:val="000000"/>
                <w:sz w:val="20"/>
                <w:szCs w:val="20"/>
              </w:rPr>
              <w:t xml:space="preserve">при градуюванні за </w:t>
            </w:r>
            <w:r w:rsidRPr="00844B3D">
              <w:rPr>
                <w:color w:val="000000"/>
                <w:sz w:val="20"/>
                <w:szCs w:val="20"/>
                <w:vertAlign w:val="superscript"/>
              </w:rPr>
              <w:t>239</w:t>
            </w:r>
            <w:r w:rsidRPr="00844B3D">
              <w:rPr>
                <w:color w:val="000000"/>
                <w:sz w:val="20"/>
                <w:szCs w:val="20"/>
              </w:rPr>
              <w:t xml:space="preserve">Pu з </w:t>
            </w:r>
            <w:proofErr w:type="spellStart"/>
            <w:r w:rsidRPr="00844B3D">
              <w:rPr>
                <w:color w:val="000000"/>
                <w:sz w:val="20"/>
                <w:szCs w:val="20"/>
              </w:rPr>
              <w:t>довiрчою</w:t>
            </w:r>
            <w:proofErr w:type="spellEnd"/>
            <w:r w:rsidRPr="00844B3D">
              <w:rPr>
                <w:color w:val="000000"/>
                <w:sz w:val="20"/>
                <w:szCs w:val="20"/>
              </w:rPr>
              <w:t xml:space="preserve"> імовірністю 0,95 від еталонного джерела типу П9</w:t>
            </w:r>
          </w:p>
        </w:tc>
        <w:tc>
          <w:tcPr>
            <w:tcW w:w="1317" w:type="dxa"/>
            <w:vAlign w:val="center"/>
          </w:tcPr>
          <w:p w14:paraId="10DF5AF0" w14:textId="77777777" w:rsidR="00BF1DAF" w:rsidRPr="00844B3D" w:rsidRDefault="00B1353D">
            <w:pPr>
              <w:jc w:val="center"/>
              <w:rPr>
                <w:sz w:val="20"/>
                <w:szCs w:val="20"/>
              </w:rPr>
            </w:pPr>
            <w:r w:rsidRPr="00844B3D">
              <w:rPr>
                <w:sz w:val="20"/>
                <w:szCs w:val="20"/>
              </w:rPr>
              <w:t>%</w:t>
            </w:r>
          </w:p>
        </w:tc>
        <w:tc>
          <w:tcPr>
            <w:tcW w:w="2036" w:type="dxa"/>
            <w:vAlign w:val="center"/>
          </w:tcPr>
          <w:p w14:paraId="63B06188" w14:textId="77777777" w:rsidR="00BF1DAF" w:rsidRPr="00844B3D" w:rsidRDefault="00B1353D">
            <w:pPr>
              <w:jc w:val="center"/>
              <w:rPr>
                <w:sz w:val="20"/>
                <w:szCs w:val="20"/>
              </w:rPr>
            </w:pPr>
            <w:r w:rsidRPr="00844B3D">
              <w:rPr>
                <w:sz w:val="20"/>
                <w:szCs w:val="20"/>
              </w:rPr>
              <w:t>15+15/А</w:t>
            </w:r>
            <w:r w:rsidRPr="00844B3D">
              <w:rPr>
                <w:i/>
                <w:sz w:val="20"/>
                <w:szCs w:val="20"/>
                <w:vertAlign w:val="subscript"/>
              </w:rPr>
              <w:t>α</w:t>
            </w:r>
            <w:r w:rsidRPr="00844B3D">
              <w:rPr>
                <w:sz w:val="20"/>
                <w:szCs w:val="20"/>
              </w:rPr>
              <w:t xml:space="preserve">, </w:t>
            </w:r>
          </w:p>
          <w:p w14:paraId="009A8F07" w14:textId="77777777" w:rsidR="00BF1DAF" w:rsidRPr="00844B3D" w:rsidRDefault="00B1353D">
            <w:pPr>
              <w:jc w:val="center"/>
              <w:rPr>
                <w:sz w:val="20"/>
                <w:szCs w:val="20"/>
              </w:rPr>
            </w:pPr>
            <w:r w:rsidRPr="00844B3D">
              <w:rPr>
                <w:sz w:val="20"/>
                <w:szCs w:val="20"/>
              </w:rPr>
              <w:t>де А</w:t>
            </w:r>
            <w:r w:rsidRPr="00844B3D">
              <w:rPr>
                <w:i/>
                <w:sz w:val="20"/>
                <w:szCs w:val="20"/>
                <w:vertAlign w:val="subscript"/>
              </w:rPr>
              <w:t>α</w:t>
            </w:r>
            <w:r w:rsidRPr="00844B3D">
              <w:rPr>
                <w:i/>
                <w:sz w:val="20"/>
                <w:szCs w:val="20"/>
              </w:rPr>
              <w:t xml:space="preserve"> </w:t>
            </w:r>
            <w:r w:rsidRPr="00844B3D">
              <w:rPr>
                <w:sz w:val="20"/>
                <w:szCs w:val="20"/>
              </w:rPr>
              <w:t xml:space="preserve">– безрозмірна величина, </w:t>
            </w:r>
            <w:proofErr w:type="spellStart"/>
            <w:r w:rsidRPr="00844B3D">
              <w:rPr>
                <w:sz w:val="20"/>
                <w:szCs w:val="20"/>
              </w:rPr>
              <w:t>чисельно</w:t>
            </w:r>
            <w:proofErr w:type="spellEnd"/>
            <w:r w:rsidRPr="00844B3D">
              <w:rPr>
                <w:sz w:val="20"/>
                <w:szCs w:val="20"/>
              </w:rPr>
              <w:t xml:space="preserve"> рівна значенню виміряній у </w:t>
            </w:r>
            <w:proofErr w:type="spellStart"/>
            <w:r w:rsidRPr="00844B3D">
              <w:rPr>
                <w:sz w:val="20"/>
                <w:szCs w:val="20"/>
              </w:rPr>
              <w:t>Бк</w:t>
            </w:r>
            <w:proofErr w:type="spellEnd"/>
            <w:r w:rsidRPr="00844B3D">
              <w:rPr>
                <w:sz w:val="20"/>
                <w:szCs w:val="20"/>
              </w:rPr>
              <w:t>/см</w:t>
            </w:r>
            <w:r w:rsidRPr="00844B3D">
              <w:rPr>
                <w:sz w:val="20"/>
                <w:szCs w:val="20"/>
                <w:vertAlign w:val="superscript"/>
              </w:rPr>
              <w:t xml:space="preserve">2 </w:t>
            </w:r>
            <w:r w:rsidRPr="00844B3D">
              <w:rPr>
                <w:sz w:val="20"/>
                <w:szCs w:val="20"/>
              </w:rPr>
              <w:t xml:space="preserve">поверхневій активності альфа -випромінюючих радіонуклідів </w:t>
            </w:r>
          </w:p>
        </w:tc>
      </w:tr>
      <w:tr w:rsidR="00BF1DAF" w:rsidRPr="00844B3D" w14:paraId="78024828" w14:textId="77777777">
        <w:tc>
          <w:tcPr>
            <w:tcW w:w="3299" w:type="dxa"/>
            <w:vAlign w:val="center"/>
          </w:tcPr>
          <w:p w14:paraId="3F82381A" w14:textId="77777777" w:rsidR="00BF1DAF" w:rsidRPr="001F31BE" w:rsidRDefault="00B1353D">
            <w:pPr>
              <w:pBdr>
                <w:top w:val="nil"/>
                <w:left w:val="nil"/>
                <w:bottom w:val="nil"/>
                <w:right w:val="nil"/>
                <w:between w:val="nil"/>
              </w:pBdr>
              <w:rPr>
                <w:color w:val="000000"/>
                <w:sz w:val="20"/>
                <w:szCs w:val="20"/>
                <w:highlight w:val="yellow"/>
              </w:rPr>
            </w:pPr>
            <w:r w:rsidRPr="001F31BE">
              <w:rPr>
                <w:color w:val="000000"/>
                <w:sz w:val="20"/>
                <w:szCs w:val="20"/>
                <w:highlight w:val="yellow"/>
              </w:rPr>
              <w:t>Площа чутливої поверхні детектора</w:t>
            </w:r>
          </w:p>
        </w:tc>
        <w:tc>
          <w:tcPr>
            <w:tcW w:w="1317" w:type="dxa"/>
            <w:vAlign w:val="center"/>
          </w:tcPr>
          <w:p w14:paraId="01AF15F1" w14:textId="77777777" w:rsidR="00BF1DAF" w:rsidRPr="001F31BE" w:rsidRDefault="00B1353D">
            <w:pPr>
              <w:jc w:val="center"/>
              <w:rPr>
                <w:sz w:val="20"/>
                <w:szCs w:val="20"/>
                <w:highlight w:val="yellow"/>
              </w:rPr>
            </w:pPr>
            <w:r w:rsidRPr="001F31BE">
              <w:rPr>
                <w:sz w:val="20"/>
                <w:szCs w:val="20"/>
                <w:highlight w:val="yellow"/>
              </w:rPr>
              <w:t>см</w:t>
            </w:r>
            <w:r w:rsidRPr="001F31BE">
              <w:rPr>
                <w:sz w:val="20"/>
                <w:szCs w:val="20"/>
                <w:highlight w:val="yellow"/>
                <w:vertAlign w:val="superscript"/>
              </w:rPr>
              <w:t>2</w:t>
            </w:r>
          </w:p>
        </w:tc>
        <w:tc>
          <w:tcPr>
            <w:tcW w:w="2036" w:type="dxa"/>
            <w:vAlign w:val="center"/>
          </w:tcPr>
          <w:p w14:paraId="34E95F85" w14:textId="3C1A6DC1" w:rsidR="00BF1DAF" w:rsidRPr="001F31BE" w:rsidRDefault="001F31BE">
            <w:pPr>
              <w:jc w:val="center"/>
              <w:rPr>
                <w:sz w:val="20"/>
                <w:szCs w:val="20"/>
                <w:lang w:val="en-US"/>
              </w:rPr>
            </w:pPr>
            <w:r>
              <w:rPr>
                <w:sz w:val="20"/>
                <w:szCs w:val="20"/>
                <w:highlight w:val="yellow"/>
                <w:lang w:val="en-US"/>
              </w:rPr>
              <w:t>13</w:t>
            </w:r>
          </w:p>
        </w:tc>
      </w:tr>
      <w:tr w:rsidR="00BF1DAF" w:rsidRPr="00844B3D" w14:paraId="1919B3BD" w14:textId="77777777">
        <w:tc>
          <w:tcPr>
            <w:tcW w:w="3299" w:type="dxa"/>
          </w:tcPr>
          <w:p w14:paraId="0A972B62" w14:textId="77777777" w:rsidR="00BF1DAF" w:rsidRPr="00844B3D" w:rsidRDefault="00B1353D">
            <w:pPr>
              <w:tabs>
                <w:tab w:val="left" w:pos="2350"/>
              </w:tabs>
              <w:rPr>
                <w:sz w:val="20"/>
                <w:szCs w:val="20"/>
              </w:rPr>
            </w:pPr>
            <w:r w:rsidRPr="00844B3D">
              <w:rPr>
                <w:sz w:val="20"/>
                <w:szCs w:val="20"/>
              </w:rPr>
              <w:t xml:space="preserve">Ефективність реєстрації частинок альфа-випромінення від ізотопу </w:t>
            </w:r>
            <w:r w:rsidRPr="00844B3D">
              <w:rPr>
                <w:sz w:val="20"/>
                <w:szCs w:val="20"/>
                <w:vertAlign w:val="superscript"/>
              </w:rPr>
              <w:t>239 </w:t>
            </w:r>
            <w:proofErr w:type="spellStart"/>
            <w:r w:rsidRPr="00844B3D">
              <w:rPr>
                <w:sz w:val="20"/>
                <w:szCs w:val="20"/>
              </w:rPr>
              <w:t>Рu</w:t>
            </w:r>
            <w:proofErr w:type="spellEnd"/>
            <w:r w:rsidRPr="00844B3D">
              <w:rPr>
                <w:sz w:val="20"/>
                <w:szCs w:val="20"/>
              </w:rPr>
              <w:t xml:space="preserve">, не менше </w:t>
            </w:r>
          </w:p>
        </w:tc>
        <w:tc>
          <w:tcPr>
            <w:tcW w:w="1317" w:type="dxa"/>
            <w:vAlign w:val="center"/>
          </w:tcPr>
          <w:p w14:paraId="64680406" w14:textId="77777777" w:rsidR="00BF1DAF" w:rsidRPr="00844B3D" w:rsidRDefault="00BF1DAF">
            <w:pPr>
              <w:jc w:val="center"/>
              <w:rPr>
                <w:sz w:val="20"/>
                <w:szCs w:val="20"/>
              </w:rPr>
            </w:pPr>
          </w:p>
        </w:tc>
        <w:tc>
          <w:tcPr>
            <w:tcW w:w="2036" w:type="dxa"/>
            <w:vAlign w:val="center"/>
          </w:tcPr>
          <w:p w14:paraId="056F4794" w14:textId="77777777" w:rsidR="00BF1DAF" w:rsidRPr="00844B3D" w:rsidRDefault="00B1353D">
            <w:pPr>
              <w:jc w:val="center"/>
              <w:rPr>
                <w:sz w:val="20"/>
                <w:szCs w:val="20"/>
              </w:rPr>
            </w:pPr>
            <w:r w:rsidRPr="00844B3D">
              <w:rPr>
                <w:sz w:val="20"/>
                <w:szCs w:val="20"/>
              </w:rPr>
              <w:t>0,06</w:t>
            </w:r>
          </w:p>
        </w:tc>
      </w:tr>
      <w:tr w:rsidR="00BF1DAF" w:rsidRPr="00844B3D" w14:paraId="0CB4150D" w14:textId="77777777">
        <w:tc>
          <w:tcPr>
            <w:tcW w:w="3299" w:type="dxa"/>
          </w:tcPr>
          <w:p w14:paraId="0A110B44" w14:textId="77777777" w:rsidR="00BF1DAF" w:rsidRPr="00844B3D" w:rsidRDefault="00B1353D">
            <w:pPr>
              <w:rPr>
                <w:sz w:val="20"/>
                <w:szCs w:val="20"/>
              </w:rPr>
            </w:pPr>
            <w:r w:rsidRPr="00844B3D">
              <w:rPr>
                <w:sz w:val="20"/>
                <w:szCs w:val="20"/>
              </w:rPr>
              <w:t>Границя допустимої додаткової відносної похибки при вимірюванні поверхневої густини потоку альфа-частинок та поверхневої активності альфа-випромінюючих радіонуклідів, що викликана зміною температури оточуючого середовища від мінус 30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 </w:t>
            </w:r>
            <w:proofErr w:type="spellStart"/>
            <w:r w:rsidRPr="00844B3D">
              <w:rPr>
                <w:sz w:val="20"/>
                <w:szCs w:val="20"/>
                <w:vertAlign w:val="superscript"/>
              </w:rPr>
              <w:t>о</w:t>
            </w:r>
            <w:r w:rsidRPr="00844B3D">
              <w:rPr>
                <w:smallCaps/>
                <w:sz w:val="20"/>
                <w:szCs w:val="20"/>
              </w:rPr>
              <w:t>С</w:t>
            </w:r>
            <w:proofErr w:type="spellEnd"/>
          </w:p>
        </w:tc>
        <w:tc>
          <w:tcPr>
            <w:tcW w:w="1317" w:type="dxa"/>
            <w:vAlign w:val="center"/>
          </w:tcPr>
          <w:p w14:paraId="4AE9EC9F" w14:textId="77777777" w:rsidR="00BF1DAF" w:rsidRPr="00844B3D" w:rsidRDefault="00B1353D">
            <w:pPr>
              <w:jc w:val="center"/>
              <w:rPr>
                <w:sz w:val="20"/>
                <w:szCs w:val="20"/>
              </w:rPr>
            </w:pPr>
            <w:r w:rsidRPr="00844B3D">
              <w:rPr>
                <w:sz w:val="20"/>
                <w:szCs w:val="20"/>
              </w:rPr>
              <w:t>%</w:t>
            </w:r>
          </w:p>
        </w:tc>
        <w:tc>
          <w:tcPr>
            <w:tcW w:w="2036" w:type="dxa"/>
            <w:vAlign w:val="center"/>
          </w:tcPr>
          <w:p w14:paraId="0B275D17" w14:textId="77777777" w:rsidR="00BF1DAF" w:rsidRPr="00844B3D" w:rsidRDefault="00B1353D">
            <w:pPr>
              <w:jc w:val="center"/>
              <w:rPr>
                <w:sz w:val="20"/>
                <w:szCs w:val="20"/>
              </w:rPr>
            </w:pPr>
            <w:r w:rsidRPr="00844B3D">
              <w:rPr>
                <w:sz w:val="20"/>
                <w:szCs w:val="20"/>
              </w:rPr>
              <w:t>5</w:t>
            </w:r>
          </w:p>
          <w:p w14:paraId="002B0038" w14:textId="77777777" w:rsidR="00BF1DAF" w:rsidRPr="00844B3D" w:rsidRDefault="00B1353D">
            <w:pPr>
              <w:jc w:val="center"/>
              <w:rPr>
                <w:sz w:val="20"/>
                <w:szCs w:val="20"/>
              </w:rPr>
            </w:pPr>
            <w:r w:rsidRPr="00844B3D">
              <w:rPr>
                <w:sz w:val="20"/>
                <w:szCs w:val="20"/>
              </w:rPr>
              <w:t xml:space="preserve">на кожні 10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відхилу від 20 </w:t>
            </w:r>
            <w:proofErr w:type="spellStart"/>
            <w:r w:rsidRPr="00844B3D">
              <w:rPr>
                <w:sz w:val="20"/>
                <w:szCs w:val="20"/>
                <w:vertAlign w:val="superscript"/>
              </w:rPr>
              <w:t>о</w:t>
            </w:r>
            <w:r w:rsidRPr="00844B3D">
              <w:rPr>
                <w:smallCaps/>
                <w:sz w:val="20"/>
                <w:szCs w:val="20"/>
              </w:rPr>
              <w:t>С</w:t>
            </w:r>
            <w:proofErr w:type="spellEnd"/>
          </w:p>
        </w:tc>
      </w:tr>
      <w:tr w:rsidR="00BF1DAF" w:rsidRPr="00844B3D" w14:paraId="39FD680D" w14:textId="77777777">
        <w:tc>
          <w:tcPr>
            <w:tcW w:w="3299" w:type="dxa"/>
            <w:vAlign w:val="center"/>
          </w:tcPr>
          <w:p w14:paraId="739849BF" w14:textId="77777777" w:rsidR="00BF1DAF" w:rsidRPr="00844B3D" w:rsidRDefault="00B1353D">
            <w:pPr>
              <w:rPr>
                <w:sz w:val="20"/>
                <w:szCs w:val="20"/>
              </w:rPr>
            </w:pPr>
            <w:r w:rsidRPr="00844B3D">
              <w:rPr>
                <w:sz w:val="20"/>
                <w:szCs w:val="20"/>
              </w:rPr>
              <w:t xml:space="preserve">Час установлення робочого режиму дозиметра при вимірюванні поверхневої густини потоку частинок альфа-випромінення та поверхневої активності альфа-випромінюючих радіонуклідів, не більше </w:t>
            </w:r>
          </w:p>
        </w:tc>
        <w:tc>
          <w:tcPr>
            <w:tcW w:w="1317" w:type="dxa"/>
            <w:vAlign w:val="center"/>
          </w:tcPr>
          <w:p w14:paraId="34520B2E" w14:textId="77777777" w:rsidR="00BF1DAF" w:rsidRPr="00844B3D" w:rsidRDefault="00B1353D">
            <w:pPr>
              <w:jc w:val="center"/>
              <w:rPr>
                <w:sz w:val="20"/>
                <w:szCs w:val="20"/>
              </w:rPr>
            </w:pPr>
            <w:r w:rsidRPr="00844B3D">
              <w:rPr>
                <w:sz w:val="20"/>
                <w:szCs w:val="20"/>
              </w:rPr>
              <w:t>хв</w:t>
            </w:r>
          </w:p>
        </w:tc>
        <w:tc>
          <w:tcPr>
            <w:tcW w:w="2036" w:type="dxa"/>
            <w:vAlign w:val="center"/>
          </w:tcPr>
          <w:p w14:paraId="4A83B682" w14:textId="77777777" w:rsidR="00BF1DAF" w:rsidRPr="00844B3D" w:rsidRDefault="00B1353D">
            <w:pPr>
              <w:jc w:val="center"/>
              <w:rPr>
                <w:sz w:val="20"/>
                <w:szCs w:val="20"/>
              </w:rPr>
            </w:pPr>
            <w:r w:rsidRPr="00844B3D">
              <w:rPr>
                <w:sz w:val="20"/>
                <w:szCs w:val="20"/>
              </w:rPr>
              <w:t>1</w:t>
            </w:r>
          </w:p>
        </w:tc>
      </w:tr>
      <w:tr w:rsidR="00BF1DAF" w:rsidRPr="00844B3D" w14:paraId="25CF6B56" w14:textId="77777777">
        <w:tc>
          <w:tcPr>
            <w:tcW w:w="3299" w:type="dxa"/>
          </w:tcPr>
          <w:p w14:paraId="498D97DC" w14:textId="77777777" w:rsidR="00BF1DAF" w:rsidRPr="00844B3D" w:rsidRDefault="00B1353D">
            <w:pPr>
              <w:rPr>
                <w:sz w:val="20"/>
                <w:szCs w:val="20"/>
              </w:rPr>
            </w:pPr>
            <w:r w:rsidRPr="00844B3D">
              <w:rPr>
                <w:sz w:val="20"/>
                <w:szCs w:val="20"/>
              </w:rPr>
              <w:t xml:space="preserve">Нестабільність показів дозиметра при </w:t>
            </w:r>
            <w:proofErr w:type="spellStart"/>
            <w:r w:rsidRPr="00844B3D">
              <w:rPr>
                <w:sz w:val="20"/>
                <w:szCs w:val="20"/>
              </w:rPr>
              <w:t>вимірюваннї</w:t>
            </w:r>
            <w:proofErr w:type="spellEnd"/>
            <w:r w:rsidRPr="00844B3D">
              <w:rPr>
                <w:sz w:val="20"/>
                <w:szCs w:val="20"/>
              </w:rPr>
              <w:t xml:space="preserve"> усіх фізичних величин за час безперервної роботи 8 год, не більше</w:t>
            </w:r>
          </w:p>
        </w:tc>
        <w:tc>
          <w:tcPr>
            <w:tcW w:w="1317" w:type="dxa"/>
            <w:vAlign w:val="center"/>
          </w:tcPr>
          <w:p w14:paraId="5807A44B" w14:textId="77777777" w:rsidR="00BF1DAF" w:rsidRPr="00844B3D" w:rsidRDefault="00B1353D">
            <w:pPr>
              <w:jc w:val="center"/>
              <w:rPr>
                <w:sz w:val="20"/>
                <w:szCs w:val="20"/>
              </w:rPr>
            </w:pPr>
            <w:r w:rsidRPr="00844B3D">
              <w:rPr>
                <w:sz w:val="20"/>
                <w:szCs w:val="20"/>
              </w:rPr>
              <w:t>%</w:t>
            </w:r>
          </w:p>
        </w:tc>
        <w:tc>
          <w:tcPr>
            <w:tcW w:w="2036" w:type="dxa"/>
            <w:vAlign w:val="center"/>
          </w:tcPr>
          <w:p w14:paraId="3836B520" w14:textId="77777777" w:rsidR="00BF1DAF" w:rsidRPr="00844B3D" w:rsidRDefault="00B1353D">
            <w:pPr>
              <w:jc w:val="center"/>
              <w:rPr>
                <w:sz w:val="20"/>
                <w:szCs w:val="20"/>
              </w:rPr>
            </w:pPr>
            <w:r w:rsidRPr="00844B3D">
              <w:rPr>
                <w:sz w:val="20"/>
                <w:szCs w:val="20"/>
              </w:rPr>
              <w:t>5</w:t>
            </w:r>
          </w:p>
        </w:tc>
      </w:tr>
      <w:tr w:rsidR="00BF1DAF" w:rsidRPr="00844B3D" w14:paraId="521785D6" w14:textId="77777777">
        <w:tc>
          <w:tcPr>
            <w:tcW w:w="3299" w:type="dxa"/>
          </w:tcPr>
          <w:p w14:paraId="21558C80" w14:textId="77777777" w:rsidR="00BF1DAF" w:rsidRPr="00844B3D" w:rsidRDefault="00B1353D">
            <w:pPr>
              <w:rPr>
                <w:sz w:val="20"/>
                <w:szCs w:val="20"/>
              </w:rPr>
            </w:pPr>
            <w:r w:rsidRPr="00844B3D">
              <w:rPr>
                <w:sz w:val="20"/>
                <w:szCs w:val="20"/>
              </w:rPr>
              <w:t>Габаритні розміри БДКС-02, не більше</w:t>
            </w:r>
          </w:p>
        </w:tc>
        <w:tc>
          <w:tcPr>
            <w:tcW w:w="1317" w:type="dxa"/>
            <w:vAlign w:val="center"/>
          </w:tcPr>
          <w:p w14:paraId="69FBBE33" w14:textId="77777777" w:rsidR="00BF1DAF" w:rsidRPr="00844B3D" w:rsidRDefault="00B1353D">
            <w:pPr>
              <w:jc w:val="center"/>
              <w:rPr>
                <w:sz w:val="20"/>
                <w:szCs w:val="20"/>
              </w:rPr>
            </w:pPr>
            <w:r w:rsidRPr="00844B3D">
              <w:rPr>
                <w:sz w:val="20"/>
                <w:szCs w:val="20"/>
              </w:rPr>
              <w:t>мм</w:t>
            </w:r>
          </w:p>
        </w:tc>
        <w:tc>
          <w:tcPr>
            <w:tcW w:w="2036" w:type="dxa"/>
            <w:vAlign w:val="center"/>
          </w:tcPr>
          <w:p w14:paraId="79BC911A" w14:textId="77777777" w:rsidR="00BF1DAF" w:rsidRPr="00844B3D" w:rsidRDefault="00B1353D">
            <w:pPr>
              <w:jc w:val="center"/>
              <w:rPr>
                <w:sz w:val="20"/>
                <w:szCs w:val="20"/>
              </w:rPr>
            </w:pPr>
            <w:r w:rsidRPr="00844B3D">
              <w:rPr>
                <w:sz w:val="20"/>
                <w:szCs w:val="20"/>
              </w:rPr>
              <w:t>74 × 178 × 48</w:t>
            </w:r>
          </w:p>
        </w:tc>
      </w:tr>
      <w:tr w:rsidR="00BF1DAF" w:rsidRPr="00844B3D" w14:paraId="6BE9B5DD" w14:textId="77777777">
        <w:tc>
          <w:tcPr>
            <w:tcW w:w="3299" w:type="dxa"/>
          </w:tcPr>
          <w:p w14:paraId="6B763217" w14:textId="77777777" w:rsidR="00BF1DAF" w:rsidRPr="00844B3D" w:rsidRDefault="00B1353D">
            <w:pPr>
              <w:rPr>
                <w:sz w:val="20"/>
                <w:szCs w:val="20"/>
              </w:rPr>
            </w:pPr>
            <w:r w:rsidRPr="00844B3D">
              <w:rPr>
                <w:sz w:val="20"/>
                <w:szCs w:val="20"/>
              </w:rPr>
              <w:t>Маса БДКС-02, не більше</w:t>
            </w:r>
          </w:p>
        </w:tc>
        <w:tc>
          <w:tcPr>
            <w:tcW w:w="1317" w:type="dxa"/>
            <w:vAlign w:val="center"/>
          </w:tcPr>
          <w:p w14:paraId="306C83E8" w14:textId="77777777" w:rsidR="00BF1DAF" w:rsidRPr="00844B3D" w:rsidRDefault="00B1353D">
            <w:pPr>
              <w:jc w:val="center"/>
              <w:rPr>
                <w:sz w:val="20"/>
                <w:szCs w:val="20"/>
              </w:rPr>
            </w:pPr>
            <w:r w:rsidRPr="00844B3D">
              <w:rPr>
                <w:sz w:val="20"/>
                <w:szCs w:val="20"/>
              </w:rPr>
              <w:t>кг</w:t>
            </w:r>
          </w:p>
        </w:tc>
        <w:tc>
          <w:tcPr>
            <w:tcW w:w="2036" w:type="dxa"/>
            <w:vAlign w:val="center"/>
          </w:tcPr>
          <w:p w14:paraId="4E0D3652" w14:textId="77777777" w:rsidR="00BF1DAF" w:rsidRPr="00844B3D" w:rsidRDefault="00B1353D">
            <w:pPr>
              <w:jc w:val="center"/>
              <w:rPr>
                <w:sz w:val="20"/>
                <w:szCs w:val="20"/>
              </w:rPr>
            </w:pPr>
            <w:r w:rsidRPr="00844B3D">
              <w:rPr>
                <w:sz w:val="20"/>
                <w:szCs w:val="20"/>
              </w:rPr>
              <w:t>0,6</w:t>
            </w:r>
          </w:p>
        </w:tc>
      </w:tr>
    </w:tbl>
    <w:p w14:paraId="7FF2C376" w14:textId="77777777" w:rsidR="00BF1DAF" w:rsidRPr="00844B3D" w:rsidRDefault="00BF1DAF">
      <w:pPr>
        <w:rPr>
          <w:sz w:val="20"/>
          <w:szCs w:val="20"/>
        </w:rPr>
      </w:pPr>
    </w:p>
    <w:p w14:paraId="1F418087" w14:textId="77777777" w:rsidR="00BF1DAF" w:rsidRPr="00844B3D" w:rsidRDefault="00B1353D">
      <w:pPr>
        <w:rPr>
          <w:sz w:val="20"/>
          <w:szCs w:val="20"/>
        </w:rPr>
      </w:pPr>
      <w:r w:rsidRPr="00844B3D">
        <w:rPr>
          <w:sz w:val="20"/>
          <w:szCs w:val="20"/>
          <w:vertAlign w:val="superscript"/>
        </w:rPr>
        <w:t xml:space="preserve">1) </w:t>
      </w:r>
      <w:r w:rsidRPr="00844B3D">
        <w:rPr>
          <w:sz w:val="20"/>
          <w:szCs w:val="20"/>
        </w:rPr>
        <w:t>– ефективність джерел типу С0 складає 0,377</w:t>
      </w:r>
    </w:p>
    <w:p w14:paraId="2EEC7BDB" w14:textId="77777777" w:rsidR="00BF1DAF" w:rsidRPr="00844B3D" w:rsidRDefault="00B1353D">
      <w:pPr>
        <w:spacing w:before="60" w:after="60"/>
        <w:jc w:val="both"/>
        <w:rPr>
          <w:sz w:val="20"/>
          <w:szCs w:val="20"/>
        </w:rPr>
      </w:pPr>
      <w:r w:rsidRPr="00844B3D">
        <w:rPr>
          <w:sz w:val="20"/>
          <w:szCs w:val="20"/>
          <w:vertAlign w:val="superscript"/>
        </w:rPr>
        <w:t xml:space="preserve">2) </w:t>
      </w:r>
      <w:r w:rsidRPr="00844B3D">
        <w:rPr>
          <w:sz w:val="20"/>
          <w:szCs w:val="20"/>
        </w:rPr>
        <w:t>– ефективність джерел типу П9 складає 0,490</w:t>
      </w:r>
    </w:p>
    <w:p w14:paraId="41585EF8" w14:textId="77777777" w:rsidR="00BF1DAF" w:rsidRPr="00844B3D" w:rsidRDefault="00B1353D">
      <w:pPr>
        <w:spacing w:line="260" w:lineRule="auto"/>
        <w:ind w:firstLine="567"/>
        <w:jc w:val="both"/>
        <w:rPr>
          <w:sz w:val="20"/>
          <w:szCs w:val="20"/>
        </w:rPr>
      </w:pPr>
      <w:r w:rsidRPr="00844B3D">
        <w:br w:type="page"/>
      </w:r>
      <w:r w:rsidRPr="00844B3D">
        <w:rPr>
          <w:sz w:val="20"/>
          <w:szCs w:val="20"/>
        </w:rPr>
        <w:lastRenderedPageBreak/>
        <w:t>1.2.2 У дозиметрі передбачена можливість автоматичного віднімання гамма-складової випромінення під час вимірювання параметрів бета-випромінення.</w:t>
      </w:r>
    </w:p>
    <w:p w14:paraId="764024D6" w14:textId="77777777" w:rsidR="00BF1DAF" w:rsidRPr="00844B3D" w:rsidRDefault="00B1353D">
      <w:pPr>
        <w:tabs>
          <w:tab w:val="left" w:pos="567"/>
        </w:tabs>
        <w:spacing w:line="260" w:lineRule="auto"/>
        <w:ind w:firstLine="567"/>
        <w:jc w:val="both"/>
        <w:rPr>
          <w:sz w:val="20"/>
          <w:szCs w:val="20"/>
        </w:rPr>
      </w:pPr>
      <w:r w:rsidRPr="00844B3D">
        <w:rPr>
          <w:sz w:val="20"/>
          <w:szCs w:val="20"/>
        </w:rPr>
        <w:t>1.2.3 У дозиметрі передбачена можливість запису в енергонезалежну пам’ять до 1500 результатів вимірювання. Для зручності ідентифікації, до кожного запису додається інформація про час вимірювання, географічні координати вимірювання та умовний тризначний номер об’єкта вимірювання, який вводиться під час запису.</w:t>
      </w:r>
    </w:p>
    <w:p w14:paraId="15D2104B" w14:textId="77777777" w:rsidR="00BF1DAF" w:rsidRPr="00844B3D" w:rsidRDefault="00B1353D">
      <w:pPr>
        <w:tabs>
          <w:tab w:val="left" w:pos="567"/>
        </w:tabs>
        <w:spacing w:line="260" w:lineRule="auto"/>
        <w:ind w:firstLine="567"/>
        <w:jc w:val="both"/>
        <w:rPr>
          <w:sz w:val="20"/>
          <w:szCs w:val="20"/>
        </w:rPr>
      </w:pPr>
      <w:r w:rsidRPr="00844B3D">
        <w:rPr>
          <w:sz w:val="20"/>
          <w:szCs w:val="20"/>
        </w:rPr>
        <w:t>1.2.4 У дозиметрі передбачений автоматичний запис історії накопичення АЕД фотонного іонізуючого випромінення в енергонезалежну пам’ять дозиметра. Об’єм енергонезалежної пам’яті забезпечує збереження до 2200 значень АЕД. Інтервал збереження залежить від ПАЕД і знаходиться в межах від 10 хв до 1 хв. Додатково збереження АЕД відбувається при включенні та виключенні дозиметра.</w:t>
      </w:r>
    </w:p>
    <w:p w14:paraId="36C7CC1D" w14:textId="77777777" w:rsidR="00BF1DAF" w:rsidRPr="00844B3D" w:rsidRDefault="00B1353D">
      <w:pPr>
        <w:spacing w:line="260" w:lineRule="auto"/>
        <w:ind w:firstLine="567"/>
        <w:jc w:val="both"/>
        <w:rPr>
          <w:sz w:val="20"/>
          <w:szCs w:val="20"/>
        </w:rPr>
      </w:pPr>
      <w:r w:rsidRPr="00844B3D">
        <w:rPr>
          <w:sz w:val="20"/>
          <w:szCs w:val="20"/>
        </w:rPr>
        <w:t xml:space="preserve">1.2.5 Дозиметр подає звуковий сигнал при реєстрації кожного гамма-кванта, альфа- або бета-частинки. </w:t>
      </w:r>
    </w:p>
    <w:p w14:paraId="29EE3739" w14:textId="77777777" w:rsidR="00BF1DAF" w:rsidRPr="00844B3D" w:rsidRDefault="00B1353D">
      <w:pPr>
        <w:pBdr>
          <w:top w:val="nil"/>
          <w:left w:val="nil"/>
          <w:bottom w:val="nil"/>
          <w:right w:val="nil"/>
          <w:between w:val="nil"/>
        </w:pBdr>
        <w:spacing w:line="260" w:lineRule="auto"/>
        <w:ind w:firstLine="567"/>
        <w:jc w:val="both"/>
        <w:rPr>
          <w:color w:val="000000"/>
          <w:sz w:val="20"/>
          <w:szCs w:val="20"/>
        </w:rPr>
      </w:pPr>
      <w:r w:rsidRPr="00844B3D">
        <w:rPr>
          <w:color w:val="000000"/>
          <w:sz w:val="20"/>
          <w:szCs w:val="20"/>
        </w:rPr>
        <w:t>1.2.6 У дозиметрі передбачена можливість перегляду на власному РКІ результатів вимірювань, які були раніше записані в енергонезалежну пам’ять, а також передавання цієї інформації в персональний комп’ютер через інфрачервоний порт.</w:t>
      </w:r>
    </w:p>
    <w:p w14:paraId="32C95282" w14:textId="77777777" w:rsidR="00BF1DAF" w:rsidRPr="00844B3D" w:rsidRDefault="00B1353D">
      <w:pPr>
        <w:spacing w:line="260" w:lineRule="auto"/>
        <w:ind w:firstLine="567"/>
        <w:jc w:val="both"/>
        <w:rPr>
          <w:sz w:val="20"/>
          <w:szCs w:val="20"/>
        </w:rPr>
      </w:pPr>
      <w:r w:rsidRPr="00844B3D">
        <w:rPr>
          <w:sz w:val="20"/>
          <w:szCs w:val="20"/>
        </w:rPr>
        <w:t>1.2.7 У дозиметрі передбачений аналоговий індикатор інтенсивності вимірюваного випромінення.</w:t>
      </w:r>
    </w:p>
    <w:p w14:paraId="706F2608" w14:textId="77777777" w:rsidR="00BF1DAF" w:rsidRPr="00844B3D" w:rsidRDefault="00B1353D">
      <w:pPr>
        <w:pBdr>
          <w:top w:val="nil"/>
          <w:left w:val="nil"/>
          <w:bottom w:val="nil"/>
          <w:right w:val="nil"/>
          <w:between w:val="nil"/>
        </w:pBdr>
        <w:spacing w:line="260" w:lineRule="auto"/>
        <w:ind w:firstLine="567"/>
        <w:jc w:val="both"/>
        <w:rPr>
          <w:color w:val="000000"/>
          <w:sz w:val="20"/>
          <w:szCs w:val="20"/>
        </w:rPr>
      </w:pPr>
      <w:r w:rsidRPr="00844B3D">
        <w:rPr>
          <w:color w:val="000000"/>
          <w:sz w:val="20"/>
          <w:szCs w:val="20"/>
        </w:rPr>
        <w:t xml:space="preserve">1.2.8 У дозиметрі є можливість програмування значень порогових рівнів спрацьовування сигналізації для кожного параметру випромінення, що вимірюється. </w:t>
      </w:r>
    </w:p>
    <w:p w14:paraId="7312F4D1" w14:textId="77777777" w:rsidR="00BF1DAF" w:rsidRPr="00844B3D" w:rsidRDefault="00B1353D">
      <w:pPr>
        <w:pBdr>
          <w:top w:val="nil"/>
          <w:left w:val="nil"/>
          <w:bottom w:val="nil"/>
          <w:right w:val="nil"/>
          <w:between w:val="nil"/>
        </w:pBdr>
        <w:spacing w:line="260" w:lineRule="auto"/>
        <w:ind w:firstLine="567"/>
        <w:jc w:val="both"/>
        <w:rPr>
          <w:color w:val="000000"/>
          <w:sz w:val="20"/>
          <w:szCs w:val="20"/>
        </w:rPr>
      </w:pPr>
      <w:r w:rsidRPr="00844B3D">
        <w:rPr>
          <w:color w:val="000000"/>
          <w:sz w:val="20"/>
          <w:szCs w:val="20"/>
        </w:rPr>
        <w:t xml:space="preserve">1.2.9 Дозиметр подає світловий та звуковий сигнали у разі перевищення запрограмованих порогових рівнів. </w:t>
      </w:r>
    </w:p>
    <w:p w14:paraId="3946F621" w14:textId="77777777" w:rsidR="00BF1DAF" w:rsidRPr="00844B3D" w:rsidRDefault="00B1353D">
      <w:pPr>
        <w:spacing w:line="260" w:lineRule="auto"/>
        <w:ind w:firstLine="567"/>
        <w:jc w:val="both"/>
        <w:rPr>
          <w:sz w:val="20"/>
          <w:szCs w:val="20"/>
        </w:rPr>
      </w:pPr>
      <w:r w:rsidRPr="00844B3D">
        <w:rPr>
          <w:sz w:val="20"/>
          <w:szCs w:val="20"/>
        </w:rPr>
        <w:t xml:space="preserve">1.2.10 Живлення дозиметра забезпечує літій-іонний акумулятор типорозміру 26650 з вбудованою платою захисту від перезарядження, </w:t>
      </w:r>
      <w:proofErr w:type="spellStart"/>
      <w:r w:rsidRPr="00844B3D">
        <w:rPr>
          <w:sz w:val="20"/>
          <w:szCs w:val="20"/>
        </w:rPr>
        <w:t>перерозрядження</w:t>
      </w:r>
      <w:proofErr w:type="spellEnd"/>
      <w:r w:rsidRPr="00844B3D">
        <w:rPr>
          <w:sz w:val="20"/>
          <w:szCs w:val="20"/>
        </w:rPr>
        <w:t xml:space="preserve"> та </w:t>
      </w:r>
      <w:proofErr w:type="spellStart"/>
      <w:r w:rsidRPr="00844B3D">
        <w:rPr>
          <w:sz w:val="20"/>
          <w:szCs w:val="20"/>
        </w:rPr>
        <w:t>закорочування</w:t>
      </w:r>
      <w:proofErr w:type="spellEnd"/>
      <w:r w:rsidRPr="00844B3D">
        <w:rPr>
          <w:sz w:val="20"/>
          <w:szCs w:val="20"/>
        </w:rPr>
        <w:t xml:space="preserve">. Номінальна напруга акумулятора – 3,7 В, ємність – 4000 </w:t>
      </w:r>
      <w:proofErr w:type="spellStart"/>
      <w:r w:rsidRPr="00844B3D">
        <w:rPr>
          <w:sz w:val="20"/>
          <w:szCs w:val="20"/>
        </w:rPr>
        <w:t>мА</w:t>
      </w:r>
      <w:r w:rsidRPr="00844B3D">
        <w:rPr>
          <w:rFonts w:ascii="Cambria Math" w:eastAsia="Gungsuh" w:hAnsi="Cambria Math" w:cs="Cambria Math"/>
          <w:sz w:val="20"/>
          <w:szCs w:val="20"/>
        </w:rPr>
        <w:t>⋅</w:t>
      </w:r>
      <w:r w:rsidRPr="00844B3D">
        <w:rPr>
          <w:rFonts w:eastAsia="Gungsuh"/>
          <w:sz w:val="20"/>
          <w:szCs w:val="20"/>
        </w:rPr>
        <w:t>год</w:t>
      </w:r>
      <w:proofErr w:type="spellEnd"/>
      <w:r w:rsidRPr="00844B3D">
        <w:rPr>
          <w:rFonts w:eastAsia="Gungsuh"/>
          <w:sz w:val="20"/>
          <w:szCs w:val="20"/>
        </w:rPr>
        <w:t xml:space="preserve">. </w:t>
      </w:r>
    </w:p>
    <w:p w14:paraId="725D21BB" w14:textId="77777777" w:rsidR="00BF1DAF" w:rsidRPr="00844B3D" w:rsidRDefault="00B1353D">
      <w:pPr>
        <w:spacing w:line="260" w:lineRule="auto"/>
        <w:ind w:firstLine="567"/>
        <w:jc w:val="both"/>
        <w:rPr>
          <w:sz w:val="20"/>
          <w:szCs w:val="20"/>
        </w:rPr>
      </w:pPr>
      <w:r w:rsidRPr="00844B3D">
        <w:rPr>
          <w:sz w:val="20"/>
          <w:szCs w:val="20"/>
        </w:rPr>
        <w:t>1.2.11 Дозиметр відображає стан розрядження акумулятора.</w:t>
      </w:r>
    </w:p>
    <w:p w14:paraId="79E409A7" w14:textId="77777777" w:rsidR="00BF1DAF" w:rsidRPr="00844B3D" w:rsidRDefault="00B1353D">
      <w:pPr>
        <w:spacing w:line="260" w:lineRule="auto"/>
        <w:ind w:firstLine="567"/>
        <w:jc w:val="both"/>
        <w:rPr>
          <w:sz w:val="20"/>
          <w:szCs w:val="20"/>
        </w:rPr>
      </w:pPr>
      <w:r w:rsidRPr="00844B3D">
        <w:rPr>
          <w:sz w:val="20"/>
          <w:szCs w:val="20"/>
        </w:rPr>
        <w:t>1.2.12 Заряджання акумулятора здійснюється від:</w:t>
      </w:r>
    </w:p>
    <w:p w14:paraId="3C533C49" w14:textId="77777777" w:rsidR="00BF1DAF" w:rsidRPr="00844B3D" w:rsidRDefault="00B1353D">
      <w:pPr>
        <w:spacing w:line="260" w:lineRule="auto"/>
        <w:ind w:firstLine="567"/>
        <w:jc w:val="both"/>
        <w:rPr>
          <w:sz w:val="20"/>
          <w:szCs w:val="20"/>
        </w:rPr>
      </w:pPr>
      <w:r w:rsidRPr="00844B3D">
        <w:rPr>
          <w:sz w:val="20"/>
          <w:szCs w:val="20"/>
        </w:rPr>
        <w:t>- мережі змінного струму напругою 220 В, частотою 50 </w:t>
      </w:r>
      <w:proofErr w:type="spellStart"/>
      <w:r w:rsidRPr="00844B3D">
        <w:rPr>
          <w:sz w:val="20"/>
          <w:szCs w:val="20"/>
        </w:rPr>
        <w:t>Гц</w:t>
      </w:r>
      <w:proofErr w:type="spellEnd"/>
      <w:r w:rsidRPr="00844B3D">
        <w:rPr>
          <w:sz w:val="20"/>
          <w:szCs w:val="20"/>
        </w:rPr>
        <w:t>;</w:t>
      </w:r>
    </w:p>
    <w:p w14:paraId="603C96A8" w14:textId="77777777" w:rsidR="00BF1DAF" w:rsidRPr="00844B3D" w:rsidRDefault="00B1353D">
      <w:pPr>
        <w:spacing w:line="260" w:lineRule="auto"/>
        <w:ind w:firstLine="567"/>
        <w:jc w:val="both"/>
        <w:rPr>
          <w:sz w:val="20"/>
          <w:szCs w:val="20"/>
        </w:rPr>
      </w:pPr>
      <w:r w:rsidRPr="00844B3D">
        <w:rPr>
          <w:sz w:val="20"/>
          <w:szCs w:val="20"/>
        </w:rPr>
        <w:t>- бортової мережі транспортного засобу з напругою постійного струму від 9 В до 32 В.</w:t>
      </w:r>
    </w:p>
    <w:p w14:paraId="0F6C9894" w14:textId="77777777" w:rsidR="00BF1DAF" w:rsidRPr="00844B3D" w:rsidRDefault="00B1353D">
      <w:pPr>
        <w:spacing w:line="260" w:lineRule="auto"/>
        <w:ind w:firstLine="567"/>
        <w:jc w:val="both"/>
        <w:rPr>
          <w:sz w:val="20"/>
          <w:szCs w:val="20"/>
        </w:rPr>
      </w:pPr>
      <w:r w:rsidRPr="00844B3D">
        <w:rPr>
          <w:sz w:val="20"/>
          <w:szCs w:val="20"/>
        </w:rPr>
        <w:t xml:space="preserve">Передбачена також можливість </w:t>
      </w:r>
      <w:proofErr w:type="spellStart"/>
      <w:r w:rsidRPr="00844B3D">
        <w:rPr>
          <w:sz w:val="20"/>
          <w:szCs w:val="20"/>
        </w:rPr>
        <w:t>підзаряджати</w:t>
      </w:r>
      <w:proofErr w:type="spellEnd"/>
      <w:r w:rsidRPr="00844B3D">
        <w:rPr>
          <w:sz w:val="20"/>
          <w:szCs w:val="20"/>
        </w:rPr>
        <w:t xml:space="preserve"> акумулятор від батареї фотоелектричної.</w:t>
      </w:r>
    </w:p>
    <w:p w14:paraId="54262EAC" w14:textId="77777777" w:rsidR="00BF1DAF" w:rsidRPr="00844B3D" w:rsidRDefault="00B1353D">
      <w:pPr>
        <w:spacing w:line="276" w:lineRule="auto"/>
        <w:ind w:firstLine="567"/>
        <w:jc w:val="both"/>
        <w:rPr>
          <w:sz w:val="20"/>
          <w:szCs w:val="20"/>
        </w:rPr>
      </w:pPr>
      <w:r w:rsidRPr="00844B3D">
        <w:br w:type="page"/>
      </w:r>
      <w:r w:rsidRPr="00844B3D">
        <w:rPr>
          <w:sz w:val="20"/>
          <w:szCs w:val="20"/>
        </w:rPr>
        <w:lastRenderedPageBreak/>
        <w:t>1.2.13 Дозиметр забезпечує вимірювання за умов впливу:</w:t>
      </w:r>
    </w:p>
    <w:p w14:paraId="57D94C35" w14:textId="77777777" w:rsidR="00BF1DAF" w:rsidRPr="00844B3D" w:rsidRDefault="00B1353D">
      <w:pPr>
        <w:spacing w:line="276" w:lineRule="auto"/>
        <w:ind w:firstLine="567"/>
        <w:jc w:val="both"/>
        <w:rPr>
          <w:sz w:val="20"/>
          <w:szCs w:val="20"/>
        </w:rPr>
      </w:pPr>
      <w:r w:rsidRPr="00844B3D">
        <w:rPr>
          <w:sz w:val="20"/>
          <w:szCs w:val="20"/>
        </w:rPr>
        <w:t>- температури навколишнього повітря від мінус 30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55</w:t>
      </w:r>
      <w:r w:rsidRPr="00844B3D">
        <w:rPr>
          <w:sz w:val="20"/>
          <w:szCs w:val="20"/>
          <w:vertAlign w:val="superscript"/>
        </w:rPr>
        <w:t>о</w:t>
      </w:r>
      <w:r w:rsidRPr="00844B3D">
        <w:rPr>
          <w:smallCaps/>
          <w:sz w:val="20"/>
          <w:szCs w:val="20"/>
        </w:rPr>
        <w:t>С</w:t>
      </w:r>
      <w:r w:rsidRPr="00844B3D">
        <w:rPr>
          <w:sz w:val="20"/>
          <w:szCs w:val="20"/>
        </w:rPr>
        <w:t>;</w:t>
      </w:r>
    </w:p>
    <w:p w14:paraId="464D7148" w14:textId="77777777" w:rsidR="00BF1DAF" w:rsidRPr="00844B3D" w:rsidRDefault="00B1353D">
      <w:pPr>
        <w:spacing w:line="276" w:lineRule="auto"/>
        <w:ind w:firstLine="567"/>
        <w:jc w:val="both"/>
        <w:rPr>
          <w:sz w:val="20"/>
          <w:szCs w:val="20"/>
        </w:rPr>
      </w:pPr>
      <w:r w:rsidRPr="00844B3D">
        <w:rPr>
          <w:sz w:val="20"/>
          <w:szCs w:val="20"/>
        </w:rPr>
        <w:t>- відносної вологості до 95 % за температури 35</w:t>
      </w:r>
      <w:r w:rsidRPr="00844B3D">
        <w:rPr>
          <w:sz w:val="20"/>
          <w:szCs w:val="20"/>
          <w:vertAlign w:val="superscript"/>
        </w:rPr>
        <w:t>о</w:t>
      </w:r>
      <w:r w:rsidRPr="00844B3D">
        <w:rPr>
          <w:smallCaps/>
          <w:sz w:val="20"/>
          <w:szCs w:val="20"/>
        </w:rPr>
        <w:t>С</w:t>
      </w:r>
      <w:r w:rsidRPr="00844B3D">
        <w:rPr>
          <w:sz w:val="20"/>
          <w:szCs w:val="20"/>
        </w:rPr>
        <w:t>;</w:t>
      </w:r>
    </w:p>
    <w:p w14:paraId="23FFC3CE" w14:textId="77777777" w:rsidR="00BF1DAF" w:rsidRPr="00844B3D" w:rsidRDefault="00B1353D">
      <w:pPr>
        <w:pBdr>
          <w:top w:val="nil"/>
          <w:left w:val="nil"/>
          <w:bottom w:val="nil"/>
          <w:right w:val="nil"/>
          <w:between w:val="nil"/>
        </w:pBdr>
        <w:spacing w:line="276" w:lineRule="auto"/>
        <w:ind w:firstLine="709"/>
        <w:jc w:val="both"/>
        <w:rPr>
          <w:color w:val="000000"/>
          <w:sz w:val="20"/>
          <w:szCs w:val="20"/>
        </w:rPr>
      </w:pPr>
      <w:r w:rsidRPr="00844B3D">
        <w:rPr>
          <w:b/>
          <w:color w:val="000000"/>
          <w:sz w:val="20"/>
          <w:szCs w:val="20"/>
        </w:rPr>
        <w:t>Примітка.</w:t>
      </w:r>
      <w:r w:rsidRPr="00844B3D">
        <w:rPr>
          <w:color w:val="000000"/>
          <w:sz w:val="20"/>
          <w:szCs w:val="20"/>
        </w:rPr>
        <w:t xml:space="preserve"> Для роботи в діапазоні температур від мінус 21 </w:t>
      </w:r>
      <w:proofErr w:type="spellStart"/>
      <w:r w:rsidRPr="00844B3D">
        <w:rPr>
          <w:color w:val="000000"/>
          <w:sz w:val="20"/>
          <w:szCs w:val="20"/>
          <w:vertAlign w:val="superscript"/>
        </w:rPr>
        <w:t>о</w:t>
      </w:r>
      <w:r w:rsidRPr="00844B3D">
        <w:rPr>
          <w:color w:val="000000"/>
          <w:sz w:val="20"/>
          <w:szCs w:val="20"/>
        </w:rPr>
        <w:t>С</w:t>
      </w:r>
      <w:proofErr w:type="spellEnd"/>
      <w:r w:rsidRPr="00844B3D">
        <w:rPr>
          <w:color w:val="000000"/>
          <w:sz w:val="20"/>
          <w:szCs w:val="20"/>
        </w:rPr>
        <w:t xml:space="preserve"> до мінус 30 </w:t>
      </w:r>
      <w:proofErr w:type="spellStart"/>
      <w:r w:rsidRPr="00844B3D">
        <w:rPr>
          <w:color w:val="000000"/>
          <w:sz w:val="20"/>
          <w:szCs w:val="20"/>
          <w:vertAlign w:val="superscript"/>
        </w:rPr>
        <w:t>о</w:t>
      </w:r>
      <w:r w:rsidRPr="00844B3D">
        <w:rPr>
          <w:color w:val="000000"/>
          <w:sz w:val="20"/>
          <w:szCs w:val="20"/>
        </w:rPr>
        <w:t>С</w:t>
      </w:r>
      <w:proofErr w:type="spellEnd"/>
      <w:r w:rsidRPr="00844B3D">
        <w:rPr>
          <w:color w:val="000000"/>
          <w:sz w:val="20"/>
          <w:szCs w:val="20"/>
        </w:rPr>
        <w:t xml:space="preserve"> дозиметр повинен бути попередньо увімкнутий за температури не нижче мінус 20</w:t>
      </w:r>
      <w:r w:rsidRPr="00844B3D">
        <w:rPr>
          <w:color w:val="000000"/>
          <w:sz w:val="20"/>
          <w:szCs w:val="20"/>
          <w:vertAlign w:val="superscript"/>
        </w:rPr>
        <w:t xml:space="preserve"> </w:t>
      </w:r>
      <w:proofErr w:type="spellStart"/>
      <w:r w:rsidRPr="00844B3D">
        <w:rPr>
          <w:color w:val="000000"/>
          <w:sz w:val="20"/>
          <w:szCs w:val="20"/>
          <w:vertAlign w:val="superscript"/>
        </w:rPr>
        <w:t>о</w:t>
      </w:r>
      <w:r w:rsidRPr="00844B3D">
        <w:rPr>
          <w:color w:val="000000"/>
          <w:sz w:val="20"/>
          <w:szCs w:val="20"/>
        </w:rPr>
        <w:t>С</w:t>
      </w:r>
      <w:proofErr w:type="spellEnd"/>
      <w:r w:rsidRPr="00844B3D">
        <w:rPr>
          <w:color w:val="000000"/>
          <w:sz w:val="20"/>
          <w:szCs w:val="20"/>
        </w:rPr>
        <w:t xml:space="preserve">, або живитись від зовнішнього джерела живлення (блока живлення </w:t>
      </w:r>
      <w:r w:rsidR="00F92EC4" w:rsidRPr="00844B3D">
        <w:rPr>
          <w:sz w:val="20"/>
        </w:rPr>
        <w:sym w:font="Symbol" w:char="F07E"/>
      </w:r>
      <w:r w:rsidR="00F92EC4" w:rsidRPr="00844B3D">
        <w:rPr>
          <w:sz w:val="20"/>
        </w:rPr>
        <w:t>220 В</w:t>
      </w:r>
      <w:r w:rsidRPr="00844B3D">
        <w:rPr>
          <w:color w:val="000000"/>
          <w:sz w:val="20"/>
          <w:szCs w:val="20"/>
        </w:rPr>
        <w:t xml:space="preserve"> / =12 В чи автомобільної акумуляторної батареї).</w:t>
      </w:r>
    </w:p>
    <w:p w14:paraId="260777DA" w14:textId="77777777" w:rsidR="00BF1DAF" w:rsidRPr="00844B3D" w:rsidRDefault="00B1353D">
      <w:pPr>
        <w:spacing w:line="276" w:lineRule="auto"/>
        <w:ind w:firstLine="567"/>
        <w:jc w:val="both"/>
        <w:rPr>
          <w:sz w:val="20"/>
          <w:szCs w:val="20"/>
        </w:rPr>
      </w:pPr>
      <w:r w:rsidRPr="00844B3D">
        <w:rPr>
          <w:sz w:val="20"/>
          <w:szCs w:val="20"/>
        </w:rPr>
        <w:t>- атмосферного тиску 84 кПа до 106,7 кПа;</w:t>
      </w:r>
    </w:p>
    <w:p w14:paraId="078D9AA6" w14:textId="77777777" w:rsidR="00BF1DAF" w:rsidRPr="00844B3D" w:rsidRDefault="00B1353D">
      <w:pPr>
        <w:spacing w:line="276" w:lineRule="auto"/>
        <w:ind w:firstLine="567"/>
        <w:jc w:val="both"/>
        <w:rPr>
          <w:sz w:val="20"/>
          <w:szCs w:val="20"/>
        </w:rPr>
      </w:pPr>
      <w:r w:rsidRPr="00844B3D">
        <w:rPr>
          <w:sz w:val="20"/>
          <w:szCs w:val="20"/>
        </w:rPr>
        <w:t>1.2.14 Дозиметр стійкий до дії синусоїдальних вібрацій за групою виконання N1 з частотою від 10 </w:t>
      </w:r>
      <w:proofErr w:type="spellStart"/>
      <w:r w:rsidRPr="00844B3D">
        <w:rPr>
          <w:sz w:val="20"/>
          <w:szCs w:val="20"/>
        </w:rPr>
        <w:t>Гц</w:t>
      </w:r>
      <w:proofErr w:type="spellEnd"/>
      <w:r w:rsidRPr="00844B3D">
        <w:rPr>
          <w:sz w:val="20"/>
          <w:szCs w:val="20"/>
        </w:rPr>
        <w:t xml:space="preserve"> до 55 </w:t>
      </w:r>
      <w:proofErr w:type="spellStart"/>
      <w:r w:rsidRPr="00844B3D">
        <w:rPr>
          <w:sz w:val="20"/>
          <w:szCs w:val="20"/>
        </w:rPr>
        <w:t>Гц</w:t>
      </w:r>
      <w:proofErr w:type="spellEnd"/>
      <w:r w:rsidRPr="00844B3D">
        <w:rPr>
          <w:sz w:val="20"/>
          <w:szCs w:val="20"/>
        </w:rPr>
        <w:t>, амплітудою зміщення для частоти нижче частоти переходу 0,15 мм.</w:t>
      </w:r>
    </w:p>
    <w:p w14:paraId="5E728B79" w14:textId="77777777" w:rsidR="00BF1DAF" w:rsidRPr="00844B3D" w:rsidRDefault="00B1353D">
      <w:pPr>
        <w:spacing w:line="276" w:lineRule="auto"/>
        <w:ind w:firstLine="567"/>
        <w:jc w:val="both"/>
        <w:rPr>
          <w:sz w:val="20"/>
          <w:szCs w:val="20"/>
        </w:rPr>
      </w:pPr>
      <w:r w:rsidRPr="00844B3D">
        <w:rPr>
          <w:sz w:val="20"/>
          <w:szCs w:val="20"/>
        </w:rPr>
        <w:t>1.2.15 Дозиметр зберігає працездатність після впливу таких зовнішніх факторів:</w:t>
      </w:r>
    </w:p>
    <w:p w14:paraId="6B5D917F" w14:textId="77777777" w:rsidR="00BF1DAF" w:rsidRPr="00844B3D" w:rsidRDefault="00B1353D">
      <w:pPr>
        <w:spacing w:line="276" w:lineRule="auto"/>
        <w:ind w:firstLine="567"/>
        <w:jc w:val="both"/>
        <w:rPr>
          <w:sz w:val="20"/>
          <w:szCs w:val="20"/>
        </w:rPr>
      </w:pPr>
      <w:r w:rsidRPr="00844B3D">
        <w:rPr>
          <w:sz w:val="20"/>
          <w:szCs w:val="20"/>
        </w:rPr>
        <w:t>- граничної пониженої температури мінус 40</w:t>
      </w:r>
      <w:r w:rsidRPr="00844B3D">
        <w:rPr>
          <w:sz w:val="20"/>
          <w:szCs w:val="20"/>
          <w:vertAlign w:val="superscript"/>
        </w:rPr>
        <w:t>о</w:t>
      </w:r>
      <w:r w:rsidRPr="00844B3D">
        <w:rPr>
          <w:smallCaps/>
          <w:sz w:val="20"/>
          <w:szCs w:val="20"/>
        </w:rPr>
        <w:t>С</w:t>
      </w:r>
      <w:r w:rsidRPr="00844B3D">
        <w:rPr>
          <w:sz w:val="20"/>
          <w:szCs w:val="20"/>
        </w:rPr>
        <w:t>;</w:t>
      </w:r>
    </w:p>
    <w:p w14:paraId="7FA3AE98" w14:textId="77777777" w:rsidR="00BF1DAF" w:rsidRPr="00844B3D" w:rsidRDefault="00B1353D">
      <w:pPr>
        <w:spacing w:line="276" w:lineRule="auto"/>
        <w:ind w:firstLine="567"/>
        <w:jc w:val="both"/>
        <w:rPr>
          <w:sz w:val="20"/>
          <w:szCs w:val="20"/>
        </w:rPr>
      </w:pPr>
      <w:r w:rsidRPr="00844B3D">
        <w:rPr>
          <w:sz w:val="20"/>
          <w:szCs w:val="20"/>
        </w:rPr>
        <w:t>- граничної підвищеної температури 60</w:t>
      </w:r>
      <w:r w:rsidRPr="00844B3D">
        <w:rPr>
          <w:sz w:val="20"/>
          <w:szCs w:val="20"/>
          <w:vertAlign w:val="superscript"/>
        </w:rPr>
        <w:t>о</w:t>
      </w:r>
      <w:r w:rsidRPr="00844B3D">
        <w:rPr>
          <w:smallCaps/>
          <w:sz w:val="20"/>
          <w:szCs w:val="20"/>
        </w:rPr>
        <w:t>С</w:t>
      </w:r>
      <w:r w:rsidRPr="00844B3D">
        <w:rPr>
          <w:sz w:val="20"/>
          <w:szCs w:val="20"/>
        </w:rPr>
        <w:t>;</w:t>
      </w:r>
    </w:p>
    <w:p w14:paraId="456DE7FE" w14:textId="77777777" w:rsidR="00BF1DAF" w:rsidRPr="00844B3D" w:rsidRDefault="00B1353D">
      <w:pPr>
        <w:spacing w:line="276" w:lineRule="auto"/>
        <w:ind w:firstLine="567"/>
        <w:jc w:val="both"/>
        <w:rPr>
          <w:sz w:val="20"/>
          <w:szCs w:val="20"/>
        </w:rPr>
      </w:pPr>
      <w:r w:rsidRPr="00844B3D">
        <w:rPr>
          <w:sz w:val="20"/>
          <w:szCs w:val="20"/>
        </w:rPr>
        <w:t>- фотонного іонізуючого випромінення з ПАЕД рівною 100 Зв/год протягом 5 хв на пульт дозиметра, 100 Зв/год протягом 50 хв на блок БДКС-01, 100 Зв/год протягом 10 хв на блок БДКС-02.</w:t>
      </w:r>
    </w:p>
    <w:p w14:paraId="2469CEF8" w14:textId="77777777" w:rsidR="00BF1DAF" w:rsidRPr="00844B3D" w:rsidRDefault="00B1353D" w:rsidP="00AD2AEE">
      <w:pPr>
        <w:pStyle w:val="2"/>
        <w:ind w:firstLine="567"/>
        <w:jc w:val="left"/>
        <w:rPr>
          <w:b/>
        </w:rPr>
      </w:pPr>
      <w:r w:rsidRPr="00844B3D">
        <w:br w:type="page"/>
      </w:r>
      <w:bookmarkStart w:id="5" w:name="_Toc187758394"/>
      <w:r w:rsidRPr="00844B3D">
        <w:rPr>
          <w:b/>
        </w:rPr>
        <w:lastRenderedPageBreak/>
        <w:t>1.3 Склад дозиметра МКС-УМ</w:t>
      </w:r>
      <w:bookmarkEnd w:id="5"/>
      <w:r w:rsidRPr="00844B3D">
        <w:rPr>
          <w:b/>
        </w:rPr>
        <w:t xml:space="preserve"> </w:t>
      </w:r>
    </w:p>
    <w:p w14:paraId="0A35D5D1" w14:textId="77777777" w:rsidR="00BF1DAF" w:rsidRPr="00844B3D" w:rsidRDefault="00BF1DAF">
      <w:pPr>
        <w:ind w:firstLine="567"/>
        <w:jc w:val="both"/>
        <w:rPr>
          <w:sz w:val="20"/>
          <w:szCs w:val="20"/>
        </w:rPr>
      </w:pPr>
    </w:p>
    <w:p w14:paraId="4E585E9C" w14:textId="77777777" w:rsidR="00BF1DAF" w:rsidRPr="00844B3D" w:rsidRDefault="00B1353D">
      <w:pPr>
        <w:ind w:firstLine="567"/>
        <w:jc w:val="both"/>
        <w:rPr>
          <w:sz w:val="20"/>
          <w:szCs w:val="20"/>
        </w:rPr>
      </w:pPr>
      <w:r w:rsidRPr="00844B3D">
        <w:rPr>
          <w:sz w:val="20"/>
          <w:szCs w:val="20"/>
        </w:rPr>
        <w:t>1.3.1 У комплект постачання дозиметра МКС-УМ входять вироби та експлуатаційна документація, що наведені в таблиці 1.4.</w:t>
      </w:r>
    </w:p>
    <w:p w14:paraId="2F325C8B" w14:textId="77777777" w:rsidR="00BF1DAF" w:rsidRPr="00844B3D" w:rsidRDefault="00BF1DAF">
      <w:pPr>
        <w:spacing w:before="60"/>
        <w:ind w:firstLine="567"/>
        <w:rPr>
          <w:sz w:val="20"/>
          <w:szCs w:val="20"/>
        </w:rPr>
      </w:pPr>
    </w:p>
    <w:p w14:paraId="3A14FA1E" w14:textId="77777777" w:rsidR="00BF1DAF" w:rsidRPr="00844B3D" w:rsidRDefault="00B1353D">
      <w:pPr>
        <w:spacing w:before="60"/>
        <w:ind w:firstLine="567"/>
        <w:rPr>
          <w:sz w:val="20"/>
          <w:szCs w:val="20"/>
        </w:rPr>
      </w:pPr>
      <w:r w:rsidRPr="00844B3D">
        <w:rPr>
          <w:sz w:val="20"/>
          <w:szCs w:val="20"/>
        </w:rPr>
        <w:t>Таблиця 1.4 - Комплект постачання дозиметра</w:t>
      </w:r>
    </w:p>
    <w:tbl>
      <w:tblPr>
        <w:tblStyle w:val="af"/>
        <w:tblW w:w="66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4"/>
        <w:gridCol w:w="2301"/>
        <w:gridCol w:w="791"/>
        <w:gridCol w:w="1682"/>
      </w:tblGrid>
      <w:tr w:rsidR="00BF1DAF" w:rsidRPr="00844B3D" w14:paraId="42EC1CDA" w14:textId="77777777">
        <w:trPr>
          <w:jc w:val="center"/>
        </w:trPr>
        <w:tc>
          <w:tcPr>
            <w:tcW w:w="1884" w:type="dxa"/>
            <w:vAlign w:val="center"/>
          </w:tcPr>
          <w:p w14:paraId="51CC1E86" w14:textId="77777777" w:rsidR="00BF1DAF" w:rsidRPr="00844B3D" w:rsidRDefault="00B1353D">
            <w:pPr>
              <w:jc w:val="center"/>
              <w:rPr>
                <w:sz w:val="20"/>
                <w:szCs w:val="20"/>
              </w:rPr>
            </w:pPr>
            <w:r w:rsidRPr="00844B3D">
              <w:rPr>
                <w:sz w:val="20"/>
                <w:szCs w:val="20"/>
              </w:rPr>
              <w:t>Позначення</w:t>
            </w:r>
          </w:p>
        </w:tc>
        <w:tc>
          <w:tcPr>
            <w:tcW w:w="2301" w:type="dxa"/>
            <w:vAlign w:val="center"/>
          </w:tcPr>
          <w:p w14:paraId="1EBBDB6A" w14:textId="77777777" w:rsidR="00BF1DAF" w:rsidRPr="00844B3D" w:rsidRDefault="00B1353D">
            <w:pPr>
              <w:jc w:val="center"/>
              <w:rPr>
                <w:sz w:val="20"/>
                <w:szCs w:val="20"/>
              </w:rPr>
            </w:pPr>
            <w:r w:rsidRPr="00844B3D">
              <w:rPr>
                <w:sz w:val="20"/>
                <w:szCs w:val="20"/>
              </w:rPr>
              <w:t>Найменування</w:t>
            </w:r>
          </w:p>
        </w:tc>
        <w:tc>
          <w:tcPr>
            <w:tcW w:w="791" w:type="dxa"/>
            <w:vAlign w:val="center"/>
          </w:tcPr>
          <w:p w14:paraId="27DD3818" w14:textId="77777777" w:rsidR="00BF1DAF" w:rsidRPr="00844B3D" w:rsidRDefault="00B1353D">
            <w:pPr>
              <w:jc w:val="center"/>
              <w:rPr>
                <w:sz w:val="20"/>
                <w:szCs w:val="20"/>
              </w:rPr>
            </w:pPr>
            <w:r w:rsidRPr="00844B3D">
              <w:rPr>
                <w:sz w:val="20"/>
                <w:szCs w:val="20"/>
              </w:rPr>
              <w:t>К-сть, шт.</w:t>
            </w:r>
          </w:p>
        </w:tc>
        <w:tc>
          <w:tcPr>
            <w:tcW w:w="1682" w:type="dxa"/>
            <w:vAlign w:val="center"/>
          </w:tcPr>
          <w:p w14:paraId="6CBDA83D" w14:textId="77777777" w:rsidR="00BF1DAF" w:rsidRPr="00844B3D" w:rsidRDefault="00B1353D">
            <w:pPr>
              <w:jc w:val="center"/>
              <w:rPr>
                <w:sz w:val="20"/>
                <w:szCs w:val="20"/>
              </w:rPr>
            </w:pPr>
            <w:r w:rsidRPr="00844B3D">
              <w:rPr>
                <w:sz w:val="20"/>
                <w:szCs w:val="20"/>
              </w:rPr>
              <w:t>Примітка</w:t>
            </w:r>
          </w:p>
        </w:tc>
      </w:tr>
      <w:tr w:rsidR="00BF1DAF" w:rsidRPr="00844B3D" w14:paraId="58AAED1F" w14:textId="77777777">
        <w:trPr>
          <w:jc w:val="center"/>
        </w:trPr>
        <w:tc>
          <w:tcPr>
            <w:tcW w:w="1884" w:type="dxa"/>
            <w:vAlign w:val="center"/>
          </w:tcPr>
          <w:p w14:paraId="771BB839" w14:textId="77777777" w:rsidR="00BF1DAF" w:rsidRPr="00844B3D" w:rsidRDefault="00B1353D">
            <w:pPr>
              <w:ind w:left="-57" w:right="-57"/>
              <w:jc w:val="center"/>
              <w:rPr>
                <w:sz w:val="20"/>
                <w:szCs w:val="20"/>
              </w:rPr>
            </w:pPr>
            <w:r w:rsidRPr="00844B3D">
              <w:rPr>
                <w:sz w:val="20"/>
                <w:szCs w:val="20"/>
              </w:rPr>
              <w:t>BICT.468166.040</w:t>
            </w:r>
          </w:p>
        </w:tc>
        <w:tc>
          <w:tcPr>
            <w:tcW w:w="2301" w:type="dxa"/>
            <w:vAlign w:val="center"/>
          </w:tcPr>
          <w:p w14:paraId="7D776B86" w14:textId="77777777" w:rsidR="00BF1DAF" w:rsidRPr="00844B3D" w:rsidRDefault="00B1353D">
            <w:pPr>
              <w:ind w:left="-57" w:right="-57"/>
              <w:jc w:val="center"/>
              <w:rPr>
                <w:sz w:val="20"/>
                <w:szCs w:val="20"/>
              </w:rPr>
            </w:pPr>
            <w:r w:rsidRPr="00844B3D">
              <w:rPr>
                <w:sz w:val="20"/>
                <w:szCs w:val="20"/>
              </w:rPr>
              <w:t xml:space="preserve">Пульт </w:t>
            </w:r>
          </w:p>
        </w:tc>
        <w:tc>
          <w:tcPr>
            <w:tcW w:w="791" w:type="dxa"/>
            <w:vAlign w:val="center"/>
          </w:tcPr>
          <w:p w14:paraId="6964E797" w14:textId="77777777" w:rsidR="00BF1DAF" w:rsidRPr="00844B3D" w:rsidRDefault="00B1353D">
            <w:pPr>
              <w:jc w:val="center"/>
              <w:rPr>
                <w:sz w:val="20"/>
                <w:szCs w:val="20"/>
              </w:rPr>
            </w:pPr>
            <w:r w:rsidRPr="00844B3D">
              <w:rPr>
                <w:sz w:val="20"/>
                <w:szCs w:val="20"/>
              </w:rPr>
              <w:t>1</w:t>
            </w:r>
          </w:p>
        </w:tc>
        <w:tc>
          <w:tcPr>
            <w:tcW w:w="1682" w:type="dxa"/>
            <w:vAlign w:val="center"/>
          </w:tcPr>
          <w:p w14:paraId="5F158C0E" w14:textId="77777777" w:rsidR="00BF1DAF" w:rsidRPr="00844B3D" w:rsidRDefault="00BF1DAF">
            <w:pPr>
              <w:jc w:val="center"/>
              <w:rPr>
                <w:sz w:val="20"/>
                <w:szCs w:val="20"/>
              </w:rPr>
            </w:pPr>
          </w:p>
        </w:tc>
      </w:tr>
      <w:tr w:rsidR="004A465C" w:rsidRPr="00844B3D" w14:paraId="2E84E5B6" w14:textId="77777777">
        <w:trPr>
          <w:jc w:val="center"/>
        </w:trPr>
        <w:tc>
          <w:tcPr>
            <w:tcW w:w="1884" w:type="dxa"/>
            <w:vAlign w:val="center"/>
          </w:tcPr>
          <w:p w14:paraId="305797A7" w14:textId="77777777" w:rsidR="004A465C" w:rsidRPr="00844B3D" w:rsidRDefault="004A465C" w:rsidP="004A465C">
            <w:pPr>
              <w:tabs>
                <w:tab w:val="left" w:pos="5103"/>
              </w:tabs>
              <w:ind w:left="-57" w:right="-57"/>
              <w:rPr>
                <w:sz w:val="20"/>
                <w:szCs w:val="20"/>
              </w:rPr>
            </w:pPr>
            <w:r w:rsidRPr="00844B3D">
              <w:rPr>
                <w:sz w:val="20"/>
                <w:szCs w:val="20"/>
                <w:lang w:val="en-US"/>
              </w:rPr>
              <w:t>BICT.418259.0</w:t>
            </w:r>
            <w:r w:rsidRPr="00844B3D">
              <w:rPr>
                <w:sz w:val="20"/>
                <w:szCs w:val="20"/>
              </w:rPr>
              <w:t>28</w:t>
            </w:r>
          </w:p>
        </w:tc>
        <w:tc>
          <w:tcPr>
            <w:tcW w:w="2301" w:type="dxa"/>
            <w:vAlign w:val="center"/>
          </w:tcPr>
          <w:p w14:paraId="2B61AFE5" w14:textId="77777777" w:rsidR="004A465C" w:rsidRPr="00844B3D" w:rsidRDefault="004A465C" w:rsidP="004A465C">
            <w:pPr>
              <w:ind w:left="-57" w:right="-57"/>
              <w:jc w:val="center"/>
              <w:rPr>
                <w:sz w:val="20"/>
                <w:szCs w:val="20"/>
              </w:rPr>
            </w:pPr>
            <w:r w:rsidRPr="00844B3D">
              <w:rPr>
                <w:sz w:val="20"/>
                <w:szCs w:val="20"/>
              </w:rPr>
              <w:t>БДКС-01</w:t>
            </w:r>
          </w:p>
        </w:tc>
        <w:tc>
          <w:tcPr>
            <w:tcW w:w="791" w:type="dxa"/>
            <w:vAlign w:val="center"/>
          </w:tcPr>
          <w:p w14:paraId="5DA5AFF1" w14:textId="77777777" w:rsidR="004A465C" w:rsidRPr="00844B3D" w:rsidRDefault="004A465C" w:rsidP="004A465C">
            <w:pPr>
              <w:jc w:val="center"/>
              <w:rPr>
                <w:sz w:val="20"/>
                <w:szCs w:val="20"/>
              </w:rPr>
            </w:pPr>
            <w:r w:rsidRPr="00844B3D">
              <w:rPr>
                <w:sz w:val="20"/>
                <w:szCs w:val="20"/>
              </w:rPr>
              <w:t>1</w:t>
            </w:r>
          </w:p>
        </w:tc>
        <w:tc>
          <w:tcPr>
            <w:tcW w:w="1682" w:type="dxa"/>
            <w:vAlign w:val="center"/>
          </w:tcPr>
          <w:p w14:paraId="385BA2E4" w14:textId="77777777" w:rsidR="004A465C" w:rsidRPr="00844B3D" w:rsidRDefault="004A465C" w:rsidP="004A465C">
            <w:pPr>
              <w:jc w:val="center"/>
              <w:rPr>
                <w:sz w:val="20"/>
                <w:szCs w:val="20"/>
              </w:rPr>
            </w:pPr>
            <w:r w:rsidRPr="00844B3D">
              <w:rPr>
                <w:sz w:val="20"/>
                <w:szCs w:val="20"/>
              </w:rPr>
              <w:t>див. прим. 1</w:t>
            </w:r>
          </w:p>
        </w:tc>
      </w:tr>
      <w:tr w:rsidR="004A465C" w:rsidRPr="00844B3D" w14:paraId="5AAFFE42" w14:textId="77777777">
        <w:trPr>
          <w:jc w:val="center"/>
        </w:trPr>
        <w:tc>
          <w:tcPr>
            <w:tcW w:w="1884" w:type="dxa"/>
            <w:vAlign w:val="center"/>
          </w:tcPr>
          <w:p w14:paraId="3B6D4BA3" w14:textId="77777777" w:rsidR="004A465C" w:rsidRPr="00844B3D" w:rsidRDefault="004A465C" w:rsidP="004A465C">
            <w:pPr>
              <w:tabs>
                <w:tab w:val="left" w:pos="5103"/>
              </w:tabs>
              <w:ind w:left="-57" w:right="-57"/>
              <w:rPr>
                <w:sz w:val="20"/>
                <w:szCs w:val="20"/>
              </w:rPr>
            </w:pPr>
            <w:r w:rsidRPr="00844B3D">
              <w:rPr>
                <w:sz w:val="20"/>
                <w:szCs w:val="20"/>
                <w:lang w:val="en-US"/>
              </w:rPr>
              <w:t>BICT.418259.0</w:t>
            </w:r>
            <w:r w:rsidRPr="00844B3D">
              <w:rPr>
                <w:sz w:val="20"/>
                <w:szCs w:val="20"/>
              </w:rPr>
              <w:t>29</w:t>
            </w:r>
          </w:p>
        </w:tc>
        <w:tc>
          <w:tcPr>
            <w:tcW w:w="2301" w:type="dxa"/>
            <w:vAlign w:val="center"/>
          </w:tcPr>
          <w:p w14:paraId="6AFB81DB" w14:textId="77777777" w:rsidR="004A465C" w:rsidRPr="00844B3D" w:rsidRDefault="004A465C" w:rsidP="004A465C">
            <w:pPr>
              <w:ind w:left="-57" w:right="-57"/>
              <w:jc w:val="center"/>
              <w:rPr>
                <w:sz w:val="20"/>
                <w:szCs w:val="20"/>
              </w:rPr>
            </w:pPr>
            <w:r w:rsidRPr="00844B3D">
              <w:rPr>
                <w:sz w:val="20"/>
                <w:szCs w:val="20"/>
              </w:rPr>
              <w:t>БДКС-02</w:t>
            </w:r>
          </w:p>
        </w:tc>
        <w:tc>
          <w:tcPr>
            <w:tcW w:w="791" w:type="dxa"/>
            <w:vAlign w:val="center"/>
          </w:tcPr>
          <w:p w14:paraId="4DB1A000" w14:textId="77777777" w:rsidR="004A465C" w:rsidRPr="00844B3D" w:rsidRDefault="004A465C" w:rsidP="004A465C">
            <w:pPr>
              <w:jc w:val="center"/>
              <w:rPr>
                <w:sz w:val="20"/>
                <w:szCs w:val="20"/>
              </w:rPr>
            </w:pPr>
            <w:r w:rsidRPr="00844B3D">
              <w:rPr>
                <w:sz w:val="20"/>
                <w:szCs w:val="20"/>
              </w:rPr>
              <w:t>1</w:t>
            </w:r>
          </w:p>
        </w:tc>
        <w:tc>
          <w:tcPr>
            <w:tcW w:w="1682" w:type="dxa"/>
            <w:vAlign w:val="center"/>
          </w:tcPr>
          <w:p w14:paraId="3253FA24" w14:textId="77777777" w:rsidR="004A465C" w:rsidRPr="00844B3D" w:rsidRDefault="004A465C" w:rsidP="004A465C">
            <w:pPr>
              <w:jc w:val="center"/>
              <w:rPr>
                <w:sz w:val="20"/>
                <w:szCs w:val="20"/>
              </w:rPr>
            </w:pPr>
            <w:r w:rsidRPr="00844B3D">
              <w:rPr>
                <w:sz w:val="20"/>
                <w:szCs w:val="20"/>
              </w:rPr>
              <w:t>див. прим. 2</w:t>
            </w:r>
          </w:p>
        </w:tc>
      </w:tr>
      <w:tr w:rsidR="004A465C" w:rsidRPr="00844B3D" w14:paraId="5E0DFEBB" w14:textId="77777777">
        <w:trPr>
          <w:jc w:val="center"/>
        </w:trPr>
        <w:tc>
          <w:tcPr>
            <w:tcW w:w="1884" w:type="dxa"/>
            <w:vAlign w:val="center"/>
          </w:tcPr>
          <w:p w14:paraId="2CBA193F" w14:textId="77777777" w:rsidR="004A465C" w:rsidRPr="00844B3D" w:rsidRDefault="004A465C" w:rsidP="004A465C">
            <w:pPr>
              <w:tabs>
                <w:tab w:val="left" w:pos="5103"/>
              </w:tabs>
              <w:rPr>
                <w:sz w:val="20"/>
                <w:szCs w:val="20"/>
                <w:lang w:val="en-US"/>
              </w:rPr>
            </w:pPr>
            <w:r w:rsidRPr="00844B3D">
              <w:rPr>
                <w:sz w:val="20"/>
                <w:szCs w:val="20"/>
                <w:lang w:val="en-US"/>
              </w:rPr>
              <w:t>ВІСТ.468626.003</w:t>
            </w:r>
          </w:p>
        </w:tc>
        <w:tc>
          <w:tcPr>
            <w:tcW w:w="2301" w:type="dxa"/>
            <w:vAlign w:val="center"/>
          </w:tcPr>
          <w:p w14:paraId="7A67559B" w14:textId="77777777" w:rsidR="004A465C" w:rsidRPr="00844B3D" w:rsidRDefault="004A465C" w:rsidP="004A465C">
            <w:pPr>
              <w:jc w:val="center"/>
              <w:rPr>
                <w:sz w:val="20"/>
                <w:szCs w:val="20"/>
              </w:rPr>
            </w:pPr>
            <w:r w:rsidRPr="00844B3D">
              <w:rPr>
                <w:sz w:val="20"/>
                <w:szCs w:val="20"/>
              </w:rPr>
              <w:t>Телефон</w:t>
            </w:r>
          </w:p>
        </w:tc>
        <w:tc>
          <w:tcPr>
            <w:tcW w:w="791" w:type="dxa"/>
            <w:vAlign w:val="center"/>
          </w:tcPr>
          <w:p w14:paraId="694C25B3" w14:textId="77777777" w:rsidR="004A465C" w:rsidRPr="00844B3D" w:rsidRDefault="004A465C" w:rsidP="004A465C">
            <w:pPr>
              <w:jc w:val="center"/>
              <w:rPr>
                <w:sz w:val="20"/>
                <w:szCs w:val="20"/>
              </w:rPr>
            </w:pPr>
            <w:r w:rsidRPr="00844B3D">
              <w:rPr>
                <w:sz w:val="20"/>
                <w:szCs w:val="20"/>
              </w:rPr>
              <w:t>1</w:t>
            </w:r>
          </w:p>
        </w:tc>
        <w:tc>
          <w:tcPr>
            <w:tcW w:w="1682" w:type="dxa"/>
            <w:vAlign w:val="center"/>
          </w:tcPr>
          <w:p w14:paraId="294F30C0" w14:textId="77777777" w:rsidR="004A465C" w:rsidRPr="00844B3D" w:rsidRDefault="004A465C" w:rsidP="004A465C">
            <w:pPr>
              <w:jc w:val="center"/>
              <w:rPr>
                <w:sz w:val="20"/>
                <w:szCs w:val="20"/>
              </w:rPr>
            </w:pPr>
          </w:p>
        </w:tc>
      </w:tr>
      <w:tr w:rsidR="004A465C" w:rsidRPr="00844B3D" w14:paraId="119479DA" w14:textId="77777777">
        <w:trPr>
          <w:jc w:val="center"/>
        </w:trPr>
        <w:tc>
          <w:tcPr>
            <w:tcW w:w="1884" w:type="dxa"/>
            <w:vAlign w:val="center"/>
          </w:tcPr>
          <w:p w14:paraId="59F222A0" w14:textId="77777777" w:rsidR="004A465C" w:rsidRPr="00844B3D" w:rsidRDefault="004A465C" w:rsidP="004A465C">
            <w:pPr>
              <w:tabs>
                <w:tab w:val="left" w:pos="5103"/>
              </w:tabs>
              <w:rPr>
                <w:sz w:val="20"/>
                <w:szCs w:val="20"/>
                <w:lang w:val="en-US"/>
              </w:rPr>
            </w:pPr>
            <w:r w:rsidRPr="00844B3D">
              <w:rPr>
                <w:sz w:val="20"/>
                <w:szCs w:val="20"/>
                <w:lang w:val="en-US"/>
              </w:rPr>
              <w:t>ВІСТ.685662.002</w:t>
            </w:r>
          </w:p>
        </w:tc>
        <w:tc>
          <w:tcPr>
            <w:tcW w:w="2301" w:type="dxa"/>
            <w:vAlign w:val="center"/>
          </w:tcPr>
          <w:p w14:paraId="39273409" w14:textId="77777777" w:rsidR="004A465C" w:rsidRPr="00844B3D" w:rsidRDefault="004A465C" w:rsidP="004A465C">
            <w:pPr>
              <w:jc w:val="center"/>
              <w:rPr>
                <w:sz w:val="20"/>
                <w:szCs w:val="20"/>
              </w:rPr>
            </w:pPr>
            <w:r w:rsidRPr="00844B3D">
              <w:rPr>
                <w:sz w:val="20"/>
                <w:szCs w:val="20"/>
              </w:rPr>
              <w:t xml:space="preserve">Кабель </w:t>
            </w:r>
          </w:p>
        </w:tc>
        <w:tc>
          <w:tcPr>
            <w:tcW w:w="791" w:type="dxa"/>
            <w:vAlign w:val="center"/>
          </w:tcPr>
          <w:p w14:paraId="300403EE" w14:textId="77777777" w:rsidR="004A465C" w:rsidRPr="00844B3D" w:rsidRDefault="004A465C" w:rsidP="004A465C">
            <w:pPr>
              <w:jc w:val="center"/>
              <w:rPr>
                <w:sz w:val="20"/>
                <w:szCs w:val="20"/>
              </w:rPr>
            </w:pPr>
            <w:r w:rsidRPr="00844B3D">
              <w:rPr>
                <w:sz w:val="20"/>
                <w:szCs w:val="20"/>
              </w:rPr>
              <w:t>1</w:t>
            </w:r>
          </w:p>
        </w:tc>
        <w:tc>
          <w:tcPr>
            <w:tcW w:w="1682" w:type="dxa"/>
            <w:vAlign w:val="center"/>
          </w:tcPr>
          <w:p w14:paraId="25177FF4" w14:textId="77777777" w:rsidR="004A465C" w:rsidRPr="00844B3D" w:rsidRDefault="004A465C" w:rsidP="004A465C">
            <w:pPr>
              <w:jc w:val="center"/>
              <w:rPr>
                <w:sz w:val="20"/>
                <w:szCs w:val="20"/>
              </w:rPr>
            </w:pPr>
            <w:r w:rsidRPr="00844B3D">
              <w:rPr>
                <w:sz w:val="20"/>
                <w:szCs w:val="20"/>
              </w:rPr>
              <w:t>спіральний</w:t>
            </w:r>
          </w:p>
        </w:tc>
      </w:tr>
      <w:tr w:rsidR="00BF1DAF" w:rsidRPr="00844B3D" w14:paraId="23F320CB" w14:textId="77777777">
        <w:trPr>
          <w:jc w:val="center"/>
        </w:trPr>
        <w:tc>
          <w:tcPr>
            <w:tcW w:w="1884" w:type="dxa"/>
            <w:vAlign w:val="center"/>
          </w:tcPr>
          <w:p w14:paraId="08135B3E" w14:textId="77777777" w:rsidR="00BF1DAF" w:rsidRPr="00844B3D" w:rsidRDefault="00BF1DAF">
            <w:pPr>
              <w:jc w:val="center"/>
              <w:rPr>
                <w:sz w:val="20"/>
                <w:szCs w:val="20"/>
              </w:rPr>
            </w:pPr>
          </w:p>
        </w:tc>
        <w:tc>
          <w:tcPr>
            <w:tcW w:w="2301" w:type="dxa"/>
            <w:vAlign w:val="center"/>
          </w:tcPr>
          <w:p w14:paraId="69A01218" w14:textId="77777777" w:rsidR="00BF1DAF" w:rsidRPr="00844B3D" w:rsidRDefault="00B1353D">
            <w:pPr>
              <w:jc w:val="center"/>
              <w:rPr>
                <w:sz w:val="20"/>
                <w:szCs w:val="20"/>
              </w:rPr>
            </w:pPr>
            <w:r w:rsidRPr="00844B3D">
              <w:rPr>
                <w:sz w:val="20"/>
                <w:szCs w:val="20"/>
              </w:rPr>
              <w:t xml:space="preserve">Акумулятор </w:t>
            </w:r>
            <w:proofErr w:type="spellStart"/>
            <w:r w:rsidRPr="00844B3D">
              <w:rPr>
                <w:sz w:val="20"/>
                <w:szCs w:val="20"/>
              </w:rPr>
              <w:t>Li-Ion</w:t>
            </w:r>
            <w:proofErr w:type="spellEnd"/>
            <w:r w:rsidRPr="00844B3D">
              <w:rPr>
                <w:sz w:val="20"/>
                <w:szCs w:val="20"/>
              </w:rPr>
              <w:t xml:space="preserve"> </w:t>
            </w:r>
            <w:r w:rsidRPr="00844B3D">
              <w:rPr>
                <w:sz w:val="20"/>
                <w:szCs w:val="20"/>
              </w:rPr>
              <w:br/>
              <w:t>26650 3,7 V 4000 </w:t>
            </w:r>
            <w:proofErr w:type="spellStart"/>
            <w:r w:rsidRPr="00844B3D">
              <w:rPr>
                <w:sz w:val="20"/>
                <w:szCs w:val="20"/>
              </w:rPr>
              <w:t>mAh</w:t>
            </w:r>
            <w:proofErr w:type="spellEnd"/>
          </w:p>
          <w:p w14:paraId="3CE301E1" w14:textId="77777777" w:rsidR="00BF1DAF" w:rsidRPr="00844B3D" w:rsidRDefault="00B1353D">
            <w:pPr>
              <w:jc w:val="center"/>
              <w:rPr>
                <w:sz w:val="20"/>
                <w:szCs w:val="20"/>
              </w:rPr>
            </w:pPr>
            <w:proofErr w:type="spellStart"/>
            <w:r w:rsidRPr="00844B3D">
              <w:rPr>
                <w:sz w:val="20"/>
                <w:szCs w:val="20"/>
              </w:rPr>
              <w:t>protected</w:t>
            </w:r>
            <w:proofErr w:type="spellEnd"/>
            <w:r w:rsidRPr="00844B3D">
              <w:rPr>
                <w:sz w:val="20"/>
                <w:szCs w:val="20"/>
              </w:rPr>
              <w:t xml:space="preserve"> </w:t>
            </w:r>
            <w:proofErr w:type="spellStart"/>
            <w:r w:rsidRPr="00844B3D">
              <w:rPr>
                <w:sz w:val="20"/>
                <w:szCs w:val="20"/>
              </w:rPr>
              <w:t>Keeppower</w:t>
            </w:r>
            <w:proofErr w:type="spellEnd"/>
          </w:p>
        </w:tc>
        <w:tc>
          <w:tcPr>
            <w:tcW w:w="791" w:type="dxa"/>
            <w:vAlign w:val="center"/>
          </w:tcPr>
          <w:p w14:paraId="6BCBE270" w14:textId="77777777" w:rsidR="00BF1DAF" w:rsidRPr="00844B3D" w:rsidRDefault="00B1353D">
            <w:pPr>
              <w:jc w:val="center"/>
              <w:rPr>
                <w:sz w:val="20"/>
                <w:szCs w:val="20"/>
              </w:rPr>
            </w:pPr>
            <w:r w:rsidRPr="00844B3D">
              <w:rPr>
                <w:sz w:val="20"/>
                <w:szCs w:val="20"/>
              </w:rPr>
              <w:t>1</w:t>
            </w:r>
          </w:p>
        </w:tc>
        <w:tc>
          <w:tcPr>
            <w:tcW w:w="1682" w:type="dxa"/>
            <w:vAlign w:val="center"/>
          </w:tcPr>
          <w:p w14:paraId="07BACA64" w14:textId="77777777" w:rsidR="00BF1DAF" w:rsidRPr="00844B3D" w:rsidRDefault="00B1353D">
            <w:pPr>
              <w:jc w:val="center"/>
              <w:rPr>
                <w:sz w:val="20"/>
                <w:szCs w:val="20"/>
              </w:rPr>
            </w:pPr>
            <w:r w:rsidRPr="00844B3D">
              <w:rPr>
                <w:sz w:val="20"/>
                <w:szCs w:val="20"/>
              </w:rPr>
              <w:t>допускається використання аналогів з ємністю більше 4000 </w:t>
            </w:r>
            <w:proofErr w:type="spellStart"/>
            <w:r w:rsidRPr="00844B3D">
              <w:rPr>
                <w:sz w:val="20"/>
                <w:szCs w:val="20"/>
              </w:rPr>
              <w:t>mAh</w:t>
            </w:r>
            <w:proofErr w:type="spellEnd"/>
          </w:p>
        </w:tc>
      </w:tr>
      <w:tr w:rsidR="00BF1DAF" w:rsidRPr="00844B3D" w14:paraId="1E5EFE02" w14:textId="77777777">
        <w:trPr>
          <w:jc w:val="center"/>
        </w:trPr>
        <w:tc>
          <w:tcPr>
            <w:tcW w:w="1884" w:type="dxa"/>
            <w:vAlign w:val="center"/>
          </w:tcPr>
          <w:p w14:paraId="413DC3A5" w14:textId="77777777" w:rsidR="00BF1DAF" w:rsidRPr="00844B3D" w:rsidRDefault="00B1353D">
            <w:pPr>
              <w:jc w:val="center"/>
              <w:rPr>
                <w:sz w:val="20"/>
                <w:szCs w:val="20"/>
              </w:rPr>
            </w:pPr>
            <w:r w:rsidRPr="00844B3D">
              <w:rPr>
                <w:sz w:val="20"/>
                <w:szCs w:val="20"/>
              </w:rPr>
              <w:t>BICT.412915.042</w:t>
            </w:r>
          </w:p>
        </w:tc>
        <w:tc>
          <w:tcPr>
            <w:tcW w:w="2301" w:type="dxa"/>
            <w:vAlign w:val="center"/>
          </w:tcPr>
          <w:p w14:paraId="798757BF" w14:textId="77777777" w:rsidR="00BF1DAF" w:rsidRPr="00844B3D" w:rsidRDefault="00B1353D">
            <w:pPr>
              <w:jc w:val="center"/>
              <w:rPr>
                <w:sz w:val="20"/>
                <w:szCs w:val="20"/>
              </w:rPr>
            </w:pPr>
            <w:proofErr w:type="spellStart"/>
            <w:r w:rsidRPr="00844B3D">
              <w:rPr>
                <w:sz w:val="20"/>
                <w:szCs w:val="20"/>
              </w:rPr>
              <w:t>Паковання</w:t>
            </w:r>
            <w:proofErr w:type="spellEnd"/>
          </w:p>
        </w:tc>
        <w:tc>
          <w:tcPr>
            <w:tcW w:w="791" w:type="dxa"/>
            <w:vAlign w:val="center"/>
          </w:tcPr>
          <w:p w14:paraId="583E2D2D" w14:textId="77777777" w:rsidR="00BF1DAF" w:rsidRPr="00844B3D" w:rsidRDefault="00B1353D">
            <w:pPr>
              <w:jc w:val="center"/>
              <w:rPr>
                <w:sz w:val="20"/>
                <w:szCs w:val="20"/>
              </w:rPr>
            </w:pPr>
            <w:r w:rsidRPr="00844B3D">
              <w:rPr>
                <w:sz w:val="20"/>
                <w:szCs w:val="20"/>
              </w:rPr>
              <w:t>1</w:t>
            </w:r>
          </w:p>
        </w:tc>
        <w:tc>
          <w:tcPr>
            <w:tcW w:w="1682" w:type="dxa"/>
            <w:vAlign w:val="center"/>
          </w:tcPr>
          <w:p w14:paraId="6457FBAD" w14:textId="77777777" w:rsidR="00BF1DAF" w:rsidRPr="00844B3D" w:rsidRDefault="00BF1DAF">
            <w:pPr>
              <w:jc w:val="center"/>
              <w:rPr>
                <w:b/>
                <w:sz w:val="20"/>
                <w:szCs w:val="20"/>
              </w:rPr>
            </w:pPr>
          </w:p>
        </w:tc>
      </w:tr>
      <w:tr w:rsidR="00BF1DAF" w:rsidRPr="00844B3D" w14:paraId="589E4DEC" w14:textId="77777777">
        <w:trPr>
          <w:jc w:val="center"/>
        </w:trPr>
        <w:tc>
          <w:tcPr>
            <w:tcW w:w="6658" w:type="dxa"/>
            <w:gridSpan w:val="4"/>
            <w:vAlign w:val="center"/>
          </w:tcPr>
          <w:p w14:paraId="3D434441" w14:textId="77777777" w:rsidR="00BF1DAF" w:rsidRPr="00844B3D" w:rsidRDefault="00B1353D">
            <w:pPr>
              <w:jc w:val="center"/>
              <w:rPr>
                <w:sz w:val="20"/>
                <w:szCs w:val="20"/>
              </w:rPr>
            </w:pPr>
            <w:r w:rsidRPr="00844B3D">
              <w:rPr>
                <w:sz w:val="20"/>
                <w:szCs w:val="20"/>
              </w:rPr>
              <w:t>Комплект запасних частин у складі:</w:t>
            </w:r>
          </w:p>
        </w:tc>
      </w:tr>
      <w:tr w:rsidR="00BF1DAF" w:rsidRPr="00844B3D" w14:paraId="39579F4F" w14:textId="77777777">
        <w:trPr>
          <w:jc w:val="center"/>
        </w:trPr>
        <w:tc>
          <w:tcPr>
            <w:tcW w:w="1884" w:type="dxa"/>
            <w:vAlign w:val="center"/>
          </w:tcPr>
          <w:p w14:paraId="4C204E8B" w14:textId="77777777" w:rsidR="00BF1DAF" w:rsidRPr="00844B3D" w:rsidRDefault="00B1353D">
            <w:pPr>
              <w:jc w:val="center"/>
              <w:rPr>
                <w:sz w:val="20"/>
                <w:szCs w:val="20"/>
              </w:rPr>
            </w:pPr>
            <w:r w:rsidRPr="00844B3D">
              <w:rPr>
                <w:sz w:val="20"/>
                <w:szCs w:val="20"/>
              </w:rPr>
              <w:t>BICT.305323.001</w:t>
            </w:r>
          </w:p>
        </w:tc>
        <w:tc>
          <w:tcPr>
            <w:tcW w:w="2301" w:type="dxa"/>
            <w:vAlign w:val="center"/>
          </w:tcPr>
          <w:p w14:paraId="0E721559" w14:textId="77777777" w:rsidR="00BF1DAF" w:rsidRPr="00844B3D" w:rsidRDefault="00B1353D">
            <w:pPr>
              <w:jc w:val="center"/>
              <w:rPr>
                <w:sz w:val="20"/>
                <w:szCs w:val="20"/>
              </w:rPr>
            </w:pPr>
            <w:r w:rsidRPr="00844B3D">
              <w:rPr>
                <w:sz w:val="20"/>
                <w:szCs w:val="20"/>
              </w:rPr>
              <w:t xml:space="preserve">Прокладка 2,0 </w:t>
            </w:r>
            <w:proofErr w:type="spellStart"/>
            <w:r w:rsidRPr="00844B3D">
              <w:rPr>
                <w:sz w:val="20"/>
                <w:szCs w:val="20"/>
              </w:rPr>
              <w:t>мкм</w:t>
            </w:r>
            <w:proofErr w:type="spellEnd"/>
          </w:p>
        </w:tc>
        <w:tc>
          <w:tcPr>
            <w:tcW w:w="791" w:type="dxa"/>
            <w:vAlign w:val="center"/>
          </w:tcPr>
          <w:p w14:paraId="49A9AB8F" w14:textId="77777777" w:rsidR="00BF1DAF" w:rsidRPr="00844B3D" w:rsidRDefault="00B1353D">
            <w:pPr>
              <w:jc w:val="center"/>
              <w:rPr>
                <w:sz w:val="20"/>
                <w:szCs w:val="20"/>
              </w:rPr>
            </w:pPr>
            <w:r w:rsidRPr="00844B3D">
              <w:rPr>
                <w:sz w:val="20"/>
                <w:szCs w:val="20"/>
              </w:rPr>
              <w:t>4</w:t>
            </w:r>
          </w:p>
        </w:tc>
        <w:tc>
          <w:tcPr>
            <w:tcW w:w="1682" w:type="dxa"/>
            <w:vAlign w:val="center"/>
          </w:tcPr>
          <w:p w14:paraId="0D275795" w14:textId="77777777" w:rsidR="00BF1DAF" w:rsidRPr="00844B3D" w:rsidRDefault="00B1353D">
            <w:pPr>
              <w:jc w:val="center"/>
              <w:rPr>
                <w:sz w:val="20"/>
                <w:szCs w:val="20"/>
              </w:rPr>
            </w:pPr>
            <w:r w:rsidRPr="00844B3D">
              <w:rPr>
                <w:sz w:val="20"/>
                <w:szCs w:val="20"/>
              </w:rPr>
              <w:t>див. прим. 2</w:t>
            </w:r>
          </w:p>
        </w:tc>
      </w:tr>
      <w:tr w:rsidR="00BF1DAF" w:rsidRPr="00844B3D" w14:paraId="2BF71C61" w14:textId="77777777">
        <w:trPr>
          <w:jc w:val="center"/>
        </w:trPr>
        <w:tc>
          <w:tcPr>
            <w:tcW w:w="1884" w:type="dxa"/>
            <w:vAlign w:val="center"/>
          </w:tcPr>
          <w:p w14:paraId="71876BAB" w14:textId="77777777" w:rsidR="00BF1DAF" w:rsidRPr="00844B3D" w:rsidRDefault="00B1353D">
            <w:pPr>
              <w:jc w:val="center"/>
              <w:rPr>
                <w:sz w:val="20"/>
                <w:szCs w:val="20"/>
              </w:rPr>
            </w:pPr>
            <w:r w:rsidRPr="00844B3D">
              <w:rPr>
                <w:sz w:val="20"/>
                <w:szCs w:val="20"/>
              </w:rPr>
              <w:t>BICT.305323.002</w:t>
            </w:r>
          </w:p>
        </w:tc>
        <w:tc>
          <w:tcPr>
            <w:tcW w:w="2301" w:type="dxa"/>
            <w:vAlign w:val="center"/>
          </w:tcPr>
          <w:p w14:paraId="733A7462" w14:textId="77777777" w:rsidR="00BF1DAF" w:rsidRPr="00844B3D" w:rsidRDefault="00B1353D">
            <w:pPr>
              <w:jc w:val="center"/>
              <w:rPr>
                <w:sz w:val="20"/>
                <w:szCs w:val="20"/>
              </w:rPr>
            </w:pPr>
            <w:r w:rsidRPr="00844B3D">
              <w:rPr>
                <w:sz w:val="20"/>
                <w:szCs w:val="20"/>
              </w:rPr>
              <w:t xml:space="preserve">Прокладка 35 </w:t>
            </w:r>
            <w:proofErr w:type="spellStart"/>
            <w:r w:rsidRPr="00844B3D">
              <w:rPr>
                <w:sz w:val="20"/>
                <w:szCs w:val="20"/>
              </w:rPr>
              <w:t>мкм</w:t>
            </w:r>
            <w:proofErr w:type="spellEnd"/>
          </w:p>
        </w:tc>
        <w:tc>
          <w:tcPr>
            <w:tcW w:w="791" w:type="dxa"/>
            <w:vAlign w:val="center"/>
          </w:tcPr>
          <w:p w14:paraId="248FB7C8" w14:textId="77777777" w:rsidR="00BF1DAF" w:rsidRPr="00844B3D" w:rsidRDefault="00B1353D">
            <w:pPr>
              <w:jc w:val="center"/>
              <w:rPr>
                <w:sz w:val="20"/>
                <w:szCs w:val="20"/>
              </w:rPr>
            </w:pPr>
            <w:r w:rsidRPr="00844B3D">
              <w:rPr>
                <w:sz w:val="20"/>
                <w:szCs w:val="20"/>
              </w:rPr>
              <w:t>4</w:t>
            </w:r>
          </w:p>
        </w:tc>
        <w:tc>
          <w:tcPr>
            <w:tcW w:w="1682" w:type="dxa"/>
            <w:vAlign w:val="center"/>
          </w:tcPr>
          <w:p w14:paraId="388A47F4" w14:textId="77777777" w:rsidR="00BF1DAF" w:rsidRPr="00844B3D" w:rsidRDefault="00B1353D">
            <w:pPr>
              <w:jc w:val="center"/>
              <w:rPr>
                <w:sz w:val="20"/>
                <w:szCs w:val="20"/>
              </w:rPr>
            </w:pPr>
            <w:r w:rsidRPr="00844B3D">
              <w:rPr>
                <w:sz w:val="20"/>
                <w:szCs w:val="20"/>
              </w:rPr>
              <w:t>див. прим. 2</w:t>
            </w:r>
          </w:p>
        </w:tc>
      </w:tr>
      <w:tr w:rsidR="00BF1DAF" w:rsidRPr="00844B3D" w14:paraId="73473E37" w14:textId="77777777">
        <w:trPr>
          <w:jc w:val="center"/>
        </w:trPr>
        <w:tc>
          <w:tcPr>
            <w:tcW w:w="1884" w:type="dxa"/>
            <w:vAlign w:val="center"/>
          </w:tcPr>
          <w:p w14:paraId="42088CAE" w14:textId="77777777" w:rsidR="00BF1DAF" w:rsidRPr="00844B3D" w:rsidRDefault="00B1353D">
            <w:pPr>
              <w:jc w:val="center"/>
              <w:rPr>
                <w:sz w:val="20"/>
                <w:szCs w:val="20"/>
              </w:rPr>
            </w:pPr>
            <w:r w:rsidRPr="00844B3D">
              <w:rPr>
                <w:sz w:val="20"/>
                <w:szCs w:val="20"/>
              </w:rPr>
              <w:t>BICT.754175.007</w:t>
            </w:r>
          </w:p>
        </w:tc>
        <w:tc>
          <w:tcPr>
            <w:tcW w:w="2301" w:type="dxa"/>
            <w:vAlign w:val="center"/>
          </w:tcPr>
          <w:p w14:paraId="5D09C813" w14:textId="77777777" w:rsidR="00BF1DAF" w:rsidRPr="00844B3D" w:rsidRDefault="00B1353D">
            <w:pPr>
              <w:jc w:val="center"/>
              <w:rPr>
                <w:sz w:val="20"/>
                <w:szCs w:val="20"/>
              </w:rPr>
            </w:pPr>
            <w:r w:rsidRPr="00844B3D">
              <w:rPr>
                <w:sz w:val="20"/>
                <w:szCs w:val="20"/>
              </w:rPr>
              <w:t xml:space="preserve">Прокладка </w:t>
            </w:r>
          </w:p>
        </w:tc>
        <w:tc>
          <w:tcPr>
            <w:tcW w:w="791" w:type="dxa"/>
            <w:vAlign w:val="center"/>
          </w:tcPr>
          <w:p w14:paraId="5B4D6B13" w14:textId="77777777" w:rsidR="00BF1DAF" w:rsidRPr="00844B3D" w:rsidRDefault="00B1353D">
            <w:pPr>
              <w:jc w:val="center"/>
              <w:rPr>
                <w:sz w:val="20"/>
                <w:szCs w:val="20"/>
              </w:rPr>
            </w:pPr>
            <w:r w:rsidRPr="00844B3D">
              <w:rPr>
                <w:sz w:val="20"/>
                <w:szCs w:val="20"/>
              </w:rPr>
              <w:t>2</w:t>
            </w:r>
          </w:p>
        </w:tc>
        <w:tc>
          <w:tcPr>
            <w:tcW w:w="1682" w:type="dxa"/>
            <w:vAlign w:val="center"/>
          </w:tcPr>
          <w:p w14:paraId="4411A081" w14:textId="77777777" w:rsidR="00BF1DAF" w:rsidRPr="00844B3D" w:rsidRDefault="00BF1DAF">
            <w:pPr>
              <w:jc w:val="center"/>
              <w:rPr>
                <w:sz w:val="20"/>
                <w:szCs w:val="20"/>
              </w:rPr>
            </w:pPr>
          </w:p>
        </w:tc>
      </w:tr>
      <w:tr w:rsidR="00BF1DAF" w:rsidRPr="00844B3D" w14:paraId="75B53C67" w14:textId="77777777">
        <w:trPr>
          <w:jc w:val="center"/>
        </w:trPr>
        <w:tc>
          <w:tcPr>
            <w:tcW w:w="6658" w:type="dxa"/>
            <w:gridSpan w:val="4"/>
            <w:vAlign w:val="center"/>
          </w:tcPr>
          <w:p w14:paraId="0F2ABD84" w14:textId="77777777" w:rsidR="00BF1DAF" w:rsidRPr="00844B3D" w:rsidRDefault="00B1353D">
            <w:pPr>
              <w:jc w:val="center"/>
              <w:rPr>
                <w:sz w:val="20"/>
                <w:szCs w:val="20"/>
              </w:rPr>
            </w:pPr>
            <w:r w:rsidRPr="00844B3D">
              <w:rPr>
                <w:sz w:val="20"/>
                <w:szCs w:val="20"/>
              </w:rPr>
              <w:t>Комплект інструментів і приладь у складі:</w:t>
            </w:r>
          </w:p>
        </w:tc>
      </w:tr>
      <w:tr w:rsidR="00BF1DAF" w:rsidRPr="00844B3D" w14:paraId="13FFB963" w14:textId="77777777">
        <w:trPr>
          <w:jc w:val="center"/>
        </w:trPr>
        <w:tc>
          <w:tcPr>
            <w:tcW w:w="1884" w:type="dxa"/>
            <w:vAlign w:val="center"/>
          </w:tcPr>
          <w:p w14:paraId="44DB3840" w14:textId="77777777" w:rsidR="00BF1DAF" w:rsidRPr="00844B3D" w:rsidRDefault="004A465C">
            <w:pPr>
              <w:jc w:val="center"/>
              <w:rPr>
                <w:sz w:val="20"/>
                <w:szCs w:val="20"/>
              </w:rPr>
            </w:pPr>
            <w:r w:rsidRPr="00844B3D">
              <w:rPr>
                <w:sz w:val="20"/>
                <w:szCs w:val="20"/>
                <w:lang w:val="en-US"/>
              </w:rPr>
              <w:t>ВІСТ.301542.001</w:t>
            </w:r>
          </w:p>
        </w:tc>
        <w:tc>
          <w:tcPr>
            <w:tcW w:w="2301" w:type="dxa"/>
            <w:vAlign w:val="center"/>
          </w:tcPr>
          <w:p w14:paraId="2909BA68" w14:textId="77777777" w:rsidR="00BF1DAF" w:rsidRPr="00844B3D" w:rsidRDefault="00B1353D">
            <w:pPr>
              <w:jc w:val="center"/>
              <w:rPr>
                <w:sz w:val="20"/>
                <w:szCs w:val="20"/>
              </w:rPr>
            </w:pPr>
            <w:r w:rsidRPr="00844B3D">
              <w:rPr>
                <w:sz w:val="20"/>
                <w:szCs w:val="20"/>
              </w:rPr>
              <w:t>Обруч</w:t>
            </w:r>
          </w:p>
        </w:tc>
        <w:tc>
          <w:tcPr>
            <w:tcW w:w="791" w:type="dxa"/>
            <w:vAlign w:val="center"/>
          </w:tcPr>
          <w:p w14:paraId="7540E25F" w14:textId="77777777" w:rsidR="00BF1DAF" w:rsidRPr="00844B3D" w:rsidRDefault="00B1353D">
            <w:pPr>
              <w:jc w:val="center"/>
              <w:rPr>
                <w:sz w:val="20"/>
                <w:szCs w:val="20"/>
              </w:rPr>
            </w:pPr>
            <w:r w:rsidRPr="00844B3D">
              <w:rPr>
                <w:sz w:val="20"/>
                <w:szCs w:val="20"/>
              </w:rPr>
              <w:t>1</w:t>
            </w:r>
          </w:p>
        </w:tc>
        <w:tc>
          <w:tcPr>
            <w:tcW w:w="1682" w:type="dxa"/>
            <w:vAlign w:val="center"/>
          </w:tcPr>
          <w:p w14:paraId="5539585D" w14:textId="77777777" w:rsidR="00BF1DAF" w:rsidRPr="00844B3D" w:rsidRDefault="00BF1DAF">
            <w:pPr>
              <w:jc w:val="center"/>
              <w:rPr>
                <w:sz w:val="20"/>
                <w:szCs w:val="20"/>
              </w:rPr>
            </w:pPr>
          </w:p>
        </w:tc>
      </w:tr>
      <w:tr w:rsidR="00831384" w:rsidRPr="00844B3D" w14:paraId="5222F66C" w14:textId="77777777">
        <w:trPr>
          <w:jc w:val="center"/>
        </w:trPr>
        <w:tc>
          <w:tcPr>
            <w:tcW w:w="1884" w:type="dxa"/>
            <w:vAlign w:val="center"/>
          </w:tcPr>
          <w:p w14:paraId="5477B706" w14:textId="77777777" w:rsidR="00831384" w:rsidRPr="00844B3D" w:rsidRDefault="00831384" w:rsidP="00831384">
            <w:pPr>
              <w:tabs>
                <w:tab w:val="left" w:pos="5103"/>
              </w:tabs>
              <w:rPr>
                <w:sz w:val="20"/>
                <w:szCs w:val="20"/>
                <w:lang w:val="en-US"/>
              </w:rPr>
            </w:pPr>
            <w:r w:rsidRPr="00844B3D">
              <w:rPr>
                <w:sz w:val="20"/>
                <w:szCs w:val="20"/>
                <w:lang w:val="en-US"/>
              </w:rPr>
              <w:t>ВІСТ.301547.004</w:t>
            </w:r>
          </w:p>
        </w:tc>
        <w:tc>
          <w:tcPr>
            <w:tcW w:w="2301" w:type="dxa"/>
            <w:vAlign w:val="center"/>
          </w:tcPr>
          <w:p w14:paraId="0FB53387" w14:textId="77777777" w:rsidR="00831384" w:rsidRPr="00844B3D" w:rsidRDefault="00831384" w:rsidP="00831384">
            <w:pPr>
              <w:jc w:val="center"/>
              <w:rPr>
                <w:sz w:val="20"/>
                <w:szCs w:val="20"/>
              </w:rPr>
            </w:pPr>
            <w:r w:rsidRPr="00844B3D">
              <w:rPr>
                <w:sz w:val="20"/>
                <w:szCs w:val="20"/>
              </w:rPr>
              <w:t>Ремінь</w:t>
            </w:r>
          </w:p>
        </w:tc>
        <w:tc>
          <w:tcPr>
            <w:tcW w:w="791" w:type="dxa"/>
            <w:vAlign w:val="center"/>
          </w:tcPr>
          <w:p w14:paraId="35868D6C" w14:textId="77777777" w:rsidR="00831384" w:rsidRPr="00844B3D" w:rsidRDefault="00831384" w:rsidP="00831384">
            <w:pPr>
              <w:jc w:val="center"/>
              <w:rPr>
                <w:sz w:val="20"/>
                <w:szCs w:val="20"/>
              </w:rPr>
            </w:pPr>
            <w:r w:rsidRPr="00844B3D">
              <w:rPr>
                <w:sz w:val="20"/>
                <w:szCs w:val="20"/>
              </w:rPr>
              <w:t>2</w:t>
            </w:r>
          </w:p>
        </w:tc>
        <w:tc>
          <w:tcPr>
            <w:tcW w:w="1682" w:type="dxa"/>
            <w:vAlign w:val="center"/>
          </w:tcPr>
          <w:p w14:paraId="05EC37BD" w14:textId="77777777" w:rsidR="00831384" w:rsidRPr="00844B3D" w:rsidRDefault="00831384" w:rsidP="00831384">
            <w:pPr>
              <w:jc w:val="center"/>
              <w:rPr>
                <w:sz w:val="20"/>
                <w:szCs w:val="20"/>
              </w:rPr>
            </w:pPr>
          </w:p>
        </w:tc>
      </w:tr>
      <w:tr w:rsidR="00831384" w:rsidRPr="00844B3D" w14:paraId="544456C9" w14:textId="77777777">
        <w:trPr>
          <w:jc w:val="center"/>
        </w:trPr>
        <w:tc>
          <w:tcPr>
            <w:tcW w:w="1884" w:type="dxa"/>
            <w:vAlign w:val="center"/>
          </w:tcPr>
          <w:p w14:paraId="22545FE2" w14:textId="77777777" w:rsidR="00831384" w:rsidRPr="00844B3D" w:rsidRDefault="00831384" w:rsidP="00831384">
            <w:pPr>
              <w:tabs>
                <w:tab w:val="left" w:pos="5103"/>
              </w:tabs>
              <w:rPr>
                <w:sz w:val="20"/>
                <w:szCs w:val="20"/>
                <w:lang w:val="en-US"/>
              </w:rPr>
            </w:pPr>
            <w:r w:rsidRPr="00844B3D">
              <w:rPr>
                <w:sz w:val="20"/>
                <w:szCs w:val="20"/>
                <w:lang w:val="en-US"/>
              </w:rPr>
              <w:t>ВІСТ.301551.001</w:t>
            </w:r>
          </w:p>
        </w:tc>
        <w:tc>
          <w:tcPr>
            <w:tcW w:w="2301" w:type="dxa"/>
            <w:vAlign w:val="center"/>
          </w:tcPr>
          <w:p w14:paraId="19EF21FE" w14:textId="77777777" w:rsidR="00831384" w:rsidRPr="00844B3D" w:rsidRDefault="00831384" w:rsidP="00831384">
            <w:pPr>
              <w:jc w:val="center"/>
              <w:rPr>
                <w:sz w:val="20"/>
                <w:szCs w:val="20"/>
              </w:rPr>
            </w:pPr>
            <w:r w:rsidRPr="00844B3D">
              <w:rPr>
                <w:sz w:val="20"/>
                <w:szCs w:val="20"/>
              </w:rPr>
              <w:t>Підлокітник</w:t>
            </w:r>
          </w:p>
        </w:tc>
        <w:tc>
          <w:tcPr>
            <w:tcW w:w="791" w:type="dxa"/>
            <w:vAlign w:val="center"/>
          </w:tcPr>
          <w:p w14:paraId="05F7CC4B"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0E650382" w14:textId="77777777" w:rsidR="00831384" w:rsidRPr="00844B3D" w:rsidRDefault="00831384" w:rsidP="00831384">
            <w:pPr>
              <w:jc w:val="center"/>
              <w:rPr>
                <w:sz w:val="20"/>
                <w:szCs w:val="20"/>
              </w:rPr>
            </w:pPr>
          </w:p>
        </w:tc>
      </w:tr>
      <w:tr w:rsidR="00831384" w:rsidRPr="00844B3D" w14:paraId="132C4351" w14:textId="77777777">
        <w:trPr>
          <w:jc w:val="center"/>
        </w:trPr>
        <w:tc>
          <w:tcPr>
            <w:tcW w:w="1884" w:type="dxa"/>
            <w:vAlign w:val="center"/>
          </w:tcPr>
          <w:p w14:paraId="5CC23E93" w14:textId="77777777" w:rsidR="00831384" w:rsidRPr="00844B3D" w:rsidRDefault="00831384" w:rsidP="00831384">
            <w:pPr>
              <w:tabs>
                <w:tab w:val="left" w:pos="5103"/>
              </w:tabs>
              <w:rPr>
                <w:sz w:val="20"/>
                <w:szCs w:val="20"/>
                <w:lang w:val="en-US"/>
              </w:rPr>
            </w:pPr>
            <w:r w:rsidRPr="00844B3D">
              <w:rPr>
                <w:sz w:val="20"/>
                <w:szCs w:val="20"/>
                <w:lang w:val="en-US"/>
              </w:rPr>
              <w:t>ВІСТ.305169.001</w:t>
            </w:r>
          </w:p>
        </w:tc>
        <w:tc>
          <w:tcPr>
            <w:tcW w:w="2301" w:type="dxa"/>
            <w:vAlign w:val="center"/>
          </w:tcPr>
          <w:p w14:paraId="22E77A46" w14:textId="77777777" w:rsidR="00831384" w:rsidRPr="00844B3D" w:rsidRDefault="00831384" w:rsidP="00831384">
            <w:pPr>
              <w:jc w:val="center"/>
              <w:rPr>
                <w:sz w:val="20"/>
                <w:szCs w:val="20"/>
              </w:rPr>
            </w:pPr>
            <w:r w:rsidRPr="00844B3D">
              <w:rPr>
                <w:sz w:val="20"/>
                <w:szCs w:val="20"/>
              </w:rPr>
              <w:t>Штанга телескопічна</w:t>
            </w:r>
          </w:p>
        </w:tc>
        <w:tc>
          <w:tcPr>
            <w:tcW w:w="791" w:type="dxa"/>
            <w:vAlign w:val="center"/>
          </w:tcPr>
          <w:p w14:paraId="254AA659"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3BDC72C8" w14:textId="77777777" w:rsidR="00831384" w:rsidRPr="00844B3D" w:rsidRDefault="00831384" w:rsidP="00831384">
            <w:pPr>
              <w:jc w:val="center"/>
              <w:rPr>
                <w:sz w:val="20"/>
                <w:szCs w:val="20"/>
              </w:rPr>
            </w:pPr>
          </w:p>
        </w:tc>
      </w:tr>
      <w:tr w:rsidR="00831384" w:rsidRPr="00844B3D" w14:paraId="33690311" w14:textId="77777777">
        <w:trPr>
          <w:jc w:val="center"/>
        </w:trPr>
        <w:tc>
          <w:tcPr>
            <w:tcW w:w="1884" w:type="dxa"/>
            <w:vAlign w:val="center"/>
          </w:tcPr>
          <w:p w14:paraId="241F3A0B" w14:textId="77777777" w:rsidR="00831384" w:rsidRPr="00844B3D" w:rsidRDefault="00831384" w:rsidP="00831384">
            <w:pPr>
              <w:jc w:val="center"/>
              <w:rPr>
                <w:sz w:val="20"/>
                <w:szCs w:val="20"/>
              </w:rPr>
            </w:pPr>
            <w:r w:rsidRPr="00844B3D">
              <w:rPr>
                <w:sz w:val="20"/>
                <w:szCs w:val="20"/>
                <w:lang w:val="en-US"/>
              </w:rPr>
              <w:t>ВІСТ.323366.001</w:t>
            </w:r>
          </w:p>
        </w:tc>
        <w:tc>
          <w:tcPr>
            <w:tcW w:w="2301" w:type="dxa"/>
            <w:vAlign w:val="center"/>
          </w:tcPr>
          <w:p w14:paraId="5D0273A3" w14:textId="77777777" w:rsidR="00831384" w:rsidRPr="00844B3D" w:rsidRDefault="00831384" w:rsidP="00831384">
            <w:pPr>
              <w:jc w:val="center"/>
              <w:rPr>
                <w:sz w:val="20"/>
                <w:szCs w:val="20"/>
              </w:rPr>
            </w:pPr>
            <w:r w:rsidRPr="00844B3D">
              <w:rPr>
                <w:sz w:val="20"/>
                <w:szCs w:val="20"/>
              </w:rPr>
              <w:t xml:space="preserve">Футляр </w:t>
            </w:r>
          </w:p>
        </w:tc>
        <w:tc>
          <w:tcPr>
            <w:tcW w:w="791" w:type="dxa"/>
            <w:vAlign w:val="center"/>
          </w:tcPr>
          <w:p w14:paraId="421B2488"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265559F6" w14:textId="77777777" w:rsidR="00831384" w:rsidRPr="00844B3D" w:rsidRDefault="00831384" w:rsidP="00831384">
            <w:pPr>
              <w:jc w:val="center"/>
              <w:rPr>
                <w:sz w:val="20"/>
                <w:szCs w:val="20"/>
              </w:rPr>
            </w:pPr>
          </w:p>
        </w:tc>
      </w:tr>
      <w:tr w:rsidR="00831384" w:rsidRPr="00844B3D" w14:paraId="5ADD4B7C" w14:textId="77777777">
        <w:trPr>
          <w:jc w:val="center"/>
        </w:trPr>
        <w:tc>
          <w:tcPr>
            <w:tcW w:w="1884" w:type="dxa"/>
            <w:vAlign w:val="center"/>
          </w:tcPr>
          <w:p w14:paraId="5EA76EB4" w14:textId="77777777" w:rsidR="00831384" w:rsidRPr="00844B3D" w:rsidRDefault="00831384" w:rsidP="00831384">
            <w:pPr>
              <w:jc w:val="center"/>
              <w:rPr>
                <w:sz w:val="20"/>
                <w:szCs w:val="20"/>
              </w:rPr>
            </w:pPr>
            <w:r w:rsidRPr="00844B3D">
              <w:rPr>
                <w:sz w:val="20"/>
                <w:szCs w:val="20"/>
              </w:rPr>
              <w:t>ВІСТ.468353.046</w:t>
            </w:r>
          </w:p>
        </w:tc>
        <w:tc>
          <w:tcPr>
            <w:tcW w:w="2301" w:type="dxa"/>
            <w:vAlign w:val="center"/>
          </w:tcPr>
          <w:p w14:paraId="584ECCD3" w14:textId="77777777" w:rsidR="00831384" w:rsidRPr="00844B3D" w:rsidRDefault="00831384" w:rsidP="00831384">
            <w:pPr>
              <w:jc w:val="center"/>
              <w:rPr>
                <w:sz w:val="20"/>
                <w:szCs w:val="20"/>
              </w:rPr>
            </w:pPr>
            <w:r w:rsidRPr="00844B3D">
              <w:rPr>
                <w:sz w:val="20"/>
                <w:szCs w:val="20"/>
              </w:rPr>
              <w:t>Адаптер USB/</w:t>
            </w:r>
            <w:proofErr w:type="spellStart"/>
            <w:r w:rsidRPr="00844B3D">
              <w:rPr>
                <w:sz w:val="20"/>
                <w:szCs w:val="20"/>
              </w:rPr>
              <w:t>IrDA</w:t>
            </w:r>
            <w:proofErr w:type="spellEnd"/>
          </w:p>
        </w:tc>
        <w:tc>
          <w:tcPr>
            <w:tcW w:w="791" w:type="dxa"/>
            <w:vAlign w:val="center"/>
          </w:tcPr>
          <w:p w14:paraId="6214A7E5"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4D79F5F3" w14:textId="77777777" w:rsidR="00831384" w:rsidRPr="00844B3D" w:rsidRDefault="00831384" w:rsidP="00831384">
            <w:pPr>
              <w:jc w:val="center"/>
              <w:rPr>
                <w:sz w:val="20"/>
                <w:szCs w:val="20"/>
              </w:rPr>
            </w:pPr>
          </w:p>
        </w:tc>
      </w:tr>
      <w:tr w:rsidR="00831384" w:rsidRPr="00844B3D" w14:paraId="79DC04C1" w14:textId="77777777">
        <w:trPr>
          <w:jc w:val="center"/>
        </w:trPr>
        <w:tc>
          <w:tcPr>
            <w:tcW w:w="1884" w:type="dxa"/>
            <w:vAlign w:val="center"/>
          </w:tcPr>
          <w:p w14:paraId="76A5B693" w14:textId="77777777" w:rsidR="00831384" w:rsidRPr="00844B3D" w:rsidRDefault="00831384" w:rsidP="00831384">
            <w:pPr>
              <w:tabs>
                <w:tab w:val="left" w:pos="5103"/>
              </w:tabs>
              <w:rPr>
                <w:sz w:val="20"/>
                <w:szCs w:val="20"/>
              </w:rPr>
            </w:pPr>
            <w:r w:rsidRPr="00844B3D">
              <w:rPr>
                <w:sz w:val="20"/>
                <w:szCs w:val="20"/>
              </w:rPr>
              <w:t>ВІСТ.564113</w:t>
            </w:r>
            <w:r w:rsidRPr="00844B3D">
              <w:rPr>
                <w:sz w:val="20"/>
                <w:szCs w:val="20"/>
                <w:lang w:val="en-US"/>
              </w:rPr>
              <w:t>.001</w:t>
            </w:r>
          </w:p>
        </w:tc>
        <w:tc>
          <w:tcPr>
            <w:tcW w:w="2301" w:type="dxa"/>
            <w:vAlign w:val="center"/>
          </w:tcPr>
          <w:p w14:paraId="4E5A2022" w14:textId="77777777" w:rsidR="00831384" w:rsidRPr="00844B3D" w:rsidRDefault="00831384" w:rsidP="00831384">
            <w:pPr>
              <w:jc w:val="center"/>
              <w:rPr>
                <w:sz w:val="20"/>
                <w:szCs w:val="20"/>
              </w:rPr>
            </w:pPr>
            <w:r w:rsidRPr="00844B3D">
              <w:rPr>
                <w:sz w:val="20"/>
                <w:szCs w:val="20"/>
              </w:rPr>
              <w:t>Батарея фотоелектрична</w:t>
            </w:r>
          </w:p>
        </w:tc>
        <w:tc>
          <w:tcPr>
            <w:tcW w:w="791" w:type="dxa"/>
            <w:vAlign w:val="center"/>
          </w:tcPr>
          <w:p w14:paraId="728FA691"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0BF6104D" w14:textId="77777777" w:rsidR="00831384" w:rsidRPr="00844B3D" w:rsidRDefault="00831384" w:rsidP="00831384">
            <w:pPr>
              <w:jc w:val="center"/>
              <w:rPr>
                <w:sz w:val="20"/>
                <w:szCs w:val="20"/>
              </w:rPr>
            </w:pPr>
          </w:p>
        </w:tc>
      </w:tr>
      <w:tr w:rsidR="00831384" w:rsidRPr="00844B3D" w14:paraId="57612BBA" w14:textId="77777777">
        <w:trPr>
          <w:jc w:val="center"/>
        </w:trPr>
        <w:tc>
          <w:tcPr>
            <w:tcW w:w="1884" w:type="dxa"/>
            <w:vAlign w:val="center"/>
          </w:tcPr>
          <w:p w14:paraId="08AF5574" w14:textId="77777777" w:rsidR="00831384" w:rsidRPr="00844B3D" w:rsidRDefault="00831384" w:rsidP="00831384">
            <w:pPr>
              <w:jc w:val="center"/>
              <w:rPr>
                <w:sz w:val="20"/>
                <w:szCs w:val="20"/>
              </w:rPr>
            </w:pPr>
            <w:r w:rsidRPr="00844B3D">
              <w:rPr>
                <w:sz w:val="20"/>
                <w:szCs w:val="20"/>
                <w:lang w:val="en-US"/>
              </w:rPr>
              <w:t>ВІСТ.685661.002</w:t>
            </w:r>
          </w:p>
        </w:tc>
        <w:tc>
          <w:tcPr>
            <w:tcW w:w="2301" w:type="dxa"/>
            <w:vAlign w:val="center"/>
          </w:tcPr>
          <w:p w14:paraId="496E0800" w14:textId="77777777" w:rsidR="00831384" w:rsidRPr="00844B3D" w:rsidRDefault="00831384" w:rsidP="00831384">
            <w:pPr>
              <w:jc w:val="center"/>
              <w:rPr>
                <w:sz w:val="20"/>
                <w:szCs w:val="20"/>
              </w:rPr>
            </w:pPr>
            <w:r w:rsidRPr="00844B3D">
              <w:rPr>
                <w:sz w:val="20"/>
                <w:szCs w:val="20"/>
              </w:rPr>
              <w:t>Кабель</w:t>
            </w:r>
          </w:p>
        </w:tc>
        <w:tc>
          <w:tcPr>
            <w:tcW w:w="791" w:type="dxa"/>
            <w:vAlign w:val="center"/>
          </w:tcPr>
          <w:p w14:paraId="1D35BF12"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31EFCB90" w14:textId="77777777" w:rsidR="00831384" w:rsidRPr="00844B3D" w:rsidRDefault="00831384" w:rsidP="00831384">
            <w:pPr>
              <w:jc w:val="center"/>
              <w:rPr>
                <w:sz w:val="20"/>
                <w:szCs w:val="20"/>
              </w:rPr>
            </w:pPr>
            <w:r w:rsidRPr="00844B3D">
              <w:rPr>
                <w:sz w:val="20"/>
                <w:szCs w:val="20"/>
              </w:rPr>
              <w:t>автомобільний</w:t>
            </w:r>
          </w:p>
        </w:tc>
      </w:tr>
      <w:tr w:rsidR="00831384" w:rsidRPr="00844B3D" w14:paraId="57694EC2" w14:textId="77777777">
        <w:trPr>
          <w:jc w:val="center"/>
        </w:trPr>
        <w:tc>
          <w:tcPr>
            <w:tcW w:w="1884" w:type="dxa"/>
            <w:vAlign w:val="center"/>
          </w:tcPr>
          <w:p w14:paraId="45D7654C" w14:textId="77777777" w:rsidR="00831384" w:rsidRPr="00844B3D" w:rsidRDefault="00831384" w:rsidP="00831384">
            <w:pPr>
              <w:jc w:val="center"/>
              <w:rPr>
                <w:sz w:val="20"/>
                <w:szCs w:val="20"/>
              </w:rPr>
            </w:pPr>
            <w:r w:rsidRPr="00844B3D">
              <w:rPr>
                <w:sz w:val="20"/>
                <w:szCs w:val="20"/>
                <w:lang w:val="en-US"/>
              </w:rPr>
              <w:t>ВІСТ.735233.001</w:t>
            </w:r>
          </w:p>
        </w:tc>
        <w:tc>
          <w:tcPr>
            <w:tcW w:w="2301" w:type="dxa"/>
            <w:vAlign w:val="center"/>
          </w:tcPr>
          <w:p w14:paraId="7355EF92" w14:textId="77777777" w:rsidR="00831384" w:rsidRPr="00844B3D" w:rsidRDefault="00831384" w:rsidP="00831384">
            <w:pPr>
              <w:jc w:val="center"/>
              <w:rPr>
                <w:sz w:val="20"/>
                <w:szCs w:val="20"/>
              </w:rPr>
            </w:pPr>
            <w:r w:rsidRPr="00844B3D">
              <w:rPr>
                <w:sz w:val="20"/>
                <w:szCs w:val="20"/>
              </w:rPr>
              <w:t>Кожух</w:t>
            </w:r>
          </w:p>
        </w:tc>
        <w:tc>
          <w:tcPr>
            <w:tcW w:w="791" w:type="dxa"/>
            <w:vAlign w:val="center"/>
          </w:tcPr>
          <w:p w14:paraId="42D4A182"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7244E099" w14:textId="77777777" w:rsidR="00831384" w:rsidRPr="00844B3D" w:rsidRDefault="00831384" w:rsidP="00831384">
            <w:pPr>
              <w:jc w:val="center"/>
              <w:rPr>
                <w:sz w:val="20"/>
                <w:szCs w:val="20"/>
              </w:rPr>
            </w:pPr>
          </w:p>
        </w:tc>
      </w:tr>
      <w:tr w:rsidR="00831384" w:rsidRPr="00844B3D" w14:paraId="1054CDA8" w14:textId="77777777">
        <w:trPr>
          <w:jc w:val="center"/>
        </w:trPr>
        <w:tc>
          <w:tcPr>
            <w:tcW w:w="1884" w:type="dxa"/>
            <w:vAlign w:val="center"/>
          </w:tcPr>
          <w:p w14:paraId="7DFF4802" w14:textId="77777777" w:rsidR="00831384" w:rsidRPr="00844B3D" w:rsidRDefault="00831384" w:rsidP="00831384">
            <w:pPr>
              <w:jc w:val="center"/>
              <w:rPr>
                <w:sz w:val="20"/>
                <w:szCs w:val="20"/>
              </w:rPr>
            </w:pPr>
          </w:p>
        </w:tc>
        <w:tc>
          <w:tcPr>
            <w:tcW w:w="2301" w:type="dxa"/>
            <w:vAlign w:val="center"/>
          </w:tcPr>
          <w:p w14:paraId="457A6545" w14:textId="77777777" w:rsidR="00831384" w:rsidRPr="00844B3D" w:rsidRDefault="00831384" w:rsidP="00831384">
            <w:pPr>
              <w:jc w:val="center"/>
              <w:rPr>
                <w:sz w:val="20"/>
                <w:szCs w:val="20"/>
              </w:rPr>
            </w:pPr>
            <w:r w:rsidRPr="00844B3D">
              <w:rPr>
                <w:sz w:val="20"/>
                <w:szCs w:val="20"/>
              </w:rPr>
              <w:t>Викрутка 7810-0927 3В 1 Н12Х ГОСТ 17199-88</w:t>
            </w:r>
          </w:p>
        </w:tc>
        <w:tc>
          <w:tcPr>
            <w:tcW w:w="791" w:type="dxa"/>
            <w:vAlign w:val="center"/>
          </w:tcPr>
          <w:p w14:paraId="038BDB51" w14:textId="77777777" w:rsidR="00831384" w:rsidRPr="00844B3D" w:rsidRDefault="00831384" w:rsidP="00831384">
            <w:pPr>
              <w:jc w:val="center"/>
              <w:rPr>
                <w:sz w:val="20"/>
                <w:szCs w:val="20"/>
              </w:rPr>
            </w:pPr>
            <w:r w:rsidRPr="00844B3D">
              <w:rPr>
                <w:sz w:val="20"/>
                <w:szCs w:val="20"/>
              </w:rPr>
              <w:t>1</w:t>
            </w:r>
          </w:p>
        </w:tc>
        <w:tc>
          <w:tcPr>
            <w:tcW w:w="1682" w:type="dxa"/>
            <w:vAlign w:val="center"/>
          </w:tcPr>
          <w:p w14:paraId="27695E56" w14:textId="77777777" w:rsidR="00831384" w:rsidRPr="00844B3D" w:rsidRDefault="00831384" w:rsidP="00831384">
            <w:pPr>
              <w:jc w:val="center"/>
              <w:rPr>
                <w:sz w:val="20"/>
                <w:szCs w:val="20"/>
              </w:rPr>
            </w:pPr>
          </w:p>
        </w:tc>
      </w:tr>
    </w:tbl>
    <w:p w14:paraId="2062534A" w14:textId="77777777" w:rsidR="00BF1DAF" w:rsidRPr="00844B3D" w:rsidRDefault="00B1353D">
      <w:pPr>
        <w:rPr>
          <w:sz w:val="20"/>
          <w:szCs w:val="20"/>
        </w:rPr>
      </w:pPr>
      <w:r w:rsidRPr="00844B3D">
        <w:br w:type="page"/>
      </w:r>
    </w:p>
    <w:p w14:paraId="77220CA1" w14:textId="77777777" w:rsidR="00BF1DAF" w:rsidRPr="00844B3D" w:rsidRDefault="00B1353D">
      <w:pPr>
        <w:ind w:firstLine="567"/>
        <w:rPr>
          <w:sz w:val="20"/>
          <w:szCs w:val="20"/>
        </w:rPr>
      </w:pPr>
      <w:r w:rsidRPr="00844B3D">
        <w:rPr>
          <w:sz w:val="20"/>
          <w:szCs w:val="20"/>
        </w:rPr>
        <w:lastRenderedPageBreak/>
        <w:t>Кінець таблиці 1.4</w:t>
      </w:r>
    </w:p>
    <w:p w14:paraId="704B7904" w14:textId="77777777" w:rsidR="00BF1DAF" w:rsidRPr="00844B3D" w:rsidRDefault="00BF1DAF">
      <w:pPr>
        <w:rPr>
          <w:sz w:val="20"/>
          <w:szCs w:val="20"/>
        </w:rPr>
      </w:pPr>
    </w:p>
    <w:tbl>
      <w:tblPr>
        <w:tblStyle w:val="af0"/>
        <w:tblW w:w="6429" w:type="dxa"/>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84"/>
        <w:gridCol w:w="2301"/>
        <w:gridCol w:w="791"/>
        <w:gridCol w:w="1453"/>
      </w:tblGrid>
      <w:tr w:rsidR="00BF1DAF" w:rsidRPr="00844B3D" w14:paraId="29199165" w14:textId="77777777">
        <w:trPr>
          <w:jc w:val="center"/>
        </w:trPr>
        <w:tc>
          <w:tcPr>
            <w:tcW w:w="1884" w:type="dxa"/>
            <w:tcBorders>
              <w:top w:val="single" w:sz="6" w:space="0" w:color="000000"/>
              <w:left w:val="single" w:sz="4" w:space="0" w:color="000000"/>
              <w:bottom w:val="single" w:sz="6" w:space="0" w:color="000000"/>
            </w:tcBorders>
            <w:vAlign w:val="center"/>
          </w:tcPr>
          <w:p w14:paraId="1A6E8A76" w14:textId="77777777" w:rsidR="00BF1DAF" w:rsidRPr="00844B3D" w:rsidRDefault="00B1353D">
            <w:pPr>
              <w:jc w:val="center"/>
              <w:rPr>
                <w:sz w:val="20"/>
                <w:szCs w:val="20"/>
              </w:rPr>
            </w:pPr>
            <w:r w:rsidRPr="00844B3D">
              <w:rPr>
                <w:sz w:val="20"/>
                <w:szCs w:val="20"/>
              </w:rPr>
              <w:t>Позначення</w:t>
            </w:r>
          </w:p>
        </w:tc>
        <w:tc>
          <w:tcPr>
            <w:tcW w:w="2301" w:type="dxa"/>
            <w:tcBorders>
              <w:top w:val="single" w:sz="6" w:space="0" w:color="000000"/>
              <w:bottom w:val="single" w:sz="6" w:space="0" w:color="000000"/>
            </w:tcBorders>
            <w:vAlign w:val="center"/>
          </w:tcPr>
          <w:p w14:paraId="1DC29C06" w14:textId="77777777" w:rsidR="00BF1DAF" w:rsidRPr="00844B3D" w:rsidRDefault="00B1353D">
            <w:pPr>
              <w:jc w:val="center"/>
              <w:rPr>
                <w:sz w:val="20"/>
                <w:szCs w:val="20"/>
              </w:rPr>
            </w:pPr>
            <w:r w:rsidRPr="00844B3D">
              <w:rPr>
                <w:sz w:val="20"/>
                <w:szCs w:val="20"/>
              </w:rPr>
              <w:t>Найменування</w:t>
            </w:r>
          </w:p>
        </w:tc>
        <w:tc>
          <w:tcPr>
            <w:tcW w:w="791" w:type="dxa"/>
            <w:tcBorders>
              <w:top w:val="single" w:sz="6" w:space="0" w:color="000000"/>
              <w:bottom w:val="single" w:sz="6" w:space="0" w:color="000000"/>
            </w:tcBorders>
            <w:vAlign w:val="center"/>
          </w:tcPr>
          <w:p w14:paraId="4DE84CC6" w14:textId="77777777" w:rsidR="00BF1DAF" w:rsidRPr="00844B3D" w:rsidRDefault="00B1353D">
            <w:pPr>
              <w:jc w:val="center"/>
              <w:rPr>
                <w:sz w:val="20"/>
                <w:szCs w:val="20"/>
              </w:rPr>
            </w:pPr>
            <w:r w:rsidRPr="00844B3D">
              <w:rPr>
                <w:sz w:val="20"/>
                <w:szCs w:val="20"/>
              </w:rPr>
              <w:t>К-сть, шт.</w:t>
            </w:r>
          </w:p>
        </w:tc>
        <w:tc>
          <w:tcPr>
            <w:tcW w:w="1453" w:type="dxa"/>
            <w:tcBorders>
              <w:top w:val="single" w:sz="6" w:space="0" w:color="000000"/>
              <w:bottom w:val="single" w:sz="6" w:space="0" w:color="000000"/>
              <w:right w:val="single" w:sz="4" w:space="0" w:color="000000"/>
            </w:tcBorders>
            <w:vAlign w:val="center"/>
          </w:tcPr>
          <w:p w14:paraId="63D6236A" w14:textId="77777777" w:rsidR="00BF1DAF" w:rsidRPr="00844B3D" w:rsidRDefault="00B1353D">
            <w:pPr>
              <w:jc w:val="center"/>
              <w:rPr>
                <w:sz w:val="20"/>
                <w:szCs w:val="20"/>
              </w:rPr>
            </w:pPr>
            <w:r w:rsidRPr="00844B3D">
              <w:rPr>
                <w:sz w:val="20"/>
                <w:szCs w:val="20"/>
              </w:rPr>
              <w:t>Примітка</w:t>
            </w:r>
          </w:p>
        </w:tc>
      </w:tr>
      <w:tr w:rsidR="00BF1DAF" w:rsidRPr="00844B3D" w14:paraId="0250C7D5" w14:textId="77777777">
        <w:trPr>
          <w:jc w:val="center"/>
        </w:trPr>
        <w:tc>
          <w:tcPr>
            <w:tcW w:w="1884" w:type="dxa"/>
            <w:tcBorders>
              <w:top w:val="single" w:sz="6" w:space="0" w:color="000000"/>
              <w:left w:val="single" w:sz="4" w:space="0" w:color="000000"/>
              <w:bottom w:val="single" w:sz="6" w:space="0" w:color="000000"/>
            </w:tcBorders>
            <w:vAlign w:val="center"/>
          </w:tcPr>
          <w:p w14:paraId="54EB9B25" w14:textId="77777777" w:rsidR="00BF1DAF" w:rsidRPr="00844B3D" w:rsidRDefault="00BF1DAF">
            <w:pPr>
              <w:jc w:val="center"/>
              <w:rPr>
                <w:sz w:val="20"/>
                <w:szCs w:val="20"/>
              </w:rPr>
            </w:pPr>
          </w:p>
        </w:tc>
        <w:tc>
          <w:tcPr>
            <w:tcW w:w="2301" w:type="dxa"/>
            <w:tcBorders>
              <w:top w:val="single" w:sz="6" w:space="0" w:color="000000"/>
              <w:bottom w:val="single" w:sz="6" w:space="0" w:color="000000"/>
            </w:tcBorders>
            <w:vAlign w:val="center"/>
          </w:tcPr>
          <w:p w14:paraId="6DABB0E8" w14:textId="77777777" w:rsidR="00BF1DAF" w:rsidRPr="00844B3D" w:rsidRDefault="00B1353D">
            <w:pPr>
              <w:jc w:val="center"/>
              <w:rPr>
                <w:sz w:val="20"/>
                <w:szCs w:val="20"/>
              </w:rPr>
            </w:pPr>
            <w:r w:rsidRPr="00844B3D">
              <w:rPr>
                <w:sz w:val="20"/>
                <w:szCs w:val="20"/>
              </w:rPr>
              <w:t xml:space="preserve">Блок живлення </w:t>
            </w:r>
            <w:proofErr w:type="spellStart"/>
            <w:r w:rsidRPr="00844B3D">
              <w:rPr>
                <w:sz w:val="20"/>
                <w:szCs w:val="20"/>
              </w:rPr>
              <w:t>Power</w:t>
            </w:r>
            <w:proofErr w:type="spellEnd"/>
            <w:r w:rsidRPr="00844B3D">
              <w:rPr>
                <w:sz w:val="20"/>
                <w:szCs w:val="20"/>
              </w:rPr>
              <w:t xml:space="preserve"> </w:t>
            </w:r>
            <w:proofErr w:type="spellStart"/>
            <w:r w:rsidRPr="00844B3D">
              <w:rPr>
                <w:sz w:val="20"/>
                <w:szCs w:val="20"/>
              </w:rPr>
              <w:t>Supply</w:t>
            </w:r>
            <w:proofErr w:type="spellEnd"/>
            <w:r w:rsidRPr="00844B3D">
              <w:rPr>
                <w:sz w:val="20"/>
                <w:szCs w:val="20"/>
              </w:rPr>
              <w:t xml:space="preserve"> </w:t>
            </w:r>
            <w:proofErr w:type="spellStart"/>
            <w:r w:rsidRPr="00844B3D">
              <w:rPr>
                <w:sz w:val="20"/>
                <w:szCs w:val="20"/>
              </w:rPr>
              <w:t>Type</w:t>
            </w:r>
            <w:proofErr w:type="spellEnd"/>
            <w:r w:rsidRPr="00844B3D">
              <w:rPr>
                <w:sz w:val="20"/>
                <w:szCs w:val="20"/>
              </w:rPr>
              <w:t xml:space="preserve"> 3823 24 V/0,65 A </w:t>
            </w:r>
            <w:r w:rsidRPr="00844B3D">
              <w:rPr>
                <w:sz w:val="20"/>
                <w:szCs w:val="20"/>
              </w:rPr>
              <w:br/>
            </w:r>
            <w:proofErr w:type="spellStart"/>
            <w:r w:rsidRPr="00844B3D">
              <w:rPr>
                <w:sz w:val="20"/>
                <w:szCs w:val="20"/>
              </w:rPr>
              <w:t>Mascot</w:t>
            </w:r>
            <w:proofErr w:type="spellEnd"/>
            <w:r w:rsidRPr="00844B3D">
              <w:rPr>
                <w:sz w:val="20"/>
                <w:szCs w:val="20"/>
              </w:rPr>
              <w:t xml:space="preserve"> </w:t>
            </w:r>
            <w:proofErr w:type="spellStart"/>
            <w:r w:rsidRPr="00844B3D">
              <w:rPr>
                <w:sz w:val="20"/>
                <w:szCs w:val="20"/>
              </w:rPr>
              <w:t>Electronics</w:t>
            </w:r>
            <w:proofErr w:type="spellEnd"/>
            <w:r w:rsidRPr="00844B3D">
              <w:rPr>
                <w:sz w:val="20"/>
                <w:szCs w:val="20"/>
              </w:rPr>
              <w:t xml:space="preserve"> AS</w:t>
            </w:r>
          </w:p>
        </w:tc>
        <w:tc>
          <w:tcPr>
            <w:tcW w:w="791" w:type="dxa"/>
            <w:tcBorders>
              <w:top w:val="single" w:sz="6" w:space="0" w:color="000000"/>
              <w:bottom w:val="single" w:sz="6" w:space="0" w:color="000000"/>
            </w:tcBorders>
            <w:vAlign w:val="center"/>
          </w:tcPr>
          <w:p w14:paraId="6EAEA5A5" w14:textId="77777777" w:rsidR="00BF1DAF" w:rsidRPr="00844B3D" w:rsidRDefault="00B1353D">
            <w:pPr>
              <w:jc w:val="center"/>
              <w:rPr>
                <w:sz w:val="20"/>
                <w:szCs w:val="20"/>
              </w:rPr>
            </w:pPr>
            <w:r w:rsidRPr="00844B3D">
              <w:rPr>
                <w:sz w:val="20"/>
                <w:szCs w:val="20"/>
              </w:rPr>
              <w:t>1</w:t>
            </w:r>
          </w:p>
        </w:tc>
        <w:tc>
          <w:tcPr>
            <w:tcW w:w="1453" w:type="dxa"/>
            <w:tcBorders>
              <w:top w:val="single" w:sz="6" w:space="0" w:color="000000"/>
              <w:bottom w:val="single" w:sz="6" w:space="0" w:color="000000"/>
              <w:right w:val="single" w:sz="4" w:space="0" w:color="000000"/>
            </w:tcBorders>
            <w:vAlign w:val="center"/>
          </w:tcPr>
          <w:p w14:paraId="3D15A467" w14:textId="77777777" w:rsidR="00BF1DAF" w:rsidRPr="00844B3D" w:rsidRDefault="00B1353D">
            <w:pPr>
              <w:jc w:val="center"/>
              <w:rPr>
                <w:sz w:val="20"/>
                <w:szCs w:val="20"/>
              </w:rPr>
            </w:pPr>
            <w:r w:rsidRPr="00844B3D">
              <w:rPr>
                <w:sz w:val="20"/>
                <w:szCs w:val="20"/>
              </w:rPr>
              <w:t>див. прим. 3</w:t>
            </w:r>
          </w:p>
        </w:tc>
      </w:tr>
      <w:tr w:rsidR="00BF1DAF" w:rsidRPr="00844B3D" w14:paraId="65C3804C" w14:textId="77777777">
        <w:trPr>
          <w:jc w:val="center"/>
        </w:trPr>
        <w:tc>
          <w:tcPr>
            <w:tcW w:w="1884" w:type="dxa"/>
            <w:tcBorders>
              <w:top w:val="single" w:sz="6" w:space="0" w:color="000000"/>
              <w:left w:val="single" w:sz="4" w:space="0" w:color="000000"/>
              <w:bottom w:val="single" w:sz="6" w:space="0" w:color="000000"/>
            </w:tcBorders>
            <w:vAlign w:val="center"/>
          </w:tcPr>
          <w:p w14:paraId="700EE3A2" w14:textId="77777777" w:rsidR="00BF1DAF" w:rsidRPr="00844B3D" w:rsidRDefault="00BF1DAF">
            <w:pPr>
              <w:jc w:val="center"/>
              <w:rPr>
                <w:sz w:val="20"/>
                <w:szCs w:val="20"/>
              </w:rPr>
            </w:pPr>
          </w:p>
        </w:tc>
        <w:tc>
          <w:tcPr>
            <w:tcW w:w="2301" w:type="dxa"/>
            <w:tcBorders>
              <w:top w:val="single" w:sz="6" w:space="0" w:color="000000"/>
              <w:bottom w:val="single" w:sz="6" w:space="0" w:color="000000"/>
            </w:tcBorders>
            <w:vAlign w:val="center"/>
          </w:tcPr>
          <w:p w14:paraId="063FB2F8" w14:textId="77777777" w:rsidR="00BF1DAF" w:rsidRPr="00844B3D" w:rsidRDefault="00B1353D">
            <w:pPr>
              <w:jc w:val="center"/>
              <w:rPr>
                <w:sz w:val="20"/>
                <w:szCs w:val="20"/>
              </w:rPr>
            </w:pPr>
            <w:r w:rsidRPr="00844B3D">
              <w:rPr>
                <w:sz w:val="20"/>
                <w:szCs w:val="20"/>
              </w:rPr>
              <w:t xml:space="preserve">Шнур мережевий (EURO) </w:t>
            </w:r>
            <w:r w:rsidRPr="00844B3D">
              <w:rPr>
                <w:sz w:val="20"/>
                <w:szCs w:val="20"/>
              </w:rPr>
              <w:br/>
              <w:t xml:space="preserve">AC </w:t>
            </w:r>
            <w:proofErr w:type="spellStart"/>
            <w:r w:rsidRPr="00844B3D">
              <w:rPr>
                <w:sz w:val="20"/>
                <w:szCs w:val="20"/>
              </w:rPr>
              <w:t>Cord</w:t>
            </w:r>
            <w:proofErr w:type="spellEnd"/>
            <w:r w:rsidRPr="00844B3D">
              <w:rPr>
                <w:sz w:val="20"/>
                <w:szCs w:val="20"/>
              </w:rPr>
              <w:t xml:space="preserve"> art.no 131306 </w:t>
            </w:r>
            <w:proofErr w:type="spellStart"/>
            <w:r w:rsidRPr="00844B3D">
              <w:rPr>
                <w:sz w:val="20"/>
                <w:szCs w:val="20"/>
              </w:rPr>
              <w:t>Mascot</w:t>
            </w:r>
            <w:proofErr w:type="spellEnd"/>
            <w:r w:rsidRPr="00844B3D">
              <w:rPr>
                <w:sz w:val="20"/>
                <w:szCs w:val="20"/>
              </w:rPr>
              <w:t xml:space="preserve"> </w:t>
            </w:r>
            <w:proofErr w:type="spellStart"/>
            <w:r w:rsidRPr="00844B3D">
              <w:rPr>
                <w:sz w:val="20"/>
                <w:szCs w:val="20"/>
              </w:rPr>
              <w:t>Electronics</w:t>
            </w:r>
            <w:proofErr w:type="spellEnd"/>
            <w:r w:rsidRPr="00844B3D">
              <w:rPr>
                <w:sz w:val="20"/>
                <w:szCs w:val="20"/>
              </w:rPr>
              <w:t xml:space="preserve"> AS</w:t>
            </w:r>
          </w:p>
        </w:tc>
        <w:tc>
          <w:tcPr>
            <w:tcW w:w="791" w:type="dxa"/>
            <w:tcBorders>
              <w:top w:val="single" w:sz="6" w:space="0" w:color="000000"/>
              <w:bottom w:val="single" w:sz="6" w:space="0" w:color="000000"/>
            </w:tcBorders>
            <w:vAlign w:val="center"/>
          </w:tcPr>
          <w:p w14:paraId="54C19AE6" w14:textId="77777777" w:rsidR="00BF1DAF" w:rsidRPr="00844B3D" w:rsidRDefault="00B1353D">
            <w:pPr>
              <w:jc w:val="center"/>
              <w:rPr>
                <w:sz w:val="20"/>
                <w:szCs w:val="20"/>
              </w:rPr>
            </w:pPr>
            <w:r w:rsidRPr="00844B3D">
              <w:rPr>
                <w:sz w:val="20"/>
                <w:szCs w:val="20"/>
              </w:rPr>
              <w:t>1</w:t>
            </w:r>
          </w:p>
        </w:tc>
        <w:tc>
          <w:tcPr>
            <w:tcW w:w="1453" w:type="dxa"/>
            <w:tcBorders>
              <w:top w:val="single" w:sz="6" w:space="0" w:color="000000"/>
              <w:bottom w:val="single" w:sz="6" w:space="0" w:color="000000"/>
              <w:right w:val="single" w:sz="4" w:space="0" w:color="000000"/>
            </w:tcBorders>
            <w:vAlign w:val="center"/>
          </w:tcPr>
          <w:p w14:paraId="22605C59" w14:textId="77777777" w:rsidR="00BF1DAF" w:rsidRPr="00844B3D" w:rsidRDefault="00B1353D">
            <w:pPr>
              <w:jc w:val="center"/>
              <w:rPr>
                <w:sz w:val="20"/>
                <w:szCs w:val="20"/>
              </w:rPr>
            </w:pPr>
            <w:r w:rsidRPr="00844B3D">
              <w:rPr>
                <w:sz w:val="20"/>
                <w:szCs w:val="20"/>
              </w:rPr>
              <w:t>для блока живлення</w:t>
            </w:r>
          </w:p>
        </w:tc>
      </w:tr>
      <w:tr w:rsidR="00BF1DAF" w:rsidRPr="00844B3D" w14:paraId="4938C818" w14:textId="77777777">
        <w:trPr>
          <w:jc w:val="center"/>
        </w:trPr>
        <w:tc>
          <w:tcPr>
            <w:tcW w:w="6429" w:type="dxa"/>
            <w:gridSpan w:val="4"/>
            <w:tcBorders>
              <w:top w:val="single" w:sz="6" w:space="0" w:color="000000"/>
              <w:left w:val="single" w:sz="4" w:space="0" w:color="000000"/>
              <w:bottom w:val="single" w:sz="6" w:space="0" w:color="000000"/>
              <w:right w:val="single" w:sz="4" w:space="0" w:color="000000"/>
            </w:tcBorders>
            <w:vAlign w:val="center"/>
          </w:tcPr>
          <w:p w14:paraId="181DC5C5" w14:textId="77777777" w:rsidR="00BF1DAF" w:rsidRPr="00844B3D" w:rsidRDefault="00B1353D">
            <w:pPr>
              <w:jc w:val="center"/>
              <w:rPr>
                <w:sz w:val="20"/>
                <w:szCs w:val="20"/>
              </w:rPr>
            </w:pPr>
            <w:r w:rsidRPr="00844B3D">
              <w:rPr>
                <w:sz w:val="20"/>
                <w:szCs w:val="20"/>
              </w:rPr>
              <w:t>Комплект експлуатаційних документів у складі:</w:t>
            </w:r>
          </w:p>
        </w:tc>
      </w:tr>
      <w:tr w:rsidR="00BF1DAF" w:rsidRPr="00844B3D" w14:paraId="1F6660A0" w14:textId="77777777">
        <w:trPr>
          <w:jc w:val="center"/>
        </w:trPr>
        <w:tc>
          <w:tcPr>
            <w:tcW w:w="1884" w:type="dxa"/>
            <w:tcBorders>
              <w:top w:val="single" w:sz="6" w:space="0" w:color="000000"/>
              <w:left w:val="single" w:sz="4" w:space="0" w:color="000000"/>
              <w:bottom w:val="single" w:sz="6" w:space="0" w:color="000000"/>
            </w:tcBorders>
            <w:vAlign w:val="center"/>
          </w:tcPr>
          <w:p w14:paraId="22611D08" w14:textId="77777777" w:rsidR="00BF1DAF" w:rsidRPr="00844B3D" w:rsidRDefault="00B1353D">
            <w:pPr>
              <w:jc w:val="center"/>
              <w:rPr>
                <w:sz w:val="20"/>
                <w:szCs w:val="20"/>
              </w:rPr>
            </w:pPr>
            <w:r w:rsidRPr="00844B3D">
              <w:rPr>
                <w:sz w:val="20"/>
                <w:szCs w:val="20"/>
              </w:rPr>
              <w:t>ВІСТ.412129.036 НЕ</w:t>
            </w:r>
          </w:p>
        </w:tc>
        <w:tc>
          <w:tcPr>
            <w:tcW w:w="2301" w:type="dxa"/>
            <w:tcBorders>
              <w:top w:val="single" w:sz="6" w:space="0" w:color="000000"/>
              <w:bottom w:val="single" w:sz="6" w:space="0" w:color="000000"/>
            </w:tcBorders>
            <w:vAlign w:val="center"/>
          </w:tcPr>
          <w:p w14:paraId="02A38D5B" w14:textId="77777777" w:rsidR="00BF1DAF" w:rsidRPr="00844B3D" w:rsidRDefault="00B1353D">
            <w:pPr>
              <w:jc w:val="center"/>
              <w:rPr>
                <w:sz w:val="20"/>
                <w:szCs w:val="20"/>
              </w:rPr>
            </w:pPr>
            <w:r w:rsidRPr="00844B3D">
              <w:rPr>
                <w:sz w:val="20"/>
                <w:szCs w:val="20"/>
              </w:rPr>
              <w:t>Настанова щодо експлуатування</w:t>
            </w:r>
          </w:p>
        </w:tc>
        <w:tc>
          <w:tcPr>
            <w:tcW w:w="791" w:type="dxa"/>
            <w:tcBorders>
              <w:top w:val="single" w:sz="6" w:space="0" w:color="000000"/>
              <w:bottom w:val="single" w:sz="6" w:space="0" w:color="000000"/>
            </w:tcBorders>
            <w:vAlign w:val="center"/>
          </w:tcPr>
          <w:p w14:paraId="5772A08B" w14:textId="77777777" w:rsidR="00BF1DAF" w:rsidRPr="00844B3D" w:rsidRDefault="00B1353D">
            <w:pPr>
              <w:jc w:val="center"/>
              <w:rPr>
                <w:sz w:val="20"/>
                <w:szCs w:val="20"/>
              </w:rPr>
            </w:pPr>
            <w:r w:rsidRPr="00844B3D">
              <w:rPr>
                <w:sz w:val="20"/>
                <w:szCs w:val="20"/>
              </w:rPr>
              <w:t>1</w:t>
            </w:r>
          </w:p>
        </w:tc>
        <w:tc>
          <w:tcPr>
            <w:tcW w:w="1453" w:type="dxa"/>
            <w:tcBorders>
              <w:top w:val="single" w:sz="6" w:space="0" w:color="000000"/>
              <w:bottom w:val="single" w:sz="6" w:space="0" w:color="000000"/>
              <w:right w:val="single" w:sz="4" w:space="0" w:color="000000"/>
            </w:tcBorders>
            <w:vAlign w:val="center"/>
          </w:tcPr>
          <w:p w14:paraId="6385CF16" w14:textId="77777777" w:rsidR="00BF1DAF" w:rsidRPr="00844B3D" w:rsidRDefault="00BF1DAF">
            <w:pPr>
              <w:jc w:val="center"/>
              <w:rPr>
                <w:sz w:val="20"/>
                <w:szCs w:val="20"/>
              </w:rPr>
            </w:pPr>
          </w:p>
        </w:tc>
      </w:tr>
      <w:tr w:rsidR="00BF1DAF" w:rsidRPr="00844B3D" w14:paraId="77A9CC8A" w14:textId="77777777">
        <w:trPr>
          <w:jc w:val="center"/>
        </w:trPr>
        <w:tc>
          <w:tcPr>
            <w:tcW w:w="1884" w:type="dxa"/>
            <w:tcBorders>
              <w:top w:val="single" w:sz="6" w:space="0" w:color="000000"/>
              <w:left w:val="single" w:sz="4" w:space="0" w:color="000000"/>
              <w:bottom w:val="single" w:sz="6" w:space="0" w:color="000000"/>
            </w:tcBorders>
            <w:vAlign w:val="center"/>
          </w:tcPr>
          <w:p w14:paraId="3595A79A" w14:textId="77777777" w:rsidR="00BF1DAF" w:rsidRPr="00844B3D" w:rsidRDefault="00B1353D">
            <w:pPr>
              <w:jc w:val="center"/>
              <w:rPr>
                <w:sz w:val="20"/>
                <w:szCs w:val="20"/>
              </w:rPr>
            </w:pPr>
            <w:r w:rsidRPr="00844B3D">
              <w:rPr>
                <w:sz w:val="20"/>
                <w:szCs w:val="20"/>
              </w:rPr>
              <w:t>ВІСТ.412129.036 ФО</w:t>
            </w:r>
          </w:p>
        </w:tc>
        <w:tc>
          <w:tcPr>
            <w:tcW w:w="2301" w:type="dxa"/>
            <w:tcBorders>
              <w:top w:val="single" w:sz="6" w:space="0" w:color="000000"/>
              <w:bottom w:val="single" w:sz="6" w:space="0" w:color="000000"/>
            </w:tcBorders>
            <w:vAlign w:val="center"/>
          </w:tcPr>
          <w:p w14:paraId="494B91BE" w14:textId="77777777" w:rsidR="00BF1DAF" w:rsidRPr="00844B3D" w:rsidRDefault="00B1353D">
            <w:pPr>
              <w:jc w:val="center"/>
              <w:rPr>
                <w:sz w:val="20"/>
                <w:szCs w:val="20"/>
              </w:rPr>
            </w:pPr>
            <w:r w:rsidRPr="00844B3D">
              <w:rPr>
                <w:sz w:val="20"/>
                <w:szCs w:val="20"/>
              </w:rPr>
              <w:t>Формуляр</w:t>
            </w:r>
          </w:p>
        </w:tc>
        <w:tc>
          <w:tcPr>
            <w:tcW w:w="791" w:type="dxa"/>
            <w:tcBorders>
              <w:top w:val="single" w:sz="6" w:space="0" w:color="000000"/>
              <w:bottom w:val="single" w:sz="6" w:space="0" w:color="000000"/>
            </w:tcBorders>
            <w:vAlign w:val="center"/>
          </w:tcPr>
          <w:p w14:paraId="7322F4D8" w14:textId="77777777" w:rsidR="00BF1DAF" w:rsidRPr="00844B3D" w:rsidRDefault="00B1353D">
            <w:pPr>
              <w:jc w:val="center"/>
              <w:rPr>
                <w:sz w:val="20"/>
                <w:szCs w:val="20"/>
              </w:rPr>
            </w:pPr>
            <w:r w:rsidRPr="00844B3D">
              <w:rPr>
                <w:sz w:val="20"/>
                <w:szCs w:val="20"/>
              </w:rPr>
              <w:t>1</w:t>
            </w:r>
          </w:p>
        </w:tc>
        <w:tc>
          <w:tcPr>
            <w:tcW w:w="1453" w:type="dxa"/>
            <w:tcBorders>
              <w:top w:val="single" w:sz="6" w:space="0" w:color="000000"/>
              <w:bottom w:val="single" w:sz="6" w:space="0" w:color="000000"/>
              <w:right w:val="single" w:sz="4" w:space="0" w:color="000000"/>
            </w:tcBorders>
            <w:vAlign w:val="center"/>
          </w:tcPr>
          <w:p w14:paraId="1F1805F8" w14:textId="77777777" w:rsidR="00BF1DAF" w:rsidRPr="00844B3D" w:rsidRDefault="00BF1DAF">
            <w:pPr>
              <w:jc w:val="center"/>
              <w:rPr>
                <w:sz w:val="20"/>
                <w:szCs w:val="20"/>
              </w:rPr>
            </w:pPr>
          </w:p>
        </w:tc>
      </w:tr>
      <w:tr w:rsidR="00BF1DAF" w:rsidRPr="00844B3D" w14:paraId="2148B4E5" w14:textId="77777777">
        <w:trPr>
          <w:jc w:val="center"/>
        </w:trPr>
        <w:tc>
          <w:tcPr>
            <w:tcW w:w="1884" w:type="dxa"/>
            <w:tcBorders>
              <w:top w:val="single" w:sz="6" w:space="0" w:color="000000"/>
              <w:left w:val="single" w:sz="4" w:space="0" w:color="000000"/>
              <w:bottom w:val="single" w:sz="6" w:space="0" w:color="000000"/>
            </w:tcBorders>
            <w:vAlign w:val="center"/>
          </w:tcPr>
          <w:p w14:paraId="4818B4FB" w14:textId="77777777" w:rsidR="00BF1DAF" w:rsidRPr="00844B3D" w:rsidRDefault="00B1353D">
            <w:pPr>
              <w:jc w:val="center"/>
              <w:rPr>
                <w:sz w:val="20"/>
                <w:szCs w:val="20"/>
              </w:rPr>
            </w:pPr>
            <w:r w:rsidRPr="00844B3D">
              <w:rPr>
                <w:sz w:val="20"/>
                <w:szCs w:val="20"/>
              </w:rPr>
              <w:t>ВІСТ.00023</w:t>
            </w:r>
          </w:p>
        </w:tc>
        <w:tc>
          <w:tcPr>
            <w:tcW w:w="2301" w:type="dxa"/>
            <w:tcBorders>
              <w:top w:val="single" w:sz="6" w:space="0" w:color="000000"/>
              <w:bottom w:val="single" w:sz="6" w:space="0" w:color="000000"/>
            </w:tcBorders>
            <w:vAlign w:val="center"/>
          </w:tcPr>
          <w:p w14:paraId="76E3DBEB" w14:textId="77777777" w:rsidR="00BF1DAF" w:rsidRPr="00844B3D" w:rsidRDefault="00B1353D">
            <w:pPr>
              <w:jc w:val="center"/>
              <w:rPr>
                <w:sz w:val="20"/>
                <w:szCs w:val="20"/>
              </w:rPr>
            </w:pPr>
            <w:r w:rsidRPr="00844B3D">
              <w:rPr>
                <w:sz w:val="20"/>
                <w:szCs w:val="20"/>
              </w:rPr>
              <w:t xml:space="preserve">Програма </w:t>
            </w:r>
            <w:proofErr w:type="spellStart"/>
            <w:r w:rsidRPr="00844B3D">
              <w:rPr>
                <w:sz w:val="20"/>
                <w:szCs w:val="20"/>
              </w:rPr>
              <w:t>EventReader</w:t>
            </w:r>
            <w:proofErr w:type="spellEnd"/>
            <w:r w:rsidRPr="00844B3D">
              <w:rPr>
                <w:sz w:val="20"/>
                <w:szCs w:val="20"/>
              </w:rPr>
              <w:t xml:space="preserve"> </w:t>
            </w:r>
          </w:p>
        </w:tc>
        <w:tc>
          <w:tcPr>
            <w:tcW w:w="791" w:type="dxa"/>
            <w:tcBorders>
              <w:top w:val="single" w:sz="6" w:space="0" w:color="000000"/>
              <w:bottom w:val="single" w:sz="6" w:space="0" w:color="000000"/>
            </w:tcBorders>
            <w:vAlign w:val="center"/>
          </w:tcPr>
          <w:p w14:paraId="1E78C54D" w14:textId="77777777" w:rsidR="00BF1DAF" w:rsidRPr="00844B3D" w:rsidRDefault="00B1353D">
            <w:pPr>
              <w:jc w:val="center"/>
              <w:rPr>
                <w:sz w:val="20"/>
                <w:szCs w:val="20"/>
              </w:rPr>
            </w:pPr>
            <w:r w:rsidRPr="00844B3D">
              <w:rPr>
                <w:sz w:val="20"/>
                <w:szCs w:val="20"/>
              </w:rPr>
              <w:t>1</w:t>
            </w:r>
          </w:p>
        </w:tc>
        <w:tc>
          <w:tcPr>
            <w:tcW w:w="1453" w:type="dxa"/>
            <w:tcBorders>
              <w:top w:val="single" w:sz="6" w:space="0" w:color="000000"/>
              <w:bottom w:val="single" w:sz="6" w:space="0" w:color="000000"/>
              <w:right w:val="single" w:sz="4" w:space="0" w:color="000000"/>
            </w:tcBorders>
            <w:vAlign w:val="center"/>
          </w:tcPr>
          <w:p w14:paraId="1A35E96D" w14:textId="77777777" w:rsidR="00BF1DAF" w:rsidRPr="00844B3D" w:rsidRDefault="00B1353D">
            <w:pPr>
              <w:jc w:val="center"/>
              <w:rPr>
                <w:sz w:val="20"/>
                <w:szCs w:val="20"/>
              </w:rPr>
            </w:pPr>
            <w:r w:rsidRPr="00844B3D">
              <w:rPr>
                <w:sz w:val="20"/>
                <w:szCs w:val="20"/>
              </w:rPr>
              <w:t xml:space="preserve">на </w:t>
            </w:r>
            <w:proofErr w:type="spellStart"/>
            <w:r w:rsidRPr="00844B3D">
              <w:rPr>
                <w:sz w:val="20"/>
                <w:szCs w:val="20"/>
              </w:rPr>
              <w:t>mini</w:t>
            </w:r>
            <w:proofErr w:type="spellEnd"/>
            <w:r w:rsidRPr="00844B3D">
              <w:rPr>
                <w:sz w:val="20"/>
                <w:szCs w:val="20"/>
              </w:rPr>
              <w:t>-CD або іншому електронному носію</w:t>
            </w:r>
          </w:p>
        </w:tc>
      </w:tr>
    </w:tbl>
    <w:p w14:paraId="7D5074CD" w14:textId="77777777" w:rsidR="00BF1DAF" w:rsidRPr="00844B3D" w:rsidRDefault="00BF1DAF">
      <w:pPr>
        <w:spacing w:before="60"/>
        <w:ind w:firstLine="567"/>
        <w:rPr>
          <w:b/>
          <w:sz w:val="20"/>
          <w:szCs w:val="20"/>
        </w:rPr>
      </w:pPr>
    </w:p>
    <w:p w14:paraId="129DE4D8" w14:textId="77777777" w:rsidR="00BF1DAF" w:rsidRPr="00844B3D" w:rsidRDefault="00B1353D">
      <w:pPr>
        <w:spacing w:before="60"/>
        <w:ind w:firstLine="567"/>
        <w:rPr>
          <w:sz w:val="20"/>
          <w:szCs w:val="20"/>
        </w:rPr>
      </w:pPr>
      <w:r w:rsidRPr="00844B3D">
        <w:rPr>
          <w:b/>
          <w:sz w:val="20"/>
          <w:szCs w:val="20"/>
        </w:rPr>
        <w:t>Примітка 1.</w:t>
      </w:r>
      <w:r w:rsidRPr="00844B3D">
        <w:rPr>
          <w:sz w:val="20"/>
          <w:szCs w:val="20"/>
        </w:rPr>
        <w:t> Не постачається для виконання ВІСТ.412129.036-02.</w:t>
      </w:r>
    </w:p>
    <w:p w14:paraId="4E60FC6C" w14:textId="77777777" w:rsidR="00BF1DAF" w:rsidRPr="00844B3D" w:rsidRDefault="00B1353D">
      <w:pPr>
        <w:spacing w:before="60"/>
        <w:ind w:firstLine="567"/>
        <w:rPr>
          <w:sz w:val="20"/>
          <w:szCs w:val="20"/>
        </w:rPr>
      </w:pPr>
      <w:r w:rsidRPr="00844B3D">
        <w:rPr>
          <w:b/>
          <w:sz w:val="20"/>
          <w:szCs w:val="20"/>
        </w:rPr>
        <w:t>Примітка 2.</w:t>
      </w:r>
      <w:r w:rsidRPr="00844B3D">
        <w:rPr>
          <w:sz w:val="20"/>
          <w:szCs w:val="20"/>
        </w:rPr>
        <w:t> Не постачається для виконання ВІСТ.412129.036-01.</w:t>
      </w:r>
    </w:p>
    <w:p w14:paraId="79C09FC9" w14:textId="77777777" w:rsidR="00BF1DAF" w:rsidRPr="00844B3D" w:rsidRDefault="00B1353D">
      <w:pPr>
        <w:spacing w:before="60"/>
        <w:ind w:firstLine="567"/>
        <w:rPr>
          <w:sz w:val="20"/>
          <w:szCs w:val="20"/>
        </w:rPr>
      </w:pPr>
      <w:r w:rsidRPr="00844B3D">
        <w:rPr>
          <w:b/>
          <w:sz w:val="20"/>
          <w:szCs w:val="20"/>
        </w:rPr>
        <w:t>Примітка 3.</w:t>
      </w:r>
      <w:r w:rsidRPr="00844B3D">
        <w:rPr>
          <w:sz w:val="20"/>
          <w:szCs w:val="20"/>
        </w:rPr>
        <w:t> Дороблений відповідно до ВІСТ.436234.005 И21.</w:t>
      </w:r>
    </w:p>
    <w:p w14:paraId="6DBED914" w14:textId="77777777" w:rsidR="00BF1DAF" w:rsidRPr="00844B3D" w:rsidRDefault="00B1353D">
      <w:pPr>
        <w:jc w:val="center"/>
        <w:rPr>
          <w:sz w:val="20"/>
          <w:szCs w:val="20"/>
        </w:rPr>
      </w:pPr>
      <w:r w:rsidRPr="00844B3D">
        <w:br w:type="page"/>
      </w:r>
      <w:r w:rsidRPr="00844B3D">
        <w:rPr>
          <w:noProof/>
          <w:sz w:val="20"/>
          <w:szCs w:val="20"/>
        </w:rPr>
        <w:lastRenderedPageBreak/>
        <w:drawing>
          <wp:inline distT="0" distB="0" distL="0" distR="0" wp14:anchorId="1522FBD4" wp14:editId="0D1557EE">
            <wp:extent cx="3636335" cy="3625702"/>
            <wp:effectExtent l="0" t="0" r="2540" b="0"/>
            <wp:docPr id="122"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20"/>
                    <a:srcRect/>
                    <a:stretch>
                      <a:fillRect/>
                    </a:stretch>
                  </pic:blipFill>
                  <pic:spPr>
                    <a:xfrm>
                      <a:off x="0" y="0"/>
                      <a:ext cx="3662732" cy="3652022"/>
                    </a:xfrm>
                    <a:prstGeom prst="rect">
                      <a:avLst/>
                    </a:prstGeom>
                    <a:ln/>
                  </pic:spPr>
                </pic:pic>
              </a:graphicData>
            </a:graphic>
          </wp:inline>
        </w:drawing>
      </w:r>
    </w:p>
    <w:p w14:paraId="4D9AC63B" w14:textId="77777777" w:rsidR="00BF1DAF" w:rsidRPr="00844B3D" w:rsidRDefault="00BF1DAF">
      <w:pPr>
        <w:jc w:val="center"/>
        <w:rPr>
          <w:sz w:val="20"/>
          <w:szCs w:val="20"/>
        </w:rPr>
      </w:pPr>
    </w:p>
    <w:p w14:paraId="45B3A9EA" w14:textId="77777777" w:rsidR="00BF1DAF" w:rsidRPr="00844B3D" w:rsidRDefault="00B1353D">
      <w:pPr>
        <w:jc w:val="center"/>
        <w:rPr>
          <w:sz w:val="20"/>
          <w:szCs w:val="20"/>
        </w:rPr>
      </w:pPr>
      <w:r w:rsidRPr="00844B3D">
        <w:rPr>
          <w:sz w:val="20"/>
          <w:szCs w:val="20"/>
        </w:rPr>
        <w:t>Рисунок 1.1 – Вміст футляру</w:t>
      </w:r>
    </w:p>
    <w:tbl>
      <w:tblPr>
        <w:tblStyle w:val="aff1"/>
        <w:tblW w:w="7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
        <w:gridCol w:w="3154"/>
        <w:gridCol w:w="281"/>
        <w:gridCol w:w="416"/>
        <w:gridCol w:w="2916"/>
      </w:tblGrid>
      <w:tr w:rsidR="000E64C5" w:rsidRPr="00844B3D" w14:paraId="38A70C04" w14:textId="77777777" w:rsidTr="001B08EB">
        <w:tc>
          <w:tcPr>
            <w:tcW w:w="316" w:type="dxa"/>
          </w:tcPr>
          <w:p w14:paraId="188A3FBD" w14:textId="77777777" w:rsidR="0091534A" w:rsidRPr="00844B3D" w:rsidRDefault="0091534A" w:rsidP="001B08EB">
            <w:pPr>
              <w:rPr>
                <w:sz w:val="20"/>
                <w:szCs w:val="20"/>
              </w:rPr>
            </w:pPr>
            <w:r w:rsidRPr="00844B3D">
              <w:rPr>
                <w:sz w:val="20"/>
                <w:szCs w:val="20"/>
              </w:rPr>
              <w:t>1</w:t>
            </w:r>
          </w:p>
        </w:tc>
        <w:tc>
          <w:tcPr>
            <w:tcW w:w="3154" w:type="dxa"/>
          </w:tcPr>
          <w:p w14:paraId="0ABC0550" w14:textId="77777777" w:rsidR="0091534A" w:rsidRPr="00844B3D" w:rsidRDefault="0091534A" w:rsidP="001B08EB">
            <w:pPr>
              <w:widowControl w:val="0"/>
              <w:ind w:left="-8" w:firstLine="8"/>
              <w:rPr>
                <w:spacing w:val="4"/>
                <w:sz w:val="20"/>
                <w:szCs w:val="20"/>
              </w:rPr>
            </w:pPr>
            <w:r w:rsidRPr="00844B3D">
              <w:rPr>
                <w:spacing w:val="4"/>
                <w:sz w:val="20"/>
                <w:szCs w:val="20"/>
              </w:rPr>
              <w:t xml:space="preserve">- </w:t>
            </w:r>
            <w:r w:rsidRPr="00844B3D">
              <w:rPr>
                <w:spacing w:val="-4"/>
                <w:sz w:val="20"/>
                <w:szCs w:val="20"/>
              </w:rPr>
              <w:t>пульт дозиметра з кожухом,</w:t>
            </w:r>
            <w:r w:rsidR="000E64C5" w:rsidRPr="00844B3D">
              <w:rPr>
                <w:spacing w:val="-4"/>
                <w:sz w:val="20"/>
                <w:szCs w:val="20"/>
              </w:rPr>
              <w:t xml:space="preserve"> </w:t>
            </w:r>
            <w:r w:rsidRPr="00844B3D">
              <w:rPr>
                <w:spacing w:val="-4"/>
                <w:sz w:val="20"/>
                <w:szCs w:val="20"/>
              </w:rPr>
              <w:t>обру</w:t>
            </w:r>
            <w:r w:rsidR="000E64C5" w:rsidRPr="00844B3D">
              <w:rPr>
                <w:spacing w:val="-4"/>
                <w:sz w:val="20"/>
                <w:szCs w:val="20"/>
              </w:rPr>
              <w:t>-</w:t>
            </w:r>
            <w:proofErr w:type="spellStart"/>
            <w:r w:rsidRPr="00844B3D">
              <w:rPr>
                <w:spacing w:val="-4"/>
                <w:sz w:val="20"/>
                <w:szCs w:val="20"/>
              </w:rPr>
              <w:t>чем</w:t>
            </w:r>
            <w:proofErr w:type="spellEnd"/>
            <w:r w:rsidRPr="00844B3D">
              <w:rPr>
                <w:spacing w:val="-4"/>
                <w:sz w:val="20"/>
                <w:szCs w:val="20"/>
              </w:rPr>
              <w:t xml:space="preserve"> та батареєю фотоелектричною;</w:t>
            </w:r>
          </w:p>
        </w:tc>
        <w:tc>
          <w:tcPr>
            <w:tcW w:w="281" w:type="dxa"/>
          </w:tcPr>
          <w:p w14:paraId="6A2484C2" w14:textId="77777777" w:rsidR="0091534A" w:rsidRPr="00844B3D" w:rsidRDefault="0091534A" w:rsidP="000E64C5">
            <w:pPr>
              <w:widowControl w:val="0"/>
              <w:jc w:val="center"/>
              <w:rPr>
                <w:sz w:val="20"/>
                <w:szCs w:val="20"/>
              </w:rPr>
            </w:pPr>
          </w:p>
        </w:tc>
        <w:tc>
          <w:tcPr>
            <w:tcW w:w="416" w:type="dxa"/>
          </w:tcPr>
          <w:p w14:paraId="1605F73F" w14:textId="77777777" w:rsidR="0091534A" w:rsidRPr="00844B3D" w:rsidRDefault="0091534A" w:rsidP="000E64C5">
            <w:pPr>
              <w:widowControl w:val="0"/>
              <w:rPr>
                <w:sz w:val="20"/>
                <w:szCs w:val="20"/>
              </w:rPr>
            </w:pPr>
            <w:r w:rsidRPr="00844B3D">
              <w:rPr>
                <w:sz w:val="20"/>
                <w:szCs w:val="20"/>
              </w:rPr>
              <w:t>10</w:t>
            </w:r>
          </w:p>
        </w:tc>
        <w:tc>
          <w:tcPr>
            <w:tcW w:w="2916" w:type="dxa"/>
          </w:tcPr>
          <w:p w14:paraId="7DEAED85" w14:textId="77777777" w:rsidR="0091534A" w:rsidRPr="00844B3D" w:rsidRDefault="0091534A" w:rsidP="000E64C5">
            <w:pPr>
              <w:widowControl w:val="0"/>
              <w:ind w:left="-33"/>
              <w:rPr>
                <w:sz w:val="20"/>
                <w:szCs w:val="20"/>
              </w:rPr>
            </w:pPr>
            <w:r w:rsidRPr="00844B3D">
              <w:rPr>
                <w:sz w:val="20"/>
                <w:szCs w:val="20"/>
              </w:rPr>
              <w:t>- шнур мережевий;</w:t>
            </w:r>
          </w:p>
        </w:tc>
      </w:tr>
      <w:tr w:rsidR="000E64C5" w:rsidRPr="00844B3D" w14:paraId="7633C0CF" w14:textId="77777777" w:rsidTr="001B08EB">
        <w:tc>
          <w:tcPr>
            <w:tcW w:w="316" w:type="dxa"/>
            <w:vAlign w:val="center"/>
          </w:tcPr>
          <w:p w14:paraId="7B84C34D" w14:textId="77777777" w:rsidR="0091534A" w:rsidRPr="00844B3D" w:rsidRDefault="0091534A" w:rsidP="001B08EB">
            <w:pPr>
              <w:rPr>
                <w:sz w:val="20"/>
                <w:szCs w:val="20"/>
              </w:rPr>
            </w:pPr>
            <w:r w:rsidRPr="00844B3D">
              <w:rPr>
                <w:sz w:val="20"/>
                <w:szCs w:val="20"/>
              </w:rPr>
              <w:t>2</w:t>
            </w:r>
          </w:p>
        </w:tc>
        <w:tc>
          <w:tcPr>
            <w:tcW w:w="3154" w:type="dxa"/>
            <w:vAlign w:val="center"/>
          </w:tcPr>
          <w:p w14:paraId="2F45569D" w14:textId="77777777" w:rsidR="0091534A" w:rsidRPr="00844B3D" w:rsidRDefault="0091534A" w:rsidP="001B08EB">
            <w:pPr>
              <w:widowControl w:val="0"/>
              <w:rPr>
                <w:sz w:val="20"/>
                <w:szCs w:val="20"/>
              </w:rPr>
            </w:pPr>
            <w:r w:rsidRPr="00844B3D">
              <w:rPr>
                <w:sz w:val="20"/>
                <w:szCs w:val="20"/>
              </w:rPr>
              <w:t>- БДКС-01;</w:t>
            </w:r>
          </w:p>
        </w:tc>
        <w:tc>
          <w:tcPr>
            <w:tcW w:w="281" w:type="dxa"/>
          </w:tcPr>
          <w:p w14:paraId="12187F68" w14:textId="77777777" w:rsidR="0091534A" w:rsidRPr="00844B3D" w:rsidRDefault="0091534A" w:rsidP="000E64C5">
            <w:pPr>
              <w:widowControl w:val="0"/>
              <w:jc w:val="center"/>
              <w:rPr>
                <w:sz w:val="20"/>
                <w:szCs w:val="20"/>
              </w:rPr>
            </w:pPr>
          </w:p>
        </w:tc>
        <w:tc>
          <w:tcPr>
            <w:tcW w:w="416" w:type="dxa"/>
          </w:tcPr>
          <w:p w14:paraId="50DC7F5D" w14:textId="77777777" w:rsidR="0091534A" w:rsidRPr="00844B3D" w:rsidRDefault="0091534A" w:rsidP="000E64C5">
            <w:pPr>
              <w:widowControl w:val="0"/>
              <w:rPr>
                <w:sz w:val="20"/>
                <w:szCs w:val="20"/>
              </w:rPr>
            </w:pPr>
            <w:r w:rsidRPr="00844B3D">
              <w:rPr>
                <w:sz w:val="20"/>
                <w:szCs w:val="20"/>
              </w:rPr>
              <w:t>11</w:t>
            </w:r>
          </w:p>
        </w:tc>
        <w:tc>
          <w:tcPr>
            <w:tcW w:w="2916" w:type="dxa"/>
          </w:tcPr>
          <w:p w14:paraId="360EF0AC" w14:textId="77777777" w:rsidR="0091534A" w:rsidRPr="00844B3D" w:rsidRDefault="0091534A" w:rsidP="000E64C5">
            <w:pPr>
              <w:widowControl w:val="0"/>
              <w:ind w:left="-33"/>
              <w:rPr>
                <w:sz w:val="20"/>
                <w:szCs w:val="20"/>
              </w:rPr>
            </w:pPr>
            <w:r w:rsidRPr="00844B3D">
              <w:rPr>
                <w:sz w:val="20"/>
                <w:szCs w:val="20"/>
              </w:rPr>
              <w:t>– кабель живлення DC автомобільний;</w:t>
            </w:r>
          </w:p>
        </w:tc>
      </w:tr>
      <w:tr w:rsidR="000E64C5" w:rsidRPr="00844B3D" w14:paraId="301E47C0" w14:textId="77777777" w:rsidTr="001B08EB">
        <w:tc>
          <w:tcPr>
            <w:tcW w:w="316" w:type="dxa"/>
            <w:vAlign w:val="center"/>
          </w:tcPr>
          <w:p w14:paraId="3A78CC98" w14:textId="77777777" w:rsidR="0091534A" w:rsidRPr="00844B3D" w:rsidRDefault="0091534A" w:rsidP="001B08EB">
            <w:pPr>
              <w:rPr>
                <w:sz w:val="20"/>
                <w:szCs w:val="20"/>
              </w:rPr>
            </w:pPr>
            <w:r w:rsidRPr="00844B3D">
              <w:rPr>
                <w:sz w:val="20"/>
                <w:szCs w:val="20"/>
              </w:rPr>
              <w:t>3</w:t>
            </w:r>
          </w:p>
        </w:tc>
        <w:tc>
          <w:tcPr>
            <w:tcW w:w="3154" w:type="dxa"/>
            <w:vAlign w:val="center"/>
          </w:tcPr>
          <w:p w14:paraId="474DC5C0" w14:textId="77777777" w:rsidR="0091534A" w:rsidRPr="00844B3D" w:rsidRDefault="0091534A" w:rsidP="001B08EB">
            <w:pPr>
              <w:widowControl w:val="0"/>
              <w:rPr>
                <w:sz w:val="20"/>
                <w:szCs w:val="20"/>
              </w:rPr>
            </w:pPr>
            <w:r w:rsidRPr="00844B3D">
              <w:rPr>
                <w:sz w:val="20"/>
                <w:szCs w:val="20"/>
              </w:rPr>
              <w:t>- БДКС-02;</w:t>
            </w:r>
          </w:p>
        </w:tc>
        <w:tc>
          <w:tcPr>
            <w:tcW w:w="281" w:type="dxa"/>
          </w:tcPr>
          <w:p w14:paraId="0DA82B1F" w14:textId="77777777" w:rsidR="0091534A" w:rsidRPr="00844B3D" w:rsidRDefault="0091534A" w:rsidP="000E64C5">
            <w:pPr>
              <w:widowControl w:val="0"/>
              <w:jc w:val="center"/>
              <w:rPr>
                <w:sz w:val="20"/>
                <w:szCs w:val="20"/>
              </w:rPr>
            </w:pPr>
          </w:p>
        </w:tc>
        <w:tc>
          <w:tcPr>
            <w:tcW w:w="416" w:type="dxa"/>
          </w:tcPr>
          <w:p w14:paraId="078B0BF9" w14:textId="77777777" w:rsidR="0091534A" w:rsidRPr="00844B3D" w:rsidRDefault="0091534A" w:rsidP="000E64C5">
            <w:pPr>
              <w:widowControl w:val="0"/>
              <w:rPr>
                <w:sz w:val="20"/>
                <w:szCs w:val="20"/>
              </w:rPr>
            </w:pPr>
            <w:r w:rsidRPr="00844B3D">
              <w:rPr>
                <w:sz w:val="20"/>
                <w:szCs w:val="20"/>
              </w:rPr>
              <w:t>12</w:t>
            </w:r>
          </w:p>
        </w:tc>
        <w:tc>
          <w:tcPr>
            <w:tcW w:w="2916" w:type="dxa"/>
          </w:tcPr>
          <w:p w14:paraId="7C56FC69" w14:textId="77777777" w:rsidR="0091534A" w:rsidRPr="00844B3D" w:rsidRDefault="0091534A" w:rsidP="000E64C5">
            <w:pPr>
              <w:widowControl w:val="0"/>
              <w:ind w:left="-33"/>
              <w:rPr>
                <w:sz w:val="20"/>
                <w:szCs w:val="20"/>
              </w:rPr>
            </w:pPr>
            <w:r w:rsidRPr="00844B3D">
              <w:rPr>
                <w:sz w:val="20"/>
                <w:szCs w:val="20"/>
              </w:rPr>
              <w:t>– підлокітник для штанги телескопічної;</w:t>
            </w:r>
          </w:p>
        </w:tc>
      </w:tr>
      <w:tr w:rsidR="000E64C5" w:rsidRPr="00844B3D" w14:paraId="6B8DAAAE" w14:textId="77777777" w:rsidTr="001B08EB">
        <w:tc>
          <w:tcPr>
            <w:tcW w:w="316" w:type="dxa"/>
            <w:vAlign w:val="center"/>
          </w:tcPr>
          <w:p w14:paraId="14B3511E" w14:textId="77777777" w:rsidR="0091534A" w:rsidRPr="00844B3D" w:rsidRDefault="0091534A" w:rsidP="001B08EB">
            <w:pPr>
              <w:rPr>
                <w:sz w:val="20"/>
                <w:szCs w:val="20"/>
              </w:rPr>
            </w:pPr>
            <w:r w:rsidRPr="00844B3D">
              <w:rPr>
                <w:sz w:val="20"/>
                <w:szCs w:val="20"/>
              </w:rPr>
              <w:t>4</w:t>
            </w:r>
          </w:p>
        </w:tc>
        <w:tc>
          <w:tcPr>
            <w:tcW w:w="3154" w:type="dxa"/>
            <w:vAlign w:val="center"/>
          </w:tcPr>
          <w:p w14:paraId="3E3BA080" w14:textId="77777777" w:rsidR="0091534A" w:rsidRPr="00844B3D" w:rsidRDefault="0091534A" w:rsidP="001B08EB">
            <w:pPr>
              <w:widowControl w:val="0"/>
              <w:rPr>
                <w:sz w:val="20"/>
                <w:szCs w:val="20"/>
              </w:rPr>
            </w:pPr>
            <w:r w:rsidRPr="00844B3D">
              <w:rPr>
                <w:sz w:val="20"/>
                <w:szCs w:val="20"/>
              </w:rPr>
              <w:t>- кабель блока детектування;</w:t>
            </w:r>
          </w:p>
        </w:tc>
        <w:tc>
          <w:tcPr>
            <w:tcW w:w="281" w:type="dxa"/>
          </w:tcPr>
          <w:p w14:paraId="1089159C" w14:textId="77777777" w:rsidR="0091534A" w:rsidRPr="00844B3D" w:rsidRDefault="0091534A" w:rsidP="000E64C5">
            <w:pPr>
              <w:widowControl w:val="0"/>
              <w:jc w:val="center"/>
              <w:rPr>
                <w:sz w:val="20"/>
                <w:szCs w:val="20"/>
              </w:rPr>
            </w:pPr>
          </w:p>
        </w:tc>
        <w:tc>
          <w:tcPr>
            <w:tcW w:w="416" w:type="dxa"/>
          </w:tcPr>
          <w:p w14:paraId="760EC39B" w14:textId="77777777" w:rsidR="0091534A" w:rsidRPr="00844B3D" w:rsidRDefault="0091534A" w:rsidP="000E64C5">
            <w:pPr>
              <w:widowControl w:val="0"/>
              <w:rPr>
                <w:sz w:val="20"/>
                <w:szCs w:val="20"/>
              </w:rPr>
            </w:pPr>
            <w:r w:rsidRPr="00844B3D">
              <w:rPr>
                <w:sz w:val="20"/>
                <w:szCs w:val="20"/>
              </w:rPr>
              <w:t>13</w:t>
            </w:r>
          </w:p>
        </w:tc>
        <w:tc>
          <w:tcPr>
            <w:tcW w:w="2916" w:type="dxa"/>
          </w:tcPr>
          <w:p w14:paraId="2F730B85" w14:textId="77777777" w:rsidR="0091534A" w:rsidRPr="00844B3D" w:rsidRDefault="0091534A" w:rsidP="000E64C5">
            <w:pPr>
              <w:widowControl w:val="0"/>
              <w:ind w:left="-33"/>
              <w:rPr>
                <w:sz w:val="20"/>
                <w:szCs w:val="20"/>
              </w:rPr>
            </w:pPr>
            <w:r w:rsidRPr="00844B3D">
              <w:rPr>
                <w:sz w:val="20"/>
                <w:szCs w:val="20"/>
              </w:rPr>
              <w:t>– комплект ременів;</w:t>
            </w:r>
          </w:p>
        </w:tc>
      </w:tr>
      <w:tr w:rsidR="000E64C5" w:rsidRPr="00844B3D" w14:paraId="10B86F33" w14:textId="77777777" w:rsidTr="001B08EB">
        <w:tc>
          <w:tcPr>
            <w:tcW w:w="316" w:type="dxa"/>
            <w:vAlign w:val="center"/>
          </w:tcPr>
          <w:p w14:paraId="34D9CC59" w14:textId="77777777" w:rsidR="0091534A" w:rsidRPr="00844B3D" w:rsidRDefault="0091534A" w:rsidP="001B08EB">
            <w:pPr>
              <w:rPr>
                <w:sz w:val="20"/>
                <w:szCs w:val="20"/>
              </w:rPr>
            </w:pPr>
            <w:r w:rsidRPr="00844B3D">
              <w:rPr>
                <w:sz w:val="20"/>
                <w:szCs w:val="20"/>
              </w:rPr>
              <w:t>5</w:t>
            </w:r>
          </w:p>
        </w:tc>
        <w:tc>
          <w:tcPr>
            <w:tcW w:w="3154" w:type="dxa"/>
            <w:vAlign w:val="center"/>
          </w:tcPr>
          <w:p w14:paraId="228144FB" w14:textId="77777777" w:rsidR="0091534A" w:rsidRPr="00844B3D" w:rsidRDefault="0091534A" w:rsidP="001B08EB">
            <w:pPr>
              <w:widowControl w:val="0"/>
              <w:rPr>
                <w:sz w:val="20"/>
                <w:szCs w:val="20"/>
              </w:rPr>
            </w:pPr>
            <w:r w:rsidRPr="00844B3D">
              <w:rPr>
                <w:sz w:val="20"/>
                <w:szCs w:val="20"/>
              </w:rPr>
              <w:t>- штанга телескопічна;</w:t>
            </w:r>
          </w:p>
        </w:tc>
        <w:tc>
          <w:tcPr>
            <w:tcW w:w="281" w:type="dxa"/>
          </w:tcPr>
          <w:p w14:paraId="54401212" w14:textId="77777777" w:rsidR="0091534A" w:rsidRPr="00844B3D" w:rsidRDefault="0091534A" w:rsidP="000E64C5">
            <w:pPr>
              <w:widowControl w:val="0"/>
              <w:jc w:val="center"/>
              <w:rPr>
                <w:sz w:val="20"/>
                <w:szCs w:val="20"/>
              </w:rPr>
            </w:pPr>
          </w:p>
        </w:tc>
        <w:tc>
          <w:tcPr>
            <w:tcW w:w="416" w:type="dxa"/>
          </w:tcPr>
          <w:p w14:paraId="390221EB" w14:textId="77777777" w:rsidR="0091534A" w:rsidRPr="00844B3D" w:rsidRDefault="0091534A" w:rsidP="000E64C5">
            <w:pPr>
              <w:widowControl w:val="0"/>
              <w:rPr>
                <w:sz w:val="20"/>
                <w:szCs w:val="20"/>
              </w:rPr>
            </w:pPr>
            <w:r w:rsidRPr="00844B3D">
              <w:rPr>
                <w:sz w:val="20"/>
                <w:szCs w:val="20"/>
              </w:rPr>
              <w:t>14</w:t>
            </w:r>
          </w:p>
        </w:tc>
        <w:tc>
          <w:tcPr>
            <w:tcW w:w="2916" w:type="dxa"/>
          </w:tcPr>
          <w:p w14:paraId="21DC04FF" w14:textId="77777777" w:rsidR="0091534A" w:rsidRPr="00844B3D" w:rsidRDefault="0091534A" w:rsidP="000E64C5">
            <w:pPr>
              <w:widowControl w:val="0"/>
              <w:ind w:left="-33"/>
              <w:rPr>
                <w:sz w:val="20"/>
                <w:szCs w:val="20"/>
              </w:rPr>
            </w:pPr>
            <w:r w:rsidRPr="00844B3D">
              <w:rPr>
                <w:sz w:val="20"/>
                <w:szCs w:val="20"/>
              </w:rPr>
              <w:t>– контейнер з захисними прокладками;</w:t>
            </w:r>
          </w:p>
        </w:tc>
      </w:tr>
      <w:tr w:rsidR="000E64C5" w:rsidRPr="00844B3D" w14:paraId="39D7EC4B" w14:textId="77777777" w:rsidTr="001B08EB">
        <w:tc>
          <w:tcPr>
            <w:tcW w:w="316" w:type="dxa"/>
          </w:tcPr>
          <w:p w14:paraId="0E8EB2B9" w14:textId="77777777" w:rsidR="0091534A" w:rsidRPr="00844B3D" w:rsidRDefault="0091534A" w:rsidP="001B08EB">
            <w:pPr>
              <w:rPr>
                <w:sz w:val="20"/>
                <w:szCs w:val="20"/>
              </w:rPr>
            </w:pPr>
            <w:r w:rsidRPr="00844B3D">
              <w:rPr>
                <w:sz w:val="20"/>
                <w:szCs w:val="20"/>
              </w:rPr>
              <w:t>6</w:t>
            </w:r>
          </w:p>
        </w:tc>
        <w:tc>
          <w:tcPr>
            <w:tcW w:w="3154" w:type="dxa"/>
            <w:vAlign w:val="center"/>
          </w:tcPr>
          <w:p w14:paraId="1B952974" w14:textId="77777777" w:rsidR="0091534A" w:rsidRDefault="0091534A" w:rsidP="001B08EB">
            <w:pPr>
              <w:widowControl w:val="0"/>
              <w:rPr>
                <w:sz w:val="20"/>
                <w:szCs w:val="20"/>
              </w:rPr>
            </w:pPr>
            <w:r w:rsidRPr="00844B3D">
              <w:rPr>
                <w:sz w:val="20"/>
                <w:szCs w:val="20"/>
              </w:rPr>
              <w:t>- телефон;</w:t>
            </w:r>
          </w:p>
          <w:p w14:paraId="136B29B8" w14:textId="06DB0681" w:rsidR="001B08EB" w:rsidRPr="00844B3D" w:rsidRDefault="001B08EB" w:rsidP="001B08EB">
            <w:pPr>
              <w:widowControl w:val="0"/>
              <w:rPr>
                <w:sz w:val="20"/>
                <w:szCs w:val="20"/>
              </w:rPr>
            </w:pPr>
          </w:p>
        </w:tc>
        <w:tc>
          <w:tcPr>
            <w:tcW w:w="281" w:type="dxa"/>
          </w:tcPr>
          <w:p w14:paraId="112C2867" w14:textId="77777777" w:rsidR="0091534A" w:rsidRPr="00844B3D" w:rsidRDefault="0091534A" w:rsidP="000E64C5">
            <w:pPr>
              <w:widowControl w:val="0"/>
              <w:jc w:val="center"/>
              <w:rPr>
                <w:sz w:val="20"/>
                <w:szCs w:val="20"/>
              </w:rPr>
            </w:pPr>
          </w:p>
        </w:tc>
        <w:tc>
          <w:tcPr>
            <w:tcW w:w="416" w:type="dxa"/>
          </w:tcPr>
          <w:p w14:paraId="66169F81" w14:textId="77777777" w:rsidR="0091534A" w:rsidRPr="00844B3D" w:rsidRDefault="0091534A" w:rsidP="000E64C5">
            <w:pPr>
              <w:widowControl w:val="0"/>
              <w:rPr>
                <w:sz w:val="20"/>
                <w:szCs w:val="20"/>
              </w:rPr>
            </w:pPr>
            <w:r w:rsidRPr="00844B3D">
              <w:rPr>
                <w:sz w:val="20"/>
                <w:szCs w:val="20"/>
              </w:rPr>
              <w:t>15</w:t>
            </w:r>
          </w:p>
        </w:tc>
        <w:tc>
          <w:tcPr>
            <w:tcW w:w="2916" w:type="dxa"/>
          </w:tcPr>
          <w:p w14:paraId="0CF1F886" w14:textId="77777777" w:rsidR="0091534A" w:rsidRPr="00844B3D" w:rsidRDefault="0091534A" w:rsidP="000E64C5">
            <w:pPr>
              <w:widowControl w:val="0"/>
              <w:ind w:left="-33"/>
              <w:rPr>
                <w:sz w:val="20"/>
                <w:szCs w:val="20"/>
              </w:rPr>
            </w:pPr>
            <w:r w:rsidRPr="00844B3D">
              <w:rPr>
                <w:sz w:val="20"/>
                <w:szCs w:val="20"/>
              </w:rPr>
              <w:t>– ущільнювальні прокладки;</w:t>
            </w:r>
          </w:p>
        </w:tc>
      </w:tr>
      <w:tr w:rsidR="000E64C5" w:rsidRPr="00844B3D" w14:paraId="4C7ED8F4" w14:textId="77777777" w:rsidTr="001B08EB">
        <w:tc>
          <w:tcPr>
            <w:tcW w:w="316" w:type="dxa"/>
          </w:tcPr>
          <w:p w14:paraId="2B90DB41" w14:textId="77777777" w:rsidR="0091534A" w:rsidRPr="00844B3D" w:rsidRDefault="0091534A" w:rsidP="001B08EB">
            <w:pPr>
              <w:rPr>
                <w:sz w:val="20"/>
                <w:szCs w:val="20"/>
              </w:rPr>
            </w:pPr>
            <w:r w:rsidRPr="00844B3D">
              <w:rPr>
                <w:sz w:val="20"/>
                <w:szCs w:val="20"/>
              </w:rPr>
              <w:t>7</w:t>
            </w:r>
          </w:p>
        </w:tc>
        <w:tc>
          <w:tcPr>
            <w:tcW w:w="3154" w:type="dxa"/>
          </w:tcPr>
          <w:p w14:paraId="6F381691" w14:textId="77777777" w:rsidR="0091534A" w:rsidRPr="00844B3D" w:rsidRDefault="0091534A" w:rsidP="001B08EB">
            <w:pPr>
              <w:widowControl w:val="0"/>
              <w:rPr>
                <w:sz w:val="20"/>
                <w:szCs w:val="20"/>
              </w:rPr>
            </w:pPr>
            <w:r w:rsidRPr="00844B3D">
              <w:rPr>
                <w:sz w:val="20"/>
                <w:szCs w:val="20"/>
              </w:rPr>
              <w:t>- акумулятор;</w:t>
            </w:r>
          </w:p>
        </w:tc>
        <w:tc>
          <w:tcPr>
            <w:tcW w:w="281" w:type="dxa"/>
          </w:tcPr>
          <w:p w14:paraId="55C69D3B" w14:textId="77777777" w:rsidR="0091534A" w:rsidRPr="00844B3D" w:rsidRDefault="0091534A" w:rsidP="000E64C5">
            <w:pPr>
              <w:widowControl w:val="0"/>
              <w:jc w:val="center"/>
              <w:rPr>
                <w:sz w:val="20"/>
                <w:szCs w:val="20"/>
              </w:rPr>
            </w:pPr>
          </w:p>
        </w:tc>
        <w:tc>
          <w:tcPr>
            <w:tcW w:w="416" w:type="dxa"/>
          </w:tcPr>
          <w:p w14:paraId="3F8AB148" w14:textId="77777777" w:rsidR="0091534A" w:rsidRPr="00844B3D" w:rsidRDefault="0091534A" w:rsidP="000E64C5">
            <w:pPr>
              <w:widowControl w:val="0"/>
              <w:rPr>
                <w:sz w:val="20"/>
                <w:szCs w:val="20"/>
              </w:rPr>
            </w:pPr>
            <w:r w:rsidRPr="00844B3D">
              <w:rPr>
                <w:sz w:val="20"/>
                <w:szCs w:val="20"/>
              </w:rPr>
              <w:t>16</w:t>
            </w:r>
          </w:p>
        </w:tc>
        <w:tc>
          <w:tcPr>
            <w:tcW w:w="2916" w:type="dxa"/>
          </w:tcPr>
          <w:p w14:paraId="4DB44CFD" w14:textId="77777777" w:rsidR="0091534A" w:rsidRDefault="0091534A" w:rsidP="000E64C5">
            <w:pPr>
              <w:widowControl w:val="0"/>
              <w:ind w:left="-33"/>
              <w:rPr>
                <w:sz w:val="20"/>
                <w:szCs w:val="20"/>
              </w:rPr>
            </w:pPr>
            <w:r w:rsidRPr="00844B3D">
              <w:rPr>
                <w:sz w:val="20"/>
                <w:szCs w:val="20"/>
              </w:rPr>
              <w:t>– викрутка;</w:t>
            </w:r>
          </w:p>
          <w:p w14:paraId="46BFF09F" w14:textId="44640F85" w:rsidR="001B08EB" w:rsidRPr="00844B3D" w:rsidRDefault="001B08EB" w:rsidP="000E64C5">
            <w:pPr>
              <w:widowControl w:val="0"/>
              <w:ind w:left="-33"/>
              <w:rPr>
                <w:sz w:val="20"/>
                <w:szCs w:val="20"/>
              </w:rPr>
            </w:pPr>
          </w:p>
        </w:tc>
      </w:tr>
      <w:tr w:rsidR="000E64C5" w:rsidRPr="00844B3D" w14:paraId="423F59C9" w14:textId="77777777" w:rsidTr="001B08EB">
        <w:tc>
          <w:tcPr>
            <w:tcW w:w="316" w:type="dxa"/>
          </w:tcPr>
          <w:p w14:paraId="3955F6A3" w14:textId="77777777" w:rsidR="0091534A" w:rsidRPr="00844B3D" w:rsidRDefault="0091534A" w:rsidP="001B08EB">
            <w:pPr>
              <w:rPr>
                <w:sz w:val="20"/>
                <w:szCs w:val="20"/>
              </w:rPr>
            </w:pPr>
            <w:r w:rsidRPr="00844B3D">
              <w:rPr>
                <w:sz w:val="20"/>
                <w:szCs w:val="20"/>
              </w:rPr>
              <w:t>8</w:t>
            </w:r>
          </w:p>
        </w:tc>
        <w:tc>
          <w:tcPr>
            <w:tcW w:w="3154" w:type="dxa"/>
          </w:tcPr>
          <w:p w14:paraId="31E39791" w14:textId="77777777" w:rsidR="0091534A" w:rsidRPr="00844B3D" w:rsidRDefault="0091534A" w:rsidP="001B08EB">
            <w:pPr>
              <w:widowControl w:val="0"/>
              <w:rPr>
                <w:sz w:val="20"/>
                <w:szCs w:val="20"/>
              </w:rPr>
            </w:pPr>
            <w:r w:rsidRPr="00844B3D">
              <w:rPr>
                <w:sz w:val="20"/>
                <w:szCs w:val="20"/>
              </w:rPr>
              <w:t>- блок живлення 24 V DС;</w:t>
            </w:r>
          </w:p>
        </w:tc>
        <w:tc>
          <w:tcPr>
            <w:tcW w:w="281" w:type="dxa"/>
          </w:tcPr>
          <w:p w14:paraId="033A730A" w14:textId="77777777" w:rsidR="0091534A" w:rsidRPr="00844B3D" w:rsidRDefault="0091534A" w:rsidP="000E64C5">
            <w:pPr>
              <w:widowControl w:val="0"/>
              <w:jc w:val="center"/>
              <w:rPr>
                <w:sz w:val="20"/>
                <w:szCs w:val="20"/>
              </w:rPr>
            </w:pPr>
          </w:p>
        </w:tc>
        <w:tc>
          <w:tcPr>
            <w:tcW w:w="416" w:type="dxa"/>
          </w:tcPr>
          <w:p w14:paraId="745C068B" w14:textId="77777777" w:rsidR="0091534A" w:rsidRPr="00844B3D" w:rsidRDefault="0091534A" w:rsidP="000E64C5">
            <w:pPr>
              <w:widowControl w:val="0"/>
              <w:rPr>
                <w:sz w:val="20"/>
                <w:szCs w:val="20"/>
              </w:rPr>
            </w:pPr>
            <w:r w:rsidRPr="00844B3D">
              <w:rPr>
                <w:sz w:val="20"/>
                <w:szCs w:val="20"/>
              </w:rPr>
              <w:t>17</w:t>
            </w:r>
          </w:p>
        </w:tc>
        <w:tc>
          <w:tcPr>
            <w:tcW w:w="2916" w:type="dxa"/>
          </w:tcPr>
          <w:p w14:paraId="09740062" w14:textId="77777777" w:rsidR="0091534A" w:rsidRPr="00844B3D" w:rsidRDefault="0091534A" w:rsidP="000E64C5">
            <w:pPr>
              <w:widowControl w:val="0"/>
              <w:ind w:left="-33"/>
              <w:rPr>
                <w:sz w:val="20"/>
                <w:szCs w:val="20"/>
              </w:rPr>
            </w:pPr>
            <w:r w:rsidRPr="00844B3D">
              <w:rPr>
                <w:sz w:val="20"/>
                <w:szCs w:val="20"/>
              </w:rPr>
              <w:t>– настанова щодо експлуатування, формуляр, СD з програмним забезпеченням;</w:t>
            </w:r>
          </w:p>
        </w:tc>
      </w:tr>
      <w:tr w:rsidR="000E64C5" w:rsidRPr="00844B3D" w14:paraId="6FDAE20B" w14:textId="77777777" w:rsidTr="001B08EB">
        <w:tc>
          <w:tcPr>
            <w:tcW w:w="316" w:type="dxa"/>
            <w:vAlign w:val="center"/>
          </w:tcPr>
          <w:p w14:paraId="136457FA" w14:textId="77777777" w:rsidR="0091534A" w:rsidRPr="00844B3D" w:rsidRDefault="0091534A" w:rsidP="001B08EB">
            <w:pPr>
              <w:rPr>
                <w:sz w:val="20"/>
                <w:szCs w:val="20"/>
              </w:rPr>
            </w:pPr>
            <w:r w:rsidRPr="00844B3D">
              <w:rPr>
                <w:sz w:val="20"/>
                <w:szCs w:val="20"/>
              </w:rPr>
              <w:t>9</w:t>
            </w:r>
          </w:p>
        </w:tc>
        <w:tc>
          <w:tcPr>
            <w:tcW w:w="3154" w:type="dxa"/>
            <w:vAlign w:val="center"/>
          </w:tcPr>
          <w:p w14:paraId="0B8FD123" w14:textId="77777777" w:rsidR="0091534A" w:rsidRPr="00844B3D" w:rsidRDefault="0091534A" w:rsidP="001B08EB">
            <w:pPr>
              <w:widowControl w:val="0"/>
              <w:rPr>
                <w:sz w:val="20"/>
                <w:szCs w:val="20"/>
              </w:rPr>
            </w:pPr>
            <w:r w:rsidRPr="00844B3D">
              <w:rPr>
                <w:sz w:val="20"/>
                <w:szCs w:val="20"/>
              </w:rPr>
              <w:t>- адаптер USB/</w:t>
            </w:r>
            <w:proofErr w:type="spellStart"/>
            <w:r w:rsidRPr="00844B3D">
              <w:rPr>
                <w:sz w:val="20"/>
                <w:szCs w:val="20"/>
              </w:rPr>
              <w:t>IrDA</w:t>
            </w:r>
            <w:proofErr w:type="spellEnd"/>
            <w:r w:rsidRPr="00844B3D">
              <w:rPr>
                <w:sz w:val="20"/>
                <w:szCs w:val="20"/>
              </w:rPr>
              <w:t>;</w:t>
            </w:r>
          </w:p>
        </w:tc>
        <w:tc>
          <w:tcPr>
            <w:tcW w:w="281" w:type="dxa"/>
          </w:tcPr>
          <w:p w14:paraId="2756F1D9" w14:textId="77777777" w:rsidR="0091534A" w:rsidRPr="00844B3D" w:rsidRDefault="0091534A" w:rsidP="000E64C5">
            <w:pPr>
              <w:widowControl w:val="0"/>
              <w:jc w:val="center"/>
              <w:rPr>
                <w:sz w:val="20"/>
                <w:szCs w:val="20"/>
              </w:rPr>
            </w:pPr>
          </w:p>
        </w:tc>
        <w:tc>
          <w:tcPr>
            <w:tcW w:w="416" w:type="dxa"/>
          </w:tcPr>
          <w:p w14:paraId="4D88EC45" w14:textId="77777777" w:rsidR="0091534A" w:rsidRPr="00844B3D" w:rsidRDefault="0091534A" w:rsidP="000E64C5">
            <w:pPr>
              <w:widowControl w:val="0"/>
              <w:rPr>
                <w:sz w:val="20"/>
                <w:szCs w:val="20"/>
              </w:rPr>
            </w:pPr>
            <w:r w:rsidRPr="00844B3D">
              <w:rPr>
                <w:sz w:val="20"/>
                <w:szCs w:val="20"/>
              </w:rPr>
              <w:t>18</w:t>
            </w:r>
          </w:p>
        </w:tc>
        <w:tc>
          <w:tcPr>
            <w:tcW w:w="2916" w:type="dxa"/>
          </w:tcPr>
          <w:p w14:paraId="18DCF620" w14:textId="77777777" w:rsidR="0091534A" w:rsidRPr="00844B3D" w:rsidRDefault="0091534A" w:rsidP="000E64C5">
            <w:pPr>
              <w:widowControl w:val="0"/>
              <w:ind w:left="-33"/>
              <w:rPr>
                <w:sz w:val="20"/>
                <w:szCs w:val="20"/>
              </w:rPr>
            </w:pPr>
            <w:r w:rsidRPr="00844B3D">
              <w:rPr>
                <w:sz w:val="20"/>
                <w:szCs w:val="20"/>
              </w:rPr>
              <w:t>– футляр.</w:t>
            </w:r>
          </w:p>
        </w:tc>
      </w:tr>
    </w:tbl>
    <w:p w14:paraId="3B1EB795" w14:textId="77777777" w:rsidR="00BF1DAF" w:rsidRPr="00844B3D" w:rsidRDefault="00B1353D">
      <w:pPr>
        <w:ind w:firstLine="567"/>
        <w:jc w:val="both"/>
        <w:rPr>
          <w:sz w:val="20"/>
          <w:szCs w:val="20"/>
        </w:rPr>
      </w:pPr>
      <w:r w:rsidRPr="00844B3D">
        <w:br w:type="page"/>
      </w:r>
      <w:r w:rsidRPr="00844B3D">
        <w:rPr>
          <w:sz w:val="20"/>
          <w:szCs w:val="20"/>
        </w:rPr>
        <w:lastRenderedPageBreak/>
        <w:t xml:space="preserve">1.3.2 Пульт дозиметра з кожухом, </w:t>
      </w:r>
      <w:proofErr w:type="spellStart"/>
      <w:r w:rsidRPr="00844B3D">
        <w:rPr>
          <w:sz w:val="20"/>
          <w:szCs w:val="20"/>
        </w:rPr>
        <w:t>обручем</w:t>
      </w:r>
      <w:proofErr w:type="spellEnd"/>
      <w:r w:rsidRPr="00844B3D">
        <w:rPr>
          <w:sz w:val="20"/>
          <w:szCs w:val="20"/>
        </w:rPr>
        <w:t xml:space="preserve"> та батареєю фотоелектричною</w:t>
      </w:r>
    </w:p>
    <w:p w14:paraId="2475A513" w14:textId="77777777" w:rsidR="00BF1DAF" w:rsidRPr="00844B3D" w:rsidRDefault="00BF1DAF">
      <w:pPr>
        <w:ind w:firstLine="567"/>
        <w:rPr>
          <w:sz w:val="20"/>
          <w:szCs w:val="20"/>
        </w:rPr>
      </w:pPr>
    </w:p>
    <w:p w14:paraId="504A8A7D" w14:textId="77777777" w:rsidR="00BF1DAF" w:rsidRPr="00844B3D" w:rsidRDefault="00B1353D">
      <w:pPr>
        <w:ind w:firstLine="567"/>
        <w:rPr>
          <w:sz w:val="20"/>
          <w:szCs w:val="20"/>
        </w:rPr>
      </w:pPr>
      <w:r w:rsidRPr="00844B3D">
        <w:rPr>
          <w:sz w:val="20"/>
          <w:szCs w:val="20"/>
        </w:rPr>
        <w:t>Пульт дозиметра призначений для:</w:t>
      </w:r>
    </w:p>
    <w:p w14:paraId="56AFCD47" w14:textId="77777777" w:rsidR="00BF1DAF" w:rsidRPr="00844B3D" w:rsidRDefault="00B1353D">
      <w:pPr>
        <w:numPr>
          <w:ilvl w:val="0"/>
          <w:numId w:val="6"/>
        </w:numPr>
        <w:jc w:val="both"/>
        <w:rPr>
          <w:sz w:val="20"/>
          <w:szCs w:val="20"/>
        </w:rPr>
      </w:pPr>
      <w:r w:rsidRPr="00844B3D">
        <w:rPr>
          <w:sz w:val="20"/>
          <w:szCs w:val="20"/>
        </w:rPr>
        <w:t>управління режимами роботи дозиметра;</w:t>
      </w:r>
    </w:p>
    <w:p w14:paraId="3162FDE7" w14:textId="77777777" w:rsidR="00BF1DAF" w:rsidRPr="00844B3D" w:rsidRDefault="00B1353D">
      <w:pPr>
        <w:numPr>
          <w:ilvl w:val="0"/>
          <w:numId w:val="6"/>
        </w:numPr>
        <w:jc w:val="both"/>
        <w:rPr>
          <w:sz w:val="20"/>
          <w:szCs w:val="20"/>
        </w:rPr>
      </w:pPr>
      <w:r w:rsidRPr="00844B3D">
        <w:rPr>
          <w:sz w:val="20"/>
          <w:szCs w:val="20"/>
        </w:rPr>
        <w:t>вимірювання ПАЕД та АЕД фотонного іонізуючого випромінення вбудованим у пульт дозиметра детектором;</w:t>
      </w:r>
    </w:p>
    <w:p w14:paraId="3DB349FB" w14:textId="77777777" w:rsidR="00BF1DAF" w:rsidRPr="00844B3D" w:rsidRDefault="00B1353D">
      <w:pPr>
        <w:numPr>
          <w:ilvl w:val="0"/>
          <w:numId w:val="6"/>
        </w:numPr>
        <w:jc w:val="both"/>
        <w:rPr>
          <w:sz w:val="20"/>
          <w:szCs w:val="20"/>
        </w:rPr>
      </w:pPr>
      <w:r w:rsidRPr="00844B3D">
        <w:rPr>
          <w:sz w:val="20"/>
          <w:szCs w:val="20"/>
        </w:rPr>
        <w:t>відображення результатів вимірювань на РКІ;</w:t>
      </w:r>
    </w:p>
    <w:p w14:paraId="2229EB77" w14:textId="77777777" w:rsidR="00BF1DAF" w:rsidRPr="00844B3D" w:rsidRDefault="00B1353D">
      <w:pPr>
        <w:numPr>
          <w:ilvl w:val="0"/>
          <w:numId w:val="6"/>
        </w:numPr>
        <w:jc w:val="both"/>
        <w:rPr>
          <w:sz w:val="20"/>
          <w:szCs w:val="20"/>
        </w:rPr>
      </w:pPr>
      <w:r w:rsidRPr="00844B3D">
        <w:rPr>
          <w:sz w:val="20"/>
          <w:szCs w:val="20"/>
        </w:rPr>
        <w:t>визначення географічних координат;</w:t>
      </w:r>
    </w:p>
    <w:p w14:paraId="3D3B006F" w14:textId="77777777" w:rsidR="00BF1DAF" w:rsidRPr="00844B3D" w:rsidRDefault="00B1353D">
      <w:pPr>
        <w:numPr>
          <w:ilvl w:val="0"/>
          <w:numId w:val="6"/>
        </w:numPr>
        <w:jc w:val="both"/>
        <w:rPr>
          <w:sz w:val="20"/>
          <w:szCs w:val="20"/>
        </w:rPr>
      </w:pPr>
      <w:r w:rsidRPr="00844B3D">
        <w:rPr>
          <w:sz w:val="20"/>
          <w:szCs w:val="20"/>
        </w:rPr>
        <w:t>звукової та світлової сигналізації;</w:t>
      </w:r>
    </w:p>
    <w:p w14:paraId="1B8C71C0" w14:textId="77777777" w:rsidR="00BF1DAF" w:rsidRPr="00844B3D" w:rsidRDefault="00B1353D">
      <w:pPr>
        <w:numPr>
          <w:ilvl w:val="0"/>
          <w:numId w:val="6"/>
        </w:numPr>
        <w:jc w:val="both"/>
        <w:rPr>
          <w:sz w:val="20"/>
          <w:szCs w:val="20"/>
        </w:rPr>
      </w:pPr>
      <w:r w:rsidRPr="00844B3D">
        <w:rPr>
          <w:sz w:val="20"/>
          <w:szCs w:val="20"/>
        </w:rPr>
        <w:t>збереження в енергонезалежній пам’яті результатів вимірювань;</w:t>
      </w:r>
    </w:p>
    <w:p w14:paraId="75F49AE7" w14:textId="77777777" w:rsidR="00BF1DAF" w:rsidRPr="00844B3D" w:rsidRDefault="00B1353D">
      <w:pPr>
        <w:numPr>
          <w:ilvl w:val="0"/>
          <w:numId w:val="6"/>
        </w:numPr>
        <w:jc w:val="both"/>
        <w:rPr>
          <w:sz w:val="20"/>
          <w:szCs w:val="20"/>
        </w:rPr>
      </w:pPr>
      <w:r w:rsidRPr="00844B3D">
        <w:rPr>
          <w:sz w:val="20"/>
          <w:szCs w:val="20"/>
        </w:rPr>
        <w:t>передавання результатів вимірювань через інфрачервоний порт у персональний комп’ютер;</w:t>
      </w:r>
    </w:p>
    <w:p w14:paraId="43E78D0C" w14:textId="77777777" w:rsidR="00BF1DAF" w:rsidRPr="00844B3D" w:rsidRDefault="00B1353D">
      <w:pPr>
        <w:numPr>
          <w:ilvl w:val="0"/>
          <w:numId w:val="6"/>
        </w:numPr>
        <w:jc w:val="both"/>
        <w:rPr>
          <w:sz w:val="20"/>
          <w:szCs w:val="20"/>
        </w:rPr>
      </w:pPr>
      <w:r w:rsidRPr="00844B3D">
        <w:rPr>
          <w:sz w:val="20"/>
          <w:szCs w:val="20"/>
        </w:rPr>
        <w:t>живлення зовнішніх блоків детектування;</w:t>
      </w:r>
    </w:p>
    <w:p w14:paraId="251AEC63" w14:textId="77777777" w:rsidR="00BF1DAF" w:rsidRPr="00844B3D" w:rsidRDefault="00B1353D">
      <w:pPr>
        <w:numPr>
          <w:ilvl w:val="0"/>
          <w:numId w:val="6"/>
        </w:numPr>
        <w:jc w:val="both"/>
        <w:rPr>
          <w:sz w:val="20"/>
          <w:szCs w:val="20"/>
        </w:rPr>
      </w:pPr>
      <w:r w:rsidRPr="00844B3D">
        <w:rPr>
          <w:sz w:val="20"/>
          <w:szCs w:val="20"/>
        </w:rPr>
        <w:t>зарядження акумуляторної батареї.</w:t>
      </w:r>
    </w:p>
    <w:p w14:paraId="14EB6271" w14:textId="77777777" w:rsidR="00BF1DAF" w:rsidRPr="00844B3D" w:rsidRDefault="00BF1DAF">
      <w:pPr>
        <w:rPr>
          <w:sz w:val="20"/>
          <w:szCs w:val="20"/>
        </w:rPr>
      </w:pPr>
    </w:p>
    <w:p w14:paraId="252C3FAD" w14:textId="77777777" w:rsidR="00BF1DAF" w:rsidRPr="00844B3D" w:rsidRDefault="00B1353D">
      <w:pPr>
        <w:ind w:firstLine="567"/>
        <w:jc w:val="both"/>
        <w:rPr>
          <w:sz w:val="20"/>
          <w:szCs w:val="20"/>
        </w:rPr>
      </w:pPr>
      <w:r w:rsidRPr="00844B3D">
        <w:rPr>
          <w:sz w:val="20"/>
          <w:szCs w:val="20"/>
        </w:rPr>
        <w:t>Кожух призначений для захисту пульта дозиметра від механічних впливів під час експлуатування дозиметра.</w:t>
      </w:r>
    </w:p>
    <w:p w14:paraId="2D939349" w14:textId="77777777" w:rsidR="00BF1DAF" w:rsidRPr="00844B3D" w:rsidRDefault="00B1353D">
      <w:pPr>
        <w:ind w:firstLine="567"/>
        <w:jc w:val="both"/>
        <w:rPr>
          <w:sz w:val="20"/>
          <w:szCs w:val="20"/>
        </w:rPr>
      </w:pPr>
      <w:r w:rsidRPr="00844B3D">
        <w:rPr>
          <w:sz w:val="20"/>
          <w:szCs w:val="20"/>
        </w:rPr>
        <w:t>Обруч використовується для закріплення ременів.</w:t>
      </w:r>
    </w:p>
    <w:p w14:paraId="11861D48" w14:textId="77777777" w:rsidR="00BF1DAF" w:rsidRPr="00844B3D" w:rsidRDefault="00B1353D">
      <w:pPr>
        <w:ind w:firstLine="567"/>
        <w:jc w:val="both"/>
        <w:rPr>
          <w:sz w:val="20"/>
          <w:szCs w:val="20"/>
        </w:rPr>
      </w:pPr>
      <w:r w:rsidRPr="00844B3D">
        <w:rPr>
          <w:sz w:val="20"/>
          <w:szCs w:val="20"/>
        </w:rPr>
        <w:t xml:space="preserve">Батарея фотоелектрична забезпечує можливість </w:t>
      </w:r>
      <w:proofErr w:type="spellStart"/>
      <w:r w:rsidRPr="00844B3D">
        <w:rPr>
          <w:sz w:val="20"/>
          <w:szCs w:val="20"/>
        </w:rPr>
        <w:t>підзарядження</w:t>
      </w:r>
      <w:proofErr w:type="spellEnd"/>
      <w:r w:rsidRPr="00844B3D">
        <w:rPr>
          <w:sz w:val="20"/>
          <w:szCs w:val="20"/>
        </w:rPr>
        <w:t xml:space="preserve"> акумуляторної батареї в польових умовах.</w:t>
      </w:r>
    </w:p>
    <w:p w14:paraId="611E0AC0" w14:textId="77777777" w:rsidR="00BF1DAF" w:rsidRPr="00844B3D" w:rsidRDefault="00BF1DAF">
      <w:pPr>
        <w:jc w:val="both"/>
        <w:rPr>
          <w:sz w:val="20"/>
          <w:szCs w:val="20"/>
        </w:rPr>
      </w:pPr>
    </w:p>
    <w:p w14:paraId="588F5F69" w14:textId="77777777" w:rsidR="00BF1DAF" w:rsidRPr="00844B3D" w:rsidRDefault="00BF1DAF">
      <w:pPr>
        <w:jc w:val="both"/>
        <w:rPr>
          <w:sz w:val="20"/>
          <w:szCs w:val="20"/>
        </w:rPr>
      </w:pPr>
    </w:p>
    <w:p w14:paraId="0F4C1C0F" w14:textId="77777777" w:rsidR="00BF1DAF" w:rsidRPr="00844B3D" w:rsidRDefault="00B1353D">
      <w:pPr>
        <w:jc w:val="center"/>
        <w:rPr>
          <w:b/>
          <w:sz w:val="20"/>
          <w:szCs w:val="20"/>
        </w:rPr>
      </w:pPr>
      <w:r w:rsidRPr="00844B3D">
        <w:rPr>
          <w:b/>
          <w:noProof/>
          <w:sz w:val="20"/>
          <w:szCs w:val="20"/>
        </w:rPr>
        <w:lastRenderedPageBreak/>
        <w:drawing>
          <wp:inline distT="0" distB="0" distL="0" distR="0" wp14:anchorId="4883946A" wp14:editId="7AE18357">
            <wp:extent cx="3897940" cy="4306186"/>
            <wp:effectExtent l="0" t="0" r="7620" b="0"/>
            <wp:docPr id="129" name="image105.jpg" descr="Rys1"/>
            <wp:cNvGraphicFramePr/>
            <a:graphic xmlns:a="http://schemas.openxmlformats.org/drawingml/2006/main">
              <a:graphicData uri="http://schemas.openxmlformats.org/drawingml/2006/picture">
                <pic:pic xmlns:pic="http://schemas.openxmlformats.org/drawingml/2006/picture">
                  <pic:nvPicPr>
                    <pic:cNvPr id="0" name="image105.jpg" descr="Rys1"/>
                    <pic:cNvPicPr preferRelativeResize="0"/>
                  </pic:nvPicPr>
                  <pic:blipFill>
                    <a:blip r:embed="rId21"/>
                    <a:srcRect/>
                    <a:stretch>
                      <a:fillRect/>
                    </a:stretch>
                  </pic:blipFill>
                  <pic:spPr>
                    <a:xfrm>
                      <a:off x="0" y="0"/>
                      <a:ext cx="3902317" cy="4311022"/>
                    </a:xfrm>
                    <a:prstGeom prst="rect">
                      <a:avLst/>
                    </a:prstGeom>
                    <a:ln/>
                  </pic:spPr>
                </pic:pic>
              </a:graphicData>
            </a:graphic>
          </wp:inline>
        </w:drawing>
      </w:r>
    </w:p>
    <w:p w14:paraId="75DD27EA" w14:textId="77777777" w:rsidR="00BF1DAF" w:rsidRPr="00844B3D" w:rsidRDefault="00BF1DAF">
      <w:pPr>
        <w:jc w:val="center"/>
        <w:rPr>
          <w:sz w:val="20"/>
          <w:szCs w:val="20"/>
        </w:rPr>
      </w:pPr>
    </w:p>
    <w:p w14:paraId="40512C40" w14:textId="77777777" w:rsidR="00BF1DAF" w:rsidRPr="00844B3D" w:rsidRDefault="00B1353D">
      <w:pPr>
        <w:jc w:val="center"/>
        <w:rPr>
          <w:sz w:val="20"/>
          <w:szCs w:val="20"/>
        </w:rPr>
      </w:pPr>
      <w:r w:rsidRPr="00844B3D">
        <w:rPr>
          <w:sz w:val="20"/>
          <w:szCs w:val="20"/>
        </w:rPr>
        <w:t>Рисунок 1.2 – Пульт дозиметра з кожухом та батареєю фотоелектричною</w:t>
      </w:r>
    </w:p>
    <w:p w14:paraId="051B70FD" w14:textId="77777777" w:rsidR="00BF1DAF" w:rsidRPr="00844B3D" w:rsidRDefault="00BF1DAF">
      <w:pPr>
        <w:rPr>
          <w:b/>
          <w:sz w:val="20"/>
          <w:szCs w:val="20"/>
          <w:lang w:val="ru-RU"/>
        </w:rPr>
      </w:pPr>
    </w:p>
    <w:p w14:paraId="08CA564E" w14:textId="77777777" w:rsidR="00BF1DAF" w:rsidRPr="00844B3D" w:rsidRDefault="00B1353D" w:rsidP="0077021E">
      <w:pPr>
        <w:ind w:firstLine="426"/>
        <w:rPr>
          <w:sz w:val="20"/>
          <w:szCs w:val="20"/>
        </w:rPr>
      </w:pPr>
      <w:r w:rsidRPr="00844B3D">
        <w:rPr>
          <w:sz w:val="20"/>
          <w:szCs w:val="20"/>
        </w:rPr>
        <w:t>1 – пульт дозиметра;</w:t>
      </w:r>
    </w:p>
    <w:p w14:paraId="555DB13F" w14:textId="77777777" w:rsidR="00BF1DAF" w:rsidRPr="00844B3D" w:rsidRDefault="00B1353D" w:rsidP="0077021E">
      <w:pPr>
        <w:tabs>
          <w:tab w:val="left" w:pos="1701"/>
        </w:tabs>
        <w:ind w:firstLine="426"/>
        <w:rPr>
          <w:sz w:val="20"/>
          <w:szCs w:val="20"/>
        </w:rPr>
      </w:pPr>
      <w:r w:rsidRPr="00844B3D">
        <w:rPr>
          <w:sz w:val="20"/>
          <w:szCs w:val="20"/>
        </w:rPr>
        <w:t>2 – кожух;</w:t>
      </w:r>
    </w:p>
    <w:p w14:paraId="06659F99" w14:textId="77777777" w:rsidR="00BF1DAF" w:rsidRPr="00844B3D" w:rsidRDefault="00B1353D" w:rsidP="0077021E">
      <w:pPr>
        <w:ind w:firstLine="426"/>
        <w:rPr>
          <w:sz w:val="20"/>
          <w:szCs w:val="20"/>
        </w:rPr>
      </w:pPr>
      <w:r w:rsidRPr="00844B3D">
        <w:rPr>
          <w:sz w:val="20"/>
          <w:szCs w:val="20"/>
        </w:rPr>
        <w:t>3 – батарея фотоелектрична;</w:t>
      </w:r>
    </w:p>
    <w:p w14:paraId="03A85EAB" w14:textId="77777777" w:rsidR="00BF1DAF" w:rsidRPr="00844B3D" w:rsidRDefault="00B1353D" w:rsidP="0077021E">
      <w:pPr>
        <w:ind w:firstLine="426"/>
        <w:rPr>
          <w:sz w:val="20"/>
          <w:szCs w:val="20"/>
        </w:rPr>
      </w:pPr>
      <w:r w:rsidRPr="00844B3D">
        <w:rPr>
          <w:sz w:val="20"/>
          <w:szCs w:val="20"/>
        </w:rPr>
        <w:t>4 – РКІ;</w:t>
      </w:r>
    </w:p>
    <w:p w14:paraId="6D446E6E" w14:textId="77777777" w:rsidR="00BF1DAF" w:rsidRPr="00844B3D" w:rsidRDefault="00B1353D" w:rsidP="0077021E">
      <w:pPr>
        <w:ind w:firstLine="426"/>
        <w:rPr>
          <w:sz w:val="20"/>
          <w:szCs w:val="20"/>
        </w:rPr>
      </w:pPr>
      <w:r w:rsidRPr="00844B3D">
        <w:rPr>
          <w:sz w:val="20"/>
          <w:szCs w:val="20"/>
        </w:rPr>
        <w:t>5, 6, 7, 8 – кнопки;</w:t>
      </w:r>
    </w:p>
    <w:p w14:paraId="754D6785" w14:textId="77777777" w:rsidR="00BF1DAF" w:rsidRPr="00844B3D" w:rsidRDefault="00B1353D" w:rsidP="0077021E">
      <w:pPr>
        <w:ind w:firstLine="426"/>
        <w:rPr>
          <w:sz w:val="20"/>
          <w:szCs w:val="20"/>
        </w:rPr>
      </w:pPr>
      <w:r w:rsidRPr="00844B3D">
        <w:rPr>
          <w:sz w:val="20"/>
          <w:szCs w:val="20"/>
        </w:rPr>
        <w:t>9 – зумер;</w:t>
      </w:r>
    </w:p>
    <w:p w14:paraId="3589595F" w14:textId="77777777" w:rsidR="00BF1DAF" w:rsidRPr="00844B3D" w:rsidRDefault="00B1353D" w:rsidP="0077021E">
      <w:pPr>
        <w:ind w:firstLine="426"/>
        <w:rPr>
          <w:sz w:val="20"/>
          <w:szCs w:val="20"/>
        </w:rPr>
      </w:pPr>
      <w:r w:rsidRPr="00844B3D">
        <w:rPr>
          <w:sz w:val="20"/>
          <w:szCs w:val="20"/>
        </w:rPr>
        <w:t>10, 11, 12 – роз’єми;</w:t>
      </w:r>
    </w:p>
    <w:p w14:paraId="71365552" w14:textId="77777777" w:rsidR="00BF1DAF" w:rsidRPr="00844B3D" w:rsidRDefault="00B1353D" w:rsidP="0077021E">
      <w:pPr>
        <w:ind w:firstLine="426"/>
        <w:rPr>
          <w:sz w:val="20"/>
          <w:szCs w:val="20"/>
        </w:rPr>
      </w:pPr>
      <w:r w:rsidRPr="00844B3D">
        <w:rPr>
          <w:sz w:val="20"/>
          <w:szCs w:val="20"/>
        </w:rPr>
        <w:t>13 – накривка батарейного відсіку;</w:t>
      </w:r>
    </w:p>
    <w:p w14:paraId="4C741363" w14:textId="77777777" w:rsidR="00BF1DAF" w:rsidRPr="00844B3D" w:rsidRDefault="00B1353D" w:rsidP="0077021E">
      <w:pPr>
        <w:ind w:firstLine="426"/>
        <w:rPr>
          <w:sz w:val="20"/>
          <w:szCs w:val="20"/>
        </w:rPr>
      </w:pPr>
      <w:r w:rsidRPr="00844B3D">
        <w:rPr>
          <w:sz w:val="20"/>
          <w:szCs w:val="20"/>
        </w:rPr>
        <w:t>14 –  кільця закріплення ременів для перенесення дозиметра;</w:t>
      </w:r>
    </w:p>
    <w:p w14:paraId="1C18ACAF" w14:textId="77777777" w:rsidR="00BF1DAF" w:rsidRPr="00844B3D" w:rsidRDefault="00B1353D" w:rsidP="0077021E">
      <w:pPr>
        <w:ind w:firstLine="426"/>
        <w:rPr>
          <w:sz w:val="20"/>
          <w:szCs w:val="20"/>
        </w:rPr>
      </w:pPr>
      <w:r w:rsidRPr="00844B3D">
        <w:rPr>
          <w:sz w:val="20"/>
          <w:szCs w:val="20"/>
        </w:rPr>
        <w:t>15 – геометричний центр гамма-детектора, позначений міткою «+».</w:t>
      </w:r>
    </w:p>
    <w:p w14:paraId="79A588BE" w14:textId="77777777" w:rsidR="00BF1DAF" w:rsidRPr="00844B3D" w:rsidRDefault="00B1353D">
      <w:pPr>
        <w:rPr>
          <w:b/>
          <w:sz w:val="20"/>
          <w:szCs w:val="20"/>
        </w:rPr>
      </w:pPr>
      <w:r w:rsidRPr="00844B3D">
        <w:br w:type="page"/>
      </w:r>
    </w:p>
    <w:p w14:paraId="5E7BD2B0" w14:textId="77777777" w:rsidR="00BF1DAF" w:rsidRPr="00844B3D" w:rsidRDefault="00B1353D">
      <w:pPr>
        <w:ind w:firstLine="567"/>
        <w:jc w:val="both"/>
        <w:rPr>
          <w:sz w:val="20"/>
          <w:szCs w:val="20"/>
        </w:rPr>
      </w:pPr>
      <w:r w:rsidRPr="00844B3D">
        <w:rPr>
          <w:sz w:val="20"/>
          <w:szCs w:val="20"/>
        </w:rPr>
        <w:lastRenderedPageBreak/>
        <w:t xml:space="preserve">1.3.3 БДКС-01 </w:t>
      </w:r>
    </w:p>
    <w:p w14:paraId="4F4E98E8" w14:textId="77777777" w:rsidR="00BF1DAF" w:rsidRPr="00844B3D" w:rsidRDefault="00B1353D">
      <w:pPr>
        <w:ind w:firstLine="567"/>
        <w:rPr>
          <w:sz w:val="20"/>
          <w:szCs w:val="20"/>
        </w:rPr>
      </w:pPr>
      <w:r w:rsidRPr="00844B3D">
        <w:rPr>
          <w:sz w:val="20"/>
          <w:szCs w:val="20"/>
        </w:rPr>
        <w:t>БДКС-01 призначений для вимірювання:</w:t>
      </w:r>
    </w:p>
    <w:p w14:paraId="154CD67F" w14:textId="77777777" w:rsidR="00BF1DAF" w:rsidRPr="00844B3D" w:rsidRDefault="00B1353D">
      <w:pPr>
        <w:ind w:firstLine="567"/>
        <w:rPr>
          <w:sz w:val="20"/>
          <w:szCs w:val="20"/>
        </w:rPr>
      </w:pPr>
      <w:r w:rsidRPr="00844B3D">
        <w:rPr>
          <w:sz w:val="20"/>
          <w:szCs w:val="20"/>
        </w:rPr>
        <w:t xml:space="preserve">- ПАЕД фотонного іонізуючого випромінення; </w:t>
      </w:r>
    </w:p>
    <w:p w14:paraId="3FCD944A" w14:textId="77777777" w:rsidR="00BF1DAF" w:rsidRPr="00844B3D" w:rsidRDefault="00B1353D">
      <w:pPr>
        <w:ind w:firstLine="567"/>
        <w:rPr>
          <w:sz w:val="20"/>
          <w:szCs w:val="20"/>
        </w:rPr>
      </w:pPr>
      <w:r w:rsidRPr="00844B3D">
        <w:rPr>
          <w:sz w:val="20"/>
          <w:szCs w:val="20"/>
        </w:rPr>
        <w:t>- поверхневої густини потоку частинок бета-випромінення;</w:t>
      </w:r>
    </w:p>
    <w:p w14:paraId="4CBE9FAB" w14:textId="77777777" w:rsidR="00BF1DAF" w:rsidRPr="00844B3D" w:rsidRDefault="00B1353D">
      <w:pPr>
        <w:ind w:firstLine="567"/>
        <w:rPr>
          <w:sz w:val="20"/>
          <w:szCs w:val="20"/>
        </w:rPr>
      </w:pPr>
      <w:r w:rsidRPr="00844B3D">
        <w:rPr>
          <w:sz w:val="20"/>
          <w:szCs w:val="20"/>
        </w:rPr>
        <w:t>- поверхневої активності бета-випромінюючих радіонуклідів;</w:t>
      </w:r>
    </w:p>
    <w:p w14:paraId="48003338" w14:textId="77777777" w:rsidR="00BF1DAF" w:rsidRPr="00844B3D" w:rsidRDefault="00B1353D">
      <w:pPr>
        <w:jc w:val="both"/>
        <w:rPr>
          <w:b/>
          <w:sz w:val="20"/>
          <w:szCs w:val="20"/>
        </w:rPr>
      </w:pPr>
      <w:r w:rsidRPr="00844B3D">
        <w:rPr>
          <w:sz w:val="20"/>
          <w:szCs w:val="20"/>
        </w:rPr>
        <w:t>та передавання результатів вимірювань у пульт дозиметра по інтерфейсу RS-485.</w:t>
      </w:r>
    </w:p>
    <w:p w14:paraId="4AB9CBDA" w14:textId="77777777" w:rsidR="00BF1DAF" w:rsidRPr="00844B3D" w:rsidRDefault="00BF1DAF">
      <w:pPr>
        <w:rPr>
          <w:b/>
          <w:sz w:val="20"/>
          <w:szCs w:val="20"/>
        </w:rPr>
      </w:pPr>
    </w:p>
    <w:p w14:paraId="54CE423C" w14:textId="77777777" w:rsidR="00BF1DAF" w:rsidRPr="00844B3D" w:rsidRDefault="00B1353D">
      <w:pPr>
        <w:jc w:val="center"/>
        <w:rPr>
          <w:b/>
          <w:sz w:val="20"/>
          <w:szCs w:val="20"/>
        </w:rPr>
      </w:pPr>
      <w:r w:rsidRPr="00844B3D">
        <w:rPr>
          <w:b/>
          <w:noProof/>
          <w:sz w:val="20"/>
          <w:szCs w:val="20"/>
        </w:rPr>
        <w:drawing>
          <wp:inline distT="0" distB="0" distL="0" distR="0" wp14:anchorId="3878A2D5" wp14:editId="070B9388">
            <wp:extent cx="3076575" cy="2400300"/>
            <wp:effectExtent l="0" t="0" r="0" b="0"/>
            <wp:docPr id="126" name="image102.jpg" descr="Rys1"/>
            <wp:cNvGraphicFramePr/>
            <a:graphic xmlns:a="http://schemas.openxmlformats.org/drawingml/2006/main">
              <a:graphicData uri="http://schemas.openxmlformats.org/drawingml/2006/picture">
                <pic:pic xmlns:pic="http://schemas.openxmlformats.org/drawingml/2006/picture">
                  <pic:nvPicPr>
                    <pic:cNvPr id="0" name="image102.jpg" descr="Rys1"/>
                    <pic:cNvPicPr preferRelativeResize="0"/>
                  </pic:nvPicPr>
                  <pic:blipFill>
                    <a:blip r:embed="rId22"/>
                    <a:srcRect/>
                    <a:stretch>
                      <a:fillRect/>
                    </a:stretch>
                  </pic:blipFill>
                  <pic:spPr>
                    <a:xfrm>
                      <a:off x="0" y="0"/>
                      <a:ext cx="3076575" cy="2400300"/>
                    </a:xfrm>
                    <a:prstGeom prst="rect">
                      <a:avLst/>
                    </a:prstGeom>
                    <a:ln/>
                  </pic:spPr>
                </pic:pic>
              </a:graphicData>
            </a:graphic>
          </wp:inline>
        </w:drawing>
      </w:r>
    </w:p>
    <w:p w14:paraId="07CFE20D" w14:textId="77777777" w:rsidR="00BF1DAF" w:rsidRPr="00844B3D" w:rsidRDefault="00BF1DAF">
      <w:pPr>
        <w:jc w:val="center"/>
        <w:rPr>
          <w:sz w:val="20"/>
          <w:szCs w:val="20"/>
        </w:rPr>
      </w:pPr>
    </w:p>
    <w:p w14:paraId="4D1FAF90" w14:textId="77777777" w:rsidR="00BF1DAF" w:rsidRPr="00844B3D" w:rsidRDefault="00B1353D">
      <w:pPr>
        <w:jc w:val="center"/>
        <w:rPr>
          <w:sz w:val="20"/>
          <w:szCs w:val="20"/>
        </w:rPr>
      </w:pPr>
      <w:r w:rsidRPr="00844B3D">
        <w:rPr>
          <w:sz w:val="20"/>
          <w:szCs w:val="20"/>
        </w:rPr>
        <w:t xml:space="preserve">Рисунок 1.3 – БДКС-01 </w:t>
      </w:r>
    </w:p>
    <w:p w14:paraId="539F12E9" w14:textId="77777777" w:rsidR="001066D7" w:rsidRPr="00844B3D" w:rsidRDefault="001066D7">
      <w:pPr>
        <w:jc w:val="center"/>
        <w:rPr>
          <w:sz w:val="20"/>
          <w:szCs w:val="20"/>
        </w:rPr>
      </w:pPr>
    </w:p>
    <w:p w14:paraId="18A54831" w14:textId="77777777" w:rsidR="00BF1DAF" w:rsidRPr="00844B3D" w:rsidRDefault="00B1353D" w:rsidP="003E6540">
      <w:pPr>
        <w:ind w:left="426"/>
        <w:rPr>
          <w:sz w:val="20"/>
          <w:szCs w:val="20"/>
        </w:rPr>
      </w:pPr>
      <w:r w:rsidRPr="00844B3D">
        <w:rPr>
          <w:sz w:val="20"/>
          <w:szCs w:val="20"/>
        </w:rPr>
        <w:t>1 – роз’єм;</w:t>
      </w:r>
    </w:p>
    <w:p w14:paraId="17CF4796" w14:textId="77777777" w:rsidR="00BF1DAF" w:rsidRPr="00844B3D" w:rsidRDefault="00B1353D" w:rsidP="003E6540">
      <w:pPr>
        <w:ind w:left="426"/>
        <w:rPr>
          <w:sz w:val="20"/>
          <w:szCs w:val="20"/>
        </w:rPr>
      </w:pPr>
      <w:r w:rsidRPr="00844B3D">
        <w:rPr>
          <w:sz w:val="20"/>
          <w:szCs w:val="20"/>
        </w:rPr>
        <w:t>2 – шторка бета-детектора;</w:t>
      </w:r>
    </w:p>
    <w:p w14:paraId="05F9F96C" w14:textId="77777777" w:rsidR="00BF1DAF" w:rsidRPr="00844B3D" w:rsidRDefault="00B1353D" w:rsidP="003E6540">
      <w:pPr>
        <w:ind w:left="426"/>
        <w:rPr>
          <w:sz w:val="20"/>
          <w:szCs w:val="20"/>
        </w:rPr>
      </w:pPr>
      <w:r w:rsidRPr="00844B3D">
        <w:rPr>
          <w:sz w:val="20"/>
          <w:szCs w:val="20"/>
        </w:rPr>
        <w:t>3 – геометричний центр гамма-детектора, позначений міткою «+»;</w:t>
      </w:r>
    </w:p>
    <w:p w14:paraId="61E252FD" w14:textId="77777777" w:rsidR="00BF1DAF" w:rsidRPr="00844B3D" w:rsidRDefault="00B1353D" w:rsidP="003E6540">
      <w:pPr>
        <w:ind w:left="426"/>
        <w:rPr>
          <w:sz w:val="20"/>
          <w:szCs w:val="20"/>
        </w:rPr>
      </w:pPr>
      <w:r w:rsidRPr="00844B3D">
        <w:rPr>
          <w:sz w:val="20"/>
          <w:szCs w:val="20"/>
        </w:rPr>
        <w:t>4 – геометричний центр бета-детектора.</w:t>
      </w:r>
    </w:p>
    <w:p w14:paraId="42969AF0" w14:textId="77777777" w:rsidR="00BF1DAF" w:rsidRPr="00844B3D" w:rsidRDefault="00B1353D">
      <w:pPr>
        <w:ind w:firstLine="567"/>
        <w:jc w:val="both"/>
        <w:rPr>
          <w:sz w:val="20"/>
          <w:szCs w:val="20"/>
        </w:rPr>
      </w:pPr>
      <w:r w:rsidRPr="00844B3D">
        <w:br w:type="page"/>
      </w:r>
      <w:r w:rsidRPr="00844B3D">
        <w:rPr>
          <w:sz w:val="20"/>
          <w:szCs w:val="20"/>
        </w:rPr>
        <w:lastRenderedPageBreak/>
        <w:t xml:space="preserve">1.3.4 БДКС-02 </w:t>
      </w:r>
    </w:p>
    <w:p w14:paraId="26C2B9AA" w14:textId="77777777" w:rsidR="00BF1DAF" w:rsidRPr="00844B3D" w:rsidRDefault="00B1353D">
      <w:pPr>
        <w:ind w:firstLine="567"/>
        <w:rPr>
          <w:sz w:val="20"/>
          <w:szCs w:val="20"/>
        </w:rPr>
      </w:pPr>
      <w:r w:rsidRPr="00844B3D">
        <w:rPr>
          <w:sz w:val="20"/>
          <w:szCs w:val="20"/>
        </w:rPr>
        <w:t>БДКС-02 призначений для вимірювання:</w:t>
      </w:r>
    </w:p>
    <w:p w14:paraId="17596562" w14:textId="77777777" w:rsidR="00BF1DAF" w:rsidRPr="00844B3D" w:rsidRDefault="00B1353D">
      <w:pPr>
        <w:ind w:firstLine="567"/>
        <w:jc w:val="both"/>
        <w:rPr>
          <w:sz w:val="20"/>
          <w:szCs w:val="20"/>
        </w:rPr>
      </w:pPr>
      <w:r w:rsidRPr="00844B3D">
        <w:rPr>
          <w:sz w:val="20"/>
          <w:szCs w:val="20"/>
        </w:rPr>
        <w:t xml:space="preserve">- ПАЕД фотонного іонізуючого випромінення; </w:t>
      </w:r>
    </w:p>
    <w:p w14:paraId="5B932409" w14:textId="77777777" w:rsidR="00BF1DAF" w:rsidRPr="00844B3D" w:rsidRDefault="00B1353D">
      <w:pPr>
        <w:ind w:firstLine="567"/>
        <w:jc w:val="both"/>
        <w:rPr>
          <w:sz w:val="20"/>
          <w:szCs w:val="20"/>
        </w:rPr>
      </w:pPr>
      <w:r w:rsidRPr="00844B3D">
        <w:rPr>
          <w:sz w:val="20"/>
          <w:szCs w:val="20"/>
        </w:rPr>
        <w:t>- поверхневої густини потоку частинок бета-випромінення;</w:t>
      </w:r>
    </w:p>
    <w:p w14:paraId="36DA5964" w14:textId="77777777" w:rsidR="00BF1DAF" w:rsidRPr="00844B3D" w:rsidRDefault="00B1353D">
      <w:pPr>
        <w:ind w:firstLine="567"/>
        <w:jc w:val="both"/>
        <w:rPr>
          <w:sz w:val="20"/>
          <w:szCs w:val="20"/>
        </w:rPr>
      </w:pPr>
      <w:r w:rsidRPr="00844B3D">
        <w:rPr>
          <w:sz w:val="20"/>
          <w:szCs w:val="20"/>
        </w:rPr>
        <w:t>- поверхневої активності бета-випромінюючих радіонуклідів;</w:t>
      </w:r>
    </w:p>
    <w:p w14:paraId="71A42F49" w14:textId="77777777" w:rsidR="00BF1DAF" w:rsidRPr="00844B3D" w:rsidRDefault="00B1353D">
      <w:pPr>
        <w:ind w:firstLine="567"/>
        <w:jc w:val="both"/>
        <w:rPr>
          <w:sz w:val="20"/>
          <w:szCs w:val="20"/>
        </w:rPr>
      </w:pPr>
      <w:r w:rsidRPr="00844B3D">
        <w:rPr>
          <w:sz w:val="20"/>
          <w:szCs w:val="20"/>
        </w:rPr>
        <w:t>- поверхневої густини потоку частинок альфа-випромінення;</w:t>
      </w:r>
    </w:p>
    <w:p w14:paraId="42B6FB2E" w14:textId="77777777" w:rsidR="00BF1DAF" w:rsidRPr="00844B3D" w:rsidRDefault="00B1353D">
      <w:pPr>
        <w:ind w:firstLine="567"/>
        <w:jc w:val="both"/>
        <w:rPr>
          <w:sz w:val="20"/>
          <w:szCs w:val="20"/>
        </w:rPr>
      </w:pPr>
      <w:r w:rsidRPr="00844B3D">
        <w:rPr>
          <w:sz w:val="20"/>
          <w:szCs w:val="20"/>
        </w:rPr>
        <w:t>- поверхневої активності альфа-випромінюючих радіонуклідів;</w:t>
      </w:r>
    </w:p>
    <w:p w14:paraId="00CEF0B3" w14:textId="77777777" w:rsidR="00BF1DAF" w:rsidRPr="00844B3D" w:rsidRDefault="00B1353D">
      <w:pPr>
        <w:jc w:val="both"/>
        <w:rPr>
          <w:b/>
          <w:sz w:val="20"/>
          <w:szCs w:val="20"/>
        </w:rPr>
      </w:pPr>
      <w:r w:rsidRPr="00844B3D">
        <w:rPr>
          <w:sz w:val="20"/>
          <w:szCs w:val="20"/>
        </w:rPr>
        <w:t>та передавання результатів вимірювань у пульт дозиметра по інтерфейсу RS-485.</w:t>
      </w:r>
    </w:p>
    <w:p w14:paraId="1DF4C677" w14:textId="33AA5ED6" w:rsidR="00BF1DAF" w:rsidRPr="00844B3D" w:rsidRDefault="00BF1DAF">
      <w:pPr>
        <w:rPr>
          <w:b/>
          <w:sz w:val="20"/>
          <w:szCs w:val="20"/>
        </w:rPr>
      </w:pPr>
    </w:p>
    <w:p w14:paraId="526E88FD" w14:textId="77777777" w:rsidR="00BF1DAF" w:rsidRPr="00844B3D" w:rsidRDefault="00652C59">
      <w:pPr>
        <w:jc w:val="center"/>
        <w:rPr>
          <w:sz w:val="20"/>
          <w:szCs w:val="20"/>
        </w:rPr>
      </w:pPr>
      <w:r w:rsidRPr="00844B3D">
        <w:rPr>
          <w:noProof/>
        </w:rPr>
        <w:drawing>
          <wp:inline distT="0" distB="0" distL="0" distR="0" wp14:anchorId="62278D30" wp14:editId="674AF935">
            <wp:extent cx="2888056" cy="3574339"/>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1514" cy="3615747"/>
                    </a:xfrm>
                    <a:prstGeom prst="rect">
                      <a:avLst/>
                    </a:prstGeom>
                  </pic:spPr>
                </pic:pic>
              </a:graphicData>
            </a:graphic>
          </wp:inline>
        </w:drawing>
      </w:r>
    </w:p>
    <w:p w14:paraId="758A3B5E" w14:textId="77777777" w:rsidR="00BF1DAF" w:rsidRPr="00844B3D" w:rsidRDefault="00BF1DAF">
      <w:pPr>
        <w:jc w:val="center"/>
        <w:rPr>
          <w:sz w:val="20"/>
          <w:szCs w:val="20"/>
        </w:rPr>
      </w:pPr>
    </w:p>
    <w:p w14:paraId="53148B6B" w14:textId="77777777" w:rsidR="00BF1DAF" w:rsidRPr="00844B3D" w:rsidRDefault="00B1353D">
      <w:pPr>
        <w:jc w:val="center"/>
        <w:rPr>
          <w:sz w:val="20"/>
          <w:szCs w:val="20"/>
        </w:rPr>
      </w:pPr>
      <w:r w:rsidRPr="00844B3D">
        <w:rPr>
          <w:sz w:val="20"/>
          <w:szCs w:val="20"/>
        </w:rPr>
        <w:t xml:space="preserve">Рисунок 1.4 – БДКС-02 </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3050"/>
        <w:gridCol w:w="417"/>
        <w:gridCol w:w="416"/>
        <w:gridCol w:w="2732"/>
      </w:tblGrid>
      <w:tr w:rsidR="001066D7" w:rsidRPr="00844B3D" w14:paraId="667FFA8B" w14:textId="77777777" w:rsidTr="001066D7">
        <w:tc>
          <w:tcPr>
            <w:tcW w:w="421" w:type="dxa"/>
          </w:tcPr>
          <w:p w14:paraId="563574E4" w14:textId="77777777" w:rsidR="001066D7" w:rsidRPr="00844B3D" w:rsidRDefault="001066D7">
            <w:pPr>
              <w:jc w:val="center"/>
              <w:rPr>
                <w:sz w:val="20"/>
                <w:szCs w:val="20"/>
                <w:lang w:val="en-US"/>
              </w:rPr>
            </w:pPr>
            <w:r w:rsidRPr="00844B3D">
              <w:rPr>
                <w:sz w:val="20"/>
                <w:szCs w:val="20"/>
                <w:lang w:val="en-US"/>
              </w:rPr>
              <w:t>1</w:t>
            </w:r>
          </w:p>
        </w:tc>
        <w:tc>
          <w:tcPr>
            <w:tcW w:w="3118" w:type="dxa"/>
          </w:tcPr>
          <w:p w14:paraId="5BD233AE" w14:textId="77777777" w:rsidR="001066D7" w:rsidRPr="00844B3D" w:rsidRDefault="001066D7" w:rsidP="001066D7">
            <w:pPr>
              <w:rPr>
                <w:sz w:val="20"/>
                <w:szCs w:val="20"/>
                <w:lang w:val="en-US"/>
              </w:rPr>
            </w:pPr>
            <w:r w:rsidRPr="00844B3D">
              <w:rPr>
                <w:sz w:val="20"/>
                <w:szCs w:val="20"/>
              </w:rPr>
              <w:t>- роз'єм;</w:t>
            </w:r>
          </w:p>
        </w:tc>
        <w:tc>
          <w:tcPr>
            <w:tcW w:w="425" w:type="dxa"/>
          </w:tcPr>
          <w:p w14:paraId="2A1586C9" w14:textId="77777777" w:rsidR="001066D7" w:rsidRPr="00844B3D" w:rsidRDefault="001066D7">
            <w:pPr>
              <w:jc w:val="center"/>
              <w:rPr>
                <w:sz w:val="20"/>
                <w:szCs w:val="20"/>
              </w:rPr>
            </w:pPr>
          </w:p>
        </w:tc>
        <w:tc>
          <w:tcPr>
            <w:tcW w:w="284" w:type="dxa"/>
          </w:tcPr>
          <w:p w14:paraId="16E08811" w14:textId="77777777" w:rsidR="001066D7" w:rsidRPr="00844B3D" w:rsidRDefault="001066D7">
            <w:pPr>
              <w:jc w:val="center"/>
              <w:rPr>
                <w:sz w:val="20"/>
                <w:szCs w:val="20"/>
                <w:lang w:val="en-US"/>
              </w:rPr>
            </w:pPr>
            <w:r w:rsidRPr="00844B3D">
              <w:rPr>
                <w:sz w:val="20"/>
                <w:szCs w:val="20"/>
                <w:lang w:val="en-US"/>
              </w:rPr>
              <w:t>7</w:t>
            </w:r>
          </w:p>
        </w:tc>
        <w:tc>
          <w:tcPr>
            <w:tcW w:w="2774" w:type="dxa"/>
          </w:tcPr>
          <w:p w14:paraId="3ED0ACBF" w14:textId="77777777" w:rsidR="001066D7" w:rsidRPr="00844B3D" w:rsidRDefault="001066D7" w:rsidP="001066D7">
            <w:pPr>
              <w:rPr>
                <w:sz w:val="20"/>
                <w:szCs w:val="20"/>
              </w:rPr>
            </w:pPr>
            <w:r w:rsidRPr="00844B3D">
              <w:rPr>
                <w:sz w:val="20"/>
                <w:szCs w:val="20"/>
              </w:rPr>
              <w:t>- накривка бета-детектора;</w:t>
            </w:r>
          </w:p>
        </w:tc>
      </w:tr>
      <w:tr w:rsidR="001066D7" w:rsidRPr="00844B3D" w14:paraId="55BACFC4" w14:textId="77777777" w:rsidTr="001066D7">
        <w:tc>
          <w:tcPr>
            <w:tcW w:w="421" w:type="dxa"/>
          </w:tcPr>
          <w:p w14:paraId="56BB9A8F" w14:textId="77777777" w:rsidR="001066D7" w:rsidRPr="00844B3D" w:rsidRDefault="001066D7">
            <w:pPr>
              <w:jc w:val="center"/>
              <w:rPr>
                <w:sz w:val="20"/>
                <w:szCs w:val="20"/>
                <w:lang w:val="en-US"/>
              </w:rPr>
            </w:pPr>
            <w:r w:rsidRPr="00844B3D">
              <w:rPr>
                <w:sz w:val="20"/>
                <w:szCs w:val="20"/>
                <w:lang w:val="en-US"/>
              </w:rPr>
              <w:t>2</w:t>
            </w:r>
          </w:p>
        </w:tc>
        <w:tc>
          <w:tcPr>
            <w:tcW w:w="3118" w:type="dxa"/>
          </w:tcPr>
          <w:p w14:paraId="762547A6" w14:textId="77777777" w:rsidR="001066D7" w:rsidRPr="00844B3D" w:rsidRDefault="001066D7" w:rsidP="001066D7">
            <w:pPr>
              <w:rPr>
                <w:sz w:val="20"/>
                <w:szCs w:val="20"/>
              </w:rPr>
            </w:pPr>
            <w:r w:rsidRPr="00844B3D">
              <w:rPr>
                <w:sz w:val="20"/>
                <w:szCs w:val="20"/>
              </w:rPr>
              <w:t>- корпус блока детектування;</w:t>
            </w:r>
          </w:p>
        </w:tc>
        <w:tc>
          <w:tcPr>
            <w:tcW w:w="425" w:type="dxa"/>
          </w:tcPr>
          <w:p w14:paraId="0F3A9422" w14:textId="77777777" w:rsidR="001066D7" w:rsidRPr="00844B3D" w:rsidRDefault="001066D7">
            <w:pPr>
              <w:jc w:val="center"/>
              <w:rPr>
                <w:sz w:val="20"/>
                <w:szCs w:val="20"/>
              </w:rPr>
            </w:pPr>
          </w:p>
        </w:tc>
        <w:tc>
          <w:tcPr>
            <w:tcW w:w="284" w:type="dxa"/>
          </w:tcPr>
          <w:p w14:paraId="55519452" w14:textId="77777777" w:rsidR="001066D7" w:rsidRPr="00844B3D" w:rsidRDefault="001066D7">
            <w:pPr>
              <w:jc w:val="center"/>
              <w:rPr>
                <w:sz w:val="20"/>
                <w:szCs w:val="20"/>
                <w:lang w:val="en-US"/>
              </w:rPr>
            </w:pPr>
            <w:r w:rsidRPr="00844B3D">
              <w:rPr>
                <w:sz w:val="20"/>
                <w:szCs w:val="20"/>
                <w:lang w:val="en-US"/>
              </w:rPr>
              <w:t>8</w:t>
            </w:r>
          </w:p>
        </w:tc>
        <w:tc>
          <w:tcPr>
            <w:tcW w:w="2774" w:type="dxa"/>
          </w:tcPr>
          <w:p w14:paraId="35B401EE" w14:textId="77777777" w:rsidR="001066D7" w:rsidRPr="00844B3D" w:rsidRDefault="001066D7" w:rsidP="001066D7">
            <w:pPr>
              <w:rPr>
                <w:sz w:val="20"/>
                <w:szCs w:val="20"/>
              </w:rPr>
            </w:pPr>
            <w:r w:rsidRPr="00844B3D">
              <w:rPr>
                <w:sz w:val="20"/>
                <w:szCs w:val="20"/>
              </w:rPr>
              <w:t>- вікно бета-детектора;</w:t>
            </w:r>
          </w:p>
        </w:tc>
      </w:tr>
      <w:tr w:rsidR="001066D7" w:rsidRPr="00844B3D" w14:paraId="3BBDAEB7" w14:textId="77777777" w:rsidTr="001066D7">
        <w:tc>
          <w:tcPr>
            <w:tcW w:w="421" w:type="dxa"/>
          </w:tcPr>
          <w:p w14:paraId="7AC176E7" w14:textId="77777777" w:rsidR="001066D7" w:rsidRPr="00844B3D" w:rsidRDefault="001066D7">
            <w:pPr>
              <w:jc w:val="center"/>
              <w:rPr>
                <w:sz w:val="20"/>
                <w:szCs w:val="20"/>
                <w:lang w:val="en-US"/>
              </w:rPr>
            </w:pPr>
            <w:r w:rsidRPr="00844B3D">
              <w:rPr>
                <w:sz w:val="20"/>
                <w:szCs w:val="20"/>
                <w:lang w:val="en-US"/>
              </w:rPr>
              <w:t>3</w:t>
            </w:r>
          </w:p>
        </w:tc>
        <w:tc>
          <w:tcPr>
            <w:tcW w:w="3118" w:type="dxa"/>
          </w:tcPr>
          <w:p w14:paraId="6AFB80EA" w14:textId="77777777" w:rsidR="001066D7" w:rsidRPr="00844B3D" w:rsidRDefault="001066D7" w:rsidP="001066D7">
            <w:pPr>
              <w:rPr>
                <w:sz w:val="20"/>
                <w:szCs w:val="20"/>
              </w:rPr>
            </w:pPr>
            <w:r w:rsidRPr="00844B3D">
              <w:rPr>
                <w:sz w:val="20"/>
                <w:szCs w:val="20"/>
              </w:rPr>
              <w:t>- накривка захисна;</w:t>
            </w:r>
          </w:p>
        </w:tc>
        <w:tc>
          <w:tcPr>
            <w:tcW w:w="425" w:type="dxa"/>
          </w:tcPr>
          <w:p w14:paraId="4D8D7ABB" w14:textId="77777777" w:rsidR="001066D7" w:rsidRPr="00844B3D" w:rsidRDefault="001066D7">
            <w:pPr>
              <w:jc w:val="center"/>
              <w:rPr>
                <w:sz w:val="20"/>
                <w:szCs w:val="20"/>
              </w:rPr>
            </w:pPr>
          </w:p>
        </w:tc>
        <w:tc>
          <w:tcPr>
            <w:tcW w:w="284" w:type="dxa"/>
          </w:tcPr>
          <w:p w14:paraId="47AA3D29" w14:textId="77777777" w:rsidR="001066D7" w:rsidRPr="00844B3D" w:rsidRDefault="001066D7">
            <w:pPr>
              <w:jc w:val="center"/>
              <w:rPr>
                <w:sz w:val="20"/>
                <w:szCs w:val="20"/>
                <w:lang w:val="en-US"/>
              </w:rPr>
            </w:pPr>
            <w:r w:rsidRPr="00844B3D">
              <w:rPr>
                <w:sz w:val="20"/>
                <w:szCs w:val="20"/>
                <w:lang w:val="en-US"/>
              </w:rPr>
              <w:t>9</w:t>
            </w:r>
          </w:p>
        </w:tc>
        <w:tc>
          <w:tcPr>
            <w:tcW w:w="2774" w:type="dxa"/>
          </w:tcPr>
          <w:p w14:paraId="68F936F1" w14:textId="77777777" w:rsidR="001066D7" w:rsidRPr="00844B3D" w:rsidRDefault="001066D7" w:rsidP="001066D7">
            <w:pPr>
              <w:rPr>
                <w:sz w:val="20"/>
                <w:szCs w:val="20"/>
              </w:rPr>
            </w:pPr>
            <w:r w:rsidRPr="00844B3D">
              <w:rPr>
                <w:sz w:val="20"/>
                <w:szCs w:val="20"/>
              </w:rPr>
              <w:t xml:space="preserve">- геометричний центр гамма-детектора </w:t>
            </w:r>
            <w:proofErr w:type="spellStart"/>
            <w:r w:rsidRPr="00844B3D">
              <w:rPr>
                <w:sz w:val="20"/>
                <w:szCs w:val="20"/>
              </w:rPr>
              <w:t>низькочутливого</w:t>
            </w:r>
            <w:proofErr w:type="spellEnd"/>
            <w:r w:rsidRPr="00844B3D">
              <w:rPr>
                <w:sz w:val="20"/>
                <w:szCs w:val="20"/>
              </w:rPr>
              <w:t>;</w:t>
            </w:r>
          </w:p>
        </w:tc>
      </w:tr>
      <w:tr w:rsidR="001066D7" w:rsidRPr="00844B3D" w14:paraId="5C5DE36B" w14:textId="77777777" w:rsidTr="001066D7">
        <w:tc>
          <w:tcPr>
            <w:tcW w:w="421" w:type="dxa"/>
          </w:tcPr>
          <w:p w14:paraId="76E48349" w14:textId="77777777" w:rsidR="001066D7" w:rsidRPr="00844B3D" w:rsidRDefault="001066D7">
            <w:pPr>
              <w:jc w:val="center"/>
              <w:rPr>
                <w:sz w:val="20"/>
                <w:szCs w:val="20"/>
                <w:lang w:val="en-US"/>
              </w:rPr>
            </w:pPr>
            <w:r w:rsidRPr="00844B3D">
              <w:rPr>
                <w:sz w:val="20"/>
                <w:szCs w:val="20"/>
                <w:lang w:val="en-US"/>
              </w:rPr>
              <w:t>4</w:t>
            </w:r>
          </w:p>
        </w:tc>
        <w:tc>
          <w:tcPr>
            <w:tcW w:w="3118" w:type="dxa"/>
          </w:tcPr>
          <w:p w14:paraId="378D7B6F" w14:textId="77777777" w:rsidR="001066D7" w:rsidRPr="00844B3D" w:rsidRDefault="001066D7" w:rsidP="001066D7">
            <w:pPr>
              <w:rPr>
                <w:sz w:val="20"/>
                <w:szCs w:val="20"/>
              </w:rPr>
            </w:pPr>
            <w:r w:rsidRPr="00844B3D">
              <w:rPr>
                <w:sz w:val="20"/>
                <w:szCs w:val="20"/>
              </w:rPr>
              <w:t>- обмежувач поворотний;</w:t>
            </w:r>
          </w:p>
        </w:tc>
        <w:tc>
          <w:tcPr>
            <w:tcW w:w="425" w:type="dxa"/>
          </w:tcPr>
          <w:p w14:paraId="49C52B2A" w14:textId="77777777" w:rsidR="001066D7" w:rsidRPr="00844B3D" w:rsidRDefault="001066D7">
            <w:pPr>
              <w:jc w:val="center"/>
              <w:rPr>
                <w:sz w:val="20"/>
                <w:szCs w:val="20"/>
              </w:rPr>
            </w:pPr>
          </w:p>
        </w:tc>
        <w:tc>
          <w:tcPr>
            <w:tcW w:w="284" w:type="dxa"/>
          </w:tcPr>
          <w:p w14:paraId="2C15BBEE" w14:textId="77777777" w:rsidR="001066D7" w:rsidRPr="00844B3D" w:rsidRDefault="001066D7">
            <w:pPr>
              <w:jc w:val="center"/>
              <w:rPr>
                <w:sz w:val="20"/>
                <w:szCs w:val="20"/>
                <w:lang w:val="en-US"/>
              </w:rPr>
            </w:pPr>
            <w:r w:rsidRPr="00844B3D">
              <w:rPr>
                <w:sz w:val="20"/>
                <w:szCs w:val="20"/>
                <w:lang w:val="en-US"/>
              </w:rPr>
              <w:t>10</w:t>
            </w:r>
          </w:p>
        </w:tc>
        <w:tc>
          <w:tcPr>
            <w:tcW w:w="2774" w:type="dxa"/>
          </w:tcPr>
          <w:p w14:paraId="58D772D9" w14:textId="77777777" w:rsidR="001066D7" w:rsidRPr="00844B3D" w:rsidRDefault="001066D7" w:rsidP="001066D7">
            <w:pPr>
              <w:rPr>
                <w:sz w:val="20"/>
                <w:szCs w:val="20"/>
              </w:rPr>
            </w:pPr>
            <w:r w:rsidRPr="00844B3D">
              <w:rPr>
                <w:sz w:val="20"/>
                <w:szCs w:val="20"/>
              </w:rPr>
              <w:t>- геометричний центр гамма-детектора високочутливого;</w:t>
            </w:r>
          </w:p>
        </w:tc>
      </w:tr>
      <w:tr w:rsidR="001066D7" w:rsidRPr="00844B3D" w14:paraId="479CA1F2" w14:textId="77777777" w:rsidTr="001066D7">
        <w:tc>
          <w:tcPr>
            <w:tcW w:w="421" w:type="dxa"/>
          </w:tcPr>
          <w:p w14:paraId="18EA71FD" w14:textId="77777777" w:rsidR="001066D7" w:rsidRPr="00844B3D" w:rsidRDefault="001066D7">
            <w:pPr>
              <w:jc w:val="center"/>
              <w:rPr>
                <w:sz w:val="20"/>
                <w:szCs w:val="20"/>
                <w:lang w:val="en-US"/>
              </w:rPr>
            </w:pPr>
            <w:r w:rsidRPr="00844B3D">
              <w:rPr>
                <w:sz w:val="20"/>
                <w:szCs w:val="20"/>
                <w:lang w:val="en-US"/>
              </w:rPr>
              <w:t>5</w:t>
            </w:r>
          </w:p>
        </w:tc>
        <w:tc>
          <w:tcPr>
            <w:tcW w:w="3118" w:type="dxa"/>
          </w:tcPr>
          <w:p w14:paraId="7523C2E2" w14:textId="77777777" w:rsidR="001066D7" w:rsidRPr="00844B3D" w:rsidRDefault="001066D7" w:rsidP="001066D7">
            <w:pPr>
              <w:rPr>
                <w:sz w:val="20"/>
                <w:szCs w:val="20"/>
              </w:rPr>
            </w:pPr>
            <w:r w:rsidRPr="00844B3D">
              <w:rPr>
                <w:sz w:val="20"/>
                <w:szCs w:val="20"/>
              </w:rPr>
              <w:t>- вікно альфа-детектора;</w:t>
            </w:r>
          </w:p>
        </w:tc>
        <w:tc>
          <w:tcPr>
            <w:tcW w:w="425" w:type="dxa"/>
          </w:tcPr>
          <w:p w14:paraId="77F85F58" w14:textId="77777777" w:rsidR="001066D7" w:rsidRPr="00844B3D" w:rsidRDefault="001066D7">
            <w:pPr>
              <w:jc w:val="center"/>
              <w:rPr>
                <w:sz w:val="20"/>
                <w:szCs w:val="20"/>
              </w:rPr>
            </w:pPr>
          </w:p>
        </w:tc>
        <w:tc>
          <w:tcPr>
            <w:tcW w:w="284" w:type="dxa"/>
          </w:tcPr>
          <w:p w14:paraId="0E6EADEE" w14:textId="77777777" w:rsidR="001066D7" w:rsidRPr="00844B3D" w:rsidRDefault="001066D7">
            <w:pPr>
              <w:jc w:val="center"/>
              <w:rPr>
                <w:sz w:val="20"/>
                <w:szCs w:val="20"/>
                <w:lang w:val="en-US"/>
              </w:rPr>
            </w:pPr>
            <w:r w:rsidRPr="00844B3D">
              <w:rPr>
                <w:sz w:val="20"/>
                <w:szCs w:val="20"/>
                <w:lang w:val="en-US"/>
              </w:rPr>
              <w:t>11</w:t>
            </w:r>
          </w:p>
        </w:tc>
        <w:tc>
          <w:tcPr>
            <w:tcW w:w="2774" w:type="dxa"/>
          </w:tcPr>
          <w:p w14:paraId="471339C9" w14:textId="77777777" w:rsidR="001066D7" w:rsidRPr="00844B3D" w:rsidRDefault="001066D7" w:rsidP="001066D7">
            <w:pPr>
              <w:rPr>
                <w:sz w:val="20"/>
                <w:szCs w:val="20"/>
              </w:rPr>
            </w:pPr>
            <w:r w:rsidRPr="00844B3D">
              <w:rPr>
                <w:sz w:val="20"/>
                <w:szCs w:val="20"/>
              </w:rPr>
              <w:t>- фіксатор поворотний;</w:t>
            </w:r>
          </w:p>
        </w:tc>
      </w:tr>
      <w:tr w:rsidR="001066D7" w:rsidRPr="00844B3D" w14:paraId="28CB6A2C" w14:textId="77777777" w:rsidTr="001066D7">
        <w:tc>
          <w:tcPr>
            <w:tcW w:w="421" w:type="dxa"/>
          </w:tcPr>
          <w:p w14:paraId="5EFD9728" w14:textId="77777777" w:rsidR="001066D7" w:rsidRPr="00844B3D" w:rsidRDefault="001066D7">
            <w:pPr>
              <w:jc w:val="center"/>
              <w:rPr>
                <w:sz w:val="20"/>
                <w:szCs w:val="20"/>
                <w:lang w:val="en-US"/>
              </w:rPr>
            </w:pPr>
            <w:r w:rsidRPr="00844B3D">
              <w:rPr>
                <w:sz w:val="20"/>
                <w:szCs w:val="20"/>
                <w:lang w:val="en-US"/>
              </w:rPr>
              <w:t>6</w:t>
            </w:r>
          </w:p>
        </w:tc>
        <w:tc>
          <w:tcPr>
            <w:tcW w:w="3118" w:type="dxa"/>
          </w:tcPr>
          <w:p w14:paraId="419CB5FE" w14:textId="77777777" w:rsidR="001066D7" w:rsidRPr="00844B3D" w:rsidRDefault="001066D7" w:rsidP="001066D7">
            <w:pPr>
              <w:rPr>
                <w:sz w:val="20"/>
                <w:szCs w:val="20"/>
              </w:rPr>
            </w:pPr>
            <w:r w:rsidRPr="00844B3D">
              <w:rPr>
                <w:sz w:val="20"/>
                <w:szCs w:val="20"/>
              </w:rPr>
              <w:t>- накривка альфа-детектора;</w:t>
            </w:r>
          </w:p>
        </w:tc>
        <w:tc>
          <w:tcPr>
            <w:tcW w:w="425" w:type="dxa"/>
          </w:tcPr>
          <w:p w14:paraId="33FEB0A9" w14:textId="77777777" w:rsidR="001066D7" w:rsidRPr="00844B3D" w:rsidRDefault="001066D7">
            <w:pPr>
              <w:jc w:val="center"/>
              <w:rPr>
                <w:sz w:val="20"/>
                <w:szCs w:val="20"/>
              </w:rPr>
            </w:pPr>
          </w:p>
        </w:tc>
        <w:tc>
          <w:tcPr>
            <w:tcW w:w="284" w:type="dxa"/>
          </w:tcPr>
          <w:p w14:paraId="4CCBFFA3" w14:textId="77777777" w:rsidR="001066D7" w:rsidRPr="00844B3D" w:rsidRDefault="001066D7">
            <w:pPr>
              <w:jc w:val="center"/>
              <w:rPr>
                <w:sz w:val="20"/>
                <w:szCs w:val="20"/>
              </w:rPr>
            </w:pPr>
          </w:p>
        </w:tc>
        <w:tc>
          <w:tcPr>
            <w:tcW w:w="2774" w:type="dxa"/>
          </w:tcPr>
          <w:p w14:paraId="491AEB8D" w14:textId="77777777" w:rsidR="001066D7" w:rsidRPr="00844B3D" w:rsidRDefault="001066D7" w:rsidP="001066D7">
            <w:pPr>
              <w:rPr>
                <w:sz w:val="20"/>
                <w:szCs w:val="20"/>
              </w:rPr>
            </w:pPr>
          </w:p>
        </w:tc>
      </w:tr>
    </w:tbl>
    <w:p w14:paraId="1EB4EDAE" w14:textId="77777777" w:rsidR="00BF1DAF" w:rsidRPr="00844B3D" w:rsidRDefault="00B1353D">
      <w:pPr>
        <w:ind w:firstLine="567"/>
        <w:rPr>
          <w:sz w:val="20"/>
          <w:szCs w:val="20"/>
        </w:rPr>
      </w:pPr>
      <w:r w:rsidRPr="00844B3D">
        <w:br w:type="page"/>
      </w:r>
      <w:r w:rsidRPr="00844B3D">
        <w:rPr>
          <w:sz w:val="20"/>
          <w:szCs w:val="20"/>
        </w:rPr>
        <w:lastRenderedPageBreak/>
        <w:t>1.3.5 Кабель блока детектування</w:t>
      </w:r>
    </w:p>
    <w:p w14:paraId="1E0F01EE" w14:textId="77777777" w:rsidR="00BF1DAF" w:rsidRPr="00844B3D" w:rsidRDefault="00B1353D">
      <w:pPr>
        <w:ind w:firstLine="567"/>
        <w:jc w:val="both"/>
        <w:rPr>
          <w:sz w:val="20"/>
          <w:szCs w:val="20"/>
        </w:rPr>
      </w:pPr>
      <w:r w:rsidRPr="00844B3D">
        <w:rPr>
          <w:sz w:val="20"/>
          <w:szCs w:val="20"/>
        </w:rPr>
        <w:t>Кабель блока детектування призначений для підключення БДКС-01 та БДКС-02 до пульта дозиметра.</w:t>
      </w:r>
    </w:p>
    <w:p w14:paraId="40C9D982" w14:textId="77777777" w:rsidR="00BF1DAF" w:rsidRPr="00844B3D" w:rsidRDefault="00BF1DAF">
      <w:pPr>
        <w:rPr>
          <w:sz w:val="20"/>
          <w:szCs w:val="20"/>
        </w:rPr>
      </w:pPr>
    </w:p>
    <w:p w14:paraId="1AAA2619" w14:textId="77777777" w:rsidR="00BF1DAF" w:rsidRPr="00844B3D" w:rsidRDefault="00B1353D">
      <w:pPr>
        <w:jc w:val="center"/>
        <w:rPr>
          <w:sz w:val="20"/>
          <w:szCs w:val="20"/>
        </w:rPr>
      </w:pPr>
      <w:r w:rsidRPr="00844B3D">
        <w:rPr>
          <w:b/>
          <w:noProof/>
          <w:sz w:val="20"/>
          <w:szCs w:val="20"/>
        </w:rPr>
        <w:drawing>
          <wp:inline distT="0" distB="0" distL="0" distR="0" wp14:anchorId="6672380F" wp14:editId="46DD95DA">
            <wp:extent cx="2352675" cy="1752600"/>
            <wp:effectExtent l="0" t="0" r="0" b="0"/>
            <wp:docPr id="131" name="image104.jpg" descr="IMG_1913-01"/>
            <wp:cNvGraphicFramePr/>
            <a:graphic xmlns:a="http://schemas.openxmlformats.org/drawingml/2006/main">
              <a:graphicData uri="http://schemas.openxmlformats.org/drawingml/2006/picture">
                <pic:pic xmlns:pic="http://schemas.openxmlformats.org/drawingml/2006/picture">
                  <pic:nvPicPr>
                    <pic:cNvPr id="0" name="image104.jpg" descr="IMG_1913-01"/>
                    <pic:cNvPicPr preferRelativeResize="0"/>
                  </pic:nvPicPr>
                  <pic:blipFill>
                    <a:blip r:embed="rId24"/>
                    <a:srcRect/>
                    <a:stretch>
                      <a:fillRect/>
                    </a:stretch>
                  </pic:blipFill>
                  <pic:spPr>
                    <a:xfrm>
                      <a:off x="0" y="0"/>
                      <a:ext cx="2352675" cy="1752600"/>
                    </a:xfrm>
                    <a:prstGeom prst="rect">
                      <a:avLst/>
                    </a:prstGeom>
                    <a:ln/>
                  </pic:spPr>
                </pic:pic>
              </a:graphicData>
            </a:graphic>
          </wp:inline>
        </w:drawing>
      </w:r>
    </w:p>
    <w:p w14:paraId="0C8446B5" w14:textId="77777777" w:rsidR="00BF1DAF" w:rsidRPr="00844B3D" w:rsidRDefault="00BF1DAF">
      <w:pPr>
        <w:jc w:val="center"/>
        <w:rPr>
          <w:sz w:val="20"/>
          <w:szCs w:val="20"/>
        </w:rPr>
      </w:pPr>
    </w:p>
    <w:p w14:paraId="49993504" w14:textId="77777777" w:rsidR="00BF1DAF" w:rsidRPr="00844B3D" w:rsidRDefault="00B1353D">
      <w:pPr>
        <w:jc w:val="center"/>
        <w:rPr>
          <w:sz w:val="20"/>
          <w:szCs w:val="20"/>
        </w:rPr>
      </w:pPr>
      <w:r w:rsidRPr="00844B3D">
        <w:rPr>
          <w:sz w:val="20"/>
          <w:szCs w:val="20"/>
        </w:rPr>
        <w:t>Рисунок 1.5 – Кабель блока детектування</w:t>
      </w:r>
    </w:p>
    <w:p w14:paraId="1593BB30" w14:textId="77777777" w:rsidR="00BF1DAF" w:rsidRPr="00844B3D" w:rsidRDefault="00BF1DAF">
      <w:pPr>
        <w:rPr>
          <w:sz w:val="20"/>
          <w:szCs w:val="20"/>
        </w:rPr>
      </w:pPr>
    </w:p>
    <w:p w14:paraId="5F80E705" w14:textId="77777777" w:rsidR="00BF1DAF" w:rsidRPr="00844B3D" w:rsidRDefault="00BF1DAF">
      <w:pPr>
        <w:rPr>
          <w:sz w:val="20"/>
          <w:szCs w:val="20"/>
        </w:rPr>
      </w:pPr>
    </w:p>
    <w:p w14:paraId="6F2B88B3" w14:textId="77777777" w:rsidR="00BF1DAF" w:rsidRPr="00844B3D" w:rsidRDefault="00B1353D">
      <w:pPr>
        <w:ind w:firstLine="567"/>
        <w:rPr>
          <w:sz w:val="20"/>
          <w:szCs w:val="20"/>
        </w:rPr>
      </w:pPr>
      <w:r w:rsidRPr="00844B3D">
        <w:rPr>
          <w:sz w:val="20"/>
          <w:szCs w:val="20"/>
        </w:rPr>
        <w:t>1.3.6 Штанга телескопічна з підлокітником.</w:t>
      </w:r>
    </w:p>
    <w:p w14:paraId="74282BB7" w14:textId="77777777" w:rsidR="00BF1DAF" w:rsidRPr="00844B3D" w:rsidRDefault="00B1353D">
      <w:pPr>
        <w:ind w:firstLine="567"/>
        <w:jc w:val="both"/>
        <w:rPr>
          <w:sz w:val="20"/>
          <w:szCs w:val="20"/>
        </w:rPr>
      </w:pPr>
      <w:r w:rsidRPr="00844B3D">
        <w:rPr>
          <w:sz w:val="20"/>
          <w:szCs w:val="20"/>
        </w:rPr>
        <w:t>Штанга телескопічна призначена для роботи з БДКС-01 та БДКС-02. Довжина штанги може змінюватись від 0,45 до 1,45 м (до 1,68 м – з підлокітником).</w:t>
      </w:r>
    </w:p>
    <w:p w14:paraId="442212E0" w14:textId="77777777" w:rsidR="00BF1DAF" w:rsidRPr="00844B3D" w:rsidRDefault="00BF1DAF">
      <w:pPr>
        <w:ind w:firstLine="567"/>
        <w:jc w:val="both"/>
        <w:rPr>
          <w:sz w:val="20"/>
          <w:szCs w:val="20"/>
        </w:rPr>
      </w:pPr>
    </w:p>
    <w:p w14:paraId="6A3AFDE7" w14:textId="77777777" w:rsidR="00BF1DAF" w:rsidRPr="00844B3D" w:rsidRDefault="00B1353D">
      <w:pPr>
        <w:jc w:val="center"/>
        <w:rPr>
          <w:sz w:val="20"/>
          <w:szCs w:val="20"/>
        </w:rPr>
      </w:pPr>
      <w:r w:rsidRPr="00844B3D">
        <w:rPr>
          <w:noProof/>
          <w:sz w:val="20"/>
          <w:szCs w:val="20"/>
        </w:rPr>
        <w:drawing>
          <wp:inline distT="0" distB="0" distL="0" distR="0" wp14:anchorId="3DCAB672" wp14:editId="24C5FC9F">
            <wp:extent cx="3819525" cy="1638300"/>
            <wp:effectExtent l="0" t="0" r="0" b="0"/>
            <wp:docPr id="134" name="image108.jpg" descr="Rys1"/>
            <wp:cNvGraphicFramePr/>
            <a:graphic xmlns:a="http://schemas.openxmlformats.org/drawingml/2006/main">
              <a:graphicData uri="http://schemas.openxmlformats.org/drawingml/2006/picture">
                <pic:pic xmlns:pic="http://schemas.openxmlformats.org/drawingml/2006/picture">
                  <pic:nvPicPr>
                    <pic:cNvPr id="0" name="image108.jpg" descr="Rys1"/>
                    <pic:cNvPicPr preferRelativeResize="0"/>
                  </pic:nvPicPr>
                  <pic:blipFill>
                    <a:blip r:embed="rId25"/>
                    <a:srcRect/>
                    <a:stretch>
                      <a:fillRect/>
                    </a:stretch>
                  </pic:blipFill>
                  <pic:spPr>
                    <a:xfrm>
                      <a:off x="0" y="0"/>
                      <a:ext cx="3819525" cy="1638300"/>
                    </a:xfrm>
                    <a:prstGeom prst="rect">
                      <a:avLst/>
                    </a:prstGeom>
                    <a:ln/>
                  </pic:spPr>
                </pic:pic>
              </a:graphicData>
            </a:graphic>
          </wp:inline>
        </w:drawing>
      </w:r>
    </w:p>
    <w:p w14:paraId="742B81A6" w14:textId="77777777" w:rsidR="00BF1DAF" w:rsidRPr="00844B3D" w:rsidRDefault="00BF1DAF">
      <w:pPr>
        <w:jc w:val="center"/>
        <w:rPr>
          <w:sz w:val="20"/>
          <w:szCs w:val="20"/>
        </w:rPr>
      </w:pPr>
    </w:p>
    <w:p w14:paraId="4419AB60" w14:textId="77777777" w:rsidR="00BF1DAF" w:rsidRPr="00844B3D" w:rsidRDefault="00B1353D">
      <w:pPr>
        <w:jc w:val="center"/>
        <w:rPr>
          <w:sz w:val="20"/>
          <w:szCs w:val="20"/>
        </w:rPr>
      </w:pPr>
      <w:r w:rsidRPr="00844B3D">
        <w:rPr>
          <w:sz w:val="20"/>
          <w:szCs w:val="20"/>
        </w:rPr>
        <w:t>Рисунок 1.6 – Штанга телескопічна з підлокітником</w:t>
      </w:r>
    </w:p>
    <w:p w14:paraId="27D05546" w14:textId="77777777" w:rsidR="00BF1DAF" w:rsidRPr="00844B3D" w:rsidRDefault="00BF1DAF">
      <w:pPr>
        <w:rPr>
          <w:sz w:val="20"/>
          <w:szCs w:val="20"/>
        </w:rPr>
      </w:pPr>
    </w:p>
    <w:p w14:paraId="7E641845" w14:textId="77777777" w:rsidR="00BF1DAF" w:rsidRPr="00844B3D" w:rsidRDefault="00B1353D">
      <w:pPr>
        <w:rPr>
          <w:sz w:val="20"/>
          <w:szCs w:val="20"/>
        </w:rPr>
      </w:pPr>
      <w:r w:rsidRPr="00844B3D">
        <w:rPr>
          <w:sz w:val="20"/>
          <w:szCs w:val="20"/>
        </w:rPr>
        <w:t>1 – штанга телескопічна;</w:t>
      </w:r>
    </w:p>
    <w:p w14:paraId="610417F5" w14:textId="77777777" w:rsidR="00BF1DAF" w:rsidRPr="00844B3D" w:rsidRDefault="00B1353D">
      <w:pPr>
        <w:rPr>
          <w:sz w:val="20"/>
          <w:szCs w:val="20"/>
        </w:rPr>
      </w:pPr>
      <w:r w:rsidRPr="00844B3D">
        <w:rPr>
          <w:sz w:val="20"/>
          <w:szCs w:val="20"/>
        </w:rPr>
        <w:t>2 – підлокітник;</w:t>
      </w:r>
    </w:p>
    <w:p w14:paraId="75180CCF" w14:textId="77777777" w:rsidR="00BF1DAF" w:rsidRPr="00844B3D" w:rsidRDefault="00B1353D">
      <w:pPr>
        <w:rPr>
          <w:sz w:val="20"/>
          <w:szCs w:val="20"/>
        </w:rPr>
      </w:pPr>
      <w:r w:rsidRPr="00844B3D">
        <w:rPr>
          <w:sz w:val="20"/>
          <w:szCs w:val="20"/>
        </w:rPr>
        <w:t>3 – тримач кабелю блока детектування.</w:t>
      </w:r>
    </w:p>
    <w:p w14:paraId="36B0563D" w14:textId="77777777" w:rsidR="00BF1DAF" w:rsidRPr="00844B3D" w:rsidRDefault="00BF1DAF">
      <w:pPr>
        <w:rPr>
          <w:sz w:val="20"/>
          <w:szCs w:val="20"/>
        </w:rPr>
      </w:pPr>
    </w:p>
    <w:p w14:paraId="25E93183" w14:textId="77777777" w:rsidR="00BF1DAF" w:rsidRPr="00844B3D" w:rsidRDefault="00BF1DAF">
      <w:pPr>
        <w:rPr>
          <w:sz w:val="20"/>
          <w:szCs w:val="20"/>
        </w:rPr>
      </w:pPr>
    </w:p>
    <w:p w14:paraId="7E1D2FC6" w14:textId="77777777" w:rsidR="00BF1DAF" w:rsidRPr="00844B3D" w:rsidRDefault="00B1353D">
      <w:pPr>
        <w:ind w:firstLine="567"/>
        <w:rPr>
          <w:sz w:val="20"/>
          <w:szCs w:val="20"/>
        </w:rPr>
      </w:pPr>
      <w:r w:rsidRPr="00844B3D">
        <w:br w:type="page"/>
      </w:r>
      <w:r w:rsidRPr="00844B3D">
        <w:rPr>
          <w:sz w:val="20"/>
          <w:szCs w:val="20"/>
        </w:rPr>
        <w:lastRenderedPageBreak/>
        <w:t>1.3.7 Телефон</w:t>
      </w:r>
    </w:p>
    <w:p w14:paraId="40BEC02E" w14:textId="77777777" w:rsidR="00BF1DAF" w:rsidRPr="00844B3D" w:rsidRDefault="00B1353D">
      <w:pPr>
        <w:ind w:firstLine="567"/>
        <w:jc w:val="both"/>
        <w:rPr>
          <w:sz w:val="20"/>
          <w:szCs w:val="20"/>
        </w:rPr>
      </w:pPr>
      <w:r w:rsidRPr="00844B3D">
        <w:rPr>
          <w:sz w:val="20"/>
          <w:szCs w:val="20"/>
        </w:rPr>
        <w:t>Телефон дозволяє здійснювати пошук дозиметром радіаційних аномалій в місцях з високими акустичними шумами. При підключенні телефону до пульта дозиметра, зумер припиняє формувати всі звукові сигнали, а формування аналогічних звукових сигналів починає телефон.</w:t>
      </w:r>
    </w:p>
    <w:p w14:paraId="70DF8B49" w14:textId="77777777" w:rsidR="00BF1DAF" w:rsidRPr="00844B3D" w:rsidRDefault="00BF1DAF">
      <w:pPr>
        <w:rPr>
          <w:sz w:val="20"/>
          <w:szCs w:val="20"/>
        </w:rPr>
      </w:pPr>
    </w:p>
    <w:p w14:paraId="4AEF62E9" w14:textId="77777777" w:rsidR="00BF1DAF" w:rsidRPr="00844B3D" w:rsidRDefault="00B1353D">
      <w:pPr>
        <w:jc w:val="center"/>
        <w:rPr>
          <w:sz w:val="20"/>
          <w:szCs w:val="20"/>
        </w:rPr>
      </w:pPr>
      <w:r w:rsidRPr="00844B3D">
        <w:rPr>
          <w:b/>
          <w:noProof/>
          <w:sz w:val="20"/>
          <w:szCs w:val="20"/>
        </w:rPr>
        <w:drawing>
          <wp:inline distT="0" distB="0" distL="0" distR="0" wp14:anchorId="5A7924FF" wp14:editId="748D1E2E">
            <wp:extent cx="2886075" cy="1543050"/>
            <wp:effectExtent l="0" t="0" r="0" b="0"/>
            <wp:docPr id="135" name="image107.jpg" descr="IMG_1832"/>
            <wp:cNvGraphicFramePr/>
            <a:graphic xmlns:a="http://schemas.openxmlformats.org/drawingml/2006/main">
              <a:graphicData uri="http://schemas.openxmlformats.org/drawingml/2006/picture">
                <pic:pic xmlns:pic="http://schemas.openxmlformats.org/drawingml/2006/picture">
                  <pic:nvPicPr>
                    <pic:cNvPr id="0" name="image107.jpg" descr="IMG_1832"/>
                    <pic:cNvPicPr preferRelativeResize="0"/>
                  </pic:nvPicPr>
                  <pic:blipFill>
                    <a:blip r:embed="rId26"/>
                    <a:srcRect/>
                    <a:stretch>
                      <a:fillRect/>
                    </a:stretch>
                  </pic:blipFill>
                  <pic:spPr>
                    <a:xfrm>
                      <a:off x="0" y="0"/>
                      <a:ext cx="2886075" cy="1543050"/>
                    </a:xfrm>
                    <a:prstGeom prst="rect">
                      <a:avLst/>
                    </a:prstGeom>
                    <a:ln/>
                  </pic:spPr>
                </pic:pic>
              </a:graphicData>
            </a:graphic>
          </wp:inline>
        </w:drawing>
      </w:r>
    </w:p>
    <w:p w14:paraId="5CB253FE" w14:textId="77777777" w:rsidR="00BF1DAF" w:rsidRPr="00844B3D" w:rsidRDefault="00B1353D">
      <w:pPr>
        <w:jc w:val="center"/>
        <w:rPr>
          <w:sz w:val="20"/>
          <w:szCs w:val="20"/>
        </w:rPr>
      </w:pPr>
      <w:r w:rsidRPr="00844B3D">
        <w:rPr>
          <w:sz w:val="20"/>
          <w:szCs w:val="20"/>
        </w:rPr>
        <w:t>Рисунок 1.7 – Телефон</w:t>
      </w:r>
    </w:p>
    <w:p w14:paraId="404D1ED3" w14:textId="77777777" w:rsidR="00BF1DAF" w:rsidRPr="00844B3D" w:rsidRDefault="00BF1DAF">
      <w:pPr>
        <w:rPr>
          <w:sz w:val="20"/>
          <w:szCs w:val="20"/>
        </w:rPr>
      </w:pPr>
    </w:p>
    <w:p w14:paraId="69A45F8A" w14:textId="77777777" w:rsidR="00BF1DAF" w:rsidRPr="00844B3D" w:rsidRDefault="00B1353D">
      <w:pPr>
        <w:ind w:firstLine="567"/>
        <w:rPr>
          <w:sz w:val="20"/>
          <w:szCs w:val="20"/>
        </w:rPr>
      </w:pPr>
      <w:r w:rsidRPr="00844B3D">
        <w:rPr>
          <w:sz w:val="20"/>
          <w:szCs w:val="20"/>
        </w:rPr>
        <w:t>1.3.8 Акумулятор</w:t>
      </w:r>
    </w:p>
    <w:p w14:paraId="61F217A2" w14:textId="77777777" w:rsidR="00BF1DAF" w:rsidRPr="00844B3D" w:rsidRDefault="00B1353D">
      <w:pPr>
        <w:ind w:firstLine="567"/>
        <w:jc w:val="both"/>
        <w:rPr>
          <w:sz w:val="20"/>
          <w:szCs w:val="20"/>
        </w:rPr>
      </w:pPr>
      <w:r w:rsidRPr="00844B3D">
        <w:rPr>
          <w:sz w:val="20"/>
          <w:szCs w:val="20"/>
        </w:rPr>
        <w:t xml:space="preserve">Для живлення дозиметра застосовується літій-іонний акумулятор типорозміру 26650 з вбудованою платою захисту від перезарядження, </w:t>
      </w:r>
      <w:proofErr w:type="spellStart"/>
      <w:r w:rsidRPr="00844B3D">
        <w:rPr>
          <w:sz w:val="20"/>
          <w:szCs w:val="20"/>
        </w:rPr>
        <w:t>перерозрядження</w:t>
      </w:r>
      <w:proofErr w:type="spellEnd"/>
      <w:r w:rsidRPr="00844B3D">
        <w:rPr>
          <w:sz w:val="20"/>
          <w:szCs w:val="20"/>
        </w:rPr>
        <w:t xml:space="preserve"> та </w:t>
      </w:r>
      <w:proofErr w:type="spellStart"/>
      <w:r w:rsidRPr="00844B3D">
        <w:rPr>
          <w:sz w:val="20"/>
          <w:szCs w:val="20"/>
        </w:rPr>
        <w:t>закорочування</w:t>
      </w:r>
      <w:proofErr w:type="spellEnd"/>
      <w:r w:rsidRPr="00844B3D">
        <w:rPr>
          <w:sz w:val="20"/>
          <w:szCs w:val="20"/>
        </w:rPr>
        <w:t xml:space="preserve">. Номінальна напруга акумулятора – 3,7 В, ємність – 4 </w:t>
      </w:r>
      <w:proofErr w:type="spellStart"/>
      <w:r w:rsidRPr="00844B3D">
        <w:rPr>
          <w:sz w:val="20"/>
          <w:szCs w:val="20"/>
        </w:rPr>
        <w:t>А</w:t>
      </w:r>
      <w:r w:rsidRPr="00844B3D">
        <w:rPr>
          <w:rFonts w:ascii="Cambria Math" w:eastAsia="Gungsuh" w:hAnsi="Cambria Math" w:cs="Cambria Math"/>
          <w:sz w:val="20"/>
          <w:szCs w:val="20"/>
        </w:rPr>
        <w:t>⋅</w:t>
      </w:r>
      <w:r w:rsidRPr="00844B3D">
        <w:rPr>
          <w:rFonts w:eastAsia="Gungsuh"/>
          <w:sz w:val="20"/>
          <w:szCs w:val="20"/>
        </w:rPr>
        <w:t>год</w:t>
      </w:r>
      <w:proofErr w:type="spellEnd"/>
      <w:r w:rsidRPr="00844B3D">
        <w:rPr>
          <w:rFonts w:eastAsia="Gungsuh"/>
          <w:sz w:val="20"/>
          <w:szCs w:val="20"/>
        </w:rPr>
        <w:t>.</w:t>
      </w:r>
    </w:p>
    <w:p w14:paraId="1F818E46" w14:textId="77777777" w:rsidR="00BF1DAF" w:rsidRPr="00844B3D" w:rsidRDefault="00BF1DAF">
      <w:pPr>
        <w:rPr>
          <w:sz w:val="20"/>
          <w:szCs w:val="20"/>
        </w:rPr>
      </w:pPr>
    </w:p>
    <w:p w14:paraId="483BE6E6" w14:textId="77777777" w:rsidR="00BF1DAF" w:rsidRPr="00844B3D" w:rsidRDefault="00B1353D">
      <w:pPr>
        <w:jc w:val="center"/>
        <w:rPr>
          <w:sz w:val="20"/>
          <w:szCs w:val="20"/>
        </w:rPr>
      </w:pPr>
      <w:r w:rsidRPr="00844B3D">
        <w:rPr>
          <w:b/>
          <w:noProof/>
          <w:sz w:val="20"/>
          <w:szCs w:val="20"/>
        </w:rPr>
        <w:drawing>
          <wp:inline distT="0" distB="0" distL="0" distR="0" wp14:anchorId="64CBB8DB" wp14:editId="767F83FE">
            <wp:extent cx="1647825" cy="1200150"/>
            <wp:effectExtent l="0" t="0" r="0" b="0"/>
            <wp:docPr id="136" name="image103.jpg" descr="IMG_1834"/>
            <wp:cNvGraphicFramePr/>
            <a:graphic xmlns:a="http://schemas.openxmlformats.org/drawingml/2006/main">
              <a:graphicData uri="http://schemas.openxmlformats.org/drawingml/2006/picture">
                <pic:pic xmlns:pic="http://schemas.openxmlformats.org/drawingml/2006/picture">
                  <pic:nvPicPr>
                    <pic:cNvPr id="0" name="image103.jpg" descr="IMG_1834"/>
                    <pic:cNvPicPr preferRelativeResize="0"/>
                  </pic:nvPicPr>
                  <pic:blipFill>
                    <a:blip r:embed="rId27"/>
                    <a:srcRect/>
                    <a:stretch>
                      <a:fillRect/>
                    </a:stretch>
                  </pic:blipFill>
                  <pic:spPr>
                    <a:xfrm>
                      <a:off x="0" y="0"/>
                      <a:ext cx="1647825" cy="1200150"/>
                    </a:xfrm>
                    <a:prstGeom prst="rect">
                      <a:avLst/>
                    </a:prstGeom>
                    <a:ln/>
                  </pic:spPr>
                </pic:pic>
              </a:graphicData>
            </a:graphic>
          </wp:inline>
        </w:drawing>
      </w:r>
    </w:p>
    <w:p w14:paraId="3D15ECBB" w14:textId="77777777" w:rsidR="00BF1DAF" w:rsidRPr="00844B3D" w:rsidRDefault="00B1353D">
      <w:pPr>
        <w:jc w:val="center"/>
        <w:rPr>
          <w:sz w:val="20"/>
          <w:szCs w:val="20"/>
        </w:rPr>
      </w:pPr>
      <w:r w:rsidRPr="00844B3D">
        <w:rPr>
          <w:sz w:val="20"/>
          <w:szCs w:val="20"/>
        </w:rPr>
        <w:t>Рисунок 1.8 – Акумулятор</w:t>
      </w:r>
    </w:p>
    <w:p w14:paraId="0D27A059" w14:textId="77777777" w:rsidR="00BF1DAF" w:rsidRPr="00844B3D" w:rsidRDefault="00B1353D">
      <w:pPr>
        <w:rPr>
          <w:sz w:val="20"/>
          <w:szCs w:val="20"/>
        </w:rPr>
      </w:pPr>
      <w:r w:rsidRPr="00844B3D">
        <w:br w:type="page"/>
      </w:r>
    </w:p>
    <w:p w14:paraId="443F24B6" w14:textId="77777777" w:rsidR="00BF1DAF" w:rsidRPr="00844B3D" w:rsidRDefault="00B1353D">
      <w:pPr>
        <w:ind w:firstLine="567"/>
        <w:rPr>
          <w:sz w:val="20"/>
          <w:szCs w:val="20"/>
        </w:rPr>
      </w:pPr>
      <w:r w:rsidRPr="00844B3D">
        <w:rPr>
          <w:sz w:val="20"/>
          <w:szCs w:val="20"/>
        </w:rPr>
        <w:lastRenderedPageBreak/>
        <w:t>1.3.9 Блок живлення 24V DС з кабелем живлення АС</w:t>
      </w:r>
    </w:p>
    <w:p w14:paraId="457044AA" w14:textId="77777777" w:rsidR="00BF1DAF" w:rsidRPr="00844B3D" w:rsidRDefault="00B1353D">
      <w:pPr>
        <w:ind w:firstLine="567"/>
        <w:jc w:val="both"/>
        <w:rPr>
          <w:sz w:val="20"/>
          <w:szCs w:val="20"/>
        </w:rPr>
      </w:pPr>
      <w:r w:rsidRPr="00844B3D">
        <w:rPr>
          <w:sz w:val="20"/>
          <w:szCs w:val="20"/>
        </w:rPr>
        <w:t>Блок живлення призначений для заряджання акумулятора, а також для живлення дозиметра від мережі змінного струму напругою від 100 В до 240 В і частотою від 50</w:t>
      </w:r>
      <w:r w:rsidR="001066D7" w:rsidRPr="00844B3D">
        <w:rPr>
          <w:sz w:val="20"/>
          <w:szCs w:val="20"/>
          <w:lang w:val="en-US"/>
        </w:rPr>
        <w:t> </w:t>
      </w:r>
      <w:proofErr w:type="spellStart"/>
      <w:r w:rsidR="001066D7" w:rsidRPr="00844B3D">
        <w:rPr>
          <w:sz w:val="20"/>
          <w:szCs w:val="20"/>
        </w:rPr>
        <w:t>Гц</w:t>
      </w:r>
      <w:proofErr w:type="spellEnd"/>
      <w:r w:rsidRPr="00844B3D">
        <w:rPr>
          <w:sz w:val="20"/>
          <w:szCs w:val="20"/>
        </w:rPr>
        <w:t xml:space="preserve"> до 60</w:t>
      </w:r>
      <w:r w:rsidR="001066D7" w:rsidRPr="00844B3D">
        <w:rPr>
          <w:sz w:val="20"/>
          <w:szCs w:val="20"/>
          <w:lang w:val="en-US"/>
        </w:rPr>
        <w:t> </w:t>
      </w:r>
      <w:proofErr w:type="spellStart"/>
      <w:r w:rsidRPr="00844B3D">
        <w:rPr>
          <w:sz w:val="20"/>
          <w:szCs w:val="20"/>
        </w:rPr>
        <w:t>Гц</w:t>
      </w:r>
      <w:proofErr w:type="spellEnd"/>
      <w:r w:rsidRPr="00844B3D">
        <w:rPr>
          <w:sz w:val="20"/>
          <w:szCs w:val="20"/>
        </w:rPr>
        <w:t>.</w:t>
      </w:r>
    </w:p>
    <w:p w14:paraId="7F0712D5" w14:textId="77777777" w:rsidR="00BF1DAF" w:rsidRPr="00844B3D" w:rsidRDefault="00BF1DAF">
      <w:pPr>
        <w:ind w:firstLine="284"/>
        <w:rPr>
          <w:sz w:val="20"/>
          <w:szCs w:val="20"/>
        </w:rPr>
      </w:pPr>
    </w:p>
    <w:p w14:paraId="4D6A76DB" w14:textId="77777777" w:rsidR="00BF1DAF" w:rsidRPr="00844B3D" w:rsidRDefault="00B1353D">
      <w:pPr>
        <w:ind w:firstLine="284"/>
        <w:jc w:val="center"/>
        <w:rPr>
          <w:sz w:val="20"/>
          <w:szCs w:val="20"/>
        </w:rPr>
      </w:pPr>
      <w:r w:rsidRPr="00844B3D">
        <w:rPr>
          <w:b/>
          <w:noProof/>
          <w:sz w:val="20"/>
          <w:szCs w:val="20"/>
        </w:rPr>
        <w:drawing>
          <wp:inline distT="0" distB="0" distL="0" distR="0" wp14:anchorId="14F7B0B2" wp14:editId="7D42553B">
            <wp:extent cx="3276600" cy="1543050"/>
            <wp:effectExtent l="0" t="0" r="0" b="0"/>
            <wp:docPr id="137" name="image111.jpg" descr="Rys 1"/>
            <wp:cNvGraphicFramePr/>
            <a:graphic xmlns:a="http://schemas.openxmlformats.org/drawingml/2006/main">
              <a:graphicData uri="http://schemas.openxmlformats.org/drawingml/2006/picture">
                <pic:pic xmlns:pic="http://schemas.openxmlformats.org/drawingml/2006/picture">
                  <pic:nvPicPr>
                    <pic:cNvPr id="0" name="image111.jpg" descr="Rys 1"/>
                    <pic:cNvPicPr preferRelativeResize="0"/>
                  </pic:nvPicPr>
                  <pic:blipFill>
                    <a:blip r:embed="rId28"/>
                    <a:srcRect/>
                    <a:stretch>
                      <a:fillRect/>
                    </a:stretch>
                  </pic:blipFill>
                  <pic:spPr>
                    <a:xfrm>
                      <a:off x="0" y="0"/>
                      <a:ext cx="3276600" cy="1543050"/>
                    </a:xfrm>
                    <a:prstGeom prst="rect">
                      <a:avLst/>
                    </a:prstGeom>
                    <a:ln/>
                  </pic:spPr>
                </pic:pic>
              </a:graphicData>
            </a:graphic>
          </wp:inline>
        </w:drawing>
      </w:r>
    </w:p>
    <w:p w14:paraId="085E849B" w14:textId="77777777" w:rsidR="00BF1DAF" w:rsidRPr="00844B3D" w:rsidRDefault="00B1353D">
      <w:pPr>
        <w:jc w:val="center"/>
        <w:rPr>
          <w:sz w:val="20"/>
          <w:szCs w:val="20"/>
        </w:rPr>
      </w:pPr>
      <w:r w:rsidRPr="00844B3D">
        <w:rPr>
          <w:sz w:val="20"/>
          <w:szCs w:val="20"/>
        </w:rPr>
        <w:t>Рисунок 1.9 – Блок живлення 24V DС з кабелем живлення АС</w:t>
      </w:r>
    </w:p>
    <w:p w14:paraId="2D11E801" w14:textId="77777777" w:rsidR="00BF1DAF" w:rsidRPr="00844B3D" w:rsidRDefault="00BF1DAF">
      <w:pPr>
        <w:ind w:firstLine="284"/>
        <w:rPr>
          <w:sz w:val="20"/>
          <w:szCs w:val="20"/>
        </w:rPr>
      </w:pPr>
    </w:p>
    <w:p w14:paraId="22FE42F6" w14:textId="77777777" w:rsidR="00BF1DAF" w:rsidRPr="00844B3D" w:rsidRDefault="00BF1DAF">
      <w:pPr>
        <w:ind w:firstLine="284"/>
        <w:rPr>
          <w:sz w:val="20"/>
          <w:szCs w:val="20"/>
        </w:rPr>
      </w:pPr>
    </w:p>
    <w:p w14:paraId="0F5B8D9E" w14:textId="77777777" w:rsidR="00BF1DAF" w:rsidRPr="00844B3D" w:rsidRDefault="00B1353D">
      <w:pPr>
        <w:ind w:firstLine="567"/>
        <w:rPr>
          <w:sz w:val="20"/>
          <w:szCs w:val="20"/>
        </w:rPr>
      </w:pPr>
      <w:r w:rsidRPr="00844B3D">
        <w:rPr>
          <w:sz w:val="20"/>
          <w:szCs w:val="20"/>
        </w:rPr>
        <w:t xml:space="preserve">1.3.10 Кабель живлення DC, автомобільний </w:t>
      </w:r>
    </w:p>
    <w:p w14:paraId="4654AD5B" w14:textId="77777777" w:rsidR="00BF1DAF" w:rsidRPr="00844B3D" w:rsidRDefault="00B1353D">
      <w:pPr>
        <w:ind w:firstLine="567"/>
        <w:jc w:val="both"/>
        <w:rPr>
          <w:sz w:val="20"/>
          <w:szCs w:val="20"/>
        </w:rPr>
      </w:pPr>
      <w:r w:rsidRPr="00844B3D">
        <w:rPr>
          <w:sz w:val="20"/>
          <w:szCs w:val="20"/>
        </w:rPr>
        <w:t xml:space="preserve">Кабель живлення призначений для заряджання акумулятора дозиметра, а також для живлення дозиметра від бортової мережі автомобіля. Підключення до бортової мережі здійснюється через розетку запальнички. Дозиметр має захист від помилкового підключення зі </w:t>
      </w:r>
      <w:proofErr w:type="spellStart"/>
      <w:r w:rsidRPr="00844B3D">
        <w:rPr>
          <w:sz w:val="20"/>
          <w:szCs w:val="20"/>
        </w:rPr>
        <w:t>зворотньою</w:t>
      </w:r>
      <w:proofErr w:type="spellEnd"/>
      <w:r w:rsidRPr="00844B3D">
        <w:rPr>
          <w:sz w:val="20"/>
          <w:szCs w:val="20"/>
        </w:rPr>
        <w:t xml:space="preserve"> полярністю.</w:t>
      </w:r>
    </w:p>
    <w:p w14:paraId="398B566C" w14:textId="77777777" w:rsidR="00BF1DAF" w:rsidRPr="00844B3D" w:rsidRDefault="00BF1DAF">
      <w:pPr>
        <w:ind w:firstLine="284"/>
        <w:rPr>
          <w:sz w:val="20"/>
          <w:szCs w:val="20"/>
        </w:rPr>
      </w:pPr>
    </w:p>
    <w:p w14:paraId="317F4953" w14:textId="77777777" w:rsidR="00BF1DAF" w:rsidRPr="00844B3D" w:rsidRDefault="00B1353D">
      <w:pPr>
        <w:ind w:firstLine="284"/>
        <w:jc w:val="center"/>
        <w:rPr>
          <w:b/>
          <w:sz w:val="20"/>
          <w:szCs w:val="20"/>
        </w:rPr>
      </w:pPr>
      <w:r w:rsidRPr="00844B3D">
        <w:rPr>
          <w:b/>
          <w:noProof/>
          <w:sz w:val="20"/>
          <w:szCs w:val="20"/>
        </w:rPr>
        <w:drawing>
          <wp:inline distT="0" distB="0" distL="0" distR="0" wp14:anchorId="74CCBDF4" wp14:editId="6DA02DDA">
            <wp:extent cx="3095625" cy="1981200"/>
            <wp:effectExtent l="0" t="0" r="0" b="0"/>
            <wp:docPr id="138" name="image110.jpg" descr="Rys 1"/>
            <wp:cNvGraphicFramePr/>
            <a:graphic xmlns:a="http://schemas.openxmlformats.org/drawingml/2006/main">
              <a:graphicData uri="http://schemas.openxmlformats.org/drawingml/2006/picture">
                <pic:pic xmlns:pic="http://schemas.openxmlformats.org/drawingml/2006/picture">
                  <pic:nvPicPr>
                    <pic:cNvPr id="0" name="image110.jpg" descr="Rys 1"/>
                    <pic:cNvPicPr preferRelativeResize="0"/>
                  </pic:nvPicPr>
                  <pic:blipFill>
                    <a:blip r:embed="rId29"/>
                    <a:srcRect/>
                    <a:stretch>
                      <a:fillRect/>
                    </a:stretch>
                  </pic:blipFill>
                  <pic:spPr>
                    <a:xfrm>
                      <a:off x="0" y="0"/>
                      <a:ext cx="3095625" cy="1981200"/>
                    </a:xfrm>
                    <a:prstGeom prst="rect">
                      <a:avLst/>
                    </a:prstGeom>
                    <a:ln/>
                  </pic:spPr>
                </pic:pic>
              </a:graphicData>
            </a:graphic>
          </wp:inline>
        </w:drawing>
      </w:r>
    </w:p>
    <w:p w14:paraId="7B2CB1B1" w14:textId="77777777" w:rsidR="00BF1DAF" w:rsidRPr="00844B3D" w:rsidRDefault="00BF1DAF">
      <w:pPr>
        <w:ind w:firstLine="284"/>
        <w:jc w:val="center"/>
        <w:rPr>
          <w:b/>
          <w:sz w:val="20"/>
          <w:szCs w:val="20"/>
        </w:rPr>
      </w:pPr>
    </w:p>
    <w:p w14:paraId="7CA9CA82" w14:textId="77777777" w:rsidR="00BF1DAF" w:rsidRPr="00844B3D" w:rsidRDefault="00BF1DAF">
      <w:pPr>
        <w:ind w:firstLine="284"/>
        <w:jc w:val="center"/>
        <w:rPr>
          <w:sz w:val="10"/>
          <w:szCs w:val="10"/>
        </w:rPr>
      </w:pPr>
    </w:p>
    <w:p w14:paraId="18CADD22" w14:textId="77777777" w:rsidR="00BF1DAF" w:rsidRPr="00844B3D" w:rsidRDefault="00B1353D">
      <w:pPr>
        <w:jc w:val="center"/>
        <w:rPr>
          <w:sz w:val="20"/>
          <w:szCs w:val="20"/>
        </w:rPr>
      </w:pPr>
      <w:r w:rsidRPr="00844B3D">
        <w:rPr>
          <w:sz w:val="20"/>
          <w:szCs w:val="20"/>
        </w:rPr>
        <w:t xml:space="preserve">Рисунок 1.10 – Кабель живлення DC, автомобільний </w:t>
      </w:r>
    </w:p>
    <w:p w14:paraId="3992173A" w14:textId="77777777" w:rsidR="00BF1DAF" w:rsidRPr="00844B3D" w:rsidRDefault="00BF1DAF">
      <w:pPr>
        <w:ind w:firstLine="284"/>
        <w:rPr>
          <w:sz w:val="20"/>
          <w:szCs w:val="20"/>
        </w:rPr>
      </w:pPr>
    </w:p>
    <w:p w14:paraId="3491D68D" w14:textId="77777777" w:rsidR="00BF1DAF" w:rsidRPr="00844B3D" w:rsidRDefault="00B1353D">
      <w:pPr>
        <w:ind w:firstLine="567"/>
        <w:rPr>
          <w:sz w:val="20"/>
          <w:szCs w:val="20"/>
        </w:rPr>
      </w:pPr>
      <w:r w:rsidRPr="00844B3D">
        <w:br w:type="page"/>
      </w:r>
    </w:p>
    <w:p w14:paraId="59E0A7D4" w14:textId="77777777" w:rsidR="00BF1DAF" w:rsidRPr="00844B3D" w:rsidRDefault="00B1353D">
      <w:pPr>
        <w:ind w:firstLine="567"/>
        <w:rPr>
          <w:sz w:val="20"/>
          <w:szCs w:val="20"/>
        </w:rPr>
      </w:pPr>
      <w:r w:rsidRPr="00844B3D">
        <w:rPr>
          <w:sz w:val="20"/>
          <w:szCs w:val="20"/>
        </w:rPr>
        <w:lastRenderedPageBreak/>
        <w:t>1.3.11 Адаптер USB/</w:t>
      </w:r>
      <w:proofErr w:type="spellStart"/>
      <w:r w:rsidRPr="00844B3D">
        <w:rPr>
          <w:sz w:val="20"/>
          <w:szCs w:val="20"/>
        </w:rPr>
        <w:t>IrDA</w:t>
      </w:r>
      <w:proofErr w:type="spellEnd"/>
    </w:p>
    <w:p w14:paraId="1A934A3B" w14:textId="77777777" w:rsidR="00BF1DAF" w:rsidRPr="00844B3D" w:rsidRDefault="00B1353D">
      <w:pPr>
        <w:ind w:firstLine="567"/>
        <w:jc w:val="both"/>
        <w:rPr>
          <w:sz w:val="20"/>
          <w:szCs w:val="20"/>
        </w:rPr>
      </w:pPr>
      <w:r w:rsidRPr="00844B3D">
        <w:rPr>
          <w:sz w:val="20"/>
          <w:szCs w:val="20"/>
        </w:rPr>
        <w:t>Адаптер USB/</w:t>
      </w:r>
      <w:proofErr w:type="spellStart"/>
      <w:r w:rsidRPr="00844B3D">
        <w:rPr>
          <w:sz w:val="20"/>
          <w:szCs w:val="20"/>
        </w:rPr>
        <w:t>IrDA</w:t>
      </w:r>
      <w:proofErr w:type="spellEnd"/>
      <w:r w:rsidRPr="00844B3D">
        <w:rPr>
          <w:sz w:val="20"/>
          <w:szCs w:val="20"/>
        </w:rPr>
        <w:t xml:space="preserve"> призначений для передавання інформації з енергонезалежної пам’яті дозиметра в ПК. Додаткова інформація про адаптер USB/</w:t>
      </w:r>
      <w:proofErr w:type="spellStart"/>
      <w:r w:rsidRPr="00844B3D">
        <w:rPr>
          <w:sz w:val="20"/>
          <w:szCs w:val="20"/>
        </w:rPr>
        <w:t>IrDA</w:t>
      </w:r>
      <w:proofErr w:type="spellEnd"/>
      <w:r w:rsidRPr="00844B3D">
        <w:rPr>
          <w:sz w:val="20"/>
          <w:szCs w:val="20"/>
        </w:rPr>
        <w:t xml:space="preserve"> наведена в 2.3.6.12 цієї НЕ.</w:t>
      </w:r>
    </w:p>
    <w:p w14:paraId="1F938796" w14:textId="77777777" w:rsidR="00BF1DAF" w:rsidRPr="00844B3D" w:rsidRDefault="00B1353D">
      <w:pPr>
        <w:ind w:firstLine="567"/>
        <w:jc w:val="both"/>
        <w:rPr>
          <w:sz w:val="20"/>
          <w:szCs w:val="20"/>
        </w:rPr>
      </w:pPr>
      <w:r w:rsidRPr="00844B3D">
        <w:rPr>
          <w:b/>
          <w:sz w:val="20"/>
          <w:szCs w:val="20"/>
        </w:rPr>
        <w:t>Увага!</w:t>
      </w:r>
      <w:r w:rsidRPr="00844B3D">
        <w:rPr>
          <w:sz w:val="20"/>
          <w:szCs w:val="20"/>
        </w:rPr>
        <w:t xml:space="preserve"> Для роботи з дозиметром може використовуватись лише адаптер USB/</w:t>
      </w:r>
      <w:proofErr w:type="spellStart"/>
      <w:r w:rsidRPr="00844B3D">
        <w:rPr>
          <w:sz w:val="20"/>
          <w:szCs w:val="20"/>
        </w:rPr>
        <w:t>IrDA</w:t>
      </w:r>
      <w:proofErr w:type="spellEnd"/>
      <w:r w:rsidRPr="00844B3D">
        <w:rPr>
          <w:sz w:val="20"/>
          <w:szCs w:val="20"/>
        </w:rPr>
        <w:t xml:space="preserve"> виробництва «ЕКОТЕСТ».</w:t>
      </w:r>
    </w:p>
    <w:p w14:paraId="79C54A46" w14:textId="77777777" w:rsidR="00BF1DAF" w:rsidRPr="00844B3D" w:rsidRDefault="00BF1DAF">
      <w:pPr>
        <w:jc w:val="center"/>
        <w:rPr>
          <w:sz w:val="20"/>
          <w:szCs w:val="20"/>
        </w:rPr>
      </w:pPr>
    </w:p>
    <w:p w14:paraId="20BF55E5" w14:textId="77777777" w:rsidR="00BF1DAF" w:rsidRPr="00844B3D" w:rsidRDefault="00B1353D">
      <w:pPr>
        <w:jc w:val="center"/>
        <w:rPr>
          <w:sz w:val="20"/>
          <w:szCs w:val="20"/>
        </w:rPr>
      </w:pPr>
      <w:r w:rsidRPr="00844B3D">
        <w:rPr>
          <w:noProof/>
          <w:sz w:val="20"/>
          <w:szCs w:val="20"/>
        </w:rPr>
        <w:drawing>
          <wp:inline distT="0" distB="0" distL="0" distR="0" wp14:anchorId="350BF9E9" wp14:editId="277F20E9">
            <wp:extent cx="3000375" cy="2305050"/>
            <wp:effectExtent l="0" t="0" r="0" b="0"/>
            <wp:docPr id="139" name="image109.jpg" descr="Rys 1"/>
            <wp:cNvGraphicFramePr/>
            <a:graphic xmlns:a="http://schemas.openxmlformats.org/drawingml/2006/main">
              <a:graphicData uri="http://schemas.openxmlformats.org/drawingml/2006/picture">
                <pic:pic xmlns:pic="http://schemas.openxmlformats.org/drawingml/2006/picture">
                  <pic:nvPicPr>
                    <pic:cNvPr id="0" name="image109.jpg" descr="Rys 1"/>
                    <pic:cNvPicPr preferRelativeResize="0"/>
                  </pic:nvPicPr>
                  <pic:blipFill>
                    <a:blip r:embed="rId30"/>
                    <a:srcRect l="2702" t="1663" r="1802" b="1663"/>
                    <a:stretch>
                      <a:fillRect/>
                    </a:stretch>
                  </pic:blipFill>
                  <pic:spPr>
                    <a:xfrm>
                      <a:off x="0" y="0"/>
                      <a:ext cx="3000375" cy="2305050"/>
                    </a:xfrm>
                    <a:prstGeom prst="rect">
                      <a:avLst/>
                    </a:prstGeom>
                    <a:ln/>
                  </pic:spPr>
                </pic:pic>
              </a:graphicData>
            </a:graphic>
          </wp:inline>
        </w:drawing>
      </w:r>
    </w:p>
    <w:p w14:paraId="674EEC69" w14:textId="77777777" w:rsidR="00BF1DAF" w:rsidRPr="00844B3D" w:rsidRDefault="00BF1DAF">
      <w:pPr>
        <w:jc w:val="center"/>
        <w:rPr>
          <w:sz w:val="20"/>
          <w:szCs w:val="20"/>
        </w:rPr>
      </w:pPr>
    </w:p>
    <w:p w14:paraId="59D05727" w14:textId="77777777" w:rsidR="00BF1DAF" w:rsidRPr="00844B3D" w:rsidRDefault="00B1353D">
      <w:pPr>
        <w:jc w:val="center"/>
        <w:rPr>
          <w:sz w:val="20"/>
          <w:szCs w:val="20"/>
        </w:rPr>
      </w:pPr>
      <w:r w:rsidRPr="00844B3D">
        <w:rPr>
          <w:sz w:val="20"/>
          <w:szCs w:val="20"/>
        </w:rPr>
        <w:t>Рисунок 1.11 – Адаптер USB/</w:t>
      </w:r>
      <w:proofErr w:type="spellStart"/>
      <w:r w:rsidRPr="00844B3D">
        <w:rPr>
          <w:sz w:val="20"/>
          <w:szCs w:val="20"/>
        </w:rPr>
        <w:t>IrDA</w:t>
      </w:r>
      <w:proofErr w:type="spellEnd"/>
      <w:r w:rsidRPr="00844B3D">
        <w:rPr>
          <w:sz w:val="20"/>
          <w:szCs w:val="20"/>
        </w:rPr>
        <w:t xml:space="preserve"> з кабелем</w:t>
      </w:r>
    </w:p>
    <w:p w14:paraId="28AC594C" w14:textId="77777777" w:rsidR="00BF1DAF" w:rsidRPr="00844B3D" w:rsidRDefault="00BF1DAF">
      <w:pPr>
        <w:ind w:firstLine="284"/>
        <w:rPr>
          <w:sz w:val="20"/>
          <w:szCs w:val="20"/>
        </w:rPr>
      </w:pPr>
    </w:p>
    <w:p w14:paraId="76EA8230" w14:textId="77777777" w:rsidR="00BF1DAF" w:rsidRPr="00844B3D" w:rsidRDefault="00B1353D">
      <w:pPr>
        <w:ind w:firstLine="284"/>
        <w:rPr>
          <w:sz w:val="20"/>
          <w:szCs w:val="20"/>
        </w:rPr>
      </w:pPr>
      <w:r w:rsidRPr="00844B3D">
        <w:rPr>
          <w:sz w:val="20"/>
          <w:szCs w:val="20"/>
        </w:rPr>
        <w:t>1.3.12 Захисні прокладки</w:t>
      </w:r>
    </w:p>
    <w:p w14:paraId="1D915384" w14:textId="77777777" w:rsidR="00BF1DAF" w:rsidRPr="00844B3D" w:rsidRDefault="00B1353D">
      <w:pPr>
        <w:ind w:firstLine="284"/>
        <w:jc w:val="both"/>
        <w:rPr>
          <w:sz w:val="20"/>
          <w:szCs w:val="20"/>
        </w:rPr>
      </w:pPr>
      <w:r w:rsidRPr="00844B3D">
        <w:rPr>
          <w:sz w:val="20"/>
          <w:szCs w:val="20"/>
        </w:rPr>
        <w:t>Захисні прокладки призначені для заміни пошкоджених під час експлуатування БДКС-02. Прокладки товщиною 2,0</w:t>
      </w:r>
      <w:r w:rsidR="001066D7" w:rsidRPr="00844B3D">
        <w:rPr>
          <w:sz w:val="20"/>
          <w:szCs w:val="20"/>
          <w:lang w:val="en-US"/>
        </w:rPr>
        <w:t> </w:t>
      </w:r>
      <w:proofErr w:type="spellStart"/>
      <w:r w:rsidRPr="00844B3D">
        <w:rPr>
          <w:sz w:val="20"/>
          <w:szCs w:val="20"/>
        </w:rPr>
        <w:t>мкм</w:t>
      </w:r>
      <w:proofErr w:type="spellEnd"/>
      <w:r w:rsidRPr="00844B3D">
        <w:rPr>
          <w:sz w:val="20"/>
          <w:szCs w:val="20"/>
        </w:rPr>
        <w:t xml:space="preserve"> призначені для захисту альфа-детектора.  Товщиною 35</w:t>
      </w:r>
      <w:r w:rsidR="001066D7" w:rsidRPr="00844B3D">
        <w:rPr>
          <w:sz w:val="20"/>
          <w:szCs w:val="20"/>
          <w:lang w:val="en-US"/>
        </w:rPr>
        <w:t> </w:t>
      </w:r>
      <w:proofErr w:type="spellStart"/>
      <w:r w:rsidRPr="00844B3D">
        <w:rPr>
          <w:sz w:val="20"/>
          <w:szCs w:val="20"/>
        </w:rPr>
        <w:t>мкм</w:t>
      </w:r>
      <w:proofErr w:type="spellEnd"/>
      <w:r w:rsidRPr="00844B3D">
        <w:rPr>
          <w:sz w:val="20"/>
          <w:szCs w:val="20"/>
        </w:rPr>
        <w:t xml:space="preserve"> - для захисту бета-детектора.</w:t>
      </w:r>
    </w:p>
    <w:p w14:paraId="6B3DADF7" w14:textId="1D5ACEAF" w:rsidR="00BF1DAF" w:rsidRPr="00844B3D" w:rsidRDefault="00B1353D">
      <w:pPr>
        <w:ind w:firstLine="284"/>
        <w:jc w:val="both"/>
        <w:rPr>
          <w:sz w:val="20"/>
          <w:szCs w:val="20"/>
        </w:rPr>
      </w:pPr>
      <w:r w:rsidRPr="00844B3D">
        <w:rPr>
          <w:sz w:val="20"/>
          <w:szCs w:val="20"/>
        </w:rPr>
        <w:t xml:space="preserve">Заміна захисних прокладок описана у розділі «Технічне обслуговування» </w:t>
      </w:r>
      <w:r w:rsidR="00D376CC">
        <w:rPr>
          <w:sz w:val="20"/>
          <w:szCs w:val="20"/>
        </w:rPr>
        <w:br/>
      </w:r>
      <w:r w:rsidRPr="00844B3D">
        <w:rPr>
          <w:sz w:val="20"/>
          <w:szCs w:val="20"/>
        </w:rPr>
        <w:t>цієї НЕ.</w:t>
      </w:r>
    </w:p>
    <w:p w14:paraId="3847D3B8" w14:textId="77777777" w:rsidR="00BF1DAF" w:rsidRPr="00844B3D" w:rsidRDefault="00B1353D">
      <w:pPr>
        <w:ind w:firstLine="284"/>
        <w:jc w:val="center"/>
        <w:rPr>
          <w:sz w:val="20"/>
          <w:szCs w:val="20"/>
        </w:rPr>
      </w:pPr>
      <w:r w:rsidRPr="00844B3D">
        <w:rPr>
          <w:noProof/>
          <w:sz w:val="20"/>
          <w:szCs w:val="20"/>
        </w:rPr>
        <w:drawing>
          <wp:inline distT="0" distB="0" distL="0" distR="0" wp14:anchorId="531E4623" wp14:editId="4B758F18">
            <wp:extent cx="1854605" cy="1495939"/>
            <wp:effectExtent l="0" t="0" r="0" b="0"/>
            <wp:docPr id="140" name="image112.jpg"/>
            <wp:cNvGraphicFramePr/>
            <a:graphic xmlns:a="http://schemas.openxmlformats.org/drawingml/2006/main">
              <a:graphicData uri="http://schemas.openxmlformats.org/drawingml/2006/picture">
                <pic:pic xmlns:pic="http://schemas.openxmlformats.org/drawingml/2006/picture">
                  <pic:nvPicPr>
                    <pic:cNvPr id="0" name="image112.jpg"/>
                    <pic:cNvPicPr preferRelativeResize="0"/>
                  </pic:nvPicPr>
                  <pic:blipFill>
                    <a:blip r:embed="rId31"/>
                    <a:srcRect/>
                    <a:stretch>
                      <a:fillRect/>
                    </a:stretch>
                  </pic:blipFill>
                  <pic:spPr>
                    <a:xfrm>
                      <a:off x="0" y="0"/>
                      <a:ext cx="1854605" cy="1495939"/>
                    </a:xfrm>
                    <a:prstGeom prst="rect">
                      <a:avLst/>
                    </a:prstGeom>
                    <a:ln/>
                  </pic:spPr>
                </pic:pic>
              </a:graphicData>
            </a:graphic>
          </wp:inline>
        </w:drawing>
      </w:r>
    </w:p>
    <w:p w14:paraId="3691FE67" w14:textId="77777777" w:rsidR="00BF1DAF" w:rsidRPr="00844B3D" w:rsidRDefault="00B1353D">
      <w:pPr>
        <w:jc w:val="center"/>
        <w:rPr>
          <w:sz w:val="20"/>
          <w:szCs w:val="20"/>
        </w:rPr>
      </w:pPr>
      <w:r w:rsidRPr="00844B3D">
        <w:rPr>
          <w:sz w:val="20"/>
          <w:szCs w:val="20"/>
        </w:rPr>
        <w:t>Рисунок 1.12 – Контейнер з захисними прокладками</w:t>
      </w:r>
    </w:p>
    <w:p w14:paraId="19D996FA" w14:textId="77777777" w:rsidR="00BF1DAF" w:rsidRPr="00844B3D" w:rsidRDefault="00B1353D" w:rsidP="004E2250">
      <w:pPr>
        <w:ind w:firstLine="284"/>
        <w:rPr>
          <w:sz w:val="20"/>
          <w:szCs w:val="20"/>
        </w:rPr>
      </w:pPr>
      <w:r w:rsidRPr="00844B3D">
        <w:br w:type="page"/>
      </w:r>
    </w:p>
    <w:p w14:paraId="4B81BB54" w14:textId="77777777" w:rsidR="00BF1DAF" w:rsidRPr="00844B3D" w:rsidRDefault="00BF1DAF">
      <w:pPr>
        <w:ind w:firstLine="284"/>
        <w:rPr>
          <w:sz w:val="20"/>
          <w:szCs w:val="20"/>
        </w:rPr>
      </w:pPr>
    </w:p>
    <w:p w14:paraId="4AFC5C6F" w14:textId="77777777" w:rsidR="00BF1DAF" w:rsidRPr="00844B3D" w:rsidRDefault="00B1353D">
      <w:pPr>
        <w:ind w:firstLine="284"/>
        <w:rPr>
          <w:sz w:val="20"/>
          <w:szCs w:val="20"/>
        </w:rPr>
      </w:pPr>
      <w:r w:rsidRPr="00844B3D">
        <w:rPr>
          <w:sz w:val="20"/>
          <w:szCs w:val="20"/>
        </w:rPr>
        <w:t>1.3.13 Прокладка ущільнювальна накривки відсіку акумулятора.</w:t>
      </w:r>
    </w:p>
    <w:p w14:paraId="4E72DCC6" w14:textId="77777777" w:rsidR="00BF1DAF" w:rsidRPr="00844B3D" w:rsidRDefault="00B1353D">
      <w:pPr>
        <w:ind w:firstLine="284"/>
        <w:jc w:val="both"/>
        <w:rPr>
          <w:sz w:val="20"/>
          <w:szCs w:val="20"/>
        </w:rPr>
      </w:pPr>
      <w:r w:rsidRPr="00844B3D">
        <w:rPr>
          <w:sz w:val="20"/>
          <w:szCs w:val="20"/>
        </w:rPr>
        <w:t>Прокладка ущільнювальна накривки відсіку акумулятора пульта дозиметра призначена для заміни пошкодженої під час експлуатування дозиметра.</w:t>
      </w:r>
    </w:p>
    <w:p w14:paraId="278C7897" w14:textId="77777777" w:rsidR="00BF1DAF" w:rsidRPr="00844B3D" w:rsidRDefault="00B1353D">
      <w:pPr>
        <w:ind w:firstLine="284"/>
        <w:rPr>
          <w:sz w:val="20"/>
          <w:szCs w:val="20"/>
        </w:rPr>
      </w:pPr>
      <w:r w:rsidRPr="00844B3D">
        <w:rPr>
          <w:sz w:val="20"/>
          <w:szCs w:val="20"/>
        </w:rPr>
        <w:t>Заміна прокладки описана у розділі «Технічне обслуговування» цієї НЕ.</w:t>
      </w:r>
    </w:p>
    <w:p w14:paraId="52FAF878" w14:textId="77777777" w:rsidR="00BF1DAF" w:rsidRPr="00844B3D" w:rsidRDefault="00BF1DAF">
      <w:pPr>
        <w:rPr>
          <w:b/>
          <w:sz w:val="20"/>
          <w:szCs w:val="20"/>
        </w:rPr>
      </w:pPr>
    </w:p>
    <w:p w14:paraId="011AF59B" w14:textId="77777777" w:rsidR="00BF1DAF" w:rsidRPr="00844B3D" w:rsidRDefault="00B1353D">
      <w:pPr>
        <w:ind w:firstLine="284"/>
        <w:jc w:val="center"/>
        <w:rPr>
          <w:sz w:val="20"/>
          <w:szCs w:val="20"/>
        </w:rPr>
      </w:pPr>
      <w:r w:rsidRPr="00844B3D">
        <w:rPr>
          <w:b/>
          <w:noProof/>
          <w:sz w:val="20"/>
          <w:szCs w:val="20"/>
        </w:rPr>
        <w:drawing>
          <wp:inline distT="0" distB="0" distL="0" distR="0" wp14:anchorId="77FF7883" wp14:editId="1EBF2FE7">
            <wp:extent cx="843959" cy="542260"/>
            <wp:effectExtent l="0" t="0" r="0" b="0"/>
            <wp:docPr id="101" name="image81.jpg" descr="IMG_1859"/>
            <wp:cNvGraphicFramePr/>
            <a:graphic xmlns:a="http://schemas.openxmlformats.org/drawingml/2006/main">
              <a:graphicData uri="http://schemas.openxmlformats.org/drawingml/2006/picture">
                <pic:pic xmlns:pic="http://schemas.openxmlformats.org/drawingml/2006/picture">
                  <pic:nvPicPr>
                    <pic:cNvPr id="0" name="image81.jpg" descr="IMG_1859"/>
                    <pic:cNvPicPr preferRelativeResize="0"/>
                  </pic:nvPicPr>
                  <pic:blipFill>
                    <a:blip r:embed="rId32"/>
                    <a:srcRect/>
                    <a:stretch>
                      <a:fillRect/>
                    </a:stretch>
                  </pic:blipFill>
                  <pic:spPr>
                    <a:xfrm>
                      <a:off x="0" y="0"/>
                      <a:ext cx="850695" cy="546588"/>
                    </a:xfrm>
                    <a:prstGeom prst="rect">
                      <a:avLst/>
                    </a:prstGeom>
                    <a:ln/>
                  </pic:spPr>
                </pic:pic>
              </a:graphicData>
            </a:graphic>
          </wp:inline>
        </w:drawing>
      </w:r>
    </w:p>
    <w:p w14:paraId="024CDEE7" w14:textId="77777777" w:rsidR="00E2423A" w:rsidRPr="00844B3D" w:rsidRDefault="00B1353D">
      <w:pPr>
        <w:jc w:val="center"/>
        <w:rPr>
          <w:sz w:val="20"/>
          <w:szCs w:val="20"/>
        </w:rPr>
      </w:pPr>
      <w:r w:rsidRPr="00844B3D">
        <w:rPr>
          <w:sz w:val="20"/>
          <w:szCs w:val="20"/>
        </w:rPr>
        <w:t>Рисунок 1.13 – Прокладка накривки відсіку акумулятора</w:t>
      </w:r>
    </w:p>
    <w:p w14:paraId="5A10021C" w14:textId="77777777" w:rsidR="00E2423A" w:rsidRPr="00844B3D" w:rsidRDefault="00E2423A">
      <w:pPr>
        <w:rPr>
          <w:sz w:val="20"/>
          <w:szCs w:val="20"/>
        </w:rPr>
      </w:pPr>
      <w:r w:rsidRPr="00844B3D">
        <w:rPr>
          <w:sz w:val="20"/>
          <w:szCs w:val="20"/>
        </w:rPr>
        <w:br w:type="page"/>
      </w:r>
    </w:p>
    <w:p w14:paraId="332DC85F" w14:textId="77777777" w:rsidR="00BF1DAF" w:rsidRPr="00844B3D" w:rsidRDefault="00BF1DAF">
      <w:pPr>
        <w:jc w:val="center"/>
        <w:rPr>
          <w:sz w:val="20"/>
          <w:szCs w:val="20"/>
        </w:rPr>
      </w:pPr>
    </w:p>
    <w:p w14:paraId="7E6CA7B8" w14:textId="77777777" w:rsidR="00BF1DAF" w:rsidRPr="00844B3D" w:rsidRDefault="00BF1DAF">
      <w:pPr>
        <w:rPr>
          <w:sz w:val="20"/>
          <w:szCs w:val="20"/>
        </w:rPr>
      </w:pPr>
    </w:p>
    <w:p w14:paraId="296B3B6D" w14:textId="77777777" w:rsidR="00BF1DAF" w:rsidRPr="00844B3D" w:rsidRDefault="00B1353D">
      <w:pPr>
        <w:pStyle w:val="1"/>
        <w:ind w:firstLine="567"/>
        <w:rPr>
          <w:sz w:val="20"/>
          <w:szCs w:val="20"/>
        </w:rPr>
      </w:pPr>
      <w:bookmarkStart w:id="6" w:name="_Toc187758395"/>
      <w:r w:rsidRPr="00844B3D">
        <w:rPr>
          <w:sz w:val="20"/>
          <w:szCs w:val="20"/>
        </w:rPr>
        <w:t>2 ВИКОРИСТАННЯ ЗА ПРИЗНАЧЕННЯМ</w:t>
      </w:r>
      <w:bookmarkEnd w:id="6"/>
    </w:p>
    <w:p w14:paraId="11D38890" w14:textId="77777777" w:rsidR="00BF1DAF" w:rsidRPr="00844B3D" w:rsidRDefault="00BF1DAF">
      <w:pPr>
        <w:ind w:firstLine="567"/>
        <w:jc w:val="both"/>
        <w:rPr>
          <w:sz w:val="20"/>
          <w:szCs w:val="20"/>
        </w:rPr>
      </w:pPr>
    </w:p>
    <w:p w14:paraId="7B2AA61F" w14:textId="77777777" w:rsidR="00BF1DAF" w:rsidRPr="00844B3D" w:rsidRDefault="00B1353D">
      <w:pPr>
        <w:pStyle w:val="2"/>
        <w:ind w:firstLine="567"/>
        <w:jc w:val="left"/>
        <w:rPr>
          <w:b/>
        </w:rPr>
      </w:pPr>
      <w:bookmarkStart w:id="7" w:name="_Toc187758396"/>
      <w:r w:rsidRPr="00844B3D">
        <w:rPr>
          <w:b/>
        </w:rPr>
        <w:t>2.1 Експлуатаційні обмеження</w:t>
      </w:r>
      <w:bookmarkEnd w:id="7"/>
    </w:p>
    <w:p w14:paraId="2E33DABD" w14:textId="77777777" w:rsidR="00BF1DAF" w:rsidRPr="00844B3D" w:rsidRDefault="00B1353D">
      <w:pPr>
        <w:ind w:firstLine="567"/>
        <w:jc w:val="both"/>
        <w:rPr>
          <w:sz w:val="20"/>
          <w:szCs w:val="20"/>
        </w:rPr>
      </w:pPr>
      <w:r w:rsidRPr="00844B3D">
        <w:rPr>
          <w:sz w:val="20"/>
          <w:szCs w:val="20"/>
        </w:rPr>
        <w:t>Експлуатаційні обмеження зазначені в таблиці 2.1.</w:t>
      </w:r>
    </w:p>
    <w:p w14:paraId="165B58A8" w14:textId="77777777" w:rsidR="00BF1DAF" w:rsidRPr="00844B3D" w:rsidRDefault="00BF1DAF">
      <w:pPr>
        <w:ind w:firstLine="567"/>
        <w:rPr>
          <w:sz w:val="20"/>
          <w:szCs w:val="20"/>
        </w:rPr>
      </w:pPr>
    </w:p>
    <w:p w14:paraId="4964F042" w14:textId="77777777" w:rsidR="00BF1DAF" w:rsidRPr="00844B3D" w:rsidRDefault="00B1353D">
      <w:pPr>
        <w:ind w:firstLine="567"/>
        <w:rPr>
          <w:sz w:val="20"/>
          <w:szCs w:val="20"/>
        </w:rPr>
      </w:pPr>
      <w:r w:rsidRPr="00844B3D">
        <w:rPr>
          <w:sz w:val="20"/>
          <w:szCs w:val="20"/>
        </w:rPr>
        <w:t>Таблиця 2.1 - Експлуатаційні обмеження</w:t>
      </w:r>
    </w:p>
    <w:tbl>
      <w:tblPr>
        <w:tblStyle w:val="af1"/>
        <w:tblW w:w="68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4"/>
        <w:gridCol w:w="3940"/>
      </w:tblGrid>
      <w:tr w:rsidR="00BF1DAF" w:rsidRPr="00844B3D" w14:paraId="2EF0566B" w14:textId="77777777" w:rsidTr="0020069F">
        <w:tc>
          <w:tcPr>
            <w:tcW w:w="2864" w:type="dxa"/>
            <w:vAlign w:val="center"/>
          </w:tcPr>
          <w:p w14:paraId="4061FBE7" w14:textId="77777777" w:rsidR="00BF1DAF" w:rsidRPr="00844B3D" w:rsidRDefault="00B1353D">
            <w:pPr>
              <w:jc w:val="center"/>
              <w:rPr>
                <w:sz w:val="20"/>
                <w:szCs w:val="20"/>
              </w:rPr>
            </w:pPr>
            <w:r w:rsidRPr="00844B3D">
              <w:rPr>
                <w:sz w:val="20"/>
                <w:szCs w:val="20"/>
              </w:rPr>
              <w:t>Назва обмежувальної характеристики</w:t>
            </w:r>
          </w:p>
        </w:tc>
        <w:tc>
          <w:tcPr>
            <w:tcW w:w="3940" w:type="dxa"/>
            <w:vAlign w:val="center"/>
          </w:tcPr>
          <w:p w14:paraId="0A09A44A" w14:textId="77777777" w:rsidR="00BF1DAF" w:rsidRPr="00844B3D" w:rsidRDefault="00B1353D">
            <w:pPr>
              <w:jc w:val="center"/>
              <w:rPr>
                <w:sz w:val="20"/>
                <w:szCs w:val="20"/>
              </w:rPr>
            </w:pPr>
            <w:r w:rsidRPr="00844B3D">
              <w:rPr>
                <w:sz w:val="20"/>
                <w:szCs w:val="20"/>
              </w:rPr>
              <w:t>Параметри обмежувальної</w:t>
            </w:r>
            <w:r w:rsidRPr="00844B3D">
              <w:rPr>
                <w:sz w:val="20"/>
                <w:szCs w:val="20"/>
              </w:rPr>
              <w:br/>
              <w:t>характеристики</w:t>
            </w:r>
          </w:p>
        </w:tc>
      </w:tr>
      <w:tr w:rsidR="00BF1DAF" w:rsidRPr="00844B3D" w14:paraId="42D1BDE7" w14:textId="77777777" w:rsidTr="0020069F">
        <w:tc>
          <w:tcPr>
            <w:tcW w:w="2864" w:type="dxa"/>
          </w:tcPr>
          <w:p w14:paraId="55300ECD" w14:textId="77777777" w:rsidR="00BF1DAF" w:rsidRPr="00844B3D" w:rsidRDefault="00B1353D">
            <w:pPr>
              <w:rPr>
                <w:sz w:val="20"/>
                <w:szCs w:val="20"/>
              </w:rPr>
            </w:pPr>
            <w:r w:rsidRPr="00844B3D">
              <w:rPr>
                <w:sz w:val="20"/>
                <w:szCs w:val="20"/>
              </w:rPr>
              <w:t>1 Температура навколишнього повітря</w:t>
            </w:r>
          </w:p>
        </w:tc>
        <w:tc>
          <w:tcPr>
            <w:tcW w:w="3940" w:type="dxa"/>
            <w:vAlign w:val="center"/>
          </w:tcPr>
          <w:p w14:paraId="2FB4B6B3" w14:textId="77777777" w:rsidR="00BF1DAF" w:rsidRPr="00844B3D" w:rsidRDefault="0020069F">
            <w:pPr>
              <w:jc w:val="both"/>
              <w:rPr>
                <w:sz w:val="20"/>
                <w:szCs w:val="20"/>
              </w:rPr>
            </w:pPr>
            <w:r w:rsidRPr="00844B3D">
              <w:rPr>
                <w:sz w:val="20"/>
                <w:szCs w:val="20"/>
              </w:rPr>
              <w:t>н</w:t>
            </w:r>
            <w:r w:rsidR="00193A2E" w:rsidRPr="00844B3D">
              <w:rPr>
                <w:sz w:val="20"/>
                <w:szCs w:val="20"/>
              </w:rPr>
              <w:t xml:space="preserve">ижче </w:t>
            </w:r>
            <w:r w:rsidR="00B1353D" w:rsidRPr="00844B3D">
              <w:rPr>
                <w:sz w:val="20"/>
                <w:szCs w:val="20"/>
              </w:rPr>
              <w:t>від мінус 30</w:t>
            </w:r>
            <w:r w:rsidR="001066D7" w:rsidRPr="00844B3D">
              <w:rPr>
                <w:sz w:val="20"/>
                <w:szCs w:val="20"/>
                <w:lang w:val="en-US"/>
              </w:rPr>
              <w:t> </w:t>
            </w:r>
            <w:proofErr w:type="spellStart"/>
            <w:r w:rsidR="001066D7" w:rsidRPr="00844B3D">
              <w:rPr>
                <w:sz w:val="20"/>
                <w:szCs w:val="20"/>
                <w:vertAlign w:val="superscript"/>
              </w:rPr>
              <w:t>о</w:t>
            </w:r>
            <w:r w:rsidR="001066D7" w:rsidRPr="00844B3D">
              <w:rPr>
                <w:smallCaps/>
                <w:sz w:val="20"/>
                <w:szCs w:val="20"/>
              </w:rPr>
              <w:t>С</w:t>
            </w:r>
            <w:proofErr w:type="spellEnd"/>
            <w:r w:rsidR="00B1353D" w:rsidRPr="00844B3D">
              <w:rPr>
                <w:sz w:val="20"/>
                <w:szCs w:val="20"/>
              </w:rPr>
              <w:t xml:space="preserve"> </w:t>
            </w:r>
            <w:r w:rsidRPr="00844B3D">
              <w:rPr>
                <w:sz w:val="20"/>
                <w:szCs w:val="20"/>
              </w:rPr>
              <w:t>вище від</w:t>
            </w:r>
            <w:r w:rsidR="00B1353D" w:rsidRPr="00844B3D">
              <w:rPr>
                <w:sz w:val="20"/>
                <w:szCs w:val="20"/>
              </w:rPr>
              <w:t xml:space="preserve"> 55</w:t>
            </w:r>
            <w:r w:rsidRPr="00844B3D">
              <w:rPr>
                <w:sz w:val="20"/>
                <w:szCs w:val="20"/>
              </w:rPr>
              <w:t> </w:t>
            </w:r>
            <w:proofErr w:type="spellStart"/>
            <w:r w:rsidR="00B1353D" w:rsidRPr="00844B3D">
              <w:rPr>
                <w:sz w:val="20"/>
                <w:szCs w:val="20"/>
                <w:vertAlign w:val="superscript"/>
              </w:rPr>
              <w:t>о</w:t>
            </w:r>
            <w:r w:rsidR="00B1353D" w:rsidRPr="00844B3D">
              <w:rPr>
                <w:smallCaps/>
                <w:sz w:val="20"/>
                <w:szCs w:val="20"/>
              </w:rPr>
              <w:t>С</w:t>
            </w:r>
            <w:proofErr w:type="spellEnd"/>
          </w:p>
        </w:tc>
      </w:tr>
      <w:tr w:rsidR="00BF1DAF" w:rsidRPr="00844B3D" w14:paraId="6D2B6EDB" w14:textId="77777777" w:rsidTr="0020069F">
        <w:tc>
          <w:tcPr>
            <w:tcW w:w="2864" w:type="dxa"/>
          </w:tcPr>
          <w:p w14:paraId="036F2EB3" w14:textId="77777777" w:rsidR="00BF1DAF" w:rsidRPr="00844B3D" w:rsidRDefault="00B1353D">
            <w:pPr>
              <w:rPr>
                <w:sz w:val="20"/>
                <w:szCs w:val="20"/>
              </w:rPr>
            </w:pPr>
            <w:r w:rsidRPr="00844B3D">
              <w:rPr>
                <w:sz w:val="20"/>
                <w:szCs w:val="20"/>
              </w:rPr>
              <w:t>2 Відносна вологість</w:t>
            </w:r>
          </w:p>
        </w:tc>
        <w:tc>
          <w:tcPr>
            <w:tcW w:w="3940" w:type="dxa"/>
            <w:vAlign w:val="center"/>
          </w:tcPr>
          <w:p w14:paraId="5B5F2C18" w14:textId="77777777" w:rsidR="00BF1DAF" w:rsidRPr="00844B3D" w:rsidRDefault="0020069F" w:rsidP="0020069F">
            <w:pPr>
              <w:rPr>
                <w:sz w:val="20"/>
                <w:szCs w:val="20"/>
              </w:rPr>
            </w:pPr>
            <w:r w:rsidRPr="00844B3D">
              <w:rPr>
                <w:sz w:val="20"/>
                <w:szCs w:val="20"/>
              </w:rPr>
              <w:t>вище</w:t>
            </w:r>
            <w:r w:rsidR="00B1353D" w:rsidRPr="00844B3D">
              <w:rPr>
                <w:sz w:val="20"/>
                <w:szCs w:val="20"/>
              </w:rPr>
              <w:t xml:space="preserve"> (95±3) % за температури 35 </w:t>
            </w:r>
            <w:proofErr w:type="spellStart"/>
            <w:r w:rsidR="00B1353D" w:rsidRPr="00844B3D">
              <w:rPr>
                <w:sz w:val="20"/>
                <w:szCs w:val="20"/>
                <w:vertAlign w:val="superscript"/>
              </w:rPr>
              <w:t>о</w:t>
            </w:r>
            <w:r w:rsidR="00B1353D" w:rsidRPr="00844B3D">
              <w:rPr>
                <w:smallCaps/>
                <w:sz w:val="20"/>
                <w:szCs w:val="20"/>
              </w:rPr>
              <w:t>С</w:t>
            </w:r>
            <w:proofErr w:type="spellEnd"/>
            <w:r w:rsidR="00B1353D" w:rsidRPr="00844B3D">
              <w:rPr>
                <w:smallCaps/>
                <w:sz w:val="20"/>
                <w:szCs w:val="20"/>
              </w:rPr>
              <w:t xml:space="preserve"> </w:t>
            </w:r>
            <w:r w:rsidR="00B1353D" w:rsidRPr="00844B3D">
              <w:rPr>
                <w:sz w:val="20"/>
                <w:szCs w:val="20"/>
              </w:rPr>
              <w:t xml:space="preserve">без конденсування вологи </w:t>
            </w:r>
          </w:p>
        </w:tc>
      </w:tr>
      <w:tr w:rsidR="00BF1DAF" w:rsidRPr="00844B3D" w14:paraId="477A1CF2" w14:textId="77777777" w:rsidTr="0020069F">
        <w:tc>
          <w:tcPr>
            <w:tcW w:w="2864" w:type="dxa"/>
          </w:tcPr>
          <w:p w14:paraId="3648B51B" w14:textId="77777777" w:rsidR="00BF1DAF" w:rsidRPr="00844B3D" w:rsidRDefault="00B1353D">
            <w:pPr>
              <w:rPr>
                <w:sz w:val="20"/>
                <w:szCs w:val="20"/>
              </w:rPr>
            </w:pPr>
            <w:r w:rsidRPr="00844B3D">
              <w:rPr>
                <w:sz w:val="20"/>
                <w:szCs w:val="20"/>
              </w:rPr>
              <w:t>3 Понижений атмосферний тиск</w:t>
            </w:r>
          </w:p>
        </w:tc>
        <w:tc>
          <w:tcPr>
            <w:tcW w:w="3940" w:type="dxa"/>
            <w:vAlign w:val="center"/>
          </w:tcPr>
          <w:p w14:paraId="1E5895DE" w14:textId="77777777" w:rsidR="00BF1DAF" w:rsidRPr="00844B3D" w:rsidRDefault="004E2250">
            <w:pPr>
              <w:jc w:val="both"/>
              <w:rPr>
                <w:sz w:val="20"/>
                <w:szCs w:val="20"/>
              </w:rPr>
            </w:pPr>
            <w:r w:rsidRPr="00844B3D">
              <w:rPr>
                <w:sz w:val="20"/>
                <w:szCs w:val="20"/>
                <w:lang w:val="en-US"/>
              </w:rPr>
              <w:t>57,</w:t>
            </w:r>
            <w:proofErr w:type="gramStart"/>
            <w:r w:rsidRPr="00844B3D">
              <w:rPr>
                <w:sz w:val="20"/>
                <w:szCs w:val="20"/>
                <w:lang w:val="en-US"/>
              </w:rPr>
              <w:t xml:space="preserve">2 </w:t>
            </w:r>
            <w:r w:rsidR="00B1353D" w:rsidRPr="00844B3D">
              <w:rPr>
                <w:sz w:val="20"/>
                <w:szCs w:val="20"/>
              </w:rPr>
              <w:t xml:space="preserve"> кПа</w:t>
            </w:r>
            <w:proofErr w:type="gramEnd"/>
          </w:p>
        </w:tc>
      </w:tr>
      <w:tr w:rsidR="00BF1DAF" w:rsidRPr="00844B3D" w14:paraId="7146B755" w14:textId="77777777" w:rsidTr="0020069F">
        <w:tc>
          <w:tcPr>
            <w:tcW w:w="2864" w:type="dxa"/>
          </w:tcPr>
          <w:p w14:paraId="32B54BB4" w14:textId="77777777" w:rsidR="00BF1DAF" w:rsidRPr="00844B3D" w:rsidRDefault="00B1353D">
            <w:pPr>
              <w:rPr>
                <w:sz w:val="20"/>
                <w:szCs w:val="20"/>
              </w:rPr>
            </w:pPr>
            <w:r w:rsidRPr="00844B3D">
              <w:rPr>
                <w:sz w:val="20"/>
                <w:szCs w:val="20"/>
              </w:rPr>
              <w:t>4 Дія фотонного іонізуючого випромінення:</w:t>
            </w:r>
          </w:p>
          <w:p w14:paraId="7025FF6C" w14:textId="77777777" w:rsidR="00BF1DAF" w:rsidRPr="00844B3D" w:rsidRDefault="00B1353D">
            <w:pPr>
              <w:pBdr>
                <w:top w:val="nil"/>
                <w:left w:val="nil"/>
                <w:bottom w:val="nil"/>
                <w:right w:val="nil"/>
                <w:between w:val="nil"/>
              </w:pBdr>
              <w:jc w:val="both"/>
              <w:rPr>
                <w:color w:val="000000"/>
                <w:sz w:val="20"/>
                <w:szCs w:val="20"/>
              </w:rPr>
            </w:pPr>
            <w:r w:rsidRPr="00844B3D">
              <w:rPr>
                <w:color w:val="000000"/>
                <w:sz w:val="20"/>
                <w:szCs w:val="20"/>
              </w:rPr>
              <w:t xml:space="preserve">- на пульт дозиметра </w:t>
            </w:r>
          </w:p>
          <w:p w14:paraId="7CC4B390" w14:textId="77777777" w:rsidR="00BF1DAF" w:rsidRPr="00844B3D" w:rsidRDefault="00B1353D">
            <w:pPr>
              <w:rPr>
                <w:sz w:val="20"/>
                <w:szCs w:val="20"/>
              </w:rPr>
            </w:pPr>
            <w:r w:rsidRPr="00844B3D">
              <w:rPr>
                <w:sz w:val="20"/>
                <w:szCs w:val="20"/>
              </w:rPr>
              <w:t xml:space="preserve">- на БДКС-01 </w:t>
            </w:r>
          </w:p>
          <w:p w14:paraId="212999B8" w14:textId="77777777" w:rsidR="00BF1DAF" w:rsidRPr="00844B3D" w:rsidRDefault="00B1353D">
            <w:pPr>
              <w:rPr>
                <w:sz w:val="20"/>
                <w:szCs w:val="20"/>
              </w:rPr>
            </w:pPr>
            <w:r w:rsidRPr="00844B3D">
              <w:rPr>
                <w:sz w:val="20"/>
                <w:szCs w:val="20"/>
              </w:rPr>
              <w:t xml:space="preserve">- на БДКС-02 </w:t>
            </w:r>
          </w:p>
        </w:tc>
        <w:tc>
          <w:tcPr>
            <w:tcW w:w="3940" w:type="dxa"/>
          </w:tcPr>
          <w:p w14:paraId="53FAEBCE" w14:textId="77777777" w:rsidR="00BF1DAF" w:rsidRPr="00844B3D" w:rsidRDefault="00BF1DAF">
            <w:pPr>
              <w:rPr>
                <w:sz w:val="20"/>
                <w:szCs w:val="20"/>
              </w:rPr>
            </w:pPr>
          </w:p>
          <w:p w14:paraId="5C350E02" w14:textId="77777777" w:rsidR="00BF1DAF" w:rsidRPr="00844B3D" w:rsidRDefault="00BF1DAF">
            <w:pPr>
              <w:rPr>
                <w:sz w:val="20"/>
                <w:szCs w:val="20"/>
              </w:rPr>
            </w:pPr>
          </w:p>
          <w:p w14:paraId="7A674A33" w14:textId="77777777" w:rsidR="00BF1DAF" w:rsidRPr="00844B3D" w:rsidRDefault="00B1353D">
            <w:pPr>
              <w:rPr>
                <w:sz w:val="20"/>
                <w:szCs w:val="20"/>
              </w:rPr>
            </w:pPr>
            <w:r w:rsidRPr="00844B3D">
              <w:rPr>
                <w:sz w:val="20"/>
                <w:szCs w:val="20"/>
              </w:rPr>
              <w:t xml:space="preserve">ПЕД </w:t>
            </w:r>
            <w:r w:rsidR="0020069F" w:rsidRPr="00844B3D">
              <w:rPr>
                <w:sz w:val="20"/>
                <w:szCs w:val="20"/>
              </w:rPr>
              <w:t>більше ніж</w:t>
            </w:r>
            <w:r w:rsidRPr="00844B3D">
              <w:rPr>
                <w:sz w:val="20"/>
                <w:szCs w:val="20"/>
              </w:rPr>
              <w:t xml:space="preserve"> 100 Зв/год протягом 5 хв</w:t>
            </w:r>
          </w:p>
          <w:p w14:paraId="679680CF" w14:textId="77777777" w:rsidR="00BF1DAF" w:rsidRPr="00844B3D" w:rsidRDefault="00B1353D">
            <w:pPr>
              <w:rPr>
                <w:sz w:val="20"/>
                <w:szCs w:val="20"/>
              </w:rPr>
            </w:pPr>
            <w:r w:rsidRPr="00844B3D">
              <w:rPr>
                <w:sz w:val="20"/>
                <w:szCs w:val="20"/>
              </w:rPr>
              <w:t xml:space="preserve">ПЕД </w:t>
            </w:r>
            <w:r w:rsidR="0020069F" w:rsidRPr="00844B3D">
              <w:rPr>
                <w:sz w:val="20"/>
                <w:szCs w:val="20"/>
              </w:rPr>
              <w:t>більше ніж</w:t>
            </w:r>
            <w:r w:rsidRPr="00844B3D">
              <w:rPr>
                <w:sz w:val="20"/>
                <w:szCs w:val="20"/>
              </w:rPr>
              <w:t xml:space="preserve"> 100 Зв/год протягом 50 хв</w:t>
            </w:r>
          </w:p>
          <w:p w14:paraId="13D86FD3" w14:textId="77777777" w:rsidR="00BF1DAF" w:rsidRPr="00844B3D" w:rsidRDefault="00B1353D">
            <w:pPr>
              <w:rPr>
                <w:sz w:val="20"/>
                <w:szCs w:val="20"/>
              </w:rPr>
            </w:pPr>
            <w:r w:rsidRPr="00844B3D">
              <w:rPr>
                <w:sz w:val="20"/>
                <w:szCs w:val="20"/>
              </w:rPr>
              <w:t xml:space="preserve">ПЕД </w:t>
            </w:r>
            <w:r w:rsidR="0020069F" w:rsidRPr="00844B3D">
              <w:rPr>
                <w:sz w:val="20"/>
                <w:szCs w:val="20"/>
              </w:rPr>
              <w:t>більше ніж</w:t>
            </w:r>
            <w:r w:rsidRPr="00844B3D">
              <w:rPr>
                <w:sz w:val="20"/>
                <w:szCs w:val="20"/>
              </w:rPr>
              <w:t xml:space="preserve"> 100 Зв/год протягом 10 хв</w:t>
            </w:r>
          </w:p>
        </w:tc>
      </w:tr>
    </w:tbl>
    <w:p w14:paraId="40F4353C" w14:textId="77777777" w:rsidR="00BF1DAF" w:rsidRPr="00844B3D" w:rsidRDefault="00BF1DAF">
      <w:pPr>
        <w:rPr>
          <w:b/>
          <w:sz w:val="16"/>
          <w:szCs w:val="16"/>
        </w:rPr>
      </w:pPr>
      <w:bookmarkStart w:id="8" w:name="_2s8eyo1" w:colFirst="0" w:colLast="0"/>
      <w:bookmarkEnd w:id="8"/>
    </w:p>
    <w:p w14:paraId="73AB144A" w14:textId="77777777" w:rsidR="00BF1DAF" w:rsidRPr="00844B3D" w:rsidRDefault="00B1353D" w:rsidP="0053185B">
      <w:pPr>
        <w:pStyle w:val="2"/>
        <w:keepNext w:val="0"/>
        <w:widowControl w:val="0"/>
        <w:spacing w:before="120"/>
        <w:ind w:firstLine="567"/>
        <w:jc w:val="left"/>
        <w:rPr>
          <w:b/>
        </w:rPr>
      </w:pPr>
      <w:bookmarkStart w:id="9" w:name="_Toc187758397"/>
      <w:r w:rsidRPr="00844B3D">
        <w:rPr>
          <w:b/>
        </w:rPr>
        <w:t>2.2 Підготовка дозиметра</w:t>
      </w:r>
      <w:r w:rsidRPr="00844B3D">
        <w:t xml:space="preserve"> </w:t>
      </w:r>
      <w:r w:rsidRPr="00844B3D">
        <w:rPr>
          <w:b/>
        </w:rPr>
        <w:t>МКС-УМ до роботи</w:t>
      </w:r>
      <w:bookmarkEnd w:id="9"/>
      <w:r w:rsidRPr="00844B3D">
        <w:rPr>
          <w:b/>
        </w:rPr>
        <w:t xml:space="preserve"> </w:t>
      </w:r>
    </w:p>
    <w:p w14:paraId="05363E64" w14:textId="77777777" w:rsidR="00BF1DAF" w:rsidRPr="00844B3D" w:rsidRDefault="00BF1DAF" w:rsidP="0053185B">
      <w:pPr>
        <w:widowControl w:val="0"/>
        <w:spacing w:line="200" w:lineRule="auto"/>
        <w:ind w:left="142" w:firstLine="425"/>
        <w:jc w:val="both"/>
        <w:rPr>
          <w:sz w:val="20"/>
          <w:szCs w:val="20"/>
        </w:rPr>
      </w:pPr>
      <w:bookmarkStart w:id="10" w:name="_3rdcrjn" w:colFirst="0" w:colLast="0"/>
      <w:bookmarkEnd w:id="10"/>
    </w:p>
    <w:p w14:paraId="0D043E33" w14:textId="77777777" w:rsidR="00BF1DAF" w:rsidRPr="00844B3D" w:rsidRDefault="00B1353D" w:rsidP="0053185B">
      <w:pPr>
        <w:pStyle w:val="3"/>
        <w:keepNext w:val="0"/>
        <w:widowControl w:val="0"/>
        <w:spacing w:after="0"/>
        <w:ind w:firstLine="567"/>
      </w:pPr>
      <w:r w:rsidRPr="00844B3D">
        <w:t>2.2.1 Заходи безпеки</w:t>
      </w:r>
    </w:p>
    <w:p w14:paraId="76D2E305" w14:textId="77777777" w:rsidR="00BF1DAF" w:rsidRPr="00844B3D" w:rsidRDefault="00B1353D" w:rsidP="0053185B">
      <w:pPr>
        <w:widowControl w:val="0"/>
        <w:pBdr>
          <w:top w:val="nil"/>
          <w:left w:val="nil"/>
          <w:bottom w:val="nil"/>
          <w:right w:val="nil"/>
          <w:between w:val="nil"/>
        </w:pBdr>
        <w:spacing w:line="200" w:lineRule="auto"/>
        <w:ind w:firstLine="567"/>
        <w:jc w:val="both"/>
        <w:rPr>
          <w:color w:val="000000"/>
          <w:sz w:val="20"/>
          <w:szCs w:val="20"/>
        </w:rPr>
      </w:pPr>
      <w:r w:rsidRPr="00844B3D">
        <w:rPr>
          <w:color w:val="000000"/>
          <w:sz w:val="20"/>
          <w:szCs w:val="20"/>
        </w:rPr>
        <w:t>2.2.1.1 Безпосереднє застосування дозиметра небезпеки для обслуговуючого персоналу та навколишнього середовища не несе.</w:t>
      </w:r>
    </w:p>
    <w:p w14:paraId="135C3560" w14:textId="77777777" w:rsidR="00BF1DA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t xml:space="preserve">2.2.1.2 На поверхні дозиметра </w:t>
      </w:r>
      <w:proofErr w:type="spellStart"/>
      <w:r w:rsidRPr="00844B3D">
        <w:rPr>
          <w:color w:val="000000"/>
          <w:sz w:val="20"/>
          <w:szCs w:val="20"/>
        </w:rPr>
        <w:t>вiдсутнi</w:t>
      </w:r>
      <w:proofErr w:type="spellEnd"/>
      <w:r w:rsidRPr="00844B3D">
        <w:rPr>
          <w:color w:val="000000"/>
          <w:sz w:val="20"/>
          <w:szCs w:val="20"/>
        </w:rPr>
        <w:t xml:space="preserve"> напруги, що </w:t>
      </w:r>
      <w:proofErr w:type="spellStart"/>
      <w:r w:rsidRPr="00844B3D">
        <w:rPr>
          <w:color w:val="000000"/>
          <w:sz w:val="20"/>
          <w:szCs w:val="20"/>
        </w:rPr>
        <w:t>небезпечнi</w:t>
      </w:r>
      <w:proofErr w:type="spellEnd"/>
      <w:r w:rsidRPr="00844B3D">
        <w:rPr>
          <w:color w:val="000000"/>
          <w:sz w:val="20"/>
          <w:szCs w:val="20"/>
        </w:rPr>
        <w:t xml:space="preserve"> для життя. Для забезпечення в дозиметрі захисту від випадкового дотику до струмопровідних частин застосовуються захисні оболонки.</w:t>
      </w:r>
    </w:p>
    <w:p w14:paraId="53784F68" w14:textId="77777777" w:rsidR="00BF1DA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t>Ступінь захисту оболонки складових частин дозиметра згідно з ДСТУ EN 60529:2018:</w:t>
      </w:r>
    </w:p>
    <w:p w14:paraId="498B3713" w14:textId="77777777" w:rsidR="00BF1DAF" w:rsidRPr="00844B3D" w:rsidRDefault="00B1353D" w:rsidP="0053185B">
      <w:pPr>
        <w:widowControl w:val="0"/>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Пульта</w:t>
      </w:r>
      <w:r w:rsidRPr="00844B3D">
        <w:rPr>
          <w:color w:val="000000"/>
          <w:sz w:val="20"/>
          <w:szCs w:val="20"/>
        </w:rPr>
        <w:tab/>
        <w:t>– ІР56;</w:t>
      </w:r>
    </w:p>
    <w:p w14:paraId="7CCCBC20" w14:textId="77777777" w:rsidR="00BF1DAF" w:rsidRPr="00844B3D" w:rsidRDefault="00B1353D" w:rsidP="0053185B">
      <w:pPr>
        <w:widowControl w:val="0"/>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БДКС-01</w:t>
      </w:r>
      <w:r w:rsidRPr="00844B3D">
        <w:rPr>
          <w:color w:val="000000"/>
          <w:sz w:val="20"/>
          <w:szCs w:val="20"/>
        </w:rPr>
        <w:tab/>
        <w:t>– IP57;</w:t>
      </w:r>
    </w:p>
    <w:p w14:paraId="555A0ADD" w14:textId="77777777" w:rsidR="00BF1DAF" w:rsidRPr="00844B3D" w:rsidRDefault="00B1353D" w:rsidP="0053185B">
      <w:pPr>
        <w:widowControl w:val="0"/>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БДКС-02</w:t>
      </w:r>
      <w:r w:rsidRPr="00844B3D">
        <w:rPr>
          <w:color w:val="000000"/>
          <w:sz w:val="20"/>
          <w:szCs w:val="20"/>
        </w:rPr>
        <w:tab/>
        <w:t>– ІР57;</w:t>
      </w:r>
    </w:p>
    <w:p w14:paraId="7A5FA835" w14:textId="77777777" w:rsidR="0020069F" w:rsidRPr="00844B3D" w:rsidRDefault="00B1353D" w:rsidP="0053185B">
      <w:pPr>
        <w:widowControl w:val="0"/>
        <w:pBdr>
          <w:top w:val="nil"/>
          <w:left w:val="nil"/>
          <w:bottom w:val="nil"/>
          <w:right w:val="nil"/>
          <w:between w:val="nil"/>
        </w:pBdr>
        <w:tabs>
          <w:tab w:val="left" w:pos="709"/>
          <w:tab w:val="left" w:pos="2552"/>
        </w:tabs>
        <w:ind w:firstLine="567"/>
        <w:jc w:val="both"/>
        <w:rPr>
          <w:color w:val="000000"/>
          <w:sz w:val="20"/>
          <w:szCs w:val="20"/>
        </w:rPr>
      </w:pPr>
      <w:r w:rsidRPr="00844B3D">
        <w:rPr>
          <w:color w:val="000000"/>
          <w:sz w:val="20"/>
          <w:szCs w:val="20"/>
        </w:rPr>
        <w:t>- Адаптера USB/</w:t>
      </w:r>
      <w:proofErr w:type="spellStart"/>
      <w:r w:rsidRPr="00844B3D">
        <w:rPr>
          <w:color w:val="000000"/>
          <w:sz w:val="20"/>
          <w:szCs w:val="20"/>
        </w:rPr>
        <w:t>IrDA</w:t>
      </w:r>
      <w:proofErr w:type="spellEnd"/>
      <w:r w:rsidRPr="00844B3D">
        <w:rPr>
          <w:color w:val="000000"/>
          <w:sz w:val="20"/>
          <w:szCs w:val="20"/>
        </w:rPr>
        <w:tab/>
        <w:t>– IP40.</w:t>
      </w:r>
      <w:r w:rsidR="002B63E4" w:rsidRPr="00844B3D">
        <w:rPr>
          <w:color w:val="000000"/>
          <w:sz w:val="20"/>
          <w:szCs w:val="20"/>
        </w:rPr>
        <w:t xml:space="preserve"> </w:t>
      </w:r>
    </w:p>
    <w:p w14:paraId="42C4F6FC" w14:textId="77777777" w:rsidR="00BF1DA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t>2.2.1.3 Дозиметр відповідає вимогам ДСТУ 7237:2011 в частині захисту людини від ураження електричним струмом класу безпеки 0 згідно з ДСТУ EN 60335-1:2017.</w:t>
      </w:r>
    </w:p>
    <w:p w14:paraId="1943F399" w14:textId="77777777" w:rsidR="00BF1DAF" w:rsidRPr="00844B3D" w:rsidRDefault="00B1353D" w:rsidP="0053185B">
      <w:pPr>
        <w:widowControl w:val="0"/>
        <w:pBdr>
          <w:top w:val="nil"/>
          <w:left w:val="nil"/>
          <w:bottom w:val="nil"/>
          <w:right w:val="nil"/>
          <w:between w:val="nil"/>
        </w:pBdr>
        <w:spacing w:line="200" w:lineRule="auto"/>
        <w:ind w:firstLine="567"/>
        <w:jc w:val="both"/>
        <w:rPr>
          <w:color w:val="000000"/>
          <w:sz w:val="20"/>
          <w:szCs w:val="20"/>
        </w:rPr>
      </w:pPr>
      <w:r w:rsidRPr="00844B3D">
        <w:rPr>
          <w:color w:val="000000"/>
          <w:sz w:val="20"/>
          <w:szCs w:val="20"/>
        </w:rPr>
        <w:t xml:space="preserve">2.2.1.4 До складу дозиметра не входять джерела іонізуючих </w:t>
      </w:r>
      <w:proofErr w:type="spellStart"/>
      <w:r w:rsidRPr="00844B3D">
        <w:rPr>
          <w:color w:val="000000"/>
          <w:sz w:val="20"/>
          <w:szCs w:val="20"/>
        </w:rPr>
        <w:t>випромінень</w:t>
      </w:r>
      <w:proofErr w:type="spellEnd"/>
      <w:r w:rsidRPr="00844B3D">
        <w:rPr>
          <w:color w:val="000000"/>
          <w:sz w:val="20"/>
          <w:szCs w:val="20"/>
        </w:rPr>
        <w:t>.</w:t>
      </w:r>
    </w:p>
    <w:p w14:paraId="5EE4E416" w14:textId="77777777" w:rsidR="0020069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t xml:space="preserve">2.2.1.5 При роботі з дозиметром повинні дотримуватись вимоги радіаційної безпеки згідно з ДГН 6.6.1-6.5.001-98 (НРБУ-97), ДГН 6.6.1-6.5.061-2000 </w:t>
      </w:r>
      <w:r w:rsidR="00641871" w:rsidRPr="00844B3D">
        <w:rPr>
          <w:color w:val="000000"/>
          <w:sz w:val="20"/>
          <w:szCs w:val="20"/>
        </w:rPr>
        <w:br/>
      </w:r>
      <w:r w:rsidRPr="00844B3D">
        <w:rPr>
          <w:color w:val="000000"/>
          <w:sz w:val="20"/>
          <w:szCs w:val="20"/>
        </w:rPr>
        <w:t xml:space="preserve">(НРБУ-97/Д-2000), ДСП 6.177-2005-09-02 (ОСПУ-2005). </w:t>
      </w:r>
    </w:p>
    <w:p w14:paraId="0E0EFFFB" w14:textId="77777777" w:rsidR="0020069F" w:rsidRPr="00844B3D" w:rsidRDefault="0020069F">
      <w:pPr>
        <w:rPr>
          <w:color w:val="000000"/>
          <w:sz w:val="20"/>
          <w:szCs w:val="20"/>
        </w:rPr>
      </w:pPr>
      <w:r w:rsidRPr="00844B3D">
        <w:rPr>
          <w:color w:val="000000"/>
          <w:sz w:val="20"/>
          <w:szCs w:val="20"/>
        </w:rPr>
        <w:br w:type="page"/>
      </w:r>
    </w:p>
    <w:p w14:paraId="707EE772" w14:textId="77777777" w:rsidR="00BF1DA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lastRenderedPageBreak/>
        <w:t xml:space="preserve">2.2.1.6 Конструкція дозиметра, обрані матеріали і покриття забезпечують можливість дезактивації штатними </w:t>
      </w:r>
      <w:proofErr w:type="spellStart"/>
      <w:r w:rsidRPr="00844B3D">
        <w:rPr>
          <w:color w:val="000000"/>
          <w:sz w:val="20"/>
          <w:szCs w:val="20"/>
        </w:rPr>
        <w:t>дезактивуючими</w:t>
      </w:r>
      <w:proofErr w:type="spellEnd"/>
      <w:r w:rsidRPr="00844B3D">
        <w:rPr>
          <w:color w:val="000000"/>
          <w:sz w:val="20"/>
          <w:szCs w:val="20"/>
        </w:rPr>
        <w:t xml:space="preserve"> засобами згідно з </w:t>
      </w:r>
      <w:r w:rsidR="0020069F" w:rsidRPr="00844B3D">
        <w:rPr>
          <w:color w:val="000000"/>
          <w:sz w:val="20"/>
          <w:szCs w:val="20"/>
        </w:rPr>
        <w:t xml:space="preserve">рекомендаціями </w:t>
      </w:r>
      <w:r w:rsidRPr="00844B3D">
        <w:rPr>
          <w:color w:val="000000"/>
          <w:sz w:val="20"/>
          <w:szCs w:val="20"/>
        </w:rPr>
        <w:t>ГОСТ 27451-87.</w:t>
      </w:r>
    </w:p>
    <w:p w14:paraId="4F81E125" w14:textId="77777777" w:rsidR="00BF1DAF" w:rsidRPr="00844B3D" w:rsidRDefault="00B1353D" w:rsidP="0053185B">
      <w:pPr>
        <w:widowControl w:val="0"/>
        <w:pBdr>
          <w:top w:val="nil"/>
          <w:left w:val="nil"/>
          <w:bottom w:val="nil"/>
          <w:right w:val="nil"/>
          <w:between w:val="nil"/>
        </w:pBdr>
        <w:ind w:firstLine="567"/>
        <w:jc w:val="both"/>
        <w:rPr>
          <w:color w:val="000000"/>
          <w:sz w:val="20"/>
          <w:szCs w:val="20"/>
        </w:rPr>
      </w:pPr>
      <w:r w:rsidRPr="00844B3D">
        <w:rPr>
          <w:color w:val="000000"/>
          <w:sz w:val="20"/>
          <w:szCs w:val="20"/>
        </w:rPr>
        <w:t xml:space="preserve">2.2.1.7 Дозиметр відноситься до </w:t>
      </w:r>
      <w:proofErr w:type="spellStart"/>
      <w:r w:rsidRPr="00844B3D">
        <w:rPr>
          <w:color w:val="000000"/>
          <w:sz w:val="20"/>
          <w:szCs w:val="20"/>
        </w:rPr>
        <w:t>вибухо</w:t>
      </w:r>
      <w:proofErr w:type="spellEnd"/>
      <w:r w:rsidRPr="00844B3D">
        <w:rPr>
          <w:color w:val="000000"/>
          <w:sz w:val="20"/>
          <w:szCs w:val="20"/>
        </w:rPr>
        <w:t>- і пожежобезпечних виробів.</w:t>
      </w:r>
    </w:p>
    <w:p w14:paraId="44A73576" w14:textId="77777777" w:rsidR="00BF1DAF" w:rsidRPr="00844B3D" w:rsidRDefault="00BF1DAF">
      <w:pPr>
        <w:ind w:firstLine="567"/>
        <w:jc w:val="both"/>
        <w:rPr>
          <w:sz w:val="20"/>
          <w:szCs w:val="20"/>
        </w:rPr>
      </w:pPr>
    </w:p>
    <w:p w14:paraId="5DBAD4B8" w14:textId="77777777" w:rsidR="00BF1DAF" w:rsidRPr="00844B3D" w:rsidRDefault="00B1353D">
      <w:pPr>
        <w:ind w:firstLine="567"/>
        <w:jc w:val="both"/>
        <w:rPr>
          <w:sz w:val="20"/>
          <w:szCs w:val="20"/>
        </w:rPr>
      </w:pPr>
      <w:r w:rsidRPr="00844B3D">
        <w:rPr>
          <w:sz w:val="20"/>
          <w:szCs w:val="20"/>
        </w:rPr>
        <w:t>2.2.2 Зовнішній огляд дозиметра</w:t>
      </w:r>
    </w:p>
    <w:p w14:paraId="637F836A" w14:textId="77777777" w:rsidR="00BF1DAF" w:rsidRPr="00844B3D" w:rsidRDefault="00B1353D">
      <w:pPr>
        <w:ind w:firstLine="567"/>
        <w:jc w:val="both"/>
        <w:rPr>
          <w:sz w:val="20"/>
          <w:szCs w:val="20"/>
        </w:rPr>
      </w:pPr>
      <w:r w:rsidRPr="00844B3D">
        <w:rPr>
          <w:sz w:val="20"/>
          <w:szCs w:val="20"/>
        </w:rPr>
        <w:t xml:space="preserve">2.2.2.1 Розпакуйте дозиметр і перевірте його комплектність. </w:t>
      </w:r>
    </w:p>
    <w:p w14:paraId="2DE15AEB" w14:textId="77777777" w:rsidR="00BF1DAF" w:rsidRPr="00844B3D" w:rsidRDefault="00B1353D">
      <w:pPr>
        <w:ind w:firstLine="567"/>
        <w:jc w:val="both"/>
        <w:rPr>
          <w:sz w:val="20"/>
          <w:szCs w:val="20"/>
        </w:rPr>
      </w:pPr>
      <w:r w:rsidRPr="00844B3D">
        <w:rPr>
          <w:sz w:val="20"/>
          <w:szCs w:val="20"/>
        </w:rPr>
        <w:t>2.2.2.2 Проведіть зовнішній огляд з метою визначення наявності механічних ушкоджень.</w:t>
      </w:r>
    </w:p>
    <w:p w14:paraId="3969A1F1" w14:textId="77777777" w:rsidR="00BF1DAF" w:rsidRPr="00844B3D" w:rsidRDefault="00B1353D">
      <w:pPr>
        <w:ind w:firstLine="567"/>
        <w:jc w:val="both"/>
        <w:rPr>
          <w:sz w:val="20"/>
          <w:szCs w:val="20"/>
        </w:rPr>
      </w:pPr>
      <w:r w:rsidRPr="00844B3D">
        <w:rPr>
          <w:sz w:val="20"/>
          <w:szCs w:val="20"/>
        </w:rPr>
        <w:t>2.2.2.3 Перевірте стан захисних прокладок БДКС-02. Замініть їх, якщо вони забруднені або пошкоджені. </w:t>
      </w:r>
    </w:p>
    <w:p w14:paraId="247679B6" w14:textId="77777777" w:rsidR="00BF1DAF" w:rsidRPr="00844B3D" w:rsidRDefault="00BF1DAF">
      <w:pPr>
        <w:ind w:firstLine="567"/>
        <w:jc w:val="both"/>
        <w:rPr>
          <w:sz w:val="20"/>
          <w:szCs w:val="20"/>
        </w:rPr>
      </w:pPr>
    </w:p>
    <w:p w14:paraId="702808D1" w14:textId="77777777" w:rsidR="00BF1DAF" w:rsidRPr="00844B3D" w:rsidRDefault="00B1353D">
      <w:pPr>
        <w:ind w:firstLine="567"/>
        <w:jc w:val="both"/>
        <w:rPr>
          <w:sz w:val="20"/>
          <w:szCs w:val="20"/>
        </w:rPr>
      </w:pPr>
      <w:r w:rsidRPr="00844B3D">
        <w:rPr>
          <w:sz w:val="20"/>
          <w:szCs w:val="20"/>
        </w:rPr>
        <w:t>2.2.3 Підключення до роз’ємів дозиметра</w:t>
      </w:r>
    </w:p>
    <w:p w14:paraId="4AE721A0" w14:textId="77777777" w:rsidR="00BF1DAF" w:rsidRPr="00844B3D" w:rsidRDefault="00B1353D">
      <w:pPr>
        <w:ind w:firstLine="567"/>
        <w:jc w:val="both"/>
        <w:rPr>
          <w:sz w:val="20"/>
          <w:szCs w:val="20"/>
        </w:rPr>
      </w:pPr>
      <w:r w:rsidRPr="00844B3D">
        <w:rPr>
          <w:sz w:val="20"/>
          <w:szCs w:val="20"/>
        </w:rPr>
        <w:t>2.2.3.1 Всі роз’єми дозиметра, які в даний момент не використовуються, повинні бути закриті захисними заглушками. Перед підключенням до роз’єму, заглушку необхідно зняти. Після відключення від роз’єму, заглушку необхідно встановити на місце.</w:t>
      </w:r>
    </w:p>
    <w:p w14:paraId="2001DFF4" w14:textId="77777777" w:rsidR="00BF1DAF" w:rsidRPr="00844B3D" w:rsidRDefault="00B1353D">
      <w:pPr>
        <w:ind w:firstLine="567"/>
        <w:jc w:val="both"/>
        <w:rPr>
          <w:sz w:val="20"/>
          <w:szCs w:val="20"/>
        </w:rPr>
      </w:pPr>
      <w:r w:rsidRPr="00844B3D">
        <w:rPr>
          <w:sz w:val="20"/>
          <w:szCs w:val="20"/>
        </w:rPr>
        <w:t xml:space="preserve">2.2.3.2 Для підключення кабельний роз’єм вставляється у блочний до </w:t>
      </w:r>
      <w:proofErr w:type="spellStart"/>
      <w:r w:rsidRPr="00844B3D">
        <w:rPr>
          <w:sz w:val="20"/>
          <w:szCs w:val="20"/>
        </w:rPr>
        <w:t>заклацування</w:t>
      </w:r>
      <w:proofErr w:type="spellEnd"/>
      <w:r w:rsidRPr="00844B3D">
        <w:rPr>
          <w:sz w:val="20"/>
          <w:szCs w:val="20"/>
        </w:rPr>
        <w:t xml:space="preserve"> фіксатора, який механічно з’єднує обидва роз’єми. При цьому червоні точки на роз’ємах повинні співпадати.</w:t>
      </w:r>
    </w:p>
    <w:p w14:paraId="02F94B8B" w14:textId="77777777" w:rsidR="00BF1DAF" w:rsidRPr="00844B3D" w:rsidRDefault="00BF1DAF">
      <w:pPr>
        <w:ind w:firstLine="567"/>
        <w:jc w:val="both"/>
        <w:rPr>
          <w:sz w:val="20"/>
          <w:szCs w:val="20"/>
        </w:rPr>
      </w:pPr>
    </w:p>
    <w:p w14:paraId="30D3B3F1" w14:textId="77777777" w:rsidR="00BF1DAF" w:rsidRPr="00844B3D" w:rsidRDefault="00B1353D">
      <w:pPr>
        <w:jc w:val="center"/>
        <w:rPr>
          <w:b/>
          <w:sz w:val="20"/>
          <w:szCs w:val="20"/>
        </w:rPr>
      </w:pPr>
      <w:r w:rsidRPr="00844B3D">
        <w:rPr>
          <w:b/>
          <w:noProof/>
          <w:sz w:val="20"/>
          <w:szCs w:val="20"/>
        </w:rPr>
        <w:drawing>
          <wp:inline distT="0" distB="0" distL="0" distR="0" wp14:anchorId="279D8391" wp14:editId="60CD1290">
            <wp:extent cx="2638425" cy="1981200"/>
            <wp:effectExtent l="0" t="0" r="0" b="0"/>
            <wp:docPr id="105" name="image86.jpg" descr="NE ODU-01"/>
            <wp:cNvGraphicFramePr/>
            <a:graphic xmlns:a="http://schemas.openxmlformats.org/drawingml/2006/main">
              <a:graphicData uri="http://schemas.openxmlformats.org/drawingml/2006/picture">
                <pic:pic xmlns:pic="http://schemas.openxmlformats.org/drawingml/2006/picture">
                  <pic:nvPicPr>
                    <pic:cNvPr id="0" name="image86.jpg" descr="NE ODU-01"/>
                    <pic:cNvPicPr preferRelativeResize="0"/>
                  </pic:nvPicPr>
                  <pic:blipFill>
                    <a:blip r:embed="rId33"/>
                    <a:srcRect/>
                    <a:stretch>
                      <a:fillRect/>
                    </a:stretch>
                  </pic:blipFill>
                  <pic:spPr>
                    <a:xfrm>
                      <a:off x="0" y="0"/>
                      <a:ext cx="2638425" cy="1981200"/>
                    </a:xfrm>
                    <a:prstGeom prst="rect">
                      <a:avLst/>
                    </a:prstGeom>
                    <a:ln/>
                  </pic:spPr>
                </pic:pic>
              </a:graphicData>
            </a:graphic>
          </wp:inline>
        </w:drawing>
      </w:r>
    </w:p>
    <w:p w14:paraId="44AAF0FB" w14:textId="77777777" w:rsidR="00BF1DAF" w:rsidRPr="00844B3D" w:rsidRDefault="00BF1DAF">
      <w:pPr>
        <w:jc w:val="center"/>
        <w:rPr>
          <w:sz w:val="20"/>
          <w:szCs w:val="20"/>
        </w:rPr>
      </w:pPr>
    </w:p>
    <w:p w14:paraId="6CEBA226" w14:textId="77777777" w:rsidR="002B63E4" w:rsidRPr="00844B3D" w:rsidRDefault="00B1353D">
      <w:pPr>
        <w:jc w:val="center"/>
        <w:rPr>
          <w:sz w:val="20"/>
          <w:szCs w:val="20"/>
          <w:lang w:val="ru-RU"/>
        </w:rPr>
      </w:pPr>
      <w:r w:rsidRPr="00844B3D">
        <w:rPr>
          <w:sz w:val="20"/>
          <w:szCs w:val="20"/>
        </w:rPr>
        <w:t>Рисунок 2.1 – Підключення до роз’ємів дозиметра</w:t>
      </w:r>
    </w:p>
    <w:p w14:paraId="26B88B42" w14:textId="77777777" w:rsidR="002B63E4" w:rsidRPr="00844B3D" w:rsidRDefault="002B63E4">
      <w:pPr>
        <w:rPr>
          <w:sz w:val="20"/>
          <w:szCs w:val="20"/>
          <w:lang w:val="ru-RU"/>
        </w:rPr>
      </w:pPr>
      <w:r w:rsidRPr="00844B3D">
        <w:rPr>
          <w:sz w:val="20"/>
          <w:szCs w:val="20"/>
          <w:lang w:val="ru-RU"/>
        </w:rPr>
        <w:br w:type="page"/>
      </w:r>
    </w:p>
    <w:p w14:paraId="10C33BC5" w14:textId="77777777" w:rsidR="00BF1DAF" w:rsidRPr="00844B3D" w:rsidRDefault="00BF1DAF">
      <w:pPr>
        <w:ind w:firstLine="567"/>
        <w:jc w:val="both"/>
        <w:rPr>
          <w:sz w:val="20"/>
          <w:szCs w:val="20"/>
        </w:rPr>
      </w:pPr>
    </w:p>
    <w:p w14:paraId="2CD8B169" w14:textId="77777777" w:rsidR="00BF1DAF" w:rsidRPr="00844B3D" w:rsidRDefault="00B1353D">
      <w:pPr>
        <w:ind w:firstLine="567"/>
        <w:jc w:val="both"/>
        <w:rPr>
          <w:sz w:val="20"/>
          <w:szCs w:val="20"/>
        </w:rPr>
      </w:pPr>
      <w:r w:rsidRPr="00844B3D">
        <w:rPr>
          <w:sz w:val="20"/>
          <w:szCs w:val="20"/>
        </w:rPr>
        <w:t>2.2.3.3 Для відключення кабельний роз’єм необхідно вийняти з блочного, прикладаючи зусилля до циліндричної частини корпусу кабельного роз’єму. При цьому роз’єднається фіксатор, який механічно з’єднує обидва роз’єми. При прикладанні зусилля до інших частин кабельного роз’єму фіксатор не роз’єднається і, відповідно, вийняти кабельний роз’єм не вдасться.</w:t>
      </w:r>
    </w:p>
    <w:p w14:paraId="101ACF81" w14:textId="77777777" w:rsidR="00BF1DAF" w:rsidRPr="00844B3D" w:rsidRDefault="00BF1DAF">
      <w:pPr>
        <w:ind w:firstLine="567"/>
        <w:jc w:val="center"/>
        <w:rPr>
          <w:b/>
          <w:sz w:val="20"/>
          <w:szCs w:val="20"/>
        </w:rPr>
      </w:pPr>
    </w:p>
    <w:p w14:paraId="6F9750D7" w14:textId="77777777" w:rsidR="00BF1DAF" w:rsidRPr="00844B3D" w:rsidRDefault="00B1353D">
      <w:pPr>
        <w:ind w:firstLine="567"/>
        <w:jc w:val="center"/>
        <w:rPr>
          <w:b/>
          <w:sz w:val="20"/>
          <w:szCs w:val="20"/>
        </w:rPr>
      </w:pPr>
      <w:r w:rsidRPr="00844B3D">
        <w:rPr>
          <w:b/>
          <w:noProof/>
          <w:sz w:val="20"/>
          <w:szCs w:val="20"/>
        </w:rPr>
        <w:drawing>
          <wp:inline distT="0" distB="0" distL="0" distR="0" wp14:anchorId="364E03B1" wp14:editId="69F06DEC">
            <wp:extent cx="2104425" cy="1538809"/>
            <wp:effectExtent l="0" t="0" r="0" b="0"/>
            <wp:docPr id="106" name="image90.jpg" descr="NE ODU-02"/>
            <wp:cNvGraphicFramePr/>
            <a:graphic xmlns:a="http://schemas.openxmlformats.org/drawingml/2006/main">
              <a:graphicData uri="http://schemas.openxmlformats.org/drawingml/2006/picture">
                <pic:pic xmlns:pic="http://schemas.openxmlformats.org/drawingml/2006/picture">
                  <pic:nvPicPr>
                    <pic:cNvPr id="0" name="image90.jpg" descr="NE ODU-02"/>
                    <pic:cNvPicPr preferRelativeResize="0"/>
                  </pic:nvPicPr>
                  <pic:blipFill>
                    <a:blip r:embed="rId34"/>
                    <a:srcRect/>
                    <a:stretch>
                      <a:fillRect/>
                    </a:stretch>
                  </pic:blipFill>
                  <pic:spPr>
                    <a:xfrm>
                      <a:off x="0" y="0"/>
                      <a:ext cx="2104425" cy="1538809"/>
                    </a:xfrm>
                    <a:prstGeom prst="rect">
                      <a:avLst/>
                    </a:prstGeom>
                    <a:ln/>
                  </pic:spPr>
                </pic:pic>
              </a:graphicData>
            </a:graphic>
          </wp:inline>
        </w:drawing>
      </w:r>
    </w:p>
    <w:p w14:paraId="1B05452A" w14:textId="77777777" w:rsidR="00BF1DAF" w:rsidRPr="00844B3D" w:rsidRDefault="00BF1DAF">
      <w:pPr>
        <w:jc w:val="center"/>
        <w:rPr>
          <w:sz w:val="20"/>
          <w:szCs w:val="20"/>
        </w:rPr>
      </w:pPr>
    </w:p>
    <w:p w14:paraId="343B15E1" w14:textId="77777777" w:rsidR="00BF1DAF" w:rsidRPr="00844B3D" w:rsidRDefault="00B1353D">
      <w:pPr>
        <w:jc w:val="center"/>
        <w:rPr>
          <w:sz w:val="20"/>
          <w:szCs w:val="20"/>
        </w:rPr>
      </w:pPr>
      <w:r w:rsidRPr="00844B3D">
        <w:rPr>
          <w:sz w:val="20"/>
          <w:szCs w:val="20"/>
        </w:rPr>
        <w:t>Рисунок 2.2 – Відключення роз’ємів дозиметра</w:t>
      </w:r>
    </w:p>
    <w:p w14:paraId="59C3265D" w14:textId="77777777" w:rsidR="00BF1DAF" w:rsidRPr="00844B3D" w:rsidRDefault="00BF1DAF">
      <w:pPr>
        <w:ind w:firstLine="567"/>
        <w:jc w:val="both"/>
        <w:rPr>
          <w:sz w:val="20"/>
          <w:szCs w:val="20"/>
        </w:rPr>
      </w:pPr>
    </w:p>
    <w:p w14:paraId="2EA39E85" w14:textId="77777777" w:rsidR="00BF1DAF" w:rsidRPr="00844B3D" w:rsidRDefault="00B1353D">
      <w:pPr>
        <w:ind w:firstLine="567"/>
        <w:jc w:val="both"/>
        <w:rPr>
          <w:sz w:val="20"/>
          <w:szCs w:val="20"/>
        </w:rPr>
      </w:pPr>
      <w:r w:rsidRPr="00844B3D">
        <w:rPr>
          <w:sz w:val="20"/>
          <w:szCs w:val="20"/>
        </w:rPr>
        <w:t>2.2.4 Встановлення акумулятора у відсік живлення.</w:t>
      </w:r>
    </w:p>
    <w:p w14:paraId="56051AE6" w14:textId="77777777" w:rsidR="00BF1DAF" w:rsidRPr="00844B3D" w:rsidRDefault="00B1353D">
      <w:pPr>
        <w:ind w:firstLine="567"/>
        <w:jc w:val="both"/>
        <w:rPr>
          <w:sz w:val="20"/>
          <w:szCs w:val="20"/>
        </w:rPr>
      </w:pPr>
      <w:r w:rsidRPr="00844B3D">
        <w:rPr>
          <w:sz w:val="20"/>
          <w:szCs w:val="20"/>
        </w:rPr>
        <w:t xml:space="preserve">2.2.4.1 Для встановлення акумулятора у відсік живлення </w:t>
      </w:r>
      <w:r w:rsidR="000128C8" w:rsidRPr="00844B3D">
        <w:rPr>
          <w:sz w:val="20"/>
          <w:szCs w:val="20"/>
        </w:rPr>
        <w:t xml:space="preserve">(рис. </w:t>
      </w:r>
      <w:r w:rsidRPr="00844B3D">
        <w:rPr>
          <w:sz w:val="20"/>
          <w:szCs w:val="20"/>
        </w:rPr>
        <w:t>2.3):</w:t>
      </w:r>
    </w:p>
    <w:p w14:paraId="1CE5C771" w14:textId="77777777" w:rsidR="00BF1DAF" w:rsidRPr="00844B3D" w:rsidRDefault="00B1353D">
      <w:pPr>
        <w:ind w:firstLine="567"/>
        <w:jc w:val="both"/>
        <w:rPr>
          <w:sz w:val="20"/>
          <w:szCs w:val="20"/>
        </w:rPr>
      </w:pPr>
      <w:r w:rsidRPr="00844B3D">
        <w:rPr>
          <w:sz w:val="20"/>
          <w:szCs w:val="20"/>
        </w:rPr>
        <w:t>1 - відкрийте накривку відсіку живлення, натиснувши на неї, та провернувши проти годинникової стрілки;</w:t>
      </w:r>
    </w:p>
    <w:p w14:paraId="36210461" w14:textId="77777777" w:rsidR="00BF1DAF" w:rsidRPr="00844B3D" w:rsidRDefault="00B1353D">
      <w:pPr>
        <w:ind w:firstLine="567"/>
        <w:jc w:val="both"/>
        <w:rPr>
          <w:sz w:val="20"/>
          <w:szCs w:val="20"/>
        </w:rPr>
      </w:pPr>
      <w:r w:rsidRPr="00844B3D">
        <w:rPr>
          <w:sz w:val="20"/>
          <w:szCs w:val="20"/>
        </w:rPr>
        <w:t>2 - встановіть акумулятор у відсік живлення дотримуючись полярності;</w:t>
      </w:r>
    </w:p>
    <w:p w14:paraId="2BB1DE46" w14:textId="77777777" w:rsidR="00BF1DAF" w:rsidRPr="00844B3D" w:rsidRDefault="00B1353D">
      <w:pPr>
        <w:ind w:firstLine="567"/>
        <w:jc w:val="both"/>
        <w:rPr>
          <w:sz w:val="20"/>
          <w:szCs w:val="20"/>
        </w:rPr>
      </w:pPr>
      <w:r w:rsidRPr="00844B3D">
        <w:rPr>
          <w:sz w:val="20"/>
          <w:szCs w:val="20"/>
        </w:rPr>
        <w:t>3 - закрийте накривку відсіку живлення, натиснувши на неї та провернувши за годинниковою стрілкою.</w:t>
      </w:r>
    </w:p>
    <w:p w14:paraId="61A8DF85" w14:textId="77777777" w:rsidR="00BF1DAF" w:rsidRPr="00844B3D" w:rsidRDefault="00BF1DAF">
      <w:pPr>
        <w:ind w:firstLine="567"/>
        <w:jc w:val="both"/>
        <w:rPr>
          <w:sz w:val="16"/>
          <w:szCs w:val="16"/>
        </w:rPr>
      </w:pPr>
    </w:p>
    <w:p w14:paraId="2693E515" w14:textId="77777777" w:rsidR="00BF1DAF" w:rsidRPr="00844B3D" w:rsidRDefault="00B1353D">
      <w:pPr>
        <w:jc w:val="center"/>
        <w:rPr>
          <w:sz w:val="20"/>
          <w:szCs w:val="20"/>
        </w:rPr>
      </w:pPr>
      <w:r w:rsidRPr="00844B3D">
        <w:rPr>
          <w:noProof/>
          <w:sz w:val="20"/>
          <w:szCs w:val="20"/>
        </w:rPr>
        <w:drawing>
          <wp:inline distT="0" distB="0" distL="0" distR="0" wp14:anchorId="47B5E1A8" wp14:editId="279ECB97">
            <wp:extent cx="3981450" cy="1562100"/>
            <wp:effectExtent l="0" t="0" r="0" b="0"/>
            <wp:docPr id="107" name="image15.jpg" descr="NE Bat-02"/>
            <wp:cNvGraphicFramePr/>
            <a:graphic xmlns:a="http://schemas.openxmlformats.org/drawingml/2006/main">
              <a:graphicData uri="http://schemas.openxmlformats.org/drawingml/2006/picture">
                <pic:pic xmlns:pic="http://schemas.openxmlformats.org/drawingml/2006/picture">
                  <pic:nvPicPr>
                    <pic:cNvPr id="0" name="image15.jpg" descr="NE Bat-02"/>
                    <pic:cNvPicPr preferRelativeResize="0"/>
                  </pic:nvPicPr>
                  <pic:blipFill>
                    <a:blip r:embed="rId35"/>
                    <a:srcRect/>
                    <a:stretch>
                      <a:fillRect/>
                    </a:stretch>
                  </pic:blipFill>
                  <pic:spPr>
                    <a:xfrm>
                      <a:off x="0" y="0"/>
                      <a:ext cx="3981450" cy="1562100"/>
                    </a:xfrm>
                    <a:prstGeom prst="rect">
                      <a:avLst/>
                    </a:prstGeom>
                    <a:ln/>
                  </pic:spPr>
                </pic:pic>
              </a:graphicData>
            </a:graphic>
          </wp:inline>
        </w:drawing>
      </w:r>
    </w:p>
    <w:p w14:paraId="12C82276" w14:textId="77777777" w:rsidR="00BF1DAF" w:rsidRPr="00844B3D" w:rsidRDefault="00BF1DAF">
      <w:pPr>
        <w:jc w:val="center"/>
        <w:rPr>
          <w:sz w:val="20"/>
          <w:szCs w:val="20"/>
        </w:rPr>
      </w:pPr>
    </w:p>
    <w:p w14:paraId="22DEB574" w14:textId="77777777" w:rsidR="002B63E4" w:rsidRPr="00844B3D" w:rsidRDefault="00B1353D" w:rsidP="002B63E4">
      <w:pPr>
        <w:jc w:val="center"/>
        <w:rPr>
          <w:sz w:val="20"/>
          <w:szCs w:val="20"/>
        </w:rPr>
      </w:pPr>
      <w:r w:rsidRPr="00844B3D">
        <w:rPr>
          <w:sz w:val="20"/>
          <w:szCs w:val="20"/>
        </w:rPr>
        <w:t>Рисунок 2.3 – Встановлення акумулятора у відсік живлення</w:t>
      </w:r>
    </w:p>
    <w:p w14:paraId="54E3D98A" w14:textId="77777777" w:rsidR="00BF1DAF" w:rsidRPr="00844B3D" w:rsidRDefault="002B63E4" w:rsidP="002B63E4">
      <w:pPr>
        <w:rPr>
          <w:sz w:val="20"/>
          <w:szCs w:val="20"/>
        </w:rPr>
      </w:pPr>
      <w:r w:rsidRPr="00844B3D">
        <w:rPr>
          <w:sz w:val="20"/>
          <w:szCs w:val="20"/>
        </w:rPr>
        <w:br w:type="page"/>
      </w:r>
    </w:p>
    <w:p w14:paraId="441D5807" w14:textId="77777777" w:rsidR="00BF1DAF" w:rsidRPr="00844B3D" w:rsidRDefault="00B1353D">
      <w:pPr>
        <w:ind w:firstLine="567"/>
        <w:jc w:val="both"/>
        <w:rPr>
          <w:sz w:val="20"/>
          <w:szCs w:val="20"/>
        </w:rPr>
      </w:pPr>
      <w:r w:rsidRPr="00844B3D">
        <w:rPr>
          <w:b/>
          <w:sz w:val="20"/>
          <w:szCs w:val="20"/>
        </w:rPr>
        <w:lastRenderedPageBreak/>
        <w:t>Увага!</w:t>
      </w:r>
      <w:r w:rsidRPr="00844B3D">
        <w:rPr>
          <w:sz w:val="20"/>
          <w:szCs w:val="20"/>
        </w:rPr>
        <w:t xml:space="preserve"> Дозволяється використання тільки літій-іонних акумуляторів типорозміру 26650, номінальною напругою 3,7 В, </w:t>
      </w:r>
      <w:r w:rsidRPr="00844B3D">
        <w:rPr>
          <w:rFonts w:eastAsia="Gungsuh"/>
          <w:sz w:val="20"/>
          <w:szCs w:val="20"/>
        </w:rPr>
        <w:t xml:space="preserve">з вбудованою платою захисту від перезарядження, </w:t>
      </w:r>
      <w:proofErr w:type="spellStart"/>
      <w:r w:rsidRPr="00844B3D">
        <w:rPr>
          <w:rFonts w:eastAsia="Gungsuh"/>
          <w:sz w:val="20"/>
          <w:szCs w:val="20"/>
        </w:rPr>
        <w:t>перерозрядження</w:t>
      </w:r>
      <w:proofErr w:type="spellEnd"/>
      <w:r w:rsidRPr="00844B3D">
        <w:rPr>
          <w:rFonts w:eastAsia="Gungsuh"/>
          <w:sz w:val="20"/>
          <w:szCs w:val="20"/>
        </w:rPr>
        <w:t xml:space="preserve"> та </w:t>
      </w:r>
      <w:proofErr w:type="spellStart"/>
      <w:r w:rsidRPr="00844B3D">
        <w:rPr>
          <w:rFonts w:eastAsia="Gungsuh"/>
          <w:sz w:val="20"/>
          <w:szCs w:val="20"/>
        </w:rPr>
        <w:t>закорочування</w:t>
      </w:r>
      <w:proofErr w:type="spellEnd"/>
      <w:r w:rsidRPr="00844B3D">
        <w:rPr>
          <w:rFonts w:eastAsia="Gungsuh"/>
          <w:sz w:val="20"/>
          <w:szCs w:val="20"/>
        </w:rPr>
        <w:t>.</w:t>
      </w:r>
    </w:p>
    <w:p w14:paraId="34C6D6AA" w14:textId="77777777" w:rsidR="00BF1DAF" w:rsidRPr="00844B3D" w:rsidRDefault="00BF1DAF">
      <w:pPr>
        <w:ind w:firstLine="567"/>
        <w:jc w:val="both"/>
        <w:rPr>
          <w:sz w:val="16"/>
          <w:szCs w:val="16"/>
        </w:rPr>
      </w:pPr>
    </w:p>
    <w:p w14:paraId="4B261498" w14:textId="77777777" w:rsidR="002F068A" w:rsidRPr="00844B3D" w:rsidRDefault="00B1353D">
      <w:pPr>
        <w:ind w:firstLine="567"/>
        <w:jc w:val="both"/>
        <w:rPr>
          <w:sz w:val="20"/>
          <w:szCs w:val="20"/>
        </w:rPr>
      </w:pPr>
      <w:r w:rsidRPr="00844B3D">
        <w:rPr>
          <w:b/>
          <w:sz w:val="20"/>
          <w:szCs w:val="20"/>
        </w:rPr>
        <w:t>Примітка</w:t>
      </w:r>
      <w:r w:rsidRPr="00844B3D">
        <w:rPr>
          <w:sz w:val="20"/>
          <w:szCs w:val="20"/>
        </w:rPr>
        <w:t xml:space="preserve">. Годинник дозиметра живиться від акумулятора дозиметра. Додаткових джерел живлення для живлення годинника дозиметра не передбачено. Тому перший раз після встановлення акумулятора у відсік живлення та увімкнення дозиметра, дозиметр перейде у </w:t>
      </w:r>
      <w:proofErr w:type="spellStart"/>
      <w:r w:rsidRPr="00844B3D">
        <w:rPr>
          <w:sz w:val="20"/>
          <w:szCs w:val="20"/>
        </w:rPr>
        <w:t>підрежим</w:t>
      </w:r>
      <w:proofErr w:type="spellEnd"/>
      <w:r w:rsidRPr="00844B3D">
        <w:rPr>
          <w:sz w:val="20"/>
          <w:szCs w:val="20"/>
        </w:rPr>
        <w:t xml:space="preserve"> корекції часу та дати для встановлення їх коректних значень (2.3.6.9.5 цієї НЕ).</w:t>
      </w:r>
    </w:p>
    <w:p w14:paraId="0EF0E716" w14:textId="77777777" w:rsidR="00BF1DAF" w:rsidRPr="00844B3D" w:rsidRDefault="00BF1DAF">
      <w:pPr>
        <w:ind w:firstLine="567"/>
        <w:jc w:val="both"/>
        <w:rPr>
          <w:sz w:val="20"/>
          <w:szCs w:val="20"/>
        </w:rPr>
      </w:pPr>
    </w:p>
    <w:p w14:paraId="4ADDDEA1" w14:textId="77777777" w:rsidR="00BF1DAF" w:rsidRPr="00844B3D" w:rsidRDefault="00B1353D">
      <w:pPr>
        <w:ind w:firstLine="567"/>
        <w:jc w:val="both"/>
        <w:rPr>
          <w:sz w:val="20"/>
          <w:szCs w:val="20"/>
        </w:rPr>
      </w:pPr>
      <w:r w:rsidRPr="00844B3D">
        <w:rPr>
          <w:sz w:val="20"/>
          <w:szCs w:val="20"/>
        </w:rPr>
        <w:t xml:space="preserve">2.2.5 Підключення БДКС-01 </w:t>
      </w:r>
    </w:p>
    <w:p w14:paraId="3CB2A3B3" w14:textId="77777777" w:rsidR="00BF1DAF" w:rsidRPr="00844B3D" w:rsidRDefault="00B1353D">
      <w:pPr>
        <w:ind w:firstLine="567"/>
        <w:jc w:val="both"/>
        <w:rPr>
          <w:sz w:val="20"/>
          <w:szCs w:val="20"/>
        </w:rPr>
      </w:pPr>
      <w:r w:rsidRPr="00844B3D">
        <w:rPr>
          <w:sz w:val="20"/>
          <w:szCs w:val="20"/>
        </w:rPr>
        <w:t xml:space="preserve">2.2.5.1 Встановіть потрібну довжину штанги телескопічної. Для цього встановіть довжину кожного з трьох сегментів штанги </w:t>
      </w:r>
      <w:r w:rsidR="000128C8" w:rsidRPr="00844B3D">
        <w:rPr>
          <w:sz w:val="20"/>
          <w:szCs w:val="20"/>
        </w:rPr>
        <w:t xml:space="preserve">(рис. </w:t>
      </w:r>
      <w:r w:rsidRPr="00844B3D">
        <w:rPr>
          <w:sz w:val="20"/>
          <w:szCs w:val="20"/>
        </w:rPr>
        <w:t>2.4):</w:t>
      </w:r>
    </w:p>
    <w:p w14:paraId="2C3EE25F" w14:textId="77777777" w:rsidR="00BF1DAF" w:rsidRPr="00844B3D" w:rsidRDefault="00B1353D">
      <w:pPr>
        <w:ind w:firstLine="567"/>
        <w:jc w:val="both"/>
        <w:rPr>
          <w:sz w:val="20"/>
          <w:szCs w:val="20"/>
        </w:rPr>
      </w:pPr>
      <w:r w:rsidRPr="00844B3D">
        <w:rPr>
          <w:sz w:val="20"/>
          <w:szCs w:val="20"/>
        </w:rPr>
        <w:t>1 - </w:t>
      </w:r>
      <w:proofErr w:type="spellStart"/>
      <w:r w:rsidRPr="00844B3D">
        <w:rPr>
          <w:sz w:val="20"/>
          <w:szCs w:val="20"/>
        </w:rPr>
        <w:t>розфіксуйте</w:t>
      </w:r>
      <w:proofErr w:type="spellEnd"/>
      <w:r w:rsidRPr="00844B3D">
        <w:rPr>
          <w:sz w:val="20"/>
          <w:szCs w:val="20"/>
        </w:rPr>
        <w:t xml:space="preserve"> поворотний фіксатор, провернувши його в напрямку, показаному на рисунку;</w:t>
      </w:r>
    </w:p>
    <w:p w14:paraId="037F0FE9" w14:textId="77777777" w:rsidR="00BF1DAF" w:rsidRPr="00844B3D" w:rsidRDefault="00B1353D">
      <w:pPr>
        <w:ind w:firstLine="567"/>
        <w:jc w:val="both"/>
        <w:rPr>
          <w:sz w:val="20"/>
          <w:szCs w:val="20"/>
        </w:rPr>
      </w:pPr>
      <w:r w:rsidRPr="00844B3D">
        <w:rPr>
          <w:sz w:val="20"/>
          <w:szCs w:val="20"/>
        </w:rPr>
        <w:t>2 - встановіть потрібну довжину сегмента штанги;</w:t>
      </w:r>
    </w:p>
    <w:p w14:paraId="3C92165E" w14:textId="77777777" w:rsidR="00BF1DAF" w:rsidRPr="00844B3D" w:rsidRDefault="00B1353D">
      <w:pPr>
        <w:ind w:firstLine="567"/>
        <w:jc w:val="both"/>
        <w:rPr>
          <w:sz w:val="20"/>
          <w:szCs w:val="20"/>
        </w:rPr>
      </w:pPr>
      <w:r w:rsidRPr="00844B3D">
        <w:rPr>
          <w:sz w:val="20"/>
          <w:szCs w:val="20"/>
        </w:rPr>
        <w:t>3 - затисніть фіксатор, провернувши його в зворотному напрямку.</w:t>
      </w:r>
    </w:p>
    <w:p w14:paraId="4B70DAE1" w14:textId="77777777" w:rsidR="00BF1DAF" w:rsidRPr="00844B3D" w:rsidRDefault="00BF1DAF">
      <w:pPr>
        <w:ind w:firstLine="567"/>
        <w:jc w:val="both"/>
        <w:rPr>
          <w:sz w:val="20"/>
          <w:szCs w:val="20"/>
        </w:rPr>
      </w:pPr>
    </w:p>
    <w:p w14:paraId="4389D58F" w14:textId="77777777" w:rsidR="00BF1DAF" w:rsidRPr="00844B3D" w:rsidRDefault="00B1353D">
      <w:pPr>
        <w:jc w:val="center"/>
        <w:rPr>
          <w:sz w:val="20"/>
          <w:szCs w:val="20"/>
        </w:rPr>
      </w:pPr>
      <w:r w:rsidRPr="00844B3D">
        <w:rPr>
          <w:noProof/>
          <w:sz w:val="20"/>
          <w:szCs w:val="20"/>
        </w:rPr>
        <w:drawing>
          <wp:inline distT="0" distB="0" distL="0" distR="0" wp14:anchorId="11F5265E" wp14:editId="04CD94B5">
            <wp:extent cx="3162300" cy="838200"/>
            <wp:effectExtent l="0" t="0" r="0" b="0"/>
            <wp:docPr id="108" name="image85.jpg" descr="Rys2"/>
            <wp:cNvGraphicFramePr/>
            <a:graphic xmlns:a="http://schemas.openxmlformats.org/drawingml/2006/main">
              <a:graphicData uri="http://schemas.openxmlformats.org/drawingml/2006/picture">
                <pic:pic xmlns:pic="http://schemas.openxmlformats.org/drawingml/2006/picture">
                  <pic:nvPicPr>
                    <pic:cNvPr id="0" name="image85.jpg" descr="Rys2"/>
                    <pic:cNvPicPr preferRelativeResize="0"/>
                  </pic:nvPicPr>
                  <pic:blipFill>
                    <a:blip r:embed="rId36"/>
                    <a:srcRect/>
                    <a:stretch>
                      <a:fillRect/>
                    </a:stretch>
                  </pic:blipFill>
                  <pic:spPr>
                    <a:xfrm>
                      <a:off x="0" y="0"/>
                      <a:ext cx="3162300" cy="838200"/>
                    </a:xfrm>
                    <a:prstGeom prst="rect">
                      <a:avLst/>
                    </a:prstGeom>
                    <a:ln/>
                  </pic:spPr>
                </pic:pic>
              </a:graphicData>
            </a:graphic>
          </wp:inline>
        </w:drawing>
      </w:r>
    </w:p>
    <w:p w14:paraId="19D2B767" w14:textId="77777777" w:rsidR="00BF1DAF" w:rsidRPr="00844B3D" w:rsidRDefault="00BF1DAF">
      <w:pPr>
        <w:jc w:val="center"/>
        <w:rPr>
          <w:sz w:val="20"/>
          <w:szCs w:val="20"/>
        </w:rPr>
      </w:pPr>
    </w:p>
    <w:p w14:paraId="43D2A5D6" w14:textId="77777777" w:rsidR="00BF1DAF" w:rsidRPr="00844B3D" w:rsidRDefault="00B1353D">
      <w:pPr>
        <w:jc w:val="center"/>
        <w:rPr>
          <w:sz w:val="20"/>
          <w:szCs w:val="20"/>
        </w:rPr>
      </w:pPr>
      <w:r w:rsidRPr="00844B3D">
        <w:rPr>
          <w:sz w:val="20"/>
          <w:szCs w:val="20"/>
        </w:rPr>
        <w:t xml:space="preserve">Рисунок 2.4 – Встановлення потрібної довжини штанги телескопічної </w:t>
      </w:r>
    </w:p>
    <w:p w14:paraId="0330DE29" w14:textId="77777777" w:rsidR="00BF1DAF" w:rsidRPr="00844B3D" w:rsidRDefault="00BF1DAF">
      <w:pPr>
        <w:jc w:val="center"/>
        <w:rPr>
          <w:sz w:val="20"/>
          <w:szCs w:val="20"/>
        </w:rPr>
      </w:pPr>
    </w:p>
    <w:p w14:paraId="04C76F17" w14:textId="77777777" w:rsidR="00BF1DAF" w:rsidRPr="00844B3D" w:rsidRDefault="00BF1DAF">
      <w:pPr>
        <w:jc w:val="center"/>
        <w:rPr>
          <w:sz w:val="20"/>
          <w:szCs w:val="20"/>
        </w:rPr>
      </w:pPr>
    </w:p>
    <w:p w14:paraId="71FD6E91" w14:textId="77777777" w:rsidR="00BF1DAF" w:rsidRPr="00844B3D" w:rsidRDefault="00B1353D">
      <w:pPr>
        <w:ind w:firstLine="567"/>
        <w:jc w:val="both"/>
        <w:rPr>
          <w:sz w:val="20"/>
          <w:szCs w:val="20"/>
        </w:rPr>
      </w:pPr>
      <w:r w:rsidRPr="00844B3D">
        <w:rPr>
          <w:sz w:val="20"/>
          <w:szCs w:val="20"/>
        </w:rPr>
        <w:t>2.2.5.2 Під’єднайте (або від’єднайте) до (від) штанги телескопічної підлокітник (рисунки 2.5, 2.6)</w:t>
      </w:r>
      <w:r w:rsidR="002F068A" w:rsidRPr="00844B3D">
        <w:rPr>
          <w:sz w:val="20"/>
          <w:szCs w:val="20"/>
        </w:rPr>
        <w:t>.</w:t>
      </w:r>
    </w:p>
    <w:p w14:paraId="22879DC4" w14:textId="77777777" w:rsidR="00BF1DAF" w:rsidRPr="00844B3D" w:rsidRDefault="00BF1DAF">
      <w:pPr>
        <w:ind w:firstLine="567"/>
        <w:jc w:val="both"/>
        <w:rPr>
          <w:sz w:val="20"/>
          <w:szCs w:val="20"/>
        </w:rPr>
      </w:pPr>
    </w:p>
    <w:p w14:paraId="47BC1E87" w14:textId="77777777" w:rsidR="00BF1DAF" w:rsidRPr="00844B3D" w:rsidRDefault="00B1353D">
      <w:pPr>
        <w:jc w:val="center"/>
        <w:rPr>
          <w:sz w:val="20"/>
          <w:szCs w:val="20"/>
        </w:rPr>
      </w:pPr>
      <w:r w:rsidRPr="00844B3D">
        <w:rPr>
          <w:noProof/>
          <w:sz w:val="20"/>
          <w:szCs w:val="20"/>
        </w:rPr>
        <w:drawing>
          <wp:inline distT="0" distB="0" distL="0" distR="0" wp14:anchorId="5DCE8BD7" wp14:editId="57D797C3">
            <wp:extent cx="3781425" cy="1228725"/>
            <wp:effectExtent l="0" t="0" r="0" b="0"/>
            <wp:docPr id="109" name="image88.jpg" descr="Rys2"/>
            <wp:cNvGraphicFramePr/>
            <a:graphic xmlns:a="http://schemas.openxmlformats.org/drawingml/2006/main">
              <a:graphicData uri="http://schemas.openxmlformats.org/drawingml/2006/picture">
                <pic:pic xmlns:pic="http://schemas.openxmlformats.org/drawingml/2006/picture">
                  <pic:nvPicPr>
                    <pic:cNvPr id="0" name="image88.jpg" descr="Rys2"/>
                    <pic:cNvPicPr preferRelativeResize="0"/>
                  </pic:nvPicPr>
                  <pic:blipFill>
                    <a:blip r:embed="rId37"/>
                    <a:srcRect/>
                    <a:stretch>
                      <a:fillRect/>
                    </a:stretch>
                  </pic:blipFill>
                  <pic:spPr>
                    <a:xfrm>
                      <a:off x="0" y="0"/>
                      <a:ext cx="3781425" cy="1228725"/>
                    </a:xfrm>
                    <a:prstGeom prst="rect">
                      <a:avLst/>
                    </a:prstGeom>
                    <a:ln/>
                  </pic:spPr>
                </pic:pic>
              </a:graphicData>
            </a:graphic>
          </wp:inline>
        </w:drawing>
      </w:r>
    </w:p>
    <w:p w14:paraId="16EBEEF9" w14:textId="77777777" w:rsidR="00BF1DAF" w:rsidRPr="00844B3D" w:rsidRDefault="00BF1DAF">
      <w:pPr>
        <w:jc w:val="center"/>
        <w:rPr>
          <w:sz w:val="20"/>
          <w:szCs w:val="20"/>
        </w:rPr>
      </w:pPr>
    </w:p>
    <w:p w14:paraId="743B7655" w14:textId="77777777" w:rsidR="00BF1DAF" w:rsidRPr="00844B3D" w:rsidRDefault="00B1353D">
      <w:pPr>
        <w:jc w:val="center"/>
        <w:rPr>
          <w:sz w:val="20"/>
          <w:szCs w:val="20"/>
        </w:rPr>
      </w:pPr>
      <w:r w:rsidRPr="00844B3D">
        <w:rPr>
          <w:sz w:val="20"/>
          <w:szCs w:val="20"/>
        </w:rPr>
        <w:t xml:space="preserve">Рисунок 2.5 – Приєднання підлокітника до штанги телескопічної </w:t>
      </w:r>
    </w:p>
    <w:p w14:paraId="28379DB5" w14:textId="77777777" w:rsidR="00BF1DAF" w:rsidRPr="00844B3D" w:rsidRDefault="00BF1DAF">
      <w:pPr>
        <w:jc w:val="center"/>
        <w:rPr>
          <w:sz w:val="20"/>
          <w:szCs w:val="20"/>
        </w:rPr>
      </w:pPr>
    </w:p>
    <w:p w14:paraId="78A9E1EC" w14:textId="77777777" w:rsidR="00BF1DAF" w:rsidRPr="00844B3D" w:rsidRDefault="00B1353D">
      <w:pPr>
        <w:jc w:val="center"/>
        <w:rPr>
          <w:sz w:val="20"/>
          <w:szCs w:val="20"/>
        </w:rPr>
      </w:pPr>
      <w:r w:rsidRPr="00844B3D">
        <w:rPr>
          <w:noProof/>
          <w:sz w:val="20"/>
          <w:szCs w:val="20"/>
        </w:rPr>
        <w:lastRenderedPageBreak/>
        <w:drawing>
          <wp:inline distT="0" distB="0" distL="0" distR="0" wp14:anchorId="04E5F9D2" wp14:editId="05ADA8F0">
            <wp:extent cx="3505200" cy="1333500"/>
            <wp:effectExtent l="0" t="0" r="0" b="0"/>
            <wp:docPr id="110" name="image89.jpg" descr="Rys2"/>
            <wp:cNvGraphicFramePr/>
            <a:graphic xmlns:a="http://schemas.openxmlformats.org/drawingml/2006/main">
              <a:graphicData uri="http://schemas.openxmlformats.org/drawingml/2006/picture">
                <pic:pic xmlns:pic="http://schemas.openxmlformats.org/drawingml/2006/picture">
                  <pic:nvPicPr>
                    <pic:cNvPr id="0" name="image89.jpg" descr="Rys2"/>
                    <pic:cNvPicPr preferRelativeResize="0"/>
                  </pic:nvPicPr>
                  <pic:blipFill>
                    <a:blip r:embed="rId38"/>
                    <a:srcRect/>
                    <a:stretch>
                      <a:fillRect/>
                    </a:stretch>
                  </pic:blipFill>
                  <pic:spPr>
                    <a:xfrm>
                      <a:off x="0" y="0"/>
                      <a:ext cx="3505200" cy="1333500"/>
                    </a:xfrm>
                    <a:prstGeom prst="rect">
                      <a:avLst/>
                    </a:prstGeom>
                    <a:ln/>
                  </pic:spPr>
                </pic:pic>
              </a:graphicData>
            </a:graphic>
          </wp:inline>
        </w:drawing>
      </w:r>
    </w:p>
    <w:p w14:paraId="284D0B47" w14:textId="77777777" w:rsidR="00BF1DAF" w:rsidRPr="00844B3D" w:rsidRDefault="00BF1DAF">
      <w:pPr>
        <w:jc w:val="center"/>
        <w:rPr>
          <w:sz w:val="20"/>
          <w:szCs w:val="20"/>
        </w:rPr>
      </w:pPr>
    </w:p>
    <w:p w14:paraId="2EB6760A" w14:textId="77777777" w:rsidR="00BF1DAF" w:rsidRPr="00844B3D" w:rsidRDefault="00B1353D">
      <w:pPr>
        <w:jc w:val="center"/>
        <w:rPr>
          <w:sz w:val="20"/>
          <w:szCs w:val="20"/>
        </w:rPr>
      </w:pPr>
      <w:r w:rsidRPr="00844B3D">
        <w:rPr>
          <w:sz w:val="20"/>
          <w:szCs w:val="20"/>
        </w:rPr>
        <w:t xml:space="preserve">Рисунок 2.6 – Від’єднання підлокітника від штанги телескопічної </w:t>
      </w:r>
    </w:p>
    <w:p w14:paraId="28DB2FE8" w14:textId="77777777" w:rsidR="00BF1DAF" w:rsidRPr="00844B3D" w:rsidRDefault="00BF1DAF">
      <w:pPr>
        <w:ind w:firstLine="567"/>
        <w:jc w:val="both"/>
        <w:rPr>
          <w:sz w:val="20"/>
          <w:szCs w:val="20"/>
        </w:rPr>
      </w:pPr>
    </w:p>
    <w:p w14:paraId="7BC99BB0" w14:textId="77777777" w:rsidR="00BF1DAF" w:rsidRPr="00844B3D" w:rsidRDefault="00B1353D">
      <w:pPr>
        <w:ind w:firstLine="567"/>
        <w:jc w:val="both"/>
        <w:rPr>
          <w:sz w:val="20"/>
          <w:szCs w:val="20"/>
        </w:rPr>
      </w:pPr>
      <w:r w:rsidRPr="00844B3D">
        <w:rPr>
          <w:sz w:val="20"/>
          <w:szCs w:val="20"/>
        </w:rPr>
        <w:t>2.2.5.3 Прокладіть кабель блока детектування у тримачі.</w:t>
      </w:r>
    </w:p>
    <w:p w14:paraId="0066A8ED" w14:textId="77777777" w:rsidR="00BF1DAF" w:rsidRPr="00844B3D" w:rsidRDefault="00BF1DAF">
      <w:pPr>
        <w:ind w:firstLine="567"/>
        <w:jc w:val="both"/>
        <w:rPr>
          <w:sz w:val="20"/>
          <w:szCs w:val="20"/>
        </w:rPr>
      </w:pPr>
    </w:p>
    <w:p w14:paraId="7D6B347B" w14:textId="77777777" w:rsidR="00BF1DAF" w:rsidRPr="00844B3D" w:rsidRDefault="00B1353D">
      <w:pPr>
        <w:jc w:val="center"/>
        <w:rPr>
          <w:sz w:val="20"/>
          <w:szCs w:val="20"/>
        </w:rPr>
      </w:pPr>
      <w:r w:rsidRPr="00844B3D">
        <w:rPr>
          <w:noProof/>
          <w:sz w:val="20"/>
          <w:szCs w:val="20"/>
        </w:rPr>
        <w:drawing>
          <wp:inline distT="0" distB="0" distL="0" distR="0" wp14:anchorId="7236A2C7" wp14:editId="350F90D9">
            <wp:extent cx="3124200" cy="1295400"/>
            <wp:effectExtent l="0" t="0" r="0" b="0"/>
            <wp:docPr id="21" name="image18.jpg" descr="Rys2"/>
            <wp:cNvGraphicFramePr/>
            <a:graphic xmlns:a="http://schemas.openxmlformats.org/drawingml/2006/main">
              <a:graphicData uri="http://schemas.openxmlformats.org/drawingml/2006/picture">
                <pic:pic xmlns:pic="http://schemas.openxmlformats.org/drawingml/2006/picture">
                  <pic:nvPicPr>
                    <pic:cNvPr id="0" name="image18.jpg" descr="Rys2"/>
                    <pic:cNvPicPr preferRelativeResize="0"/>
                  </pic:nvPicPr>
                  <pic:blipFill>
                    <a:blip r:embed="rId39"/>
                    <a:srcRect/>
                    <a:stretch>
                      <a:fillRect/>
                    </a:stretch>
                  </pic:blipFill>
                  <pic:spPr>
                    <a:xfrm>
                      <a:off x="0" y="0"/>
                      <a:ext cx="3124200" cy="1295400"/>
                    </a:xfrm>
                    <a:prstGeom prst="rect">
                      <a:avLst/>
                    </a:prstGeom>
                    <a:ln/>
                  </pic:spPr>
                </pic:pic>
              </a:graphicData>
            </a:graphic>
          </wp:inline>
        </w:drawing>
      </w:r>
    </w:p>
    <w:p w14:paraId="14C94F38" w14:textId="77777777" w:rsidR="00BF1DAF" w:rsidRPr="00844B3D" w:rsidRDefault="00BF1DAF">
      <w:pPr>
        <w:ind w:firstLine="567"/>
        <w:jc w:val="both"/>
        <w:rPr>
          <w:b/>
          <w:sz w:val="20"/>
          <w:szCs w:val="20"/>
        </w:rPr>
      </w:pPr>
    </w:p>
    <w:p w14:paraId="09F0D4DD" w14:textId="77777777" w:rsidR="00BF1DAF" w:rsidRPr="00844B3D" w:rsidRDefault="00B1353D">
      <w:pPr>
        <w:jc w:val="center"/>
        <w:rPr>
          <w:sz w:val="20"/>
          <w:szCs w:val="20"/>
        </w:rPr>
      </w:pPr>
      <w:r w:rsidRPr="00844B3D">
        <w:rPr>
          <w:sz w:val="20"/>
          <w:szCs w:val="20"/>
        </w:rPr>
        <w:t>Рисунок 2.7 – Прокладання кабелю блока детектування у тримачі</w:t>
      </w:r>
    </w:p>
    <w:p w14:paraId="7722DAA1" w14:textId="77777777" w:rsidR="00BF1DAF" w:rsidRPr="00844B3D" w:rsidRDefault="00BF1DAF">
      <w:pPr>
        <w:ind w:firstLine="567"/>
        <w:jc w:val="both"/>
        <w:rPr>
          <w:sz w:val="20"/>
          <w:szCs w:val="20"/>
        </w:rPr>
      </w:pPr>
    </w:p>
    <w:p w14:paraId="0F2A431C" w14:textId="77777777" w:rsidR="00BF1DAF" w:rsidRPr="00844B3D" w:rsidRDefault="00B1353D">
      <w:pPr>
        <w:ind w:firstLine="567"/>
        <w:jc w:val="both"/>
        <w:rPr>
          <w:sz w:val="20"/>
          <w:szCs w:val="20"/>
        </w:rPr>
      </w:pPr>
      <w:r w:rsidRPr="00844B3D">
        <w:rPr>
          <w:sz w:val="20"/>
          <w:szCs w:val="20"/>
        </w:rPr>
        <w:t xml:space="preserve">2.2.5.4 Накрутіть штангу телескопічну на тримач БДКС-01 </w:t>
      </w:r>
      <w:r w:rsidR="000128C8" w:rsidRPr="00844B3D">
        <w:rPr>
          <w:sz w:val="20"/>
          <w:szCs w:val="20"/>
        </w:rPr>
        <w:t xml:space="preserve">(рис. </w:t>
      </w:r>
      <w:r w:rsidRPr="00844B3D">
        <w:rPr>
          <w:sz w:val="20"/>
          <w:szCs w:val="20"/>
        </w:rPr>
        <w:t xml:space="preserve">2.8). За необхідності для цього можна використати викрутку з </w:t>
      </w:r>
      <w:proofErr w:type="spellStart"/>
      <w:r w:rsidRPr="00844B3D">
        <w:rPr>
          <w:sz w:val="20"/>
          <w:szCs w:val="20"/>
        </w:rPr>
        <w:t>комплету</w:t>
      </w:r>
      <w:proofErr w:type="spellEnd"/>
      <w:r w:rsidRPr="00844B3D">
        <w:rPr>
          <w:sz w:val="20"/>
          <w:szCs w:val="20"/>
        </w:rPr>
        <w:t xml:space="preserve"> постачання.</w:t>
      </w:r>
    </w:p>
    <w:p w14:paraId="635D3CF2" w14:textId="77777777" w:rsidR="00BF1DAF" w:rsidRPr="00844B3D" w:rsidRDefault="00BF1DAF">
      <w:pPr>
        <w:jc w:val="center"/>
        <w:rPr>
          <w:b/>
          <w:sz w:val="20"/>
          <w:szCs w:val="20"/>
        </w:rPr>
      </w:pPr>
    </w:p>
    <w:p w14:paraId="0AF7FD76" w14:textId="77777777" w:rsidR="00BF1DAF" w:rsidRPr="00844B3D" w:rsidRDefault="00B1353D">
      <w:pPr>
        <w:jc w:val="center"/>
        <w:rPr>
          <w:b/>
          <w:sz w:val="20"/>
          <w:szCs w:val="20"/>
        </w:rPr>
      </w:pPr>
      <w:r w:rsidRPr="00844B3D">
        <w:rPr>
          <w:b/>
          <w:noProof/>
          <w:sz w:val="20"/>
          <w:szCs w:val="20"/>
        </w:rPr>
        <w:drawing>
          <wp:inline distT="0" distB="0" distL="0" distR="0" wp14:anchorId="3134A5AE" wp14:editId="4BC4DDAD">
            <wp:extent cx="2525952" cy="1626210"/>
            <wp:effectExtent l="0" t="0" r="0" b="0"/>
            <wp:docPr id="2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0"/>
                    <a:srcRect/>
                    <a:stretch>
                      <a:fillRect/>
                    </a:stretch>
                  </pic:blipFill>
                  <pic:spPr>
                    <a:xfrm>
                      <a:off x="0" y="0"/>
                      <a:ext cx="2525952" cy="1626210"/>
                    </a:xfrm>
                    <a:prstGeom prst="rect">
                      <a:avLst/>
                    </a:prstGeom>
                    <a:ln/>
                  </pic:spPr>
                </pic:pic>
              </a:graphicData>
            </a:graphic>
          </wp:inline>
        </w:drawing>
      </w:r>
    </w:p>
    <w:p w14:paraId="66C360C5" w14:textId="77777777" w:rsidR="00BF1DAF" w:rsidRPr="00844B3D" w:rsidRDefault="00B1353D">
      <w:pPr>
        <w:jc w:val="center"/>
        <w:rPr>
          <w:sz w:val="20"/>
          <w:szCs w:val="20"/>
        </w:rPr>
      </w:pPr>
      <w:r w:rsidRPr="00844B3D">
        <w:rPr>
          <w:sz w:val="20"/>
          <w:szCs w:val="20"/>
        </w:rPr>
        <w:t xml:space="preserve">Рисунок 2.8 – Закріплення штанги телескопічної до БДКС-01 </w:t>
      </w:r>
    </w:p>
    <w:p w14:paraId="70645BA7" w14:textId="77777777" w:rsidR="00BF1DAF" w:rsidRPr="00844B3D" w:rsidRDefault="00BF1DAF">
      <w:pPr>
        <w:ind w:firstLine="567"/>
        <w:jc w:val="center"/>
        <w:rPr>
          <w:sz w:val="20"/>
          <w:szCs w:val="20"/>
        </w:rPr>
      </w:pPr>
    </w:p>
    <w:p w14:paraId="551CF9B2" w14:textId="77777777" w:rsidR="002F068A" w:rsidRPr="00844B3D" w:rsidRDefault="00B1353D" w:rsidP="002F068A">
      <w:pPr>
        <w:ind w:firstLine="567"/>
        <w:jc w:val="both"/>
        <w:rPr>
          <w:sz w:val="20"/>
          <w:szCs w:val="20"/>
        </w:rPr>
      </w:pPr>
      <w:r w:rsidRPr="00844B3D">
        <w:rPr>
          <w:sz w:val="20"/>
          <w:szCs w:val="20"/>
        </w:rPr>
        <w:t xml:space="preserve">2.2.5.5 Під’єднайте один з роз’ємів кабелю блока детектування до роз’єму </w:t>
      </w:r>
      <w:r w:rsidRPr="00844B3D">
        <w:rPr>
          <w:b/>
          <w:sz w:val="20"/>
          <w:szCs w:val="20"/>
        </w:rPr>
        <w:t>P</w:t>
      </w:r>
      <w:r w:rsidRPr="00844B3D">
        <w:rPr>
          <w:sz w:val="20"/>
          <w:szCs w:val="20"/>
        </w:rPr>
        <w:t xml:space="preserve"> пульта дозиметра, а інший - до роз’єму БДКС-01. </w:t>
      </w:r>
      <w:r w:rsidR="002F068A" w:rsidRPr="00844B3D">
        <w:rPr>
          <w:sz w:val="20"/>
          <w:szCs w:val="20"/>
        </w:rPr>
        <w:br w:type="page"/>
      </w:r>
    </w:p>
    <w:p w14:paraId="53A40E62" w14:textId="77777777" w:rsidR="00BF1DAF" w:rsidRPr="00844B3D" w:rsidRDefault="00B1353D">
      <w:pPr>
        <w:ind w:firstLine="567"/>
        <w:jc w:val="both"/>
        <w:rPr>
          <w:sz w:val="20"/>
          <w:szCs w:val="20"/>
        </w:rPr>
      </w:pPr>
      <w:r w:rsidRPr="00844B3D">
        <w:rPr>
          <w:sz w:val="20"/>
          <w:szCs w:val="20"/>
        </w:rPr>
        <w:lastRenderedPageBreak/>
        <w:t xml:space="preserve">2.2.6 Підключення БДКС-02 </w:t>
      </w:r>
    </w:p>
    <w:p w14:paraId="57C8B4F2" w14:textId="77777777" w:rsidR="00BF1DAF" w:rsidRPr="00844B3D" w:rsidRDefault="00B1353D">
      <w:pPr>
        <w:ind w:firstLine="567"/>
        <w:jc w:val="both"/>
        <w:rPr>
          <w:sz w:val="20"/>
          <w:szCs w:val="20"/>
        </w:rPr>
      </w:pPr>
      <w:r w:rsidRPr="00844B3D">
        <w:rPr>
          <w:sz w:val="20"/>
          <w:szCs w:val="20"/>
        </w:rPr>
        <w:t>2.2.6.1 Встановіть потрібну довжину штанги телескопічної та під’єднайте (або від’єднайте) до (від) неї підлокітник відповідно до 2.2.4.1, 2.2.4.2 цієї НЕ.</w:t>
      </w:r>
    </w:p>
    <w:p w14:paraId="49D27E9B" w14:textId="77777777" w:rsidR="00BF1DAF" w:rsidRPr="00844B3D" w:rsidRDefault="00B1353D">
      <w:pPr>
        <w:ind w:firstLine="567"/>
        <w:jc w:val="both"/>
        <w:rPr>
          <w:b/>
          <w:sz w:val="20"/>
          <w:szCs w:val="20"/>
        </w:rPr>
      </w:pPr>
      <w:r w:rsidRPr="00844B3D">
        <w:rPr>
          <w:sz w:val="20"/>
          <w:szCs w:val="20"/>
        </w:rPr>
        <w:t>2.2.6.2 Прокладіть кабель блока детектування у тримачі відповідно до 2.2.4.3 цієї НЕ.</w:t>
      </w:r>
    </w:p>
    <w:p w14:paraId="2B4FE038" w14:textId="77777777" w:rsidR="00BF1DAF" w:rsidRPr="00844B3D" w:rsidRDefault="00B1353D" w:rsidP="001A7D5A">
      <w:pPr>
        <w:ind w:firstLine="567"/>
        <w:jc w:val="both"/>
        <w:rPr>
          <w:sz w:val="20"/>
          <w:szCs w:val="20"/>
        </w:rPr>
      </w:pPr>
      <w:r w:rsidRPr="00844B3D">
        <w:rPr>
          <w:sz w:val="20"/>
          <w:szCs w:val="20"/>
        </w:rPr>
        <w:t xml:space="preserve">2.2.6.3 Накрутіть штангу телескопічну на фіксатор поворотний БДКС-02 </w:t>
      </w:r>
      <w:r w:rsidR="000128C8" w:rsidRPr="00844B3D">
        <w:rPr>
          <w:sz w:val="20"/>
          <w:szCs w:val="20"/>
        </w:rPr>
        <w:t>(рис.</w:t>
      </w:r>
      <w:r w:rsidR="002F068A" w:rsidRPr="00844B3D">
        <w:rPr>
          <w:sz w:val="20"/>
          <w:szCs w:val="20"/>
        </w:rPr>
        <w:t> </w:t>
      </w:r>
      <w:r w:rsidRPr="00844B3D">
        <w:rPr>
          <w:sz w:val="20"/>
          <w:szCs w:val="20"/>
        </w:rPr>
        <w:t>2.9)</w:t>
      </w:r>
      <w:r w:rsidR="00CE0271" w:rsidRPr="00844B3D">
        <w:rPr>
          <w:sz w:val="20"/>
          <w:szCs w:val="20"/>
        </w:rPr>
        <w:t>.</w:t>
      </w:r>
    </w:p>
    <w:p w14:paraId="32598B01" w14:textId="77777777" w:rsidR="002F068A" w:rsidRPr="00844B3D" w:rsidRDefault="002F068A">
      <w:pPr>
        <w:rPr>
          <w:sz w:val="20"/>
          <w:szCs w:val="20"/>
        </w:rPr>
      </w:pPr>
    </w:p>
    <w:p w14:paraId="303663DB" w14:textId="77777777" w:rsidR="00BF1DAF" w:rsidRPr="00844B3D" w:rsidRDefault="00686153">
      <w:pPr>
        <w:jc w:val="center"/>
        <w:rPr>
          <w:sz w:val="20"/>
          <w:szCs w:val="20"/>
        </w:rPr>
      </w:pPr>
      <w:r w:rsidRPr="00844B3D">
        <w:rPr>
          <w:noProof/>
        </w:rPr>
        <w:drawing>
          <wp:inline distT="0" distB="0" distL="0" distR="0" wp14:anchorId="5A790B0A" wp14:editId="70A96CA0">
            <wp:extent cx="4246417" cy="1878037"/>
            <wp:effectExtent l="0" t="0" r="190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69084" cy="1888062"/>
                    </a:xfrm>
                    <a:prstGeom prst="rect">
                      <a:avLst/>
                    </a:prstGeom>
                  </pic:spPr>
                </pic:pic>
              </a:graphicData>
            </a:graphic>
          </wp:inline>
        </w:drawing>
      </w:r>
    </w:p>
    <w:p w14:paraId="31A18EC5" w14:textId="77777777" w:rsidR="00BF1DAF" w:rsidRPr="00844B3D" w:rsidRDefault="00BF1DAF">
      <w:pPr>
        <w:jc w:val="center"/>
        <w:rPr>
          <w:sz w:val="20"/>
          <w:szCs w:val="20"/>
        </w:rPr>
      </w:pPr>
    </w:p>
    <w:p w14:paraId="1DEED69D" w14:textId="77777777" w:rsidR="00BF1DAF" w:rsidRPr="00844B3D" w:rsidRDefault="00B1353D">
      <w:pPr>
        <w:jc w:val="center"/>
        <w:rPr>
          <w:sz w:val="20"/>
          <w:szCs w:val="20"/>
        </w:rPr>
      </w:pPr>
      <w:r w:rsidRPr="00844B3D">
        <w:rPr>
          <w:sz w:val="20"/>
          <w:szCs w:val="20"/>
        </w:rPr>
        <w:t xml:space="preserve">Рисунок 2.9 – Закріплення штанги телескопічної до БДКС-02 </w:t>
      </w:r>
    </w:p>
    <w:p w14:paraId="6EABFD9A" w14:textId="77777777" w:rsidR="00BF1DAF" w:rsidRPr="00844B3D" w:rsidRDefault="00BF1DAF">
      <w:pPr>
        <w:jc w:val="center"/>
        <w:rPr>
          <w:sz w:val="20"/>
          <w:szCs w:val="20"/>
        </w:rPr>
      </w:pPr>
    </w:p>
    <w:p w14:paraId="572D0277" w14:textId="77777777" w:rsidR="00BF1DAF" w:rsidRPr="00844B3D" w:rsidRDefault="00B1353D">
      <w:pPr>
        <w:ind w:firstLine="567"/>
        <w:jc w:val="both"/>
        <w:rPr>
          <w:sz w:val="20"/>
          <w:szCs w:val="20"/>
        </w:rPr>
      </w:pPr>
      <w:r w:rsidRPr="00844B3D">
        <w:rPr>
          <w:sz w:val="20"/>
          <w:szCs w:val="20"/>
        </w:rPr>
        <w:t xml:space="preserve">2.2.6.4 Під’єднайте один з роз’ємів кабелю блока детектування до роз’єму </w:t>
      </w:r>
      <w:r w:rsidRPr="00844B3D">
        <w:rPr>
          <w:b/>
          <w:sz w:val="20"/>
          <w:szCs w:val="20"/>
        </w:rPr>
        <w:t xml:space="preserve">P </w:t>
      </w:r>
      <w:r w:rsidRPr="00844B3D">
        <w:rPr>
          <w:sz w:val="20"/>
          <w:szCs w:val="20"/>
        </w:rPr>
        <w:t xml:space="preserve">пульта дозиметра, а інший до роз’єму БДКС-02. </w:t>
      </w:r>
    </w:p>
    <w:p w14:paraId="74C48371" w14:textId="77777777" w:rsidR="00BF1DAF" w:rsidRPr="00844B3D" w:rsidRDefault="00BF1DAF">
      <w:pPr>
        <w:ind w:firstLine="567"/>
        <w:jc w:val="both"/>
        <w:rPr>
          <w:sz w:val="20"/>
          <w:szCs w:val="20"/>
        </w:rPr>
      </w:pPr>
    </w:p>
    <w:p w14:paraId="31F37BB0" w14:textId="77777777" w:rsidR="00BF1DAF" w:rsidRPr="00844B3D" w:rsidRDefault="00B1353D">
      <w:pPr>
        <w:ind w:firstLine="567"/>
        <w:jc w:val="both"/>
        <w:rPr>
          <w:sz w:val="20"/>
          <w:szCs w:val="20"/>
        </w:rPr>
      </w:pPr>
      <w:r w:rsidRPr="00844B3D">
        <w:rPr>
          <w:sz w:val="20"/>
          <w:szCs w:val="20"/>
        </w:rPr>
        <w:t xml:space="preserve">2.2.7 Заряджання акумулятора дозиметра </w:t>
      </w:r>
    </w:p>
    <w:p w14:paraId="64DCEFAB" w14:textId="77777777" w:rsidR="00BF1DAF" w:rsidRPr="00844B3D" w:rsidRDefault="00B1353D">
      <w:pPr>
        <w:ind w:firstLine="567"/>
        <w:jc w:val="both"/>
        <w:rPr>
          <w:sz w:val="20"/>
          <w:szCs w:val="20"/>
        </w:rPr>
      </w:pPr>
      <w:r w:rsidRPr="00844B3D">
        <w:rPr>
          <w:sz w:val="20"/>
          <w:szCs w:val="20"/>
        </w:rPr>
        <w:t>2.2.7.1 У літій-іонного акумулятора дозиметра відсутній ефект пам’яті, тому заряджати акумулятор можна незалежно від стану його розрядження.</w:t>
      </w:r>
    </w:p>
    <w:p w14:paraId="0AE36012" w14:textId="77777777" w:rsidR="00BF1DAF" w:rsidRPr="00844B3D" w:rsidRDefault="00B1353D">
      <w:pPr>
        <w:ind w:firstLine="567"/>
        <w:jc w:val="both"/>
        <w:rPr>
          <w:sz w:val="20"/>
          <w:szCs w:val="20"/>
        </w:rPr>
      </w:pPr>
      <w:r w:rsidRPr="00844B3D">
        <w:rPr>
          <w:sz w:val="20"/>
          <w:szCs w:val="20"/>
        </w:rPr>
        <w:t xml:space="preserve">2.2.7.2 Заряджати акумулятор дозиметра допускається в діапазоні температур оточуючого середовища від 0 до +40 </w:t>
      </w:r>
      <w:proofErr w:type="spellStart"/>
      <w:r w:rsidRPr="00844B3D">
        <w:rPr>
          <w:sz w:val="20"/>
          <w:szCs w:val="20"/>
          <w:vertAlign w:val="superscript"/>
        </w:rPr>
        <w:t>о</w:t>
      </w:r>
      <w:r w:rsidRPr="00844B3D">
        <w:rPr>
          <w:sz w:val="20"/>
          <w:szCs w:val="20"/>
        </w:rPr>
        <w:t>С</w:t>
      </w:r>
      <w:proofErr w:type="spellEnd"/>
      <w:r w:rsidRPr="00844B3D">
        <w:rPr>
          <w:sz w:val="20"/>
          <w:szCs w:val="20"/>
        </w:rPr>
        <w:t>.</w:t>
      </w:r>
    </w:p>
    <w:p w14:paraId="4FE94A0F" w14:textId="77777777" w:rsidR="00BF1DAF" w:rsidRPr="00844B3D" w:rsidRDefault="00B1353D">
      <w:pPr>
        <w:ind w:firstLine="567"/>
        <w:jc w:val="both"/>
        <w:rPr>
          <w:sz w:val="20"/>
          <w:szCs w:val="20"/>
        </w:rPr>
      </w:pPr>
      <w:r w:rsidRPr="00844B3D">
        <w:rPr>
          <w:sz w:val="20"/>
          <w:szCs w:val="20"/>
        </w:rPr>
        <w:t>2.2.7.3 Заряджати акумулятор дозиметра можна вбудованим у пульт дозиметра зарядним пристроєм від:</w:t>
      </w:r>
    </w:p>
    <w:p w14:paraId="43CB1224" w14:textId="77777777" w:rsidR="00BF1DAF" w:rsidRPr="00844B3D" w:rsidRDefault="00B1353D">
      <w:pPr>
        <w:ind w:firstLine="567"/>
        <w:jc w:val="both"/>
        <w:rPr>
          <w:sz w:val="20"/>
          <w:szCs w:val="20"/>
        </w:rPr>
      </w:pPr>
      <w:r w:rsidRPr="00844B3D">
        <w:rPr>
          <w:sz w:val="20"/>
          <w:szCs w:val="20"/>
        </w:rPr>
        <w:t>- блока живлення 100-240V AC/24V DС;</w:t>
      </w:r>
    </w:p>
    <w:p w14:paraId="6083D01C" w14:textId="77777777" w:rsidR="00BF1DAF" w:rsidRPr="00844B3D" w:rsidRDefault="00B1353D" w:rsidP="007C6984">
      <w:pPr>
        <w:ind w:firstLine="567"/>
        <w:jc w:val="both"/>
        <w:rPr>
          <w:sz w:val="20"/>
          <w:szCs w:val="20"/>
        </w:rPr>
      </w:pPr>
      <w:r w:rsidRPr="00844B3D">
        <w:rPr>
          <w:sz w:val="20"/>
          <w:szCs w:val="20"/>
        </w:rPr>
        <w:t>- бортової мережі транспортного засобу з напругою постійного струму від 9 В до 32 В,</w:t>
      </w:r>
      <w:r w:rsidR="007C6984" w:rsidRPr="00844B3D">
        <w:rPr>
          <w:sz w:val="20"/>
          <w:szCs w:val="20"/>
          <w:lang w:val="ru-RU"/>
        </w:rPr>
        <w:t xml:space="preserve"> </w:t>
      </w:r>
      <w:r w:rsidRPr="00844B3D">
        <w:rPr>
          <w:sz w:val="20"/>
          <w:szCs w:val="20"/>
        </w:rPr>
        <w:t xml:space="preserve">а також </w:t>
      </w:r>
      <w:proofErr w:type="spellStart"/>
      <w:r w:rsidRPr="00844B3D">
        <w:rPr>
          <w:sz w:val="20"/>
          <w:szCs w:val="20"/>
        </w:rPr>
        <w:t>підзаряджати</w:t>
      </w:r>
      <w:proofErr w:type="spellEnd"/>
      <w:r w:rsidRPr="00844B3D">
        <w:rPr>
          <w:sz w:val="20"/>
          <w:szCs w:val="20"/>
        </w:rPr>
        <w:t xml:space="preserve"> від батареї фотоелектричної.</w:t>
      </w:r>
    </w:p>
    <w:p w14:paraId="3BD3A4A1" w14:textId="77777777" w:rsidR="00BF1DAF" w:rsidRPr="00844B3D" w:rsidRDefault="00B1353D">
      <w:pPr>
        <w:ind w:firstLine="567"/>
        <w:jc w:val="both"/>
        <w:rPr>
          <w:sz w:val="20"/>
          <w:szCs w:val="20"/>
        </w:rPr>
      </w:pPr>
      <w:r w:rsidRPr="00844B3D">
        <w:rPr>
          <w:rFonts w:eastAsia="Gungsuh"/>
          <w:sz w:val="20"/>
          <w:szCs w:val="20"/>
        </w:rPr>
        <w:t xml:space="preserve">2.2.7.4 Орієнтовний час заряджання повністю розрядженого акумулятора ємністю 4000 </w:t>
      </w:r>
      <w:proofErr w:type="spellStart"/>
      <w:r w:rsidRPr="00844B3D">
        <w:rPr>
          <w:rFonts w:eastAsia="Gungsuh"/>
          <w:sz w:val="20"/>
          <w:szCs w:val="20"/>
        </w:rPr>
        <w:t>мА</w:t>
      </w:r>
      <w:r w:rsidRPr="00844B3D">
        <w:rPr>
          <w:rFonts w:ascii="Cambria Math" w:eastAsia="Gungsuh" w:hAnsi="Cambria Math" w:cs="Cambria Math"/>
          <w:sz w:val="20"/>
          <w:szCs w:val="20"/>
        </w:rPr>
        <w:t>⋅</w:t>
      </w:r>
      <w:r w:rsidRPr="00844B3D">
        <w:rPr>
          <w:rFonts w:eastAsia="Gungsuh"/>
          <w:sz w:val="20"/>
          <w:szCs w:val="20"/>
        </w:rPr>
        <w:t>год</w:t>
      </w:r>
      <w:proofErr w:type="spellEnd"/>
      <w:r w:rsidRPr="00844B3D">
        <w:rPr>
          <w:rFonts w:eastAsia="Gungsuh"/>
          <w:sz w:val="20"/>
          <w:szCs w:val="20"/>
        </w:rPr>
        <w:t xml:space="preserve"> від блока живлення або бортової мережі транспортного засобу складає 5 год.</w:t>
      </w:r>
    </w:p>
    <w:p w14:paraId="415F81E4" w14:textId="77777777" w:rsidR="00BF1DAF" w:rsidRPr="00844B3D" w:rsidRDefault="00B1353D">
      <w:pPr>
        <w:ind w:firstLine="567"/>
        <w:jc w:val="both"/>
        <w:rPr>
          <w:sz w:val="20"/>
          <w:szCs w:val="20"/>
        </w:rPr>
      </w:pPr>
      <w:r w:rsidRPr="00844B3D">
        <w:rPr>
          <w:sz w:val="20"/>
          <w:szCs w:val="20"/>
        </w:rPr>
        <w:t>Час заряджання від батареї фотоелектричної не регламентується.</w:t>
      </w:r>
    </w:p>
    <w:p w14:paraId="0806D3A9" w14:textId="77777777" w:rsidR="00BF1DAF" w:rsidRPr="00844B3D" w:rsidRDefault="00B1353D">
      <w:pPr>
        <w:ind w:firstLine="567"/>
        <w:jc w:val="both"/>
        <w:rPr>
          <w:sz w:val="20"/>
          <w:szCs w:val="20"/>
        </w:rPr>
      </w:pPr>
      <w:r w:rsidRPr="00844B3D">
        <w:rPr>
          <w:sz w:val="20"/>
          <w:szCs w:val="20"/>
        </w:rPr>
        <w:t xml:space="preserve">2.2.7.5 Стан заряджання відображає світлодіод </w:t>
      </w:r>
      <w:r w:rsidRPr="00844B3D">
        <w:rPr>
          <w:b/>
          <w:sz w:val="20"/>
          <w:szCs w:val="20"/>
        </w:rPr>
        <w:t>CHARGE</w:t>
      </w:r>
      <w:r w:rsidRPr="00844B3D">
        <w:rPr>
          <w:sz w:val="20"/>
          <w:szCs w:val="20"/>
        </w:rPr>
        <w:t xml:space="preserve"> (таблиця 2.2). </w:t>
      </w:r>
    </w:p>
    <w:p w14:paraId="08F2A6FB" w14:textId="77777777" w:rsidR="002F068A" w:rsidRPr="00844B3D" w:rsidRDefault="002F068A">
      <w:pPr>
        <w:rPr>
          <w:sz w:val="20"/>
          <w:szCs w:val="20"/>
        </w:rPr>
      </w:pPr>
      <w:r w:rsidRPr="00844B3D">
        <w:rPr>
          <w:sz w:val="20"/>
          <w:szCs w:val="20"/>
        </w:rPr>
        <w:br w:type="page"/>
      </w:r>
    </w:p>
    <w:p w14:paraId="5FFCA194" w14:textId="77777777" w:rsidR="00BF1DAF" w:rsidRPr="00844B3D" w:rsidRDefault="00B1353D">
      <w:pPr>
        <w:ind w:firstLine="567"/>
        <w:jc w:val="both"/>
        <w:rPr>
          <w:sz w:val="20"/>
          <w:szCs w:val="20"/>
        </w:rPr>
      </w:pPr>
      <w:r w:rsidRPr="00844B3D">
        <w:rPr>
          <w:sz w:val="20"/>
          <w:szCs w:val="20"/>
        </w:rPr>
        <w:lastRenderedPageBreak/>
        <w:t xml:space="preserve">Таблиця 2.2 – Відображення світлодіодом </w:t>
      </w:r>
      <w:r w:rsidRPr="00844B3D">
        <w:rPr>
          <w:b/>
          <w:sz w:val="20"/>
          <w:szCs w:val="20"/>
        </w:rPr>
        <w:t>CHARGE</w:t>
      </w:r>
      <w:r w:rsidRPr="00844B3D">
        <w:rPr>
          <w:sz w:val="20"/>
          <w:szCs w:val="20"/>
        </w:rPr>
        <w:t xml:space="preserve"> стану заряджання</w:t>
      </w:r>
    </w:p>
    <w:tbl>
      <w:tblPr>
        <w:tblStyle w:val="af2"/>
        <w:tblW w:w="66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5"/>
        <w:gridCol w:w="3927"/>
      </w:tblGrid>
      <w:tr w:rsidR="00BF1DAF" w:rsidRPr="00844B3D" w14:paraId="43FB94CF" w14:textId="77777777" w:rsidTr="007C6984">
        <w:trPr>
          <w:jc w:val="center"/>
        </w:trPr>
        <w:tc>
          <w:tcPr>
            <w:tcW w:w="2725" w:type="dxa"/>
          </w:tcPr>
          <w:p w14:paraId="79CFA605" w14:textId="77777777" w:rsidR="00BF1DAF" w:rsidRPr="00844B3D" w:rsidRDefault="00B1353D">
            <w:pPr>
              <w:jc w:val="center"/>
              <w:rPr>
                <w:sz w:val="20"/>
                <w:szCs w:val="20"/>
              </w:rPr>
            </w:pPr>
            <w:r w:rsidRPr="00844B3D">
              <w:rPr>
                <w:sz w:val="20"/>
                <w:szCs w:val="20"/>
              </w:rPr>
              <w:t>Стан заряджання</w:t>
            </w:r>
          </w:p>
        </w:tc>
        <w:tc>
          <w:tcPr>
            <w:tcW w:w="3927" w:type="dxa"/>
          </w:tcPr>
          <w:p w14:paraId="2E21064D" w14:textId="77777777" w:rsidR="00BF1DAF" w:rsidRPr="00844B3D" w:rsidRDefault="00B1353D">
            <w:pPr>
              <w:jc w:val="center"/>
              <w:rPr>
                <w:sz w:val="20"/>
                <w:szCs w:val="20"/>
              </w:rPr>
            </w:pPr>
            <w:r w:rsidRPr="00844B3D">
              <w:rPr>
                <w:sz w:val="20"/>
                <w:szCs w:val="20"/>
              </w:rPr>
              <w:t xml:space="preserve">Стан світлодіоду </w:t>
            </w:r>
            <w:r w:rsidRPr="00844B3D">
              <w:rPr>
                <w:b/>
                <w:sz w:val="20"/>
                <w:szCs w:val="20"/>
              </w:rPr>
              <w:t>CHARGE</w:t>
            </w:r>
          </w:p>
        </w:tc>
      </w:tr>
      <w:tr w:rsidR="00BF1DAF" w:rsidRPr="00844B3D" w14:paraId="265E1CC6" w14:textId="77777777" w:rsidTr="007C6984">
        <w:trPr>
          <w:jc w:val="center"/>
        </w:trPr>
        <w:tc>
          <w:tcPr>
            <w:tcW w:w="2725" w:type="dxa"/>
          </w:tcPr>
          <w:p w14:paraId="2588A510" w14:textId="77777777" w:rsidR="00BF1DAF" w:rsidRPr="00844B3D" w:rsidRDefault="00B1353D">
            <w:pPr>
              <w:rPr>
                <w:sz w:val="20"/>
                <w:szCs w:val="20"/>
              </w:rPr>
            </w:pPr>
            <w:r w:rsidRPr="00844B3D">
              <w:rPr>
                <w:sz w:val="20"/>
                <w:szCs w:val="20"/>
              </w:rPr>
              <w:t>Нормальне заряджання</w:t>
            </w:r>
          </w:p>
        </w:tc>
        <w:tc>
          <w:tcPr>
            <w:tcW w:w="3927" w:type="dxa"/>
          </w:tcPr>
          <w:p w14:paraId="063124D1" w14:textId="77777777" w:rsidR="00BF1DAF" w:rsidRPr="00844B3D" w:rsidRDefault="00B1353D">
            <w:pPr>
              <w:rPr>
                <w:sz w:val="20"/>
                <w:szCs w:val="20"/>
              </w:rPr>
            </w:pPr>
            <w:r w:rsidRPr="00844B3D">
              <w:rPr>
                <w:sz w:val="20"/>
                <w:szCs w:val="20"/>
              </w:rPr>
              <w:t>Мигання зеленого кольору</w:t>
            </w:r>
          </w:p>
        </w:tc>
      </w:tr>
      <w:tr w:rsidR="00BF1DAF" w:rsidRPr="00844B3D" w14:paraId="722B4BBC" w14:textId="77777777" w:rsidTr="007C6984">
        <w:trPr>
          <w:jc w:val="center"/>
        </w:trPr>
        <w:tc>
          <w:tcPr>
            <w:tcW w:w="2725" w:type="dxa"/>
          </w:tcPr>
          <w:p w14:paraId="0382B046" w14:textId="77777777" w:rsidR="00BF1DAF" w:rsidRPr="00844B3D" w:rsidRDefault="00B1353D">
            <w:pPr>
              <w:rPr>
                <w:sz w:val="20"/>
                <w:szCs w:val="20"/>
              </w:rPr>
            </w:pPr>
            <w:r w:rsidRPr="00844B3D">
              <w:rPr>
                <w:sz w:val="20"/>
                <w:szCs w:val="20"/>
              </w:rPr>
              <w:t>Кінець заряджання</w:t>
            </w:r>
          </w:p>
        </w:tc>
        <w:tc>
          <w:tcPr>
            <w:tcW w:w="3927" w:type="dxa"/>
          </w:tcPr>
          <w:p w14:paraId="47B126D3" w14:textId="77777777" w:rsidR="00BF1DAF" w:rsidRPr="00844B3D" w:rsidRDefault="00B1353D">
            <w:pPr>
              <w:rPr>
                <w:sz w:val="20"/>
                <w:szCs w:val="20"/>
              </w:rPr>
            </w:pPr>
            <w:r w:rsidRPr="00844B3D">
              <w:rPr>
                <w:sz w:val="20"/>
                <w:szCs w:val="20"/>
              </w:rPr>
              <w:t>Неперервне свічення зеленого кольору</w:t>
            </w:r>
          </w:p>
        </w:tc>
      </w:tr>
      <w:tr w:rsidR="00BF1DAF" w:rsidRPr="00844B3D" w14:paraId="48CFFA42" w14:textId="77777777" w:rsidTr="007C6984">
        <w:trPr>
          <w:jc w:val="center"/>
        </w:trPr>
        <w:tc>
          <w:tcPr>
            <w:tcW w:w="2725" w:type="dxa"/>
          </w:tcPr>
          <w:p w14:paraId="02055866" w14:textId="77777777" w:rsidR="00BF1DAF" w:rsidRPr="00844B3D" w:rsidRDefault="00B1353D">
            <w:pPr>
              <w:rPr>
                <w:sz w:val="20"/>
                <w:szCs w:val="20"/>
              </w:rPr>
            </w:pPr>
            <w:r w:rsidRPr="00844B3D">
              <w:rPr>
                <w:sz w:val="20"/>
                <w:szCs w:val="20"/>
              </w:rPr>
              <w:t>Заряджання призупинене або помилка заряджання</w:t>
            </w:r>
          </w:p>
        </w:tc>
        <w:tc>
          <w:tcPr>
            <w:tcW w:w="3927" w:type="dxa"/>
          </w:tcPr>
          <w:p w14:paraId="221CE027" w14:textId="77777777" w:rsidR="00BF1DAF" w:rsidRPr="00844B3D" w:rsidRDefault="00B1353D">
            <w:pPr>
              <w:rPr>
                <w:sz w:val="20"/>
                <w:szCs w:val="20"/>
              </w:rPr>
            </w:pPr>
            <w:r w:rsidRPr="00844B3D">
              <w:rPr>
                <w:sz w:val="20"/>
                <w:szCs w:val="20"/>
              </w:rPr>
              <w:t>Неперервне свічення червоного кольору</w:t>
            </w:r>
          </w:p>
        </w:tc>
      </w:tr>
      <w:tr w:rsidR="00BF1DAF" w:rsidRPr="00844B3D" w14:paraId="68E6D1DE" w14:textId="77777777" w:rsidTr="007C6984">
        <w:trPr>
          <w:jc w:val="center"/>
        </w:trPr>
        <w:tc>
          <w:tcPr>
            <w:tcW w:w="2725" w:type="dxa"/>
          </w:tcPr>
          <w:p w14:paraId="6DC08865" w14:textId="77777777" w:rsidR="00BF1DAF" w:rsidRPr="00844B3D" w:rsidRDefault="00B1353D">
            <w:pPr>
              <w:rPr>
                <w:sz w:val="20"/>
                <w:szCs w:val="20"/>
              </w:rPr>
            </w:pPr>
            <w:r w:rsidRPr="00844B3D">
              <w:rPr>
                <w:sz w:val="20"/>
                <w:szCs w:val="20"/>
              </w:rPr>
              <w:t>Акумулятор відсутній</w:t>
            </w:r>
          </w:p>
        </w:tc>
        <w:tc>
          <w:tcPr>
            <w:tcW w:w="3927" w:type="dxa"/>
          </w:tcPr>
          <w:p w14:paraId="0E3D8367" w14:textId="77777777" w:rsidR="00BF1DAF" w:rsidRPr="00844B3D" w:rsidRDefault="00B1353D">
            <w:pPr>
              <w:rPr>
                <w:sz w:val="20"/>
                <w:szCs w:val="20"/>
              </w:rPr>
            </w:pPr>
            <w:r w:rsidRPr="00844B3D">
              <w:rPr>
                <w:sz w:val="20"/>
                <w:szCs w:val="20"/>
              </w:rPr>
              <w:t>Неперервне свічення червоного кольору</w:t>
            </w:r>
          </w:p>
        </w:tc>
      </w:tr>
    </w:tbl>
    <w:p w14:paraId="7A0E2E7A" w14:textId="77777777" w:rsidR="00BF1DAF" w:rsidRPr="00844B3D" w:rsidRDefault="00BF1DAF">
      <w:pPr>
        <w:ind w:firstLine="567"/>
        <w:jc w:val="both"/>
        <w:rPr>
          <w:sz w:val="20"/>
          <w:szCs w:val="20"/>
        </w:rPr>
      </w:pPr>
    </w:p>
    <w:p w14:paraId="0D19EFB1" w14:textId="77777777" w:rsidR="00BF1DAF" w:rsidRPr="00844B3D" w:rsidRDefault="00B1353D">
      <w:pPr>
        <w:ind w:firstLine="567"/>
        <w:jc w:val="both"/>
        <w:rPr>
          <w:sz w:val="20"/>
          <w:szCs w:val="20"/>
        </w:rPr>
      </w:pPr>
      <w:r w:rsidRPr="00844B3D">
        <w:rPr>
          <w:sz w:val="20"/>
          <w:szCs w:val="20"/>
        </w:rPr>
        <w:t>Заряджання може бути призупинене, якщо температура акумулятора вийшла за допустимі межі.</w:t>
      </w:r>
    </w:p>
    <w:p w14:paraId="370D0609" w14:textId="77777777" w:rsidR="00BF1DAF" w:rsidRPr="00844B3D" w:rsidRDefault="00B1353D">
      <w:pPr>
        <w:ind w:firstLine="567"/>
        <w:jc w:val="both"/>
        <w:rPr>
          <w:sz w:val="20"/>
          <w:szCs w:val="20"/>
        </w:rPr>
      </w:pPr>
      <w:r w:rsidRPr="00844B3D">
        <w:rPr>
          <w:sz w:val="20"/>
          <w:szCs w:val="20"/>
        </w:rPr>
        <w:t>Помилка заряджання може виникнути, якщо акумулятор не вдалось зарядити протягом певного часу.</w:t>
      </w:r>
    </w:p>
    <w:p w14:paraId="09AD4B9C" w14:textId="77777777" w:rsidR="00BF1DAF" w:rsidRPr="00844B3D" w:rsidRDefault="00B1353D">
      <w:pPr>
        <w:ind w:firstLine="567"/>
        <w:jc w:val="both"/>
        <w:rPr>
          <w:sz w:val="20"/>
          <w:szCs w:val="20"/>
        </w:rPr>
      </w:pPr>
      <w:r w:rsidRPr="00844B3D">
        <w:rPr>
          <w:sz w:val="20"/>
          <w:szCs w:val="20"/>
        </w:rPr>
        <w:t xml:space="preserve">2.2.7.6 Для заряджання акумулятора дозиметра від мережі змінного струму, під’єднайте роз’єм кабелю блока живлення до роз’єму </w:t>
      </w:r>
      <w:r w:rsidRPr="00844B3D">
        <w:rPr>
          <w:b/>
          <w:sz w:val="20"/>
          <w:szCs w:val="20"/>
        </w:rPr>
        <w:t>DC</w:t>
      </w:r>
      <w:r w:rsidRPr="00844B3D">
        <w:rPr>
          <w:sz w:val="20"/>
          <w:szCs w:val="20"/>
        </w:rPr>
        <w:t xml:space="preserve"> пульта дозиметра та увімкніть блок живлення у мережу.</w:t>
      </w:r>
    </w:p>
    <w:p w14:paraId="583A45F6" w14:textId="77777777" w:rsidR="00BF1DAF" w:rsidRPr="00844B3D" w:rsidRDefault="00B1353D">
      <w:pPr>
        <w:ind w:firstLine="567"/>
        <w:jc w:val="both"/>
        <w:rPr>
          <w:sz w:val="20"/>
          <w:szCs w:val="20"/>
        </w:rPr>
      </w:pPr>
      <w:r w:rsidRPr="00844B3D">
        <w:rPr>
          <w:sz w:val="20"/>
          <w:szCs w:val="20"/>
        </w:rPr>
        <w:t xml:space="preserve">Максимальна потужність, що буде споживатись від мережі </w:t>
      </w:r>
      <w:r w:rsidRPr="00844B3D">
        <w:rPr>
          <w:sz w:val="20"/>
          <w:szCs w:val="20"/>
        </w:rPr>
        <w:br/>
        <w:t>100-240V AC</w:t>
      </w:r>
      <w:r w:rsidR="002F068A" w:rsidRPr="00844B3D">
        <w:rPr>
          <w:sz w:val="20"/>
          <w:szCs w:val="20"/>
        </w:rPr>
        <w:t>,</w:t>
      </w:r>
      <w:r w:rsidRPr="00844B3D">
        <w:rPr>
          <w:sz w:val="20"/>
          <w:szCs w:val="20"/>
        </w:rPr>
        <w:t xml:space="preserve"> не перевищує 10 Вт.</w:t>
      </w:r>
    </w:p>
    <w:p w14:paraId="4E9AC13D" w14:textId="77777777" w:rsidR="00BF1DAF" w:rsidRPr="00844B3D" w:rsidRDefault="00B1353D">
      <w:pPr>
        <w:ind w:firstLine="567"/>
        <w:jc w:val="both"/>
        <w:rPr>
          <w:sz w:val="20"/>
          <w:szCs w:val="20"/>
        </w:rPr>
      </w:pPr>
      <w:r w:rsidRPr="00844B3D">
        <w:rPr>
          <w:sz w:val="20"/>
          <w:szCs w:val="20"/>
        </w:rPr>
        <w:t xml:space="preserve">2.2.7.7 Для заряджання акумулятора дозиметра від бортової мережі автомобіля напругою від 9 В до 32 В, під’єднайте відповідний роз’єм автомобільного кабелю живлення, до роз’єму </w:t>
      </w:r>
      <w:r w:rsidRPr="00844B3D">
        <w:rPr>
          <w:b/>
          <w:sz w:val="20"/>
          <w:szCs w:val="20"/>
        </w:rPr>
        <w:t>DC</w:t>
      </w:r>
      <w:r w:rsidRPr="00844B3D">
        <w:rPr>
          <w:sz w:val="20"/>
          <w:szCs w:val="20"/>
        </w:rPr>
        <w:t xml:space="preserve"> пульта дозиметра, а інший роз’єм автомобільного кабелю живлення - до розетки запальнички автомобіля. </w:t>
      </w:r>
    </w:p>
    <w:p w14:paraId="21F416F5" w14:textId="77777777" w:rsidR="00BF1DAF" w:rsidRPr="00844B3D" w:rsidRDefault="00B1353D">
      <w:pPr>
        <w:ind w:firstLine="567"/>
        <w:jc w:val="both"/>
        <w:rPr>
          <w:sz w:val="20"/>
          <w:szCs w:val="20"/>
        </w:rPr>
      </w:pPr>
      <w:r w:rsidRPr="00844B3D">
        <w:rPr>
          <w:sz w:val="20"/>
          <w:szCs w:val="20"/>
        </w:rPr>
        <w:t>Максимальна потужність, що буде споживатись від бортової мережі не перевищує 9 Вт.</w:t>
      </w:r>
    </w:p>
    <w:p w14:paraId="2C2167A8" w14:textId="77777777" w:rsidR="00BF1DAF" w:rsidRPr="00844B3D" w:rsidRDefault="00BF1DAF">
      <w:pPr>
        <w:ind w:firstLine="567"/>
        <w:jc w:val="both"/>
        <w:rPr>
          <w:sz w:val="20"/>
          <w:szCs w:val="20"/>
        </w:rPr>
      </w:pPr>
    </w:p>
    <w:p w14:paraId="189269C8" w14:textId="77777777" w:rsidR="00BF1DAF" w:rsidRPr="00844B3D" w:rsidRDefault="00B1353D">
      <w:pPr>
        <w:ind w:firstLine="567"/>
        <w:jc w:val="both"/>
        <w:rPr>
          <w:sz w:val="20"/>
          <w:szCs w:val="20"/>
        </w:rPr>
      </w:pPr>
      <w:r w:rsidRPr="00844B3D">
        <w:rPr>
          <w:sz w:val="20"/>
          <w:szCs w:val="20"/>
        </w:rPr>
        <w:t xml:space="preserve">2.2.7.8 Для заряджання акумулятора дозиметра від батареї фотоелектричної, під’єднайте роз’єм кабелю батареї фотоелектричної до роз’єму </w:t>
      </w:r>
      <w:r w:rsidRPr="00844B3D">
        <w:rPr>
          <w:b/>
          <w:sz w:val="20"/>
          <w:szCs w:val="20"/>
        </w:rPr>
        <w:t>DC</w:t>
      </w:r>
      <w:r w:rsidRPr="00844B3D">
        <w:rPr>
          <w:sz w:val="20"/>
          <w:szCs w:val="20"/>
        </w:rPr>
        <w:t xml:space="preserve"> пульта дозиметра.</w:t>
      </w:r>
    </w:p>
    <w:p w14:paraId="43F0D7A7" w14:textId="77777777" w:rsidR="00BF1DAF" w:rsidRPr="00844B3D" w:rsidRDefault="00B1353D">
      <w:pPr>
        <w:ind w:firstLine="567"/>
        <w:jc w:val="both"/>
        <w:rPr>
          <w:sz w:val="20"/>
          <w:szCs w:val="20"/>
        </w:rPr>
      </w:pPr>
      <w:r w:rsidRPr="00844B3D">
        <w:rPr>
          <w:b/>
          <w:sz w:val="20"/>
          <w:szCs w:val="20"/>
        </w:rPr>
        <w:t>Важливо:</w:t>
      </w:r>
      <w:r w:rsidRPr="00844B3D">
        <w:rPr>
          <w:sz w:val="20"/>
          <w:szCs w:val="20"/>
        </w:rPr>
        <w:t xml:space="preserve"> Вбудований в пульт дозиметра зарядний пристрій є автоматичним, тому процес заряджання припиняється автоматично, як тільки рівень заряджання досягає 100 %, чи відбудеться будь-яка нештатна ситуація (див. 2.2.7.5).</w:t>
      </w:r>
    </w:p>
    <w:p w14:paraId="098DEBC7" w14:textId="77777777" w:rsidR="00BF1DAF" w:rsidRPr="00844B3D" w:rsidRDefault="00BF1DAF">
      <w:pPr>
        <w:ind w:firstLine="426"/>
        <w:jc w:val="center"/>
        <w:rPr>
          <w:sz w:val="20"/>
          <w:szCs w:val="20"/>
        </w:rPr>
      </w:pPr>
    </w:p>
    <w:p w14:paraId="249AD70F" w14:textId="77777777" w:rsidR="00BF1DAF" w:rsidRPr="00844B3D" w:rsidRDefault="00B1353D">
      <w:pPr>
        <w:pStyle w:val="2"/>
        <w:ind w:firstLine="426"/>
        <w:jc w:val="left"/>
        <w:rPr>
          <w:b/>
        </w:rPr>
      </w:pPr>
      <w:bookmarkStart w:id="11" w:name="_Toc187758398"/>
      <w:r w:rsidRPr="00844B3D">
        <w:rPr>
          <w:b/>
        </w:rPr>
        <w:t>2.3 Застосування дозиметра</w:t>
      </w:r>
      <w:bookmarkEnd w:id="11"/>
    </w:p>
    <w:p w14:paraId="633922E7" w14:textId="77777777" w:rsidR="00BF1DAF" w:rsidRPr="00844B3D" w:rsidRDefault="00B1353D">
      <w:pPr>
        <w:ind w:firstLine="426"/>
        <w:rPr>
          <w:b/>
          <w:sz w:val="20"/>
          <w:szCs w:val="20"/>
        </w:rPr>
      </w:pPr>
      <w:r w:rsidRPr="00844B3D">
        <w:rPr>
          <w:b/>
          <w:sz w:val="20"/>
          <w:szCs w:val="20"/>
        </w:rPr>
        <w:t>2.3.1 Загальні відомості</w:t>
      </w:r>
    </w:p>
    <w:p w14:paraId="21FCEA8F" w14:textId="77777777" w:rsidR="00BF1DAF" w:rsidRPr="00844B3D" w:rsidRDefault="00B1353D">
      <w:pPr>
        <w:ind w:firstLine="426"/>
        <w:jc w:val="both"/>
        <w:rPr>
          <w:sz w:val="20"/>
          <w:szCs w:val="20"/>
        </w:rPr>
      </w:pPr>
      <w:r w:rsidRPr="00844B3D">
        <w:rPr>
          <w:sz w:val="20"/>
          <w:szCs w:val="20"/>
        </w:rPr>
        <w:t xml:space="preserve">2.3.1.1 Дозиметр складається з пульта дозиметра, в який вбудований детектор гамма-випромінення, БДКС-01, БДКС-02. </w:t>
      </w:r>
    </w:p>
    <w:p w14:paraId="7EBF4657" w14:textId="77777777" w:rsidR="00BF1DAF" w:rsidRPr="00844B3D" w:rsidRDefault="00B1353D">
      <w:pPr>
        <w:ind w:firstLine="426"/>
        <w:jc w:val="both"/>
        <w:rPr>
          <w:sz w:val="20"/>
          <w:szCs w:val="20"/>
        </w:rPr>
      </w:pPr>
      <w:r w:rsidRPr="00844B3D">
        <w:rPr>
          <w:sz w:val="20"/>
          <w:szCs w:val="20"/>
        </w:rPr>
        <w:t xml:space="preserve">2.3.1.2 Пульт дозиметра виконує такі функції: </w:t>
      </w:r>
    </w:p>
    <w:p w14:paraId="0AFA6202" w14:textId="77777777" w:rsidR="00BF1DAF" w:rsidRPr="00844B3D" w:rsidRDefault="00B1353D">
      <w:pPr>
        <w:numPr>
          <w:ilvl w:val="0"/>
          <w:numId w:val="6"/>
        </w:numPr>
        <w:ind w:left="0" w:firstLine="426"/>
        <w:jc w:val="both"/>
        <w:rPr>
          <w:sz w:val="20"/>
          <w:szCs w:val="20"/>
        </w:rPr>
      </w:pPr>
      <w:r w:rsidRPr="00844B3D">
        <w:rPr>
          <w:sz w:val="20"/>
          <w:szCs w:val="20"/>
        </w:rPr>
        <w:t>управління режимами роботи дозиметра;</w:t>
      </w:r>
    </w:p>
    <w:p w14:paraId="428E9781" w14:textId="77777777" w:rsidR="00BF1DAF" w:rsidRPr="00844B3D" w:rsidRDefault="00B1353D">
      <w:pPr>
        <w:numPr>
          <w:ilvl w:val="0"/>
          <w:numId w:val="6"/>
        </w:numPr>
        <w:ind w:left="0" w:firstLine="426"/>
        <w:jc w:val="both"/>
        <w:rPr>
          <w:sz w:val="20"/>
          <w:szCs w:val="20"/>
        </w:rPr>
      </w:pPr>
      <w:proofErr w:type="spellStart"/>
      <w:r w:rsidRPr="00844B3D">
        <w:rPr>
          <w:sz w:val="20"/>
          <w:szCs w:val="20"/>
        </w:rPr>
        <w:t>вимiрювання</w:t>
      </w:r>
      <w:proofErr w:type="spellEnd"/>
      <w:r w:rsidRPr="00844B3D">
        <w:rPr>
          <w:sz w:val="20"/>
          <w:szCs w:val="20"/>
        </w:rPr>
        <w:t xml:space="preserve"> ПАЕД та АЕД фотонного іонізуючого </w:t>
      </w:r>
      <w:proofErr w:type="spellStart"/>
      <w:r w:rsidRPr="00844B3D">
        <w:rPr>
          <w:sz w:val="20"/>
          <w:szCs w:val="20"/>
        </w:rPr>
        <w:t>випромiнення</w:t>
      </w:r>
      <w:proofErr w:type="spellEnd"/>
      <w:r w:rsidRPr="00844B3D">
        <w:rPr>
          <w:sz w:val="20"/>
          <w:szCs w:val="20"/>
        </w:rPr>
        <w:t xml:space="preserve"> вбудованим у пульт дозиметра детектором;</w:t>
      </w:r>
    </w:p>
    <w:p w14:paraId="73571337" w14:textId="77777777" w:rsidR="00BF1DAF" w:rsidRPr="00844B3D" w:rsidRDefault="00B1353D">
      <w:pPr>
        <w:numPr>
          <w:ilvl w:val="0"/>
          <w:numId w:val="6"/>
        </w:numPr>
        <w:ind w:left="0" w:firstLine="426"/>
        <w:jc w:val="both"/>
        <w:rPr>
          <w:sz w:val="20"/>
          <w:szCs w:val="20"/>
        </w:rPr>
      </w:pPr>
      <w:r w:rsidRPr="00844B3D">
        <w:rPr>
          <w:sz w:val="20"/>
          <w:szCs w:val="20"/>
        </w:rPr>
        <w:t>отримання результатів вимірювань від блоків детектування;</w:t>
      </w:r>
    </w:p>
    <w:p w14:paraId="6E891FA3" w14:textId="77777777" w:rsidR="00BF1DAF" w:rsidRPr="00844B3D" w:rsidRDefault="00B1353D">
      <w:pPr>
        <w:numPr>
          <w:ilvl w:val="0"/>
          <w:numId w:val="6"/>
        </w:numPr>
        <w:ind w:left="0" w:firstLine="426"/>
        <w:jc w:val="both"/>
        <w:rPr>
          <w:sz w:val="20"/>
          <w:szCs w:val="20"/>
        </w:rPr>
      </w:pPr>
      <w:r w:rsidRPr="00844B3D">
        <w:rPr>
          <w:sz w:val="20"/>
          <w:szCs w:val="20"/>
        </w:rPr>
        <w:t>відображення результатів вимірювань на РКІ;</w:t>
      </w:r>
    </w:p>
    <w:p w14:paraId="1D8F9765" w14:textId="77777777" w:rsidR="00BF1DAF" w:rsidRPr="00844B3D" w:rsidRDefault="00B1353D">
      <w:pPr>
        <w:numPr>
          <w:ilvl w:val="0"/>
          <w:numId w:val="6"/>
        </w:numPr>
        <w:ind w:left="0" w:firstLine="426"/>
        <w:jc w:val="both"/>
        <w:rPr>
          <w:sz w:val="20"/>
          <w:szCs w:val="20"/>
        </w:rPr>
      </w:pPr>
      <w:r w:rsidRPr="00844B3D">
        <w:rPr>
          <w:sz w:val="20"/>
          <w:szCs w:val="20"/>
        </w:rPr>
        <w:t>визначення географічних координат;</w:t>
      </w:r>
    </w:p>
    <w:p w14:paraId="28AFB5D0" w14:textId="77777777" w:rsidR="00BF1DAF" w:rsidRPr="00844B3D" w:rsidRDefault="00B1353D">
      <w:pPr>
        <w:numPr>
          <w:ilvl w:val="0"/>
          <w:numId w:val="6"/>
        </w:numPr>
        <w:ind w:left="0" w:firstLine="426"/>
        <w:jc w:val="both"/>
        <w:rPr>
          <w:sz w:val="20"/>
          <w:szCs w:val="20"/>
        </w:rPr>
      </w:pPr>
      <w:r w:rsidRPr="00844B3D">
        <w:rPr>
          <w:sz w:val="20"/>
          <w:szCs w:val="20"/>
        </w:rPr>
        <w:t>звукової та світлової сигналізації;</w:t>
      </w:r>
    </w:p>
    <w:p w14:paraId="77DEC846" w14:textId="77777777" w:rsidR="00BF1DAF" w:rsidRPr="00844B3D" w:rsidRDefault="00B1353D">
      <w:pPr>
        <w:numPr>
          <w:ilvl w:val="0"/>
          <w:numId w:val="6"/>
        </w:numPr>
        <w:ind w:left="0" w:firstLine="426"/>
        <w:jc w:val="both"/>
        <w:rPr>
          <w:sz w:val="20"/>
          <w:szCs w:val="20"/>
        </w:rPr>
      </w:pPr>
      <w:r w:rsidRPr="00844B3D">
        <w:rPr>
          <w:sz w:val="20"/>
          <w:szCs w:val="20"/>
        </w:rPr>
        <w:lastRenderedPageBreak/>
        <w:t>збереження в енергонезалежній пам’яті результатів вимірювань;</w:t>
      </w:r>
    </w:p>
    <w:p w14:paraId="38B60BDC" w14:textId="77777777" w:rsidR="00BF1DAF" w:rsidRPr="00844B3D" w:rsidRDefault="00B1353D">
      <w:pPr>
        <w:numPr>
          <w:ilvl w:val="0"/>
          <w:numId w:val="6"/>
        </w:numPr>
        <w:ind w:left="0" w:firstLine="426"/>
        <w:jc w:val="both"/>
        <w:rPr>
          <w:sz w:val="20"/>
          <w:szCs w:val="20"/>
        </w:rPr>
      </w:pPr>
      <w:r w:rsidRPr="00844B3D">
        <w:rPr>
          <w:sz w:val="20"/>
          <w:szCs w:val="20"/>
        </w:rPr>
        <w:t>передавання результатів вимірювань через інфрачервоний порт у персональний комп’ютер;</w:t>
      </w:r>
    </w:p>
    <w:p w14:paraId="3AF1B616" w14:textId="77777777" w:rsidR="00BF1DAF" w:rsidRPr="00844B3D" w:rsidRDefault="00B1353D">
      <w:pPr>
        <w:numPr>
          <w:ilvl w:val="0"/>
          <w:numId w:val="6"/>
        </w:numPr>
        <w:ind w:left="0" w:firstLine="426"/>
        <w:jc w:val="both"/>
        <w:rPr>
          <w:sz w:val="20"/>
          <w:szCs w:val="20"/>
        </w:rPr>
      </w:pPr>
      <w:r w:rsidRPr="00844B3D">
        <w:rPr>
          <w:sz w:val="20"/>
          <w:szCs w:val="20"/>
        </w:rPr>
        <w:t>живлення блоків детектування;</w:t>
      </w:r>
    </w:p>
    <w:p w14:paraId="65E3488D" w14:textId="77777777" w:rsidR="00BF1DAF" w:rsidRPr="00844B3D" w:rsidRDefault="00B1353D">
      <w:pPr>
        <w:numPr>
          <w:ilvl w:val="0"/>
          <w:numId w:val="6"/>
        </w:numPr>
        <w:ind w:left="0" w:firstLine="426"/>
        <w:jc w:val="both"/>
        <w:rPr>
          <w:sz w:val="20"/>
          <w:szCs w:val="20"/>
        </w:rPr>
      </w:pPr>
      <w:r w:rsidRPr="00844B3D">
        <w:rPr>
          <w:sz w:val="20"/>
          <w:szCs w:val="20"/>
        </w:rPr>
        <w:t>заряджання акумуляторної батареї.</w:t>
      </w:r>
    </w:p>
    <w:p w14:paraId="5B632BE7" w14:textId="77777777" w:rsidR="002F068A" w:rsidRPr="00844B3D" w:rsidRDefault="00B1353D" w:rsidP="007C6984">
      <w:pPr>
        <w:ind w:firstLine="567"/>
        <w:jc w:val="both"/>
        <w:rPr>
          <w:sz w:val="20"/>
          <w:szCs w:val="20"/>
        </w:rPr>
      </w:pPr>
      <w:r w:rsidRPr="00844B3D">
        <w:rPr>
          <w:sz w:val="20"/>
          <w:szCs w:val="20"/>
        </w:rPr>
        <w:t xml:space="preserve">2.3.1.3 БДКС-01 та БДКС-02 </w:t>
      </w:r>
      <w:proofErr w:type="spellStart"/>
      <w:r w:rsidRPr="00844B3D">
        <w:rPr>
          <w:sz w:val="20"/>
          <w:szCs w:val="20"/>
        </w:rPr>
        <w:t>автономно</w:t>
      </w:r>
      <w:proofErr w:type="spellEnd"/>
      <w:r w:rsidRPr="00844B3D">
        <w:rPr>
          <w:sz w:val="20"/>
          <w:szCs w:val="20"/>
        </w:rPr>
        <w:t xml:space="preserve"> вимірюють характеристики альфа-, бета-, гамма- випромінення та видають готові результати вимірювання по інтерфейсу RS-485 в пульт дозиметра. </w:t>
      </w:r>
    </w:p>
    <w:p w14:paraId="06981F3A" w14:textId="77777777" w:rsidR="00BF1DAF" w:rsidRPr="00844B3D" w:rsidRDefault="00BF1DAF" w:rsidP="007C6984">
      <w:pPr>
        <w:ind w:firstLine="567"/>
        <w:jc w:val="both"/>
        <w:rPr>
          <w:b/>
          <w:sz w:val="20"/>
          <w:szCs w:val="20"/>
        </w:rPr>
      </w:pPr>
    </w:p>
    <w:p w14:paraId="14F2B38A" w14:textId="77777777" w:rsidR="00BF1DAF" w:rsidRPr="00844B3D" w:rsidRDefault="00B1353D">
      <w:pPr>
        <w:ind w:firstLine="567"/>
        <w:rPr>
          <w:b/>
          <w:sz w:val="20"/>
          <w:szCs w:val="20"/>
        </w:rPr>
      </w:pPr>
      <w:r w:rsidRPr="00844B3D">
        <w:rPr>
          <w:b/>
          <w:sz w:val="20"/>
          <w:szCs w:val="20"/>
        </w:rPr>
        <w:t xml:space="preserve">2.3.2 Засоби відображення та сигналізації дозиметра </w:t>
      </w:r>
    </w:p>
    <w:p w14:paraId="3DDE62D7" w14:textId="77777777" w:rsidR="00BF1DAF" w:rsidRPr="00844B3D" w:rsidRDefault="00B1353D">
      <w:pPr>
        <w:ind w:firstLine="567"/>
        <w:jc w:val="both"/>
        <w:rPr>
          <w:sz w:val="20"/>
          <w:szCs w:val="20"/>
        </w:rPr>
      </w:pPr>
      <w:r w:rsidRPr="00844B3D">
        <w:rPr>
          <w:sz w:val="20"/>
          <w:szCs w:val="20"/>
        </w:rPr>
        <w:t>2.3.2.1 На передній панелі пульта дозиметра розміщений РКІ (1), світлодіоди ALARM (2) та CHARGE (3), кнопки (4), (5), (6), (7).</w:t>
      </w:r>
    </w:p>
    <w:p w14:paraId="1782A44E" w14:textId="77777777" w:rsidR="00BF1DAF" w:rsidRPr="00844B3D" w:rsidRDefault="00BF1DAF">
      <w:pPr>
        <w:jc w:val="center"/>
        <w:rPr>
          <w:b/>
          <w:sz w:val="20"/>
          <w:szCs w:val="20"/>
        </w:rPr>
      </w:pPr>
    </w:p>
    <w:p w14:paraId="09E601C8" w14:textId="77777777" w:rsidR="00BF1DAF" w:rsidRPr="00844B3D" w:rsidRDefault="00B1353D">
      <w:pPr>
        <w:jc w:val="center"/>
        <w:rPr>
          <w:b/>
          <w:sz w:val="20"/>
          <w:szCs w:val="20"/>
        </w:rPr>
      </w:pPr>
      <w:r w:rsidRPr="00844B3D">
        <w:rPr>
          <w:b/>
          <w:noProof/>
          <w:sz w:val="20"/>
          <w:szCs w:val="20"/>
        </w:rPr>
        <w:drawing>
          <wp:inline distT="0" distB="0" distL="0" distR="0" wp14:anchorId="2EB928D7" wp14:editId="10609D8B">
            <wp:extent cx="4229100" cy="1857375"/>
            <wp:effectExtent l="0" t="0" r="0" b="0"/>
            <wp:docPr id="25" name="image39.jpg" descr="Rys 2"/>
            <wp:cNvGraphicFramePr/>
            <a:graphic xmlns:a="http://schemas.openxmlformats.org/drawingml/2006/main">
              <a:graphicData uri="http://schemas.openxmlformats.org/drawingml/2006/picture">
                <pic:pic xmlns:pic="http://schemas.openxmlformats.org/drawingml/2006/picture">
                  <pic:nvPicPr>
                    <pic:cNvPr id="0" name="image39.jpg" descr="Rys 2"/>
                    <pic:cNvPicPr preferRelativeResize="0"/>
                  </pic:nvPicPr>
                  <pic:blipFill>
                    <a:blip r:embed="rId42"/>
                    <a:srcRect/>
                    <a:stretch>
                      <a:fillRect/>
                    </a:stretch>
                  </pic:blipFill>
                  <pic:spPr>
                    <a:xfrm>
                      <a:off x="0" y="0"/>
                      <a:ext cx="4229100" cy="1857375"/>
                    </a:xfrm>
                    <a:prstGeom prst="rect">
                      <a:avLst/>
                    </a:prstGeom>
                    <a:ln/>
                  </pic:spPr>
                </pic:pic>
              </a:graphicData>
            </a:graphic>
          </wp:inline>
        </w:drawing>
      </w:r>
    </w:p>
    <w:p w14:paraId="57DF0708" w14:textId="77777777" w:rsidR="00BF1DAF" w:rsidRPr="00844B3D" w:rsidRDefault="00BF1DAF">
      <w:pPr>
        <w:jc w:val="center"/>
        <w:rPr>
          <w:b/>
          <w:sz w:val="20"/>
          <w:szCs w:val="20"/>
        </w:rPr>
      </w:pPr>
    </w:p>
    <w:p w14:paraId="221DB2A6" w14:textId="77777777" w:rsidR="00BF1DAF" w:rsidRPr="00844B3D" w:rsidRDefault="00B1353D">
      <w:pPr>
        <w:ind w:firstLine="567"/>
        <w:jc w:val="center"/>
        <w:rPr>
          <w:sz w:val="20"/>
          <w:szCs w:val="20"/>
        </w:rPr>
      </w:pPr>
      <w:r w:rsidRPr="00844B3D">
        <w:rPr>
          <w:sz w:val="20"/>
          <w:szCs w:val="20"/>
        </w:rPr>
        <w:t>Рисунок 2.10 – Передня панель пульта дозиметра</w:t>
      </w:r>
    </w:p>
    <w:p w14:paraId="685B3DA1" w14:textId="77777777" w:rsidR="00BF1DAF" w:rsidRPr="00844B3D" w:rsidRDefault="00BF1DAF">
      <w:pPr>
        <w:ind w:firstLine="567"/>
        <w:jc w:val="both"/>
        <w:rPr>
          <w:sz w:val="20"/>
          <w:szCs w:val="20"/>
        </w:rPr>
      </w:pPr>
    </w:p>
    <w:p w14:paraId="0F583397" w14:textId="77777777" w:rsidR="00BF1DAF" w:rsidRPr="00844B3D" w:rsidRDefault="00B1353D">
      <w:pPr>
        <w:ind w:firstLine="567"/>
        <w:jc w:val="both"/>
        <w:rPr>
          <w:sz w:val="20"/>
          <w:szCs w:val="20"/>
        </w:rPr>
      </w:pPr>
      <w:r w:rsidRPr="00844B3D">
        <w:rPr>
          <w:sz w:val="20"/>
          <w:szCs w:val="20"/>
        </w:rPr>
        <w:t xml:space="preserve">На РКІ розташовані символи стану навігаційного приймача </w:t>
      </w:r>
      <w:r w:rsidRPr="00844B3D">
        <w:rPr>
          <w:noProof/>
          <w:sz w:val="20"/>
          <w:szCs w:val="20"/>
        </w:rPr>
        <w:drawing>
          <wp:inline distT="0" distB="0" distL="0" distR="0" wp14:anchorId="6588A460" wp14:editId="4616F0A2">
            <wp:extent cx="180975" cy="180975"/>
            <wp:effectExtent l="0" t="0" r="0" b="0"/>
            <wp:docPr id="26" name="image34.jpg" descr="sat"/>
            <wp:cNvGraphicFramePr/>
            <a:graphic xmlns:a="http://schemas.openxmlformats.org/drawingml/2006/main">
              <a:graphicData uri="http://schemas.openxmlformats.org/drawingml/2006/picture">
                <pic:pic xmlns:pic="http://schemas.openxmlformats.org/drawingml/2006/picture">
                  <pic:nvPicPr>
                    <pic:cNvPr id="0" name="image34.jpg" descr="sat"/>
                    <pic:cNvPicPr preferRelativeResize="0"/>
                  </pic:nvPicPr>
                  <pic:blipFill>
                    <a:blip r:embed="rId43"/>
                    <a:srcRect/>
                    <a:stretch>
                      <a:fillRect/>
                    </a:stretch>
                  </pic:blipFill>
                  <pic:spPr>
                    <a:xfrm>
                      <a:off x="0" y="0"/>
                      <a:ext cx="180975" cy="180975"/>
                    </a:xfrm>
                    <a:prstGeom prst="rect">
                      <a:avLst/>
                    </a:prstGeom>
                    <a:ln/>
                  </pic:spPr>
                </pic:pic>
              </a:graphicData>
            </a:graphic>
          </wp:inline>
        </w:drawing>
      </w:r>
      <w:r w:rsidRPr="00844B3D">
        <w:rPr>
          <w:sz w:val="20"/>
          <w:szCs w:val="20"/>
        </w:rPr>
        <w:t xml:space="preserve"> та стану акумулятора </w:t>
      </w:r>
      <w:r w:rsidRPr="00844B3D">
        <w:rPr>
          <w:noProof/>
          <w:sz w:val="20"/>
          <w:szCs w:val="20"/>
        </w:rPr>
        <w:drawing>
          <wp:inline distT="0" distB="0" distL="0" distR="0" wp14:anchorId="791A570E" wp14:editId="028ABCFC">
            <wp:extent cx="409575" cy="152400"/>
            <wp:effectExtent l="0" t="0" r="0" b="0"/>
            <wp:docPr id="27" name="image17.jpg" descr="bat"/>
            <wp:cNvGraphicFramePr/>
            <a:graphic xmlns:a="http://schemas.openxmlformats.org/drawingml/2006/main">
              <a:graphicData uri="http://schemas.openxmlformats.org/drawingml/2006/picture">
                <pic:pic xmlns:pic="http://schemas.openxmlformats.org/drawingml/2006/picture">
                  <pic:nvPicPr>
                    <pic:cNvPr id="0" name="image17.jpg" descr="bat"/>
                    <pic:cNvPicPr preferRelativeResize="0"/>
                  </pic:nvPicPr>
                  <pic:blipFill>
                    <a:blip r:embed="rId44"/>
                    <a:srcRect/>
                    <a:stretch>
                      <a:fillRect/>
                    </a:stretch>
                  </pic:blipFill>
                  <pic:spPr>
                    <a:xfrm>
                      <a:off x="0" y="0"/>
                      <a:ext cx="409575" cy="152400"/>
                    </a:xfrm>
                    <a:prstGeom prst="rect">
                      <a:avLst/>
                    </a:prstGeom>
                    <a:ln/>
                  </pic:spPr>
                </pic:pic>
              </a:graphicData>
            </a:graphic>
          </wp:inline>
        </w:drawing>
      </w:r>
      <w:r w:rsidRPr="00844B3D">
        <w:rPr>
          <w:sz w:val="20"/>
          <w:szCs w:val="20"/>
        </w:rPr>
        <w:t xml:space="preserve">. </w:t>
      </w:r>
    </w:p>
    <w:p w14:paraId="45BFE320" w14:textId="77777777" w:rsidR="00BF1DAF" w:rsidRPr="00844B3D" w:rsidRDefault="00B1353D">
      <w:pPr>
        <w:ind w:firstLine="567"/>
        <w:jc w:val="both"/>
        <w:rPr>
          <w:sz w:val="20"/>
          <w:szCs w:val="20"/>
        </w:rPr>
      </w:pPr>
      <w:r w:rsidRPr="00844B3D">
        <w:rPr>
          <w:sz w:val="20"/>
          <w:szCs w:val="20"/>
        </w:rPr>
        <w:t xml:space="preserve">Символ стану навігаційного приймача </w:t>
      </w:r>
      <w:r w:rsidRPr="00844B3D">
        <w:rPr>
          <w:noProof/>
          <w:sz w:val="20"/>
          <w:szCs w:val="20"/>
        </w:rPr>
        <w:drawing>
          <wp:inline distT="0" distB="0" distL="0" distR="0" wp14:anchorId="1F80BDA1" wp14:editId="28F7982B">
            <wp:extent cx="180975" cy="180975"/>
            <wp:effectExtent l="0" t="0" r="0" b="0"/>
            <wp:docPr id="28" name="image34.jpg" descr="sat"/>
            <wp:cNvGraphicFramePr/>
            <a:graphic xmlns:a="http://schemas.openxmlformats.org/drawingml/2006/main">
              <a:graphicData uri="http://schemas.openxmlformats.org/drawingml/2006/picture">
                <pic:pic xmlns:pic="http://schemas.openxmlformats.org/drawingml/2006/picture">
                  <pic:nvPicPr>
                    <pic:cNvPr id="0" name="image34.jpg" descr="sat"/>
                    <pic:cNvPicPr preferRelativeResize="0"/>
                  </pic:nvPicPr>
                  <pic:blipFill>
                    <a:blip r:embed="rId43"/>
                    <a:srcRect/>
                    <a:stretch>
                      <a:fillRect/>
                    </a:stretch>
                  </pic:blipFill>
                  <pic:spPr>
                    <a:xfrm>
                      <a:off x="0" y="0"/>
                      <a:ext cx="180975" cy="180975"/>
                    </a:xfrm>
                    <a:prstGeom prst="rect">
                      <a:avLst/>
                    </a:prstGeom>
                    <a:ln/>
                  </pic:spPr>
                </pic:pic>
              </a:graphicData>
            </a:graphic>
          </wp:inline>
        </w:drawing>
      </w:r>
      <w:r w:rsidRPr="00844B3D">
        <w:rPr>
          <w:sz w:val="20"/>
          <w:szCs w:val="20"/>
        </w:rPr>
        <w:t xml:space="preserve"> відображає стан роботи навігаційного приймача та наявність достовірної інформації від нього. Якщо навігаційний приймач вимкнений, то символ його стану не підсвічується Якщо навігаційний приймач увімкнений, то символ його стану підсвічується неперервно або мигає. Мигання свідчить про відсутність достовірної інформації від навігаційного приймача.</w:t>
      </w:r>
    </w:p>
    <w:p w14:paraId="6D791019" w14:textId="77777777" w:rsidR="00BF1DAF" w:rsidRPr="00844B3D" w:rsidRDefault="00B1353D">
      <w:pPr>
        <w:ind w:firstLine="567"/>
        <w:jc w:val="both"/>
        <w:rPr>
          <w:sz w:val="20"/>
          <w:szCs w:val="20"/>
        </w:rPr>
      </w:pPr>
      <w:r w:rsidRPr="00844B3D">
        <w:rPr>
          <w:sz w:val="20"/>
          <w:szCs w:val="20"/>
        </w:rPr>
        <w:t xml:space="preserve">Символ стану акумулятора </w:t>
      </w:r>
      <w:r w:rsidRPr="00844B3D">
        <w:rPr>
          <w:noProof/>
          <w:sz w:val="20"/>
          <w:szCs w:val="20"/>
        </w:rPr>
        <w:drawing>
          <wp:inline distT="0" distB="0" distL="0" distR="0" wp14:anchorId="3D956976" wp14:editId="27FBA46B">
            <wp:extent cx="409575" cy="152400"/>
            <wp:effectExtent l="0" t="0" r="0" b="0"/>
            <wp:docPr id="29" name="image17.jpg" descr="bat"/>
            <wp:cNvGraphicFramePr/>
            <a:graphic xmlns:a="http://schemas.openxmlformats.org/drawingml/2006/main">
              <a:graphicData uri="http://schemas.openxmlformats.org/drawingml/2006/picture">
                <pic:pic xmlns:pic="http://schemas.openxmlformats.org/drawingml/2006/picture">
                  <pic:nvPicPr>
                    <pic:cNvPr id="0" name="image17.jpg" descr="bat"/>
                    <pic:cNvPicPr preferRelativeResize="0"/>
                  </pic:nvPicPr>
                  <pic:blipFill>
                    <a:blip r:embed="rId44"/>
                    <a:srcRect/>
                    <a:stretch>
                      <a:fillRect/>
                    </a:stretch>
                  </pic:blipFill>
                  <pic:spPr>
                    <a:xfrm>
                      <a:off x="0" y="0"/>
                      <a:ext cx="409575" cy="152400"/>
                    </a:xfrm>
                    <a:prstGeom prst="rect">
                      <a:avLst/>
                    </a:prstGeom>
                    <a:ln/>
                  </pic:spPr>
                </pic:pic>
              </a:graphicData>
            </a:graphic>
          </wp:inline>
        </w:drawing>
      </w:r>
      <w:r w:rsidRPr="00844B3D">
        <w:rPr>
          <w:sz w:val="20"/>
          <w:szCs w:val="20"/>
        </w:rPr>
        <w:t xml:space="preserve"> відображає орієнтовну залишкову ємність акумулятора дозиметра. Символ стану складається з чотирьох сегментів. При повністю зарядженому акумуляторі підсвічуються всі сегменти символу стану. При розряджанні акумулятора сегменти поступово згасають. При повністю розрядженому акумуляторі всі сегменти погашені. </w:t>
      </w:r>
    </w:p>
    <w:p w14:paraId="586B883D" w14:textId="77777777" w:rsidR="00BF1DAF" w:rsidRPr="00844B3D" w:rsidRDefault="00B1353D">
      <w:pPr>
        <w:ind w:firstLine="567"/>
        <w:jc w:val="both"/>
        <w:rPr>
          <w:sz w:val="20"/>
          <w:szCs w:val="20"/>
        </w:rPr>
      </w:pPr>
      <w:r w:rsidRPr="00844B3D">
        <w:rPr>
          <w:sz w:val="20"/>
          <w:szCs w:val="20"/>
        </w:rPr>
        <w:lastRenderedPageBreak/>
        <w:t xml:space="preserve">Про розряджання акумулятора свідчать також короткочасні </w:t>
      </w:r>
      <w:proofErr w:type="spellStart"/>
      <w:r w:rsidRPr="00844B3D">
        <w:rPr>
          <w:sz w:val="20"/>
          <w:szCs w:val="20"/>
        </w:rPr>
        <w:t>двотональні</w:t>
      </w:r>
      <w:proofErr w:type="spellEnd"/>
      <w:r w:rsidRPr="00844B3D">
        <w:rPr>
          <w:sz w:val="20"/>
          <w:szCs w:val="20"/>
        </w:rPr>
        <w:t xml:space="preserve"> звукові сигнали. Коли акумулятор розряджається до такого стану, при якому у символі стану акумулятора залишається лише один підсвічений сегмент, ці звукові сигнали починають </w:t>
      </w:r>
      <w:proofErr w:type="spellStart"/>
      <w:r w:rsidRPr="00844B3D">
        <w:rPr>
          <w:sz w:val="20"/>
          <w:szCs w:val="20"/>
        </w:rPr>
        <w:t>формуватись</w:t>
      </w:r>
      <w:proofErr w:type="spellEnd"/>
      <w:r w:rsidRPr="00844B3D">
        <w:rPr>
          <w:sz w:val="20"/>
          <w:szCs w:val="20"/>
        </w:rPr>
        <w:t xml:space="preserve"> з інтервалом 1 хв. З подальшим розрядженням акумулятора, коли всі сегменти символу стану акумулятора погашені, такі звукові сигнали починають </w:t>
      </w:r>
      <w:proofErr w:type="spellStart"/>
      <w:r w:rsidRPr="00844B3D">
        <w:rPr>
          <w:sz w:val="20"/>
          <w:szCs w:val="20"/>
        </w:rPr>
        <w:t>формуватись</w:t>
      </w:r>
      <w:proofErr w:type="spellEnd"/>
      <w:r w:rsidRPr="00844B3D">
        <w:rPr>
          <w:sz w:val="20"/>
          <w:szCs w:val="20"/>
        </w:rPr>
        <w:t xml:space="preserve"> з інтервалом 6 с.</w:t>
      </w:r>
    </w:p>
    <w:p w14:paraId="3056816D" w14:textId="77777777" w:rsidR="007C6984" w:rsidRPr="00844B3D" w:rsidRDefault="00B1353D">
      <w:pPr>
        <w:ind w:firstLine="567"/>
        <w:jc w:val="both"/>
        <w:rPr>
          <w:sz w:val="20"/>
          <w:szCs w:val="20"/>
        </w:rPr>
      </w:pPr>
      <w:r w:rsidRPr="00844B3D">
        <w:rPr>
          <w:sz w:val="20"/>
          <w:szCs w:val="20"/>
        </w:rPr>
        <w:t>Заряджання акумулятора дозиметра виконується відповідно до 2.2.6</w:t>
      </w:r>
      <w:r w:rsidR="002F068A" w:rsidRPr="00844B3D">
        <w:rPr>
          <w:sz w:val="20"/>
          <w:szCs w:val="20"/>
        </w:rPr>
        <w:t xml:space="preserve"> </w:t>
      </w:r>
      <w:r w:rsidRPr="00844B3D">
        <w:rPr>
          <w:sz w:val="20"/>
          <w:szCs w:val="20"/>
        </w:rPr>
        <w:t>цієї</w:t>
      </w:r>
      <w:r w:rsidR="002F068A" w:rsidRPr="00844B3D">
        <w:rPr>
          <w:sz w:val="20"/>
          <w:szCs w:val="20"/>
        </w:rPr>
        <w:t> </w:t>
      </w:r>
      <w:r w:rsidRPr="00844B3D">
        <w:rPr>
          <w:sz w:val="20"/>
          <w:szCs w:val="20"/>
        </w:rPr>
        <w:t>НЕ.</w:t>
      </w:r>
    </w:p>
    <w:p w14:paraId="01AFF058" w14:textId="77777777" w:rsidR="00BF1DAF" w:rsidRPr="00844B3D" w:rsidRDefault="00B1353D">
      <w:pPr>
        <w:ind w:firstLine="567"/>
        <w:jc w:val="both"/>
        <w:rPr>
          <w:sz w:val="20"/>
          <w:szCs w:val="20"/>
        </w:rPr>
      </w:pPr>
      <w:r w:rsidRPr="00844B3D">
        <w:rPr>
          <w:sz w:val="20"/>
          <w:szCs w:val="20"/>
        </w:rPr>
        <w:t>Світлодіод ALARM інформує про наявність тривожної ситуації. При перевищенні результатами вимірювання порогових рівнів спрацьовування сигналізації він мигає з частотою 4 </w:t>
      </w:r>
      <w:proofErr w:type="spellStart"/>
      <w:r w:rsidRPr="00844B3D">
        <w:rPr>
          <w:sz w:val="20"/>
          <w:szCs w:val="20"/>
        </w:rPr>
        <w:t>Гц</w:t>
      </w:r>
      <w:proofErr w:type="spellEnd"/>
      <w:r w:rsidRPr="00844B3D">
        <w:rPr>
          <w:sz w:val="20"/>
          <w:szCs w:val="20"/>
        </w:rPr>
        <w:t xml:space="preserve">. Мигання супроводжується </w:t>
      </w:r>
      <w:proofErr w:type="spellStart"/>
      <w:r w:rsidRPr="00844B3D">
        <w:rPr>
          <w:sz w:val="20"/>
          <w:szCs w:val="20"/>
        </w:rPr>
        <w:t>двотональним</w:t>
      </w:r>
      <w:proofErr w:type="spellEnd"/>
      <w:r w:rsidRPr="00844B3D">
        <w:rPr>
          <w:sz w:val="20"/>
          <w:szCs w:val="20"/>
        </w:rPr>
        <w:t xml:space="preserve"> звуковим сигналом.</w:t>
      </w:r>
    </w:p>
    <w:p w14:paraId="55A406DB" w14:textId="77777777" w:rsidR="00BF1DAF" w:rsidRPr="00844B3D" w:rsidRDefault="00B1353D">
      <w:pPr>
        <w:ind w:firstLine="567"/>
        <w:jc w:val="both"/>
        <w:rPr>
          <w:sz w:val="20"/>
          <w:szCs w:val="20"/>
        </w:rPr>
      </w:pPr>
      <w:r w:rsidRPr="00844B3D">
        <w:rPr>
          <w:sz w:val="20"/>
          <w:szCs w:val="20"/>
        </w:rPr>
        <w:t>Світлодіод CHARGE відображає хід заряджання акумулятора дозиметра. Можливі стани світлодіоду CHARGE наведені в таблиці 2.2 (2.2.6.5 цієї НЕ).</w:t>
      </w:r>
    </w:p>
    <w:p w14:paraId="10A7E3D1" w14:textId="77777777" w:rsidR="00BF1DAF" w:rsidRPr="00844B3D" w:rsidRDefault="00BF1DAF">
      <w:pPr>
        <w:ind w:firstLine="567"/>
        <w:rPr>
          <w:sz w:val="20"/>
          <w:szCs w:val="20"/>
        </w:rPr>
      </w:pPr>
    </w:p>
    <w:p w14:paraId="13DB94C2" w14:textId="77777777" w:rsidR="00BF1DAF" w:rsidRPr="00844B3D" w:rsidRDefault="00B1353D">
      <w:pPr>
        <w:ind w:firstLine="567"/>
        <w:rPr>
          <w:b/>
          <w:sz w:val="20"/>
          <w:szCs w:val="20"/>
        </w:rPr>
      </w:pPr>
      <w:r w:rsidRPr="00844B3D">
        <w:rPr>
          <w:b/>
          <w:sz w:val="20"/>
          <w:szCs w:val="20"/>
        </w:rPr>
        <w:t>2.3.3 Органи управління дозиметром</w:t>
      </w:r>
    </w:p>
    <w:p w14:paraId="69E6830F" w14:textId="77777777" w:rsidR="00BF1DAF" w:rsidRPr="00844B3D" w:rsidRDefault="00B1353D">
      <w:pPr>
        <w:ind w:firstLine="567"/>
        <w:jc w:val="both"/>
        <w:rPr>
          <w:sz w:val="20"/>
          <w:szCs w:val="20"/>
        </w:rPr>
      </w:pPr>
      <w:r w:rsidRPr="00844B3D">
        <w:rPr>
          <w:sz w:val="20"/>
          <w:szCs w:val="20"/>
        </w:rPr>
        <w:t>2.3.3.1 Управління роботою дозиметра здійснюється чотирма кнопками (4), (5), (6), (7) відповідно до рисунка 2.10.</w:t>
      </w:r>
    </w:p>
    <w:p w14:paraId="4B3EB336" w14:textId="77777777" w:rsidR="00BF1DAF" w:rsidRPr="00844B3D" w:rsidRDefault="00B1353D">
      <w:pPr>
        <w:ind w:firstLine="567"/>
        <w:jc w:val="both"/>
        <w:rPr>
          <w:sz w:val="20"/>
          <w:szCs w:val="20"/>
        </w:rPr>
      </w:pPr>
      <w:r w:rsidRPr="00844B3D">
        <w:rPr>
          <w:sz w:val="20"/>
          <w:szCs w:val="20"/>
        </w:rPr>
        <w:t xml:space="preserve">2.3.3.2 Кожна з кнопок виконує різні функції в залежності від того, в якому режимі перебуває пульт дозиметра, часу утримування кнопки в </w:t>
      </w:r>
      <w:proofErr w:type="spellStart"/>
      <w:r w:rsidRPr="00844B3D">
        <w:rPr>
          <w:sz w:val="20"/>
          <w:szCs w:val="20"/>
        </w:rPr>
        <w:t>натисненому</w:t>
      </w:r>
      <w:proofErr w:type="spellEnd"/>
      <w:r w:rsidRPr="00844B3D">
        <w:rPr>
          <w:sz w:val="20"/>
          <w:szCs w:val="20"/>
        </w:rPr>
        <w:t xml:space="preserve"> стані та стану кнопки (5) </w:t>
      </w:r>
      <w:proofErr w:type="spellStart"/>
      <w:r w:rsidRPr="00844B3D">
        <w:rPr>
          <w:b/>
          <w:sz w:val="20"/>
          <w:szCs w:val="20"/>
        </w:rPr>
        <w:t>Fn</w:t>
      </w:r>
      <w:proofErr w:type="spellEnd"/>
      <w:r w:rsidRPr="00844B3D">
        <w:rPr>
          <w:sz w:val="20"/>
          <w:szCs w:val="20"/>
        </w:rPr>
        <w:t xml:space="preserve">. </w:t>
      </w:r>
    </w:p>
    <w:p w14:paraId="3F6DF383" w14:textId="77777777" w:rsidR="00BF1DAF" w:rsidRPr="00844B3D" w:rsidRDefault="00B1353D">
      <w:pPr>
        <w:ind w:firstLine="567"/>
        <w:jc w:val="both"/>
        <w:rPr>
          <w:sz w:val="20"/>
          <w:szCs w:val="20"/>
        </w:rPr>
      </w:pPr>
      <w:r w:rsidRPr="00844B3D">
        <w:rPr>
          <w:sz w:val="20"/>
          <w:szCs w:val="20"/>
        </w:rPr>
        <w:t xml:space="preserve">2.3.3.3 Біля кожної з кнопок нанесені назви функцій, які вони виконують. Назви нанесені двома кольорами: білим та жовтим. Білим кольором нанесені назви функцій, які виконує кнопка, якщо </w:t>
      </w:r>
      <w:proofErr w:type="spellStart"/>
      <w:r w:rsidRPr="00844B3D">
        <w:rPr>
          <w:sz w:val="20"/>
          <w:szCs w:val="20"/>
        </w:rPr>
        <w:t>натисненою</w:t>
      </w:r>
      <w:proofErr w:type="spellEnd"/>
      <w:r w:rsidRPr="00844B3D">
        <w:rPr>
          <w:sz w:val="20"/>
          <w:szCs w:val="20"/>
        </w:rPr>
        <w:t xml:space="preserve"> є тільки вона. Жовтим кольором – якщо перед її натисканням була натиснута і утримується кнопка (5) </w:t>
      </w:r>
      <w:proofErr w:type="spellStart"/>
      <w:r w:rsidRPr="00844B3D">
        <w:rPr>
          <w:b/>
          <w:sz w:val="20"/>
          <w:szCs w:val="20"/>
        </w:rPr>
        <w:t>Fn</w:t>
      </w:r>
      <w:proofErr w:type="spellEnd"/>
      <w:r w:rsidRPr="00844B3D">
        <w:rPr>
          <w:sz w:val="20"/>
          <w:szCs w:val="20"/>
        </w:rPr>
        <w:t>.</w:t>
      </w:r>
    </w:p>
    <w:p w14:paraId="7823BAB5" w14:textId="77777777" w:rsidR="00BF1DAF" w:rsidRPr="00844B3D" w:rsidRDefault="00B1353D">
      <w:pPr>
        <w:ind w:firstLine="567"/>
        <w:jc w:val="both"/>
        <w:rPr>
          <w:sz w:val="20"/>
          <w:szCs w:val="20"/>
        </w:rPr>
      </w:pPr>
      <w:r w:rsidRPr="00844B3D">
        <w:rPr>
          <w:sz w:val="20"/>
          <w:szCs w:val="20"/>
        </w:rPr>
        <w:t xml:space="preserve">2.3.3.4 В тексті НЕ, для опису дій користувача, будуть використовуватись назви функції, яку має виконати кнопка. Наприклад, якщо написано: «короткочасно натиснути </w:t>
      </w:r>
      <w:r w:rsidRPr="00844B3D">
        <w:rPr>
          <w:b/>
          <w:sz w:val="20"/>
          <w:szCs w:val="20"/>
        </w:rPr>
        <w:t>LIGHT</w:t>
      </w:r>
      <w:r w:rsidRPr="00844B3D">
        <w:rPr>
          <w:sz w:val="20"/>
          <w:szCs w:val="20"/>
        </w:rPr>
        <w:t xml:space="preserve">, це означає необхідність короткочасно натиснути кнопку (6). А якщо написано: «короткочасно натиснути </w:t>
      </w:r>
      <w:r w:rsidRPr="00844B3D">
        <w:rPr>
          <w:b/>
          <w:sz w:val="20"/>
          <w:szCs w:val="20"/>
        </w:rPr>
        <w:t>SOUND</w:t>
      </w:r>
      <w:r w:rsidRPr="00844B3D">
        <w:rPr>
          <w:sz w:val="20"/>
          <w:szCs w:val="20"/>
        </w:rPr>
        <w:t xml:space="preserve">, це означає необхідність натиснути кнопку (5) </w:t>
      </w:r>
      <w:proofErr w:type="spellStart"/>
      <w:r w:rsidRPr="00844B3D">
        <w:rPr>
          <w:b/>
          <w:sz w:val="20"/>
          <w:szCs w:val="20"/>
        </w:rPr>
        <w:t>Fn</w:t>
      </w:r>
      <w:proofErr w:type="spellEnd"/>
      <w:r w:rsidRPr="00844B3D">
        <w:rPr>
          <w:sz w:val="20"/>
          <w:szCs w:val="20"/>
        </w:rPr>
        <w:t xml:space="preserve"> і, утримуючи її в </w:t>
      </w:r>
      <w:proofErr w:type="spellStart"/>
      <w:r w:rsidRPr="00844B3D">
        <w:rPr>
          <w:sz w:val="20"/>
          <w:szCs w:val="20"/>
        </w:rPr>
        <w:t>натисненому</w:t>
      </w:r>
      <w:proofErr w:type="spellEnd"/>
      <w:r w:rsidRPr="00844B3D">
        <w:rPr>
          <w:sz w:val="20"/>
          <w:szCs w:val="20"/>
        </w:rPr>
        <w:t xml:space="preserve"> стані, короткочасно натиснути кнопку (6).</w:t>
      </w:r>
    </w:p>
    <w:p w14:paraId="0DBEB4F5" w14:textId="77777777" w:rsidR="00BF1DAF" w:rsidRPr="00844B3D" w:rsidRDefault="00B1353D">
      <w:pPr>
        <w:ind w:firstLine="567"/>
        <w:jc w:val="both"/>
        <w:rPr>
          <w:sz w:val="20"/>
          <w:szCs w:val="20"/>
        </w:rPr>
      </w:pPr>
      <w:r w:rsidRPr="00844B3D">
        <w:rPr>
          <w:sz w:val="20"/>
          <w:szCs w:val="20"/>
        </w:rPr>
        <w:t>2.3.3.5 В таблиці 2.3 наведений скорочений опис функцій кнопок дозиметра, в залежності від стану пульта дозиметра.</w:t>
      </w:r>
    </w:p>
    <w:p w14:paraId="6830D093" w14:textId="77777777" w:rsidR="002F068A" w:rsidRPr="00844B3D" w:rsidRDefault="002F068A">
      <w:pPr>
        <w:rPr>
          <w:sz w:val="20"/>
          <w:szCs w:val="20"/>
        </w:rPr>
      </w:pPr>
    </w:p>
    <w:p w14:paraId="33BE92BC" w14:textId="77777777" w:rsidR="00BF1DAF" w:rsidRPr="00844B3D" w:rsidRDefault="00B1353D">
      <w:pPr>
        <w:ind w:firstLine="567"/>
        <w:jc w:val="both"/>
        <w:rPr>
          <w:sz w:val="20"/>
          <w:szCs w:val="20"/>
        </w:rPr>
      </w:pPr>
      <w:r w:rsidRPr="00844B3D">
        <w:rPr>
          <w:sz w:val="20"/>
          <w:szCs w:val="20"/>
        </w:rPr>
        <w:t>Таблиця 2.3</w:t>
      </w:r>
    </w:p>
    <w:tbl>
      <w:tblPr>
        <w:tblStyle w:val="af3"/>
        <w:tblW w:w="6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
        <w:gridCol w:w="1031"/>
        <w:gridCol w:w="679"/>
        <w:gridCol w:w="850"/>
        <w:gridCol w:w="709"/>
        <w:gridCol w:w="709"/>
        <w:gridCol w:w="850"/>
        <w:gridCol w:w="993"/>
      </w:tblGrid>
      <w:tr w:rsidR="00BF1DAF" w:rsidRPr="00844B3D" w14:paraId="21B7EC73" w14:textId="77777777" w:rsidTr="00641871">
        <w:tc>
          <w:tcPr>
            <w:tcW w:w="949" w:type="dxa"/>
          </w:tcPr>
          <w:p w14:paraId="31100F63" w14:textId="77777777" w:rsidR="00BF1DAF" w:rsidRPr="00844B3D" w:rsidRDefault="00BF1DAF">
            <w:pPr>
              <w:ind w:left="-113" w:right="-113"/>
              <w:jc w:val="both"/>
              <w:rPr>
                <w:sz w:val="18"/>
                <w:szCs w:val="18"/>
              </w:rPr>
            </w:pPr>
          </w:p>
        </w:tc>
        <w:tc>
          <w:tcPr>
            <w:tcW w:w="5821" w:type="dxa"/>
            <w:gridSpan w:val="7"/>
            <w:vAlign w:val="center"/>
          </w:tcPr>
          <w:p w14:paraId="502B21AE" w14:textId="77777777" w:rsidR="00BF1DAF" w:rsidRPr="00844B3D" w:rsidRDefault="00B1353D">
            <w:pPr>
              <w:ind w:left="-113" w:right="-113"/>
              <w:jc w:val="center"/>
              <w:rPr>
                <w:sz w:val="18"/>
                <w:szCs w:val="18"/>
              </w:rPr>
            </w:pPr>
            <w:r w:rsidRPr="00844B3D">
              <w:rPr>
                <w:sz w:val="18"/>
                <w:szCs w:val="18"/>
              </w:rPr>
              <w:t>Фун</w:t>
            </w:r>
            <w:r w:rsidR="007C6984" w:rsidRPr="00844B3D">
              <w:rPr>
                <w:sz w:val="18"/>
                <w:szCs w:val="18"/>
              </w:rPr>
              <w:t>к</w:t>
            </w:r>
            <w:r w:rsidRPr="00844B3D">
              <w:rPr>
                <w:sz w:val="18"/>
                <w:szCs w:val="18"/>
              </w:rPr>
              <w:t>ції кнопок</w:t>
            </w:r>
          </w:p>
        </w:tc>
      </w:tr>
      <w:tr w:rsidR="00BF1DAF" w:rsidRPr="00844B3D" w14:paraId="1E567E33" w14:textId="77777777" w:rsidTr="00641871">
        <w:tc>
          <w:tcPr>
            <w:tcW w:w="949" w:type="dxa"/>
            <w:vAlign w:val="center"/>
          </w:tcPr>
          <w:p w14:paraId="27F6C242" w14:textId="77777777" w:rsidR="00BF1DAF" w:rsidRPr="00844B3D" w:rsidRDefault="00B1353D">
            <w:pPr>
              <w:ind w:left="-113" w:right="-113"/>
              <w:jc w:val="center"/>
              <w:rPr>
                <w:sz w:val="18"/>
                <w:szCs w:val="18"/>
              </w:rPr>
            </w:pPr>
            <w:r w:rsidRPr="00844B3D">
              <w:rPr>
                <w:sz w:val="18"/>
                <w:szCs w:val="18"/>
              </w:rPr>
              <w:t>Режим (</w:t>
            </w:r>
            <w:proofErr w:type="spellStart"/>
            <w:r w:rsidRPr="00844B3D">
              <w:rPr>
                <w:sz w:val="18"/>
                <w:szCs w:val="18"/>
              </w:rPr>
              <w:t>підрежим</w:t>
            </w:r>
            <w:proofErr w:type="spellEnd"/>
            <w:r w:rsidRPr="00844B3D">
              <w:rPr>
                <w:sz w:val="18"/>
                <w:szCs w:val="18"/>
              </w:rPr>
              <w:t xml:space="preserve">) пульта дозиметра </w:t>
            </w:r>
          </w:p>
        </w:tc>
        <w:tc>
          <w:tcPr>
            <w:tcW w:w="1031" w:type="dxa"/>
            <w:vAlign w:val="center"/>
          </w:tcPr>
          <w:p w14:paraId="40872695" w14:textId="77777777" w:rsidR="00BF1DAF" w:rsidRPr="00844B3D" w:rsidRDefault="00B1353D">
            <w:pPr>
              <w:ind w:left="-113" w:right="-113"/>
              <w:jc w:val="center"/>
              <w:rPr>
                <w:sz w:val="18"/>
                <w:szCs w:val="18"/>
              </w:rPr>
            </w:pPr>
            <w:r w:rsidRPr="00844B3D">
              <w:rPr>
                <w:sz w:val="18"/>
                <w:szCs w:val="18"/>
              </w:rPr>
              <w:t>ON/SAVE</w:t>
            </w:r>
          </w:p>
        </w:tc>
        <w:tc>
          <w:tcPr>
            <w:tcW w:w="679" w:type="dxa"/>
            <w:vAlign w:val="center"/>
          </w:tcPr>
          <w:p w14:paraId="1BDFFC58" w14:textId="77777777" w:rsidR="00BF1DAF" w:rsidRPr="00844B3D" w:rsidRDefault="00B1353D">
            <w:pPr>
              <w:ind w:left="-113" w:right="-113"/>
              <w:jc w:val="center"/>
              <w:rPr>
                <w:sz w:val="18"/>
                <w:szCs w:val="18"/>
              </w:rPr>
            </w:pPr>
            <w:r w:rsidRPr="00844B3D">
              <w:rPr>
                <w:sz w:val="18"/>
                <w:szCs w:val="18"/>
              </w:rPr>
              <w:t>LIGHT</w:t>
            </w:r>
          </w:p>
        </w:tc>
        <w:tc>
          <w:tcPr>
            <w:tcW w:w="850" w:type="dxa"/>
            <w:vAlign w:val="center"/>
          </w:tcPr>
          <w:p w14:paraId="7AE08A1E" w14:textId="77777777" w:rsidR="00BF1DAF" w:rsidRPr="00844B3D" w:rsidRDefault="00B1353D">
            <w:pPr>
              <w:ind w:left="-113" w:right="-113"/>
              <w:jc w:val="center"/>
              <w:rPr>
                <w:sz w:val="18"/>
                <w:szCs w:val="18"/>
              </w:rPr>
            </w:pPr>
            <w:r w:rsidRPr="00844B3D">
              <w:rPr>
                <w:sz w:val="18"/>
                <w:szCs w:val="18"/>
              </w:rPr>
              <w:t>SOUND</w:t>
            </w:r>
          </w:p>
        </w:tc>
        <w:tc>
          <w:tcPr>
            <w:tcW w:w="709" w:type="dxa"/>
            <w:vAlign w:val="center"/>
          </w:tcPr>
          <w:p w14:paraId="131F8C0D" w14:textId="77777777" w:rsidR="00BF1DAF" w:rsidRPr="00844B3D" w:rsidRDefault="00B1353D">
            <w:pPr>
              <w:ind w:left="-113" w:right="-113"/>
              <w:jc w:val="center"/>
              <w:rPr>
                <w:sz w:val="18"/>
                <w:szCs w:val="18"/>
              </w:rPr>
            </w:pPr>
            <w:r w:rsidRPr="00844B3D">
              <w:rPr>
                <w:sz w:val="18"/>
                <w:szCs w:val="18"/>
              </w:rPr>
              <w:t>MODE</w:t>
            </w:r>
          </w:p>
        </w:tc>
        <w:tc>
          <w:tcPr>
            <w:tcW w:w="709" w:type="dxa"/>
            <w:vAlign w:val="center"/>
          </w:tcPr>
          <w:p w14:paraId="3C4C789C" w14:textId="77777777" w:rsidR="00BF1DAF" w:rsidRPr="00844B3D" w:rsidRDefault="00B1353D">
            <w:pPr>
              <w:ind w:left="-113" w:right="-113"/>
              <w:jc w:val="center"/>
              <w:rPr>
                <w:sz w:val="18"/>
                <w:szCs w:val="18"/>
              </w:rPr>
            </w:pPr>
            <w:r w:rsidRPr="00844B3D">
              <w:rPr>
                <w:sz w:val="18"/>
                <w:szCs w:val="18"/>
              </w:rPr>
              <w:t>UNITS/</w:t>
            </w:r>
          </w:p>
          <w:p w14:paraId="5CBBC0C0" w14:textId="77777777" w:rsidR="00BF1DAF" w:rsidRPr="00844B3D" w:rsidRDefault="00B1353D">
            <w:pPr>
              <w:ind w:left="-113" w:right="-113"/>
              <w:jc w:val="center"/>
              <w:rPr>
                <w:sz w:val="18"/>
                <w:szCs w:val="18"/>
              </w:rPr>
            </w:pPr>
            <w:r w:rsidRPr="00844B3D">
              <w:rPr>
                <w:sz w:val="18"/>
                <w:szCs w:val="18"/>
              </w:rPr>
              <w:t>CLEAR</w:t>
            </w:r>
          </w:p>
        </w:tc>
        <w:tc>
          <w:tcPr>
            <w:tcW w:w="850" w:type="dxa"/>
            <w:vAlign w:val="center"/>
          </w:tcPr>
          <w:p w14:paraId="29DE7BEA" w14:textId="77777777" w:rsidR="00BF1DAF" w:rsidRPr="00844B3D" w:rsidRDefault="00B1353D">
            <w:pPr>
              <w:ind w:left="-113" w:right="-113"/>
              <w:jc w:val="center"/>
              <w:rPr>
                <w:sz w:val="18"/>
                <w:szCs w:val="18"/>
              </w:rPr>
            </w:pPr>
            <w:r w:rsidRPr="00844B3D">
              <w:rPr>
                <w:sz w:val="18"/>
                <w:szCs w:val="18"/>
              </w:rPr>
              <w:t>RAYS/</w:t>
            </w:r>
          </w:p>
          <w:p w14:paraId="574484A4" w14:textId="77777777" w:rsidR="00BF1DAF" w:rsidRPr="00844B3D" w:rsidRDefault="00B1353D">
            <w:pPr>
              <w:ind w:left="-113" w:right="-113"/>
              <w:jc w:val="center"/>
              <w:rPr>
                <w:sz w:val="16"/>
                <w:szCs w:val="16"/>
              </w:rPr>
            </w:pPr>
            <w:r w:rsidRPr="00844B3D">
              <w:rPr>
                <w:sz w:val="18"/>
                <w:szCs w:val="18"/>
              </w:rPr>
              <w:t>RESTART</w:t>
            </w:r>
          </w:p>
        </w:tc>
        <w:tc>
          <w:tcPr>
            <w:tcW w:w="993" w:type="dxa"/>
            <w:vAlign w:val="center"/>
          </w:tcPr>
          <w:p w14:paraId="7AA1701A" w14:textId="77777777" w:rsidR="00BF1DAF" w:rsidRPr="00844B3D" w:rsidRDefault="00B1353D">
            <w:pPr>
              <w:ind w:left="-113" w:right="-113"/>
              <w:jc w:val="center"/>
              <w:rPr>
                <w:sz w:val="16"/>
                <w:szCs w:val="16"/>
              </w:rPr>
            </w:pPr>
            <w:r w:rsidRPr="00844B3D">
              <w:rPr>
                <w:sz w:val="16"/>
                <w:szCs w:val="16"/>
              </w:rPr>
              <w:t>THRESHOLD</w:t>
            </w:r>
          </w:p>
        </w:tc>
      </w:tr>
      <w:tr w:rsidR="00BF1DAF" w:rsidRPr="00844B3D" w14:paraId="570841D5" w14:textId="77777777" w:rsidTr="00641871">
        <w:tc>
          <w:tcPr>
            <w:tcW w:w="949" w:type="dxa"/>
            <w:vAlign w:val="center"/>
          </w:tcPr>
          <w:p w14:paraId="77341B9A" w14:textId="77777777" w:rsidR="00BF1DAF" w:rsidRPr="00844B3D" w:rsidRDefault="00B1353D">
            <w:pPr>
              <w:ind w:left="-113" w:right="-113"/>
              <w:jc w:val="center"/>
              <w:rPr>
                <w:sz w:val="18"/>
                <w:szCs w:val="18"/>
              </w:rPr>
            </w:pPr>
            <w:r w:rsidRPr="00844B3D">
              <w:rPr>
                <w:sz w:val="18"/>
                <w:szCs w:val="18"/>
              </w:rPr>
              <w:t>Вимкнений</w:t>
            </w:r>
          </w:p>
        </w:tc>
        <w:tc>
          <w:tcPr>
            <w:tcW w:w="1031" w:type="dxa"/>
            <w:vAlign w:val="center"/>
          </w:tcPr>
          <w:p w14:paraId="2513E22D" w14:textId="77777777" w:rsidR="00BF1DAF" w:rsidRPr="00844B3D" w:rsidRDefault="00B1353D">
            <w:pPr>
              <w:ind w:left="-113" w:right="-113"/>
              <w:jc w:val="center"/>
              <w:rPr>
                <w:sz w:val="18"/>
                <w:szCs w:val="18"/>
              </w:rPr>
            </w:pPr>
            <w:r w:rsidRPr="00844B3D">
              <w:rPr>
                <w:sz w:val="18"/>
                <w:szCs w:val="18"/>
              </w:rPr>
              <w:t>Тривале натискання – вмикає дозиметр</w:t>
            </w:r>
          </w:p>
        </w:tc>
        <w:tc>
          <w:tcPr>
            <w:tcW w:w="679" w:type="dxa"/>
            <w:vAlign w:val="center"/>
          </w:tcPr>
          <w:p w14:paraId="06D89C50" w14:textId="77777777" w:rsidR="00BF1DAF" w:rsidRPr="00844B3D" w:rsidRDefault="00B1353D">
            <w:pPr>
              <w:ind w:left="-113" w:right="-113"/>
              <w:jc w:val="center"/>
              <w:rPr>
                <w:sz w:val="18"/>
                <w:szCs w:val="18"/>
              </w:rPr>
            </w:pPr>
            <w:r w:rsidRPr="00844B3D">
              <w:rPr>
                <w:sz w:val="18"/>
                <w:szCs w:val="18"/>
              </w:rPr>
              <w:t>-</w:t>
            </w:r>
          </w:p>
        </w:tc>
        <w:tc>
          <w:tcPr>
            <w:tcW w:w="850" w:type="dxa"/>
            <w:vAlign w:val="center"/>
          </w:tcPr>
          <w:p w14:paraId="3EF152DF" w14:textId="77777777" w:rsidR="00BF1DAF" w:rsidRPr="00844B3D" w:rsidRDefault="00B1353D">
            <w:pPr>
              <w:ind w:left="-113" w:right="-113"/>
              <w:jc w:val="center"/>
              <w:rPr>
                <w:sz w:val="18"/>
                <w:szCs w:val="18"/>
              </w:rPr>
            </w:pPr>
            <w:r w:rsidRPr="00844B3D">
              <w:rPr>
                <w:sz w:val="18"/>
                <w:szCs w:val="18"/>
              </w:rPr>
              <w:t>-</w:t>
            </w:r>
          </w:p>
        </w:tc>
        <w:tc>
          <w:tcPr>
            <w:tcW w:w="709" w:type="dxa"/>
            <w:vAlign w:val="center"/>
          </w:tcPr>
          <w:p w14:paraId="4B051C7D" w14:textId="77777777" w:rsidR="00BF1DAF" w:rsidRPr="00844B3D" w:rsidRDefault="00B1353D">
            <w:pPr>
              <w:ind w:left="-113" w:right="-113"/>
              <w:jc w:val="center"/>
              <w:rPr>
                <w:sz w:val="18"/>
                <w:szCs w:val="18"/>
              </w:rPr>
            </w:pPr>
            <w:r w:rsidRPr="00844B3D">
              <w:rPr>
                <w:sz w:val="18"/>
                <w:szCs w:val="18"/>
              </w:rPr>
              <w:t>-</w:t>
            </w:r>
          </w:p>
        </w:tc>
        <w:tc>
          <w:tcPr>
            <w:tcW w:w="709" w:type="dxa"/>
            <w:vAlign w:val="center"/>
          </w:tcPr>
          <w:p w14:paraId="1E22BB55" w14:textId="77777777" w:rsidR="00BF1DAF" w:rsidRPr="00844B3D" w:rsidRDefault="00B1353D">
            <w:pPr>
              <w:ind w:left="-113" w:right="-113"/>
              <w:jc w:val="center"/>
              <w:rPr>
                <w:sz w:val="18"/>
                <w:szCs w:val="18"/>
              </w:rPr>
            </w:pPr>
            <w:r w:rsidRPr="00844B3D">
              <w:rPr>
                <w:sz w:val="18"/>
                <w:szCs w:val="18"/>
              </w:rPr>
              <w:t>-</w:t>
            </w:r>
          </w:p>
        </w:tc>
        <w:tc>
          <w:tcPr>
            <w:tcW w:w="850" w:type="dxa"/>
            <w:vAlign w:val="center"/>
          </w:tcPr>
          <w:p w14:paraId="35797024" w14:textId="77777777" w:rsidR="00BF1DAF" w:rsidRPr="00844B3D" w:rsidRDefault="00B1353D">
            <w:pPr>
              <w:ind w:left="-113" w:right="-113"/>
              <w:jc w:val="center"/>
              <w:rPr>
                <w:sz w:val="18"/>
                <w:szCs w:val="18"/>
              </w:rPr>
            </w:pPr>
            <w:r w:rsidRPr="00844B3D">
              <w:rPr>
                <w:sz w:val="18"/>
                <w:szCs w:val="18"/>
              </w:rPr>
              <w:t>-</w:t>
            </w:r>
          </w:p>
        </w:tc>
        <w:tc>
          <w:tcPr>
            <w:tcW w:w="993" w:type="dxa"/>
            <w:vAlign w:val="center"/>
          </w:tcPr>
          <w:p w14:paraId="0ECFDAC4" w14:textId="77777777" w:rsidR="00BF1DAF" w:rsidRPr="00844B3D" w:rsidRDefault="00B1353D">
            <w:pPr>
              <w:ind w:left="-113" w:right="-113"/>
              <w:jc w:val="center"/>
              <w:rPr>
                <w:sz w:val="18"/>
                <w:szCs w:val="18"/>
              </w:rPr>
            </w:pPr>
            <w:r w:rsidRPr="00844B3D">
              <w:rPr>
                <w:sz w:val="18"/>
                <w:szCs w:val="18"/>
              </w:rPr>
              <w:t>-</w:t>
            </w:r>
          </w:p>
        </w:tc>
      </w:tr>
    </w:tbl>
    <w:p w14:paraId="0A325F56" w14:textId="77777777" w:rsidR="00D376CC" w:rsidRDefault="00D376CC"/>
    <w:p w14:paraId="0C3DCABE" w14:textId="77777777" w:rsidR="00D376CC" w:rsidRDefault="00D376CC"/>
    <w:p w14:paraId="72D25DCB" w14:textId="54870B87" w:rsidR="00BF1DAF" w:rsidRPr="00D376CC" w:rsidRDefault="00D376CC" w:rsidP="00D376CC">
      <w:pPr>
        <w:ind w:firstLine="567"/>
        <w:rPr>
          <w:sz w:val="20"/>
          <w:szCs w:val="20"/>
        </w:rPr>
      </w:pPr>
      <w:r>
        <w:rPr>
          <w:sz w:val="20"/>
          <w:szCs w:val="20"/>
        </w:rPr>
        <w:t>Продовження таблиці 2.3</w:t>
      </w:r>
    </w:p>
    <w:tbl>
      <w:tblPr>
        <w:tblStyle w:val="af4"/>
        <w:tblW w:w="67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
        <w:gridCol w:w="932"/>
        <w:gridCol w:w="932"/>
        <w:gridCol w:w="838"/>
        <w:gridCol w:w="596"/>
        <w:gridCol w:w="709"/>
        <w:gridCol w:w="850"/>
        <w:gridCol w:w="992"/>
      </w:tblGrid>
      <w:tr w:rsidR="00BF1DAF" w:rsidRPr="00844B3D" w14:paraId="64BBA891" w14:textId="77777777" w:rsidTr="007C6984">
        <w:trPr>
          <w:jc w:val="center"/>
        </w:trPr>
        <w:tc>
          <w:tcPr>
            <w:tcW w:w="950" w:type="dxa"/>
            <w:vAlign w:val="center"/>
          </w:tcPr>
          <w:p w14:paraId="0B6537A6" w14:textId="77777777" w:rsidR="00BF1DAF" w:rsidRPr="00844B3D" w:rsidRDefault="00B1353D">
            <w:pPr>
              <w:ind w:left="-113" w:right="-113"/>
              <w:jc w:val="center"/>
              <w:rPr>
                <w:sz w:val="18"/>
                <w:szCs w:val="18"/>
              </w:rPr>
            </w:pPr>
            <w:r w:rsidRPr="00844B3D">
              <w:rPr>
                <w:sz w:val="18"/>
                <w:szCs w:val="18"/>
              </w:rPr>
              <w:t>Режим (</w:t>
            </w:r>
            <w:proofErr w:type="spellStart"/>
            <w:r w:rsidRPr="00844B3D">
              <w:rPr>
                <w:sz w:val="18"/>
                <w:szCs w:val="18"/>
              </w:rPr>
              <w:t>підрежим</w:t>
            </w:r>
            <w:proofErr w:type="spellEnd"/>
            <w:r w:rsidRPr="00844B3D">
              <w:rPr>
                <w:sz w:val="18"/>
                <w:szCs w:val="18"/>
              </w:rPr>
              <w:t xml:space="preserve">) пульта дозиметра </w:t>
            </w:r>
          </w:p>
        </w:tc>
        <w:tc>
          <w:tcPr>
            <w:tcW w:w="932" w:type="dxa"/>
            <w:vAlign w:val="center"/>
          </w:tcPr>
          <w:p w14:paraId="45149B5E" w14:textId="77777777" w:rsidR="00BF1DAF" w:rsidRPr="00844B3D" w:rsidRDefault="00B1353D">
            <w:pPr>
              <w:ind w:left="-113" w:right="-113"/>
              <w:jc w:val="center"/>
              <w:rPr>
                <w:sz w:val="18"/>
                <w:szCs w:val="18"/>
              </w:rPr>
            </w:pPr>
            <w:r w:rsidRPr="00844B3D">
              <w:rPr>
                <w:sz w:val="18"/>
                <w:szCs w:val="18"/>
              </w:rPr>
              <w:t>ON/SAVE</w:t>
            </w:r>
          </w:p>
        </w:tc>
        <w:tc>
          <w:tcPr>
            <w:tcW w:w="932" w:type="dxa"/>
            <w:vAlign w:val="center"/>
          </w:tcPr>
          <w:p w14:paraId="42994A9A" w14:textId="77777777" w:rsidR="00BF1DAF" w:rsidRPr="00844B3D" w:rsidRDefault="00B1353D">
            <w:pPr>
              <w:ind w:left="-113" w:right="-113"/>
              <w:jc w:val="center"/>
              <w:rPr>
                <w:sz w:val="18"/>
                <w:szCs w:val="18"/>
              </w:rPr>
            </w:pPr>
            <w:r w:rsidRPr="00844B3D">
              <w:rPr>
                <w:sz w:val="18"/>
                <w:szCs w:val="18"/>
              </w:rPr>
              <w:t>LIGHT</w:t>
            </w:r>
          </w:p>
        </w:tc>
        <w:tc>
          <w:tcPr>
            <w:tcW w:w="838" w:type="dxa"/>
            <w:vAlign w:val="center"/>
          </w:tcPr>
          <w:p w14:paraId="0DCFCD8A" w14:textId="77777777" w:rsidR="00BF1DAF" w:rsidRPr="00844B3D" w:rsidRDefault="00B1353D">
            <w:pPr>
              <w:ind w:left="-113" w:right="-113"/>
              <w:jc w:val="center"/>
              <w:rPr>
                <w:sz w:val="18"/>
                <w:szCs w:val="18"/>
              </w:rPr>
            </w:pPr>
            <w:r w:rsidRPr="00844B3D">
              <w:rPr>
                <w:sz w:val="18"/>
                <w:szCs w:val="18"/>
              </w:rPr>
              <w:t>SOUND</w:t>
            </w:r>
          </w:p>
        </w:tc>
        <w:tc>
          <w:tcPr>
            <w:tcW w:w="596" w:type="dxa"/>
            <w:vAlign w:val="center"/>
          </w:tcPr>
          <w:p w14:paraId="780CE791" w14:textId="77777777" w:rsidR="00BF1DAF" w:rsidRPr="00844B3D" w:rsidRDefault="00B1353D">
            <w:pPr>
              <w:ind w:left="-113" w:right="-113"/>
              <w:jc w:val="center"/>
              <w:rPr>
                <w:sz w:val="18"/>
                <w:szCs w:val="18"/>
              </w:rPr>
            </w:pPr>
            <w:r w:rsidRPr="00844B3D">
              <w:rPr>
                <w:sz w:val="18"/>
                <w:szCs w:val="18"/>
              </w:rPr>
              <w:t>МODE</w:t>
            </w:r>
          </w:p>
        </w:tc>
        <w:tc>
          <w:tcPr>
            <w:tcW w:w="709" w:type="dxa"/>
            <w:vAlign w:val="center"/>
          </w:tcPr>
          <w:p w14:paraId="221CADF9" w14:textId="77777777" w:rsidR="00BF1DAF" w:rsidRPr="00844B3D" w:rsidRDefault="00B1353D">
            <w:pPr>
              <w:ind w:left="-113" w:right="-113"/>
              <w:jc w:val="center"/>
              <w:rPr>
                <w:sz w:val="18"/>
                <w:szCs w:val="18"/>
              </w:rPr>
            </w:pPr>
            <w:r w:rsidRPr="00844B3D">
              <w:rPr>
                <w:sz w:val="18"/>
                <w:szCs w:val="18"/>
              </w:rPr>
              <w:t>UNITS/</w:t>
            </w:r>
          </w:p>
          <w:p w14:paraId="414AEC85" w14:textId="77777777" w:rsidR="00BF1DAF" w:rsidRPr="00844B3D" w:rsidRDefault="00B1353D">
            <w:pPr>
              <w:ind w:left="-113" w:right="-113"/>
              <w:jc w:val="center"/>
              <w:rPr>
                <w:sz w:val="18"/>
                <w:szCs w:val="18"/>
              </w:rPr>
            </w:pPr>
            <w:r w:rsidRPr="00844B3D">
              <w:rPr>
                <w:sz w:val="18"/>
                <w:szCs w:val="18"/>
              </w:rPr>
              <w:t>CLEAR</w:t>
            </w:r>
          </w:p>
        </w:tc>
        <w:tc>
          <w:tcPr>
            <w:tcW w:w="850" w:type="dxa"/>
            <w:vAlign w:val="center"/>
          </w:tcPr>
          <w:p w14:paraId="72607398" w14:textId="77777777" w:rsidR="00BF1DAF" w:rsidRPr="00844B3D" w:rsidRDefault="00B1353D">
            <w:pPr>
              <w:ind w:left="-113" w:right="-113"/>
              <w:jc w:val="center"/>
              <w:rPr>
                <w:sz w:val="16"/>
                <w:szCs w:val="16"/>
              </w:rPr>
            </w:pPr>
            <w:r w:rsidRPr="00844B3D">
              <w:rPr>
                <w:sz w:val="16"/>
                <w:szCs w:val="16"/>
              </w:rPr>
              <w:t>RAYS/</w:t>
            </w:r>
          </w:p>
          <w:p w14:paraId="793F80C8" w14:textId="77777777" w:rsidR="00BF1DAF" w:rsidRPr="00844B3D" w:rsidRDefault="00B1353D">
            <w:pPr>
              <w:ind w:left="-113" w:right="-113"/>
              <w:jc w:val="center"/>
              <w:rPr>
                <w:sz w:val="16"/>
                <w:szCs w:val="16"/>
              </w:rPr>
            </w:pPr>
            <w:r w:rsidRPr="00844B3D">
              <w:rPr>
                <w:sz w:val="16"/>
                <w:szCs w:val="16"/>
              </w:rPr>
              <w:t>RESTART</w:t>
            </w:r>
          </w:p>
        </w:tc>
        <w:tc>
          <w:tcPr>
            <w:tcW w:w="992" w:type="dxa"/>
            <w:vAlign w:val="center"/>
          </w:tcPr>
          <w:p w14:paraId="143C6E85" w14:textId="77777777" w:rsidR="00BF1DAF" w:rsidRPr="00844B3D" w:rsidRDefault="00B1353D">
            <w:pPr>
              <w:ind w:left="-113" w:right="-113"/>
              <w:jc w:val="center"/>
              <w:rPr>
                <w:sz w:val="16"/>
                <w:szCs w:val="16"/>
              </w:rPr>
            </w:pPr>
            <w:r w:rsidRPr="00844B3D">
              <w:rPr>
                <w:sz w:val="16"/>
                <w:szCs w:val="16"/>
              </w:rPr>
              <w:t>THRESHOLD</w:t>
            </w:r>
          </w:p>
          <w:p w14:paraId="6D68B383" w14:textId="77777777" w:rsidR="00BF1DAF" w:rsidRPr="00844B3D" w:rsidRDefault="00BF1DAF">
            <w:pPr>
              <w:ind w:left="-113" w:right="-113"/>
              <w:jc w:val="center"/>
              <w:rPr>
                <w:sz w:val="16"/>
                <w:szCs w:val="16"/>
              </w:rPr>
            </w:pPr>
          </w:p>
        </w:tc>
      </w:tr>
      <w:tr w:rsidR="00BF1DAF" w:rsidRPr="00844B3D" w14:paraId="4FBB0131" w14:textId="77777777" w:rsidTr="007C6984">
        <w:trPr>
          <w:jc w:val="center"/>
        </w:trPr>
        <w:tc>
          <w:tcPr>
            <w:tcW w:w="950" w:type="dxa"/>
            <w:vAlign w:val="center"/>
          </w:tcPr>
          <w:p w14:paraId="0E3EA5CF" w14:textId="77777777" w:rsidR="00BF1DAF" w:rsidRPr="00844B3D" w:rsidRDefault="00B1353D">
            <w:pPr>
              <w:ind w:left="-113" w:right="-113"/>
              <w:jc w:val="center"/>
              <w:rPr>
                <w:sz w:val="18"/>
                <w:szCs w:val="18"/>
              </w:rPr>
            </w:pPr>
            <w:proofErr w:type="spellStart"/>
            <w:r w:rsidRPr="00844B3D">
              <w:rPr>
                <w:sz w:val="18"/>
                <w:szCs w:val="18"/>
              </w:rPr>
              <w:t>Відобра</w:t>
            </w:r>
            <w:proofErr w:type="spellEnd"/>
            <w:r w:rsidR="00F95633" w:rsidRPr="00844B3D">
              <w:rPr>
                <w:sz w:val="18"/>
                <w:szCs w:val="18"/>
                <w:lang w:val="ru-RU"/>
              </w:rPr>
              <w:t>-</w:t>
            </w:r>
            <w:proofErr w:type="spellStart"/>
            <w:r w:rsidRPr="00844B3D">
              <w:rPr>
                <w:sz w:val="18"/>
                <w:szCs w:val="18"/>
              </w:rPr>
              <w:t>ження</w:t>
            </w:r>
            <w:proofErr w:type="spellEnd"/>
            <w:r w:rsidRPr="00844B3D">
              <w:rPr>
                <w:sz w:val="18"/>
                <w:szCs w:val="18"/>
              </w:rPr>
              <w:t xml:space="preserve"> результатів </w:t>
            </w:r>
            <w:r w:rsidRPr="00844B3D">
              <w:rPr>
                <w:spacing w:val="-4"/>
                <w:sz w:val="18"/>
                <w:szCs w:val="18"/>
              </w:rPr>
              <w:t>вимірювань,</w:t>
            </w:r>
            <w:r w:rsidRPr="00844B3D">
              <w:rPr>
                <w:sz w:val="18"/>
                <w:szCs w:val="18"/>
              </w:rPr>
              <w:t xml:space="preserve"> що отримані від блока </w:t>
            </w:r>
            <w:proofErr w:type="spellStart"/>
            <w:r w:rsidRPr="00844B3D">
              <w:rPr>
                <w:sz w:val="18"/>
                <w:szCs w:val="18"/>
              </w:rPr>
              <w:t>детектуван</w:t>
            </w:r>
            <w:proofErr w:type="spellEnd"/>
            <w:r w:rsidR="00F95633" w:rsidRPr="00844B3D">
              <w:rPr>
                <w:sz w:val="18"/>
                <w:szCs w:val="18"/>
                <w:lang w:val="ru-RU"/>
              </w:rPr>
              <w:t>-</w:t>
            </w:r>
            <w:r w:rsidRPr="00844B3D">
              <w:rPr>
                <w:sz w:val="18"/>
                <w:szCs w:val="18"/>
              </w:rPr>
              <w:t>ня або вбудовано</w:t>
            </w:r>
            <w:r w:rsidR="00F95633" w:rsidRPr="00844B3D">
              <w:rPr>
                <w:sz w:val="18"/>
                <w:szCs w:val="18"/>
                <w:lang w:val="ru-RU"/>
              </w:rPr>
              <w:t>-</w:t>
            </w:r>
            <w:r w:rsidRPr="00844B3D">
              <w:rPr>
                <w:sz w:val="18"/>
                <w:szCs w:val="18"/>
              </w:rPr>
              <w:t>го у пульт детектора</w:t>
            </w:r>
          </w:p>
        </w:tc>
        <w:tc>
          <w:tcPr>
            <w:tcW w:w="932" w:type="dxa"/>
            <w:vAlign w:val="center"/>
          </w:tcPr>
          <w:p w14:paraId="146BB597" w14:textId="77777777" w:rsidR="00BF1DAF" w:rsidRPr="00844B3D" w:rsidRDefault="00B1353D">
            <w:pPr>
              <w:ind w:left="-113" w:right="-113"/>
              <w:jc w:val="center"/>
              <w:rPr>
                <w:sz w:val="18"/>
                <w:szCs w:val="18"/>
              </w:rPr>
            </w:pPr>
            <w:r w:rsidRPr="00844B3D">
              <w:rPr>
                <w:sz w:val="18"/>
                <w:szCs w:val="18"/>
              </w:rPr>
              <w:t>Коротко</w:t>
            </w:r>
            <w:r w:rsidR="00F95633"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починає режим запису в архів результату вимірю</w:t>
            </w:r>
            <w:r w:rsidR="00164AF2" w:rsidRPr="00844B3D">
              <w:rPr>
                <w:sz w:val="18"/>
                <w:szCs w:val="18"/>
              </w:rPr>
              <w:softHyphen/>
            </w:r>
            <w:r w:rsidRPr="00844B3D">
              <w:rPr>
                <w:sz w:val="18"/>
                <w:szCs w:val="18"/>
              </w:rPr>
              <w:t>вання.</w:t>
            </w:r>
          </w:p>
          <w:p w14:paraId="03222EF6" w14:textId="77777777" w:rsidR="00BF1DAF" w:rsidRPr="00844B3D" w:rsidRDefault="00B1353D">
            <w:pPr>
              <w:ind w:left="-113" w:right="-113"/>
              <w:jc w:val="center"/>
              <w:rPr>
                <w:sz w:val="18"/>
                <w:szCs w:val="18"/>
              </w:rPr>
            </w:pPr>
            <w:r w:rsidRPr="00844B3D">
              <w:rPr>
                <w:sz w:val="18"/>
                <w:szCs w:val="18"/>
              </w:rPr>
              <w:t>Тривале – вимикає дозиметр</w:t>
            </w:r>
          </w:p>
        </w:tc>
        <w:tc>
          <w:tcPr>
            <w:tcW w:w="932" w:type="dxa"/>
            <w:vAlign w:val="center"/>
          </w:tcPr>
          <w:p w14:paraId="51704352" w14:textId="77777777" w:rsidR="00BF1DAF" w:rsidRPr="00844B3D" w:rsidRDefault="00B1353D">
            <w:pPr>
              <w:ind w:left="-113" w:right="-113"/>
              <w:jc w:val="center"/>
              <w:rPr>
                <w:sz w:val="18"/>
                <w:szCs w:val="18"/>
              </w:rPr>
            </w:pPr>
            <w:r w:rsidRPr="00844B3D">
              <w:rPr>
                <w:sz w:val="18"/>
                <w:szCs w:val="18"/>
              </w:rPr>
              <w:t>Коротко</w:t>
            </w:r>
            <w:r w:rsidR="00F95633"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вмикає </w:t>
            </w:r>
            <w:r w:rsidRPr="00844B3D">
              <w:rPr>
                <w:spacing w:val="-4"/>
                <w:sz w:val="18"/>
                <w:szCs w:val="18"/>
              </w:rPr>
              <w:t>підсвічування РКІ на 8с або</w:t>
            </w:r>
            <w:r w:rsidRPr="00844B3D">
              <w:rPr>
                <w:sz w:val="18"/>
                <w:szCs w:val="18"/>
              </w:rPr>
              <w:t xml:space="preserve"> вимикає підсвічу</w:t>
            </w:r>
            <w:r w:rsidR="00F95633" w:rsidRPr="00844B3D">
              <w:rPr>
                <w:sz w:val="18"/>
                <w:szCs w:val="18"/>
                <w:lang w:val="ru-RU"/>
              </w:rPr>
              <w:t>-</w:t>
            </w:r>
            <w:proofErr w:type="spellStart"/>
            <w:r w:rsidRPr="00844B3D">
              <w:rPr>
                <w:sz w:val="18"/>
                <w:szCs w:val="18"/>
              </w:rPr>
              <w:t>вання</w:t>
            </w:r>
            <w:proofErr w:type="spellEnd"/>
            <w:r w:rsidRPr="00844B3D">
              <w:rPr>
                <w:sz w:val="18"/>
                <w:szCs w:val="18"/>
              </w:rPr>
              <w:t>.</w:t>
            </w:r>
          </w:p>
          <w:p w14:paraId="5AD38438" w14:textId="77777777" w:rsidR="00BF1DAF" w:rsidRPr="00844B3D" w:rsidRDefault="00B1353D">
            <w:pPr>
              <w:ind w:left="-113" w:right="-113"/>
              <w:jc w:val="center"/>
              <w:rPr>
                <w:sz w:val="18"/>
                <w:szCs w:val="18"/>
              </w:rPr>
            </w:pPr>
            <w:r w:rsidRPr="00844B3D">
              <w:rPr>
                <w:sz w:val="18"/>
                <w:szCs w:val="18"/>
              </w:rPr>
              <w:t>Тривале – вмикає неперервне підсвічу</w:t>
            </w:r>
            <w:r w:rsidR="00F95633" w:rsidRPr="00844B3D">
              <w:rPr>
                <w:sz w:val="18"/>
                <w:szCs w:val="18"/>
                <w:lang w:val="ru-RU"/>
              </w:rPr>
              <w:t>-</w:t>
            </w:r>
            <w:proofErr w:type="spellStart"/>
            <w:r w:rsidRPr="00844B3D">
              <w:rPr>
                <w:sz w:val="18"/>
                <w:szCs w:val="18"/>
              </w:rPr>
              <w:t>вання</w:t>
            </w:r>
            <w:proofErr w:type="spellEnd"/>
            <w:r w:rsidRPr="00844B3D">
              <w:rPr>
                <w:sz w:val="18"/>
                <w:szCs w:val="18"/>
              </w:rPr>
              <w:t xml:space="preserve"> РКІ</w:t>
            </w:r>
          </w:p>
        </w:tc>
        <w:tc>
          <w:tcPr>
            <w:tcW w:w="838" w:type="dxa"/>
            <w:vAlign w:val="center"/>
          </w:tcPr>
          <w:p w14:paraId="7F844A9B" w14:textId="77777777" w:rsidR="00BF1DAF" w:rsidRPr="00844B3D" w:rsidRDefault="00B1353D">
            <w:pPr>
              <w:ind w:left="-113" w:right="-113"/>
              <w:jc w:val="center"/>
              <w:rPr>
                <w:sz w:val="18"/>
                <w:szCs w:val="18"/>
              </w:rPr>
            </w:pPr>
            <w:r w:rsidRPr="00844B3D">
              <w:rPr>
                <w:sz w:val="18"/>
                <w:szCs w:val="18"/>
              </w:rPr>
              <w:t>Коротко</w:t>
            </w:r>
            <w:r w:rsidR="007C6984" w:rsidRPr="00844B3D">
              <w:rPr>
                <w:sz w:val="18"/>
                <w:szCs w:val="18"/>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натискан</w:t>
            </w:r>
            <w:proofErr w:type="spellEnd"/>
            <w:r w:rsidR="00F95633" w:rsidRPr="00844B3D">
              <w:rPr>
                <w:sz w:val="18"/>
                <w:szCs w:val="18"/>
                <w:lang w:val="ru-RU"/>
              </w:rPr>
              <w:t>-</w:t>
            </w:r>
            <w:r w:rsidRPr="00844B3D">
              <w:rPr>
                <w:sz w:val="18"/>
                <w:szCs w:val="18"/>
              </w:rPr>
              <w:t>ня вмикає або вимикає озвучу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w:t>
            </w:r>
            <w:proofErr w:type="spellStart"/>
            <w:r w:rsidRPr="00844B3D">
              <w:rPr>
                <w:sz w:val="18"/>
                <w:szCs w:val="18"/>
              </w:rPr>
              <w:t>зареєстро-ваних</w:t>
            </w:r>
            <w:proofErr w:type="spellEnd"/>
            <w:r w:rsidRPr="00844B3D">
              <w:rPr>
                <w:sz w:val="18"/>
                <w:szCs w:val="18"/>
              </w:rPr>
              <w:t xml:space="preserve"> гамма-квантів, альфа-, бета- частинок. </w:t>
            </w:r>
          </w:p>
          <w:p w14:paraId="112F1C97" w14:textId="77777777" w:rsidR="00BF1DAF" w:rsidRPr="00844B3D" w:rsidRDefault="00B1353D">
            <w:pPr>
              <w:ind w:left="-113" w:right="-113"/>
              <w:jc w:val="center"/>
              <w:rPr>
                <w:sz w:val="18"/>
                <w:szCs w:val="18"/>
              </w:rPr>
            </w:pPr>
            <w:r w:rsidRPr="00844B3D">
              <w:rPr>
                <w:sz w:val="18"/>
                <w:szCs w:val="18"/>
              </w:rPr>
              <w:t xml:space="preserve">Тривале – </w:t>
            </w:r>
            <w:proofErr w:type="spellStart"/>
            <w:r w:rsidRPr="00844B3D">
              <w:rPr>
                <w:sz w:val="18"/>
                <w:szCs w:val="18"/>
              </w:rPr>
              <w:t>перерахо</w:t>
            </w:r>
            <w:proofErr w:type="spellEnd"/>
            <w:r w:rsidR="00B034DE" w:rsidRPr="00844B3D">
              <w:rPr>
                <w:sz w:val="18"/>
                <w:szCs w:val="18"/>
                <w:lang w:val="ru-RU"/>
              </w:rPr>
              <w:t>-</w:t>
            </w:r>
            <w:proofErr w:type="spellStart"/>
            <w:r w:rsidRPr="00844B3D">
              <w:rPr>
                <w:sz w:val="18"/>
                <w:szCs w:val="18"/>
              </w:rPr>
              <w:t>вує</w:t>
            </w:r>
            <w:proofErr w:type="spellEnd"/>
            <w:r w:rsidRPr="00844B3D">
              <w:rPr>
                <w:sz w:val="18"/>
                <w:szCs w:val="18"/>
              </w:rPr>
              <w:t xml:space="preserve"> подільник озвучу</w:t>
            </w:r>
            <w:r w:rsidR="00B034DE" w:rsidRPr="00844B3D">
              <w:rPr>
                <w:sz w:val="18"/>
                <w:szCs w:val="18"/>
                <w:lang w:val="ru-RU"/>
              </w:rPr>
              <w:t>-</w:t>
            </w:r>
            <w:proofErr w:type="spellStart"/>
            <w:r w:rsidRPr="00844B3D">
              <w:rPr>
                <w:sz w:val="18"/>
                <w:szCs w:val="18"/>
              </w:rPr>
              <w:t>вання</w:t>
            </w:r>
            <w:proofErr w:type="spellEnd"/>
          </w:p>
        </w:tc>
        <w:tc>
          <w:tcPr>
            <w:tcW w:w="596" w:type="dxa"/>
            <w:vAlign w:val="center"/>
          </w:tcPr>
          <w:p w14:paraId="57687F22" w14:textId="77777777" w:rsidR="00BF1DAF" w:rsidRPr="00844B3D" w:rsidRDefault="00B1353D">
            <w:pPr>
              <w:ind w:left="-113" w:right="-113"/>
              <w:jc w:val="center"/>
              <w:rPr>
                <w:sz w:val="18"/>
                <w:szCs w:val="18"/>
              </w:rPr>
            </w:pPr>
            <w:r w:rsidRPr="00844B3D">
              <w:rPr>
                <w:sz w:val="18"/>
                <w:szCs w:val="18"/>
              </w:rPr>
              <w:t>Змінює режим роботи пульта дози</w:t>
            </w:r>
            <w:r w:rsidR="00B034DE" w:rsidRPr="00844B3D">
              <w:rPr>
                <w:sz w:val="18"/>
                <w:szCs w:val="18"/>
                <w:lang w:val="ru-RU"/>
              </w:rPr>
              <w:t>-</w:t>
            </w:r>
            <w:r w:rsidRPr="00844B3D">
              <w:rPr>
                <w:sz w:val="18"/>
                <w:szCs w:val="18"/>
              </w:rPr>
              <w:t>метра</w:t>
            </w:r>
          </w:p>
        </w:tc>
        <w:tc>
          <w:tcPr>
            <w:tcW w:w="709" w:type="dxa"/>
            <w:vAlign w:val="center"/>
          </w:tcPr>
          <w:p w14:paraId="5EE2109E" w14:textId="77777777" w:rsidR="00BF1DAF" w:rsidRPr="00844B3D" w:rsidRDefault="00B1353D">
            <w:pPr>
              <w:ind w:left="-113" w:right="-113"/>
              <w:jc w:val="center"/>
              <w:rPr>
                <w:sz w:val="18"/>
                <w:szCs w:val="18"/>
              </w:rPr>
            </w:pPr>
            <w:r w:rsidRPr="00844B3D">
              <w:rPr>
                <w:sz w:val="18"/>
                <w:szCs w:val="18"/>
              </w:rPr>
              <w:t>Змінює одиниці вимірю</w:t>
            </w:r>
            <w:r w:rsidR="00B034DE" w:rsidRPr="00844B3D">
              <w:rPr>
                <w:sz w:val="18"/>
                <w:szCs w:val="18"/>
                <w:lang w:val="en-US"/>
              </w:rPr>
              <w:t>-</w:t>
            </w:r>
            <w:proofErr w:type="spellStart"/>
            <w:r w:rsidRPr="00844B3D">
              <w:rPr>
                <w:sz w:val="18"/>
                <w:szCs w:val="18"/>
              </w:rPr>
              <w:t>вання</w:t>
            </w:r>
            <w:proofErr w:type="spellEnd"/>
          </w:p>
        </w:tc>
        <w:tc>
          <w:tcPr>
            <w:tcW w:w="850" w:type="dxa"/>
            <w:vAlign w:val="center"/>
          </w:tcPr>
          <w:p w14:paraId="21A4725D"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натискан</w:t>
            </w:r>
            <w:proofErr w:type="spellEnd"/>
            <w:r w:rsidR="00B034DE" w:rsidRPr="00844B3D">
              <w:rPr>
                <w:sz w:val="18"/>
                <w:szCs w:val="18"/>
                <w:lang w:val="ru-RU"/>
              </w:rPr>
              <w:t>-</w:t>
            </w:r>
            <w:r w:rsidRPr="00844B3D">
              <w:rPr>
                <w:sz w:val="18"/>
                <w:szCs w:val="18"/>
              </w:rPr>
              <w:t xml:space="preserve">ня – </w:t>
            </w:r>
            <w:proofErr w:type="spellStart"/>
            <w:r w:rsidRPr="00844B3D">
              <w:rPr>
                <w:sz w:val="18"/>
                <w:szCs w:val="18"/>
              </w:rPr>
              <w:t>перезапус</w:t>
            </w:r>
            <w:proofErr w:type="spellEnd"/>
            <w:r w:rsidR="00B034DE" w:rsidRPr="00844B3D">
              <w:rPr>
                <w:sz w:val="18"/>
                <w:szCs w:val="18"/>
                <w:lang w:val="ru-RU"/>
              </w:rPr>
              <w:t>-</w:t>
            </w:r>
            <w:r w:rsidRPr="00844B3D">
              <w:rPr>
                <w:sz w:val="18"/>
                <w:szCs w:val="18"/>
              </w:rPr>
              <w:t xml:space="preserve">кає процес </w:t>
            </w:r>
            <w:proofErr w:type="spellStart"/>
            <w:r w:rsidRPr="00844B3D">
              <w:rPr>
                <w:sz w:val="18"/>
                <w:szCs w:val="18"/>
              </w:rPr>
              <w:t>інтегру</w:t>
            </w:r>
            <w:proofErr w:type="spellEnd"/>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Тривале – </w:t>
            </w:r>
            <w:proofErr w:type="spellStart"/>
            <w:r w:rsidRPr="00844B3D">
              <w:rPr>
                <w:sz w:val="18"/>
                <w:szCs w:val="18"/>
              </w:rPr>
              <w:t>переклю</w:t>
            </w:r>
            <w:proofErr w:type="spellEnd"/>
            <w:r w:rsidR="00B034DE" w:rsidRPr="00844B3D">
              <w:rPr>
                <w:sz w:val="18"/>
                <w:szCs w:val="18"/>
                <w:lang w:val="ru-RU"/>
              </w:rPr>
              <w:t>-</w:t>
            </w:r>
            <w:proofErr w:type="spellStart"/>
            <w:r w:rsidRPr="00844B3D">
              <w:rPr>
                <w:sz w:val="18"/>
                <w:szCs w:val="18"/>
              </w:rPr>
              <w:t>чає</w:t>
            </w:r>
            <w:proofErr w:type="spellEnd"/>
            <w:r w:rsidRPr="00844B3D">
              <w:rPr>
                <w:sz w:val="18"/>
                <w:szCs w:val="18"/>
              </w:rPr>
              <w:t xml:space="preserve"> </w:t>
            </w:r>
            <w:proofErr w:type="spellStart"/>
            <w:r w:rsidRPr="00844B3D">
              <w:rPr>
                <w:sz w:val="18"/>
                <w:szCs w:val="18"/>
              </w:rPr>
              <w:t>випромі</w:t>
            </w:r>
            <w:proofErr w:type="spellEnd"/>
            <w:r w:rsidR="00B034DE" w:rsidRPr="00844B3D">
              <w:rPr>
                <w:sz w:val="18"/>
                <w:szCs w:val="18"/>
                <w:lang w:val="ru-RU"/>
              </w:rPr>
              <w:t>-</w:t>
            </w:r>
            <w:proofErr w:type="spellStart"/>
            <w:r w:rsidRPr="00844B3D">
              <w:rPr>
                <w:sz w:val="18"/>
                <w:szCs w:val="18"/>
              </w:rPr>
              <w:t>нення</w:t>
            </w:r>
            <w:proofErr w:type="spellEnd"/>
            <w:r w:rsidRPr="00844B3D">
              <w:rPr>
                <w:sz w:val="18"/>
                <w:szCs w:val="18"/>
              </w:rPr>
              <w:t>, що вимірю</w:t>
            </w:r>
            <w:r w:rsidR="00B034DE" w:rsidRPr="00844B3D">
              <w:rPr>
                <w:sz w:val="18"/>
                <w:szCs w:val="18"/>
                <w:lang w:val="ru-RU"/>
              </w:rPr>
              <w:t>-</w:t>
            </w:r>
            <w:proofErr w:type="spellStart"/>
            <w:r w:rsidRPr="00844B3D">
              <w:rPr>
                <w:sz w:val="18"/>
                <w:szCs w:val="18"/>
              </w:rPr>
              <w:t>ється</w:t>
            </w:r>
            <w:proofErr w:type="spellEnd"/>
          </w:p>
          <w:p w14:paraId="3CC42204" w14:textId="77777777" w:rsidR="00BF1DAF" w:rsidRPr="00844B3D" w:rsidRDefault="00B1353D">
            <w:pPr>
              <w:ind w:left="-113" w:right="-113"/>
              <w:jc w:val="center"/>
              <w:rPr>
                <w:sz w:val="18"/>
                <w:szCs w:val="18"/>
              </w:rPr>
            </w:pPr>
            <w:r w:rsidRPr="00844B3D">
              <w:rPr>
                <w:sz w:val="18"/>
                <w:szCs w:val="18"/>
              </w:rPr>
              <w:t>(α, β, γ).</w:t>
            </w:r>
          </w:p>
        </w:tc>
        <w:tc>
          <w:tcPr>
            <w:tcW w:w="992" w:type="dxa"/>
            <w:vAlign w:val="center"/>
          </w:tcPr>
          <w:p w14:paraId="4B59D130"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 перегляд поточного порогового рівня. Тривале – перехід в режим програму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нового порогового рівня</w:t>
            </w:r>
          </w:p>
        </w:tc>
      </w:tr>
      <w:tr w:rsidR="00BF1DAF" w:rsidRPr="00844B3D" w14:paraId="7ED16A7F" w14:textId="77777777" w:rsidTr="007C6984">
        <w:trPr>
          <w:jc w:val="center"/>
        </w:trPr>
        <w:tc>
          <w:tcPr>
            <w:tcW w:w="950" w:type="dxa"/>
            <w:vAlign w:val="center"/>
          </w:tcPr>
          <w:p w14:paraId="54299E13" w14:textId="77777777" w:rsidR="00BF1DAF" w:rsidRPr="00844B3D" w:rsidRDefault="00B1353D">
            <w:pPr>
              <w:ind w:left="-113" w:right="-113"/>
              <w:jc w:val="center"/>
              <w:rPr>
                <w:sz w:val="18"/>
                <w:szCs w:val="18"/>
              </w:rPr>
            </w:pPr>
            <w:proofErr w:type="spellStart"/>
            <w:r w:rsidRPr="00844B3D">
              <w:rPr>
                <w:sz w:val="18"/>
                <w:szCs w:val="18"/>
              </w:rPr>
              <w:t>Відобра</w:t>
            </w:r>
            <w:proofErr w:type="spellEnd"/>
            <w:r w:rsidR="00B034DE" w:rsidRPr="00844B3D">
              <w:rPr>
                <w:sz w:val="18"/>
                <w:szCs w:val="18"/>
                <w:lang w:val="ru-RU"/>
              </w:rPr>
              <w:t>-</w:t>
            </w:r>
            <w:proofErr w:type="spellStart"/>
            <w:r w:rsidRPr="00844B3D">
              <w:rPr>
                <w:sz w:val="18"/>
                <w:szCs w:val="18"/>
              </w:rPr>
              <w:t>ження</w:t>
            </w:r>
            <w:proofErr w:type="spellEnd"/>
            <w:r w:rsidRPr="00844B3D">
              <w:rPr>
                <w:sz w:val="18"/>
                <w:szCs w:val="18"/>
              </w:rPr>
              <w:t xml:space="preserve"> </w:t>
            </w:r>
            <w:proofErr w:type="spellStart"/>
            <w:r w:rsidRPr="00844B3D">
              <w:rPr>
                <w:sz w:val="18"/>
                <w:szCs w:val="18"/>
              </w:rPr>
              <w:t>накопиче</w:t>
            </w:r>
            <w:proofErr w:type="spellEnd"/>
            <w:r w:rsidR="00B034DE" w:rsidRPr="00844B3D">
              <w:rPr>
                <w:sz w:val="18"/>
                <w:szCs w:val="18"/>
                <w:lang w:val="ru-RU"/>
              </w:rPr>
              <w:t>-</w:t>
            </w:r>
            <w:proofErr w:type="spellStart"/>
            <w:r w:rsidRPr="00844B3D">
              <w:rPr>
                <w:sz w:val="18"/>
                <w:szCs w:val="18"/>
              </w:rPr>
              <w:t>ної</w:t>
            </w:r>
            <w:proofErr w:type="spellEnd"/>
            <w:r w:rsidRPr="00844B3D">
              <w:rPr>
                <w:sz w:val="18"/>
                <w:szCs w:val="18"/>
              </w:rPr>
              <w:t xml:space="preserve"> АЕД і часу </w:t>
            </w:r>
            <w:proofErr w:type="spellStart"/>
            <w:r w:rsidRPr="00844B3D">
              <w:rPr>
                <w:sz w:val="18"/>
                <w:szCs w:val="18"/>
              </w:rPr>
              <w:t>накопичен</w:t>
            </w:r>
            <w:proofErr w:type="spellEnd"/>
            <w:r w:rsidR="00B034DE" w:rsidRPr="00844B3D">
              <w:rPr>
                <w:sz w:val="18"/>
                <w:szCs w:val="18"/>
                <w:lang w:val="ru-RU"/>
              </w:rPr>
              <w:t>-</w:t>
            </w:r>
            <w:r w:rsidRPr="00844B3D">
              <w:rPr>
                <w:sz w:val="18"/>
                <w:szCs w:val="18"/>
              </w:rPr>
              <w:t>ня АЕД</w:t>
            </w:r>
          </w:p>
        </w:tc>
        <w:tc>
          <w:tcPr>
            <w:tcW w:w="932" w:type="dxa"/>
            <w:vAlign w:val="center"/>
          </w:tcPr>
          <w:p w14:paraId="5BA2209C" w14:textId="77777777" w:rsidR="00BF1DAF" w:rsidRPr="00844B3D" w:rsidRDefault="00B1353D">
            <w:pPr>
              <w:ind w:left="-113" w:right="-113"/>
              <w:jc w:val="center"/>
              <w:rPr>
                <w:sz w:val="18"/>
                <w:szCs w:val="18"/>
              </w:rPr>
            </w:pPr>
            <w:r w:rsidRPr="00844B3D">
              <w:rPr>
                <w:sz w:val="18"/>
                <w:szCs w:val="18"/>
              </w:rPr>
              <w:t>Тривале натискання – вимикає дозиметр</w:t>
            </w:r>
          </w:p>
        </w:tc>
        <w:tc>
          <w:tcPr>
            <w:tcW w:w="932" w:type="dxa"/>
            <w:vAlign w:val="center"/>
          </w:tcPr>
          <w:p w14:paraId="75C9D51D"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вмикає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РКІ на 8 с або вимикає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w:t>
            </w:r>
          </w:p>
          <w:p w14:paraId="5B01AE92" w14:textId="77777777" w:rsidR="00BF1DAF" w:rsidRPr="00844B3D" w:rsidRDefault="00B1353D">
            <w:pPr>
              <w:ind w:left="-113" w:right="-113"/>
              <w:jc w:val="center"/>
              <w:rPr>
                <w:sz w:val="18"/>
                <w:szCs w:val="18"/>
              </w:rPr>
            </w:pPr>
            <w:r w:rsidRPr="00844B3D">
              <w:rPr>
                <w:sz w:val="18"/>
                <w:szCs w:val="18"/>
              </w:rPr>
              <w:t>Тривале – вмикає неперервне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РКІ</w:t>
            </w:r>
          </w:p>
        </w:tc>
        <w:tc>
          <w:tcPr>
            <w:tcW w:w="838" w:type="dxa"/>
            <w:vAlign w:val="center"/>
          </w:tcPr>
          <w:p w14:paraId="6A930CC0" w14:textId="77777777" w:rsidR="00BF1DAF" w:rsidRPr="00844B3D" w:rsidRDefault="00B1353D">
            <w:pPr>
              <w:ind w:left="-113" w:right="-113"/>
              <w:jc w:val="center"/>
              <w:rPr>
                <w:sz w:val="18"/>
                <w:szCs w:val="18"/>
              </w:rPr>
            </w:pPr>
            <w:r w:rsidRPr="00844B3D">
              <w:rPr>
                <w:sz w:val="18"/>
                <w:szCs w:val="18"/>
              </w:rPr>
              <w:t>-</w:t>
            </w:r>
          </w:p>
        </w:tc>
        <w:tc>
          <w:tcPr>
            <w:tcW w:w="596" w:type="dxa"/>
            <w:vAlign w:val="center"/>
          </w:tcPr>
          <w:p w14:paraId="265D094E" w14:textId="77777777" w:rsidR="00BF1DAF" w:rsidRPr="00844B3D" w:rsidRDefault="00B1353D">
            <w:pPr>
              <w:ind w:left="-113" w:right="-113"/>
              <w:jc w:val="center"/>
              <w:rPr>
                <w:sz w:val="18"/>
                <w:szCs w:val="18"/>
              </w:rPr>
            </w:pPr>
            <w:r w:rsidRPr="00844B3D">
              <w:rPr>
                <w:sz w:val="18"/>
                <w:szCs w:val="18"/>
              </w:rPr>
              <w:t>Змінює режим роботи пульта дози</w:t>
            </w:r>
            <w:r w:rsidR="00B034DE" w:rsidRPr="00844B3D">
              <w:rPr>
                <w:sz w:val="18"/>
                <w:szCs w:val="18"/>
                <w:lang w:val="ru-RU"/>
              </w:rPr>
              <w:t>-</w:t>
            </w:r>
            <w:r w:rsidRPr="00844B3D">
              <w:rPr>
                <w:sz w:val="18"/>
                <w:szCs w:val="18"/>
              </w:rPr>
              <w:t>метра</w:t>
            </w:r>
          </w:p>
        </w:tc>
        <w:tc>
          <w:tcPr>
            <w:tcW w:w="709" w:type="dxa"/>
            <w:vAlign w:val="center"/>
          </w:tcPr>
          <w:p w14:paraId="5A3AA9DC" w14:textId="77777777" w:rsidR="00BF1DAF" w:rsidRPr="00844B3D" w:rsidRDefault="00B1353D">
            <w:pPr>
              <w:ind w:left="-113" w:right="-113"/>
              <w:jc w:val="center"/>
              <w:rPr>
                <w:sz w:val="18"/>
                <w:szCs w:val="18"/>
              </w:rPr>
            </w:pPr>
            <w:r w:rsidRPr="00844B3D">
              <w:rPr>
                <w:sz w:val="18"/>
                <w:szCs w:val="18"/>
              </w:rPr>
              <w:t xml:space="preserve">Тривале </w:t>
            </w:r>
            <w:proofErr w:type="spellStart"/>
            <w:r w:rsidRPr="00844B3D">
              <w:rPr>
                <w:sz w:val="18"/>
                <w:szCs w:val="18"/>
              </w:rPr>
              <w:t>натис</w:t>
            </w:r>
            <w:proofErr w:type="spellEnd"/>
            <w:r w:rsidR="00B034DE" w:rsidRPr="00844B3D">
              <w:rPr>
                <w:sz w:val="18"/>
                <w:szCs w:val="18"/>
                <w:lang w:val="ru-RU"/>
              </w:rPr>
              <w:t>-</w:t>
            </w:r>
            <w:proofErr w:type="spellStart"/>
            <w:r w:rsidRPr="00844B3D">
              <w:rPr>
                <w:sz w:val="18"/>
                <w:szCs w:val="18"/>
              </w:rPr>
              <w:t>кання</w:t>
            </w:r>
            <w:proofErr w:type="spellEnd"/>
            <w:r w:rsidRPr="00844B3D">
              <w:rPr>
                <w:sz w:val="18"/>
                <w:szCs w:val="18"/>
              </w:rPr>
              <w:t xml:space="preserve"> – </w:t>
            </w:r>
            <w:proofErr w:type="spellStart"/>
            <w:r w:rsidRPr="00844B3D">
              <w:rPr>
                <w:sz w:val="18"/>
                <w:szCs w:val="18"/>
              </w:rPr>
              <w:t>обнулен</w:t>
            </w:r>
            <w:proofErr w:type="spellEnd"/>
            <w:r w:rsidR="00B034DE" w:rsidRPr="00844B3D">
              <w:rPr>
                <w:sz w:val="18"/>
                <w:szCs w:val="18"/>
                <w:lang w:val="ru-RU"/>
              </w:rPr>
              <w:t>-</w:t>
            </w:r>
            <w:r w:rsidRPr="00844B3D">
              <w:rPr>
                <w:sz w:val="18"/>
                <w:szCs w:val="18"/>
              </w:rPr>
              <w:t>ня АЕД і часу накопи</w:t>
            </w:r>
            <w:r w:rsidR="00B034DE" w:rsidRPr="00844B3D">
              <w:rPr>
                <w:sz w:val="18"/>
                <w:szCs w:val="18"/>
                <w:lang w:val="ru-RU"/>
              </w:rPr>
              <w:t>-</w:t>
            </w:r>
            <w:proofErr w:type="spellStart"/>
            <w:r w:rsidRPr="00844B3D">
              <w:rPr>
                <w:sz w:val="18"/>
                <w:szCs w:val="18"/>
              </w:rPr>
              <w:t>чення</w:t>
            </w:r>
            <w:proofErr w:type="spellEnd"/>
            <w:r w:rsidRPr="00844B3D">
              <w:rPr>
                <w:sz w:val="18"/>
                <w:szCs w:val="18"/>
              </w:rPr>
              <w:t xml:space="preserve"> АЕД</w:t>
            </w:r>
          </w:p>
        </w:tc>
        <w:tc>
          <w:tcPr>
            <w:tcW w:w="850" w:type="dxa"/>
            <w:vAlign w:val="center"/>
          </w:tcPr>
          <w:p w14:paraId="1793436D" w14:textId="77777777" w:rsidR="00BF1DAF" w:rsidRPr="00844B3D" w:rsidRDefault="00B1353D">
            <w:pPr>
              <w:ind w:left="-113" w:right="-113"/>
              <w:jc w:val="center"/>
              <w:rPr>
                <w:sz w:val="18"/>
                <w:szCs w:val="18"/>
              </w:rPr>
            </w:pPr>
            <w:r w:rsidRPr="00844B3D">
              <w:rPr>
                <w:sz w:val="18"/>
                <w:szCs w:val="18"/>
              </w:rPr>
              <w:t>-</w:t>
            </w:r>
          </w:p>
        </w:tc>
        <w:tc>
          <w:tcPr>
            <w:tcW w:w="992" w:type="dxa"/>
            <w:vAlign w:val="center"/>
          </w:tcPr>
          <w:p w14:paraId="078E72A9"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 перегляд поточного порогового рівня. Тривале – перехід в режим програму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нового порогового рівня</w:t>
            </w:r>
          </w:p>
        </w:tc>
      </w:tr>
    </w:tbl>
    <w:p w14:paraId="42EF97AD" w14:textId="77777777" w:rsidR="00BF1DAF" w:rsidRPr="00844B3D" w:rsidRDefault="00BF1DAF">
      <w:pPr>
        <w:rPr>
          <w:sz w:val="16"/>
          <w:szCs w:val="16"/>
        </w:rPr>
      </w:pPr>
    </w:p>
    <w:p w14:paraId="11A57550" w14:textId="77777777" w:rsidR="00EB7150" w:rsidRDefault="00EB7150">
      <w:r>
        <w:br w:type="page"/>
      </w:r>
    </w:p>
    <w:p w14:paraId="7C9AA654" w14:textId="76F67C51" w:rsidR="00BF1DAF" w:rsidRPr="00844B3D" w:rsidRDefault="00EB7150" w:rsidP="00EB7150">
      <w:pPr>
        <w:ind w:firstLine="567"/>
        <w:rPr>
          <w:sz w:val="16"/>
          <w:szCs w:val="16"/>
        </w:rPr>
      </w:pPr>
      <w:r>
        <w:rPr>
          <w:sz w:val="20"/>
          <w:szCs w:val="20"/>
        </w:rPr>
        <w:lastRenderedPageBreak/>
        <w:t>Продовження таблиці 2.3</w:t>
      </w:r>
    </w:p>
    <w:tbl>
      <w:tblPr>
        <w:tblStyle w:val="af5"/>
        <w:tblW w:w="6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
        <w:gridCol w:w="932"/>
        <w:gridCol w:w="1061"/>
        <w:gridCol w:w="455"/>
        <w:gridCol w:w="851"/>
        <w:gridCol w:w="709"/>
        <w:gridCol w:w="850"/>
        <w:gridCol w:w="1126"/>
      </w:tblGrid>
      <w:tr w:rsidR="00BF1DAF" w:rsidRPr="00844B3D" w14:paraId="5DEA5AB4" w14:textId="77777777" w:rsidTr="00430BAC">
        <w:trPr>
          <w:cantSplit/>
          <w:trHeight w:val="751"/>
          <w:jc w:val="center"/>
        </w:trPr>
        <w:tc>
          <w:tcPr>
            <w:tcW w:w="949" w:type="dxa"/>
            <w:vAlign w:val="center"/>
          </w:tcPr>
          <w:p w14:paraId="53EBE697" w14:textId="77777777" w:rsidR="00BF1DAF" w:rsidRPr="00844B3D" w:rsidRDefault="00B1353D">
            <w:pPr>
              <w:spacing w:line="180" w:lineRule="auto"/>
              <w:ind w:left="-113" w:right="-113"/>
              <w:jc w:val="center"/>
              <w:rPr>
                <w:sz w:val="18"/>
                <w:szCs w:val="18"/>
              </w:rPr>
            </w:pPr>
            <w:r w:rsidRPr="00844B3D">
              <w:rPr>
                <w:sz w:val="18"/>
                <w:szCs w:val="18"/>
              </w:rPr>
              <w:t>Режим (</w:t>
            </w:r>
            <w:proofErr w:type="spellStart"/>
            <w:r w:rsidRPr="00844B3D">
              <w:rPr>
                <w:sz w:val="18"/>
                <w:szCs w:val="18"/>
              </w:rPr>
              <w:t>підрежим</w:t>
            </w:r>
            <w:proofErr w:type="spellEnd"/>
            <w:r w:rsidRPr="00844B3D">
              <w:rPr>
                <w:sz w:val="18"/>
                <w:szCs w:val="18"/>
              </w:rPr>
              <w:t>) пульта дозиметра</w:t>
            </w:r>
          </w:p>
        </w:tc>
        <w:tc>
          <w:tcPr>
            <w:tcW w:w="932" w:type="dxa"/>
            <w:vAlign w:val="center"/>
          </w:tcPr>
          <w:p w14:paraId="1BFA1549" w14:textId="77777777" w:rsidR="00BF1DAF" w:rsidRPr="00844B3D" w:rsidRDefault="00B1353D">
            <w:pPr>
              <w:ind w:left="-113" w:right="-113"/>
              <w:jc w:val="center"/>
              <w:rPr>
                <w:sz w:val="18"/>
                <w:szCs w:val="18"/>
              </w:rPr>
            </w:pPr>
            <w:r w:rsidRPr="00844B3D">
              <w:rPr>
                <w:sz w:val="18"/>
                <w:szCs w:val="18"/>
              </w:rPr>
              <w:t>ON/SAVE</w:t>
            </w:r>
          </w:p>
        </w:tc>
        <w:tc>
          <w:tcPr>
            <w:tcW w:w="1061" w:type="dxa"/>
            <w:vAlign w:val="center"/>
          </w:tcPr>
          <w:p w14:paraId="640F509B" w14:textId="77777777" w:rsidR="00BF1DAF" w:rsidRPr="00844B3D" w:rsidRDefault="00B1353D">
            <w:pPr>
              <w:ind w:left="-113" w:right="-113"/>
              <w:jc w:val="center"/>
              <w:rPr>
                <w:sz w:val="18"/>
                <w:szCs w:val="18"/>
              </w:rPr>
            </w:pPr>
            <w:r w:rsidRPr="00844B3D">
              <w:rPr>
                <w:sz w:val="18"/>
                <w:szCs w:val="18"/>
              </w:rPr>
              <w:t>LIGHT</w:t>
            </w:r>
          </w:p>
        </w:tc>
        <w:tc>
          <w:tcPr>
            <w:tcW w:w="455" w:type="dxa"/>
            <w:textDirection w:val="btLr"/>
            <w:vAlign w:val="center"/>
          </w:tcPr>
          <w:p w14:paraId="3A944844" w14:textId="77777777" w:rsidR="00BF1DAF" w:rsidRPr="00844B3D" w:rsidRDefault="00B1353D">
            <w:pPr>
              <w:ind w:left="-113" w:right="-113"/>
              <w:jc w:val="center"/>
              <w:rPr>
                <w:sz w:val="18"/>
                <w:szCs w:val="18"/>
              </w:rPr>
            </w:pPr>
            <w:r w:rsidRPr="00844B3D">
              <w:rPr>
                <w:sz w:val="18"/>
                <w:szCs w:val="18"/>
              </w:rPr>
              <w:t>SOUND</w:t>
            </w:r>
          </w:p>
        </w:tc>
        <w:tc>
          <w:tcPr>
            <w:tcW w:w="851" w:type="dxa"/>
            <w:vAlign w:val="center"/>
          </w:tcPr>
          <w:p w14:paraId="65A51924" w14:textId="77777777" w:rsidR="00BF1DAF" w:rsidRPr="00844B3D" w:rsidRDefault="00B1353D">
            <w:pPr>
              <w:ind w:left="-113" w:right="-113"/>
              <w:jc w:val="center"/>
              <w:rPr>
                <w:sz w:val="18"/>
                <w:szCs w:val="18"/>
              </w:rPr>
            </w:pPr>
            <w:r w:rsidRPr="00844B3D">
              <w:rPr>
                <w:sz w:val="18"/>
                <w:szCs w:val="18"/>
              </w:rPr>
              <w:t>MODE</w:t>
            </w:r>
          </w:p>
        </w:tc>
        <w:tc>
          <w:tcPr>
            <w:tcW w:w="709" w:type="dxa"/>
            <w:vAlign w:val="center"/>
          </w:tcPr>
          <w:p w14:paraId="09C25C03" w14:textId="77777777" w:rsidR="00BF1DAF" w:rsidRPr="00844B3D" w:rsidRDefault="00B1353D">
            <w:pPr>
              <w:ind w:left="-113" w:right="-113"/>
              <w:jc w:val="center"/>
              <w:rPr>
                <w:sz w:val="18"/>
                <w:szCs w:val="18"/>
              </w:rPr>
            </w:pPr>
            <w:r w:rsidRPr="00844B3D">
              <w:rPr>
                <w:sz w:val="18"/>
                <w:szCs w:val="18"/>
              </w:rPr>
              <w:t>UNITS/</w:t>
            </w:r>
          </w:p>
          <w:p w14:paraId="0050A214" w14:textId="77777777" w:rsidR="00BF1DAF" w:rsidRPr="00844B3D" w:rsidRDefault="00B1353D">
            <w:pPr>
              <w:ind w:left="-113" w:right="-113"/>
              <w:jc w:val="center"/>
              <w:rPr>
                <w:sz w:val="18"/>
                <w:szCs w:val="18"/>
              </w:rPr>
            </w:pPr>
            <w:r w:rsidRPr="00844B3D">
              <w:rPr>
                <w:sz w:val="18"/>
                <w:szCs w:val="18"/>
              </w:rPr>
              <w:t>CLEAR</w:t>
            </w:r>
          </w:p>
        </w:tc>
        <w:tc>
          <w:tcPr>
            <w:tcW w:w="850" w:type="dxa"/>
            <w:vAlign w:val="center"/>
          </w:tcPr>
          <w:p w14:paraId="30669B94" w14:textId="77777777" w:rsidR="00BF1DAF" w:rsidRPr="00844B3D" w:rsidRDefault="00B1353D">
            <w:pPr>
              <w:ind w:left="-113" w:right="-113"/>
              <w:jc w:val="center"/>
              <w:rPr>
                <w:sz w:val="16"/>
                <w:szCs w:val="16"/>
              </w:rPr>
            </w:pPr>
            <w:r w:rsidRPr="00844B3D">
              <w:rPr>
                <w:sz w:val="16"/>
                <w:szCs w:val="16"/>
              </w:rPr>
              <w:t>RAYS/</w:t>
            </w:r>
          </w:p>
          <w:p w14:paraId="6B6B4D17" w14:textId="77777777" w:rsidR="00BF1DAF" w:rsidRPr="00844B3D" w:rsidRDefault="00B1353D">
            <w:pPr>
              <w:ind w:left="-113" w:right="-113"/>
              <w:jc w:val="center"/>
              <w:rPr>
                <w:sz w:val="16"/>
                <w:szCs w:val="16"/>
              </w:rPr>
            </w:pPr>
            <w:r w:rsidRPr="00844B3D">
              <w:rPr>
                <w:sz w:val="16"/>
                <w:szCs w:val="16"/>
              </w:rPr>
              <w:t>RESTART</w:t>
            </w:r>
          </w:p>
        </w:tc>
        <w:tc>
          <w:tcPr>
            <w:tcW w:w="1126" w:type="dxa"/>
            <w:vAlign w:val="center"/>
          </w:tcPr>
          <w:p w14:paraId="0E7948CB" w14:textId="77777777" w:rsidR="00BF1DAF" w:rsidRPr="00844B3D" w:rsidRDefault="00B1353D">
            <w:pPr>
              <w:ind w:left="-113" w:right="-113"/>
              <w:jc w:val="center"/>
              <w:rPr>
                <w:sz w:val="16"/>
                <w:szCs w:val="16"/>
              </w:rPr>
            </w:pPr>
            <w:r w:rsidRPr="00844B3D">
              <w:rPr>
                <w:sz w:val="16"/>
                <w:szCs w:val="16"/>
              </w:rPr>
              <w:t>THRESHOLD</w:t>
            </w:r>
          </w:p>
        </w:tc>
      </w:tr>
      <w:tr w:rsidR="00BF1DAF" w:rsidRPr="00844B3D" w14:paraId="4702F70B" w14:textId="77777777" w:rsidTr="00EB7150">
        <w:trPr>
          <w:jc w:val="center"/>
        </w:trPr>
        <w:tc>
          <w:tcPr>
            <w:tcW w:w="949" w:type="dxa"/>
            <w:vAlign w:val="center"/>
          </w:tcPr>
          <w:p w14:paraId="02A685C2" w14:textId="77777777" w:rsidR="00BF1DAF" w:rsidRPr="00844B3D" w:rsidRDefault="00B1353D">
            <w:pPr>
              <w:ind w:left="-113" w:right="-113"/>
              <w:jc w:val="center"/>
              <w:rPr>
                <w:sz w:val="18"/>
                <w:szCs w:val="18"/>
              </w:rPr>
            </w:pPr>
            <w:r w:rsidRPr="00844B3D">
              <w:rPr>
                <w:sz w:val="18"/>
                <w:szCs w:val="18"/>
              </w:rPr>
              <w:t>Управління навігацій</w:t>
            </w:r>
            <w:r w:rsidR="00B034DE" w:rsidRPr="00844B3D">
              <w:rPr>
                <w:sz w:val="18"/>
                <w:szCs w:val="18"/>
                <w:lang w:val="en-US"/>
              </w:rPr>
              <w:t>-</w:t>
            </w:r>
            <w:r w:rsidRPr="00844B3D">
              <w:rPr>
                <w:sz w:val="18"/>
                <w:szCs w:val="18"/>
              </w:rPr>
              <w:t>ним приймачем</w:t>
            </w:r>
          </w:p>
        </w:tc>
        <w:tc>
          <w:tcPr>
            <w:tcW w:w="932" w:type="dxa"/>
            <w:vAlign w:val="center"/>
          </w:tcPr>
          <w:p w14:paraId="49661933" w14:textId="77777777" w:rsidR="00BF1DAF" w:rsidRPr="00844B3D" w:rsidRDefault="00B1353D">
            <w:pPr>
              <w:ind w:left="-113" w:right="-113"/>
              <w:jc w:val="center"/>
              <w:rPr>
                <w:sz w:val="18"/>
                <w:szCs w:val="18"/>
              </w:rPr>
            </w:pPr>
            <w:r w:rsidRPr="00844B3D">
              <w:rPr>
                <w:sz w:val="18"/>
                <w:szCs w:val="18"/>
              </w:rPr>
              <w:t xml:space="preserve">Тривале </w:t>
            </w:r>
            <w:proofErr w:type="spellStart"/>
            <w:r w:rsidR="006F4902" w:rsidRPr="00844B3D">
              <w:rPr>
                <w:sz w:val="18"/>
                <w:szCs w:val="18"/>
              </w:rPr>
              <w:t>натискан</w:t>
            </w:r>
            <w:proofErr w:type="spellEnd"/>
            <w:r w:rsidR="006F4902" w:rsidRPr="00844B3D">
              <w:rPr>
                <w:sz w:val="18"/>
                <w:szCs w:val="18"/>
              </w:rPr>
              <w:t xml:space="preserve">-ня – </w:t>
            </w:r>
            <w:r w:rsidRPr="00844B3D">
              <w:rPr>
                <w:sz w:val="18"/>
                <w:szCs w:val="18"/>
              </w:rPr>
              <w:t>вимикає дозиметр</w:t>
            </w:r>
          </w:p>
        </w:tc>
        <w:tc>
          <w:tcPr>
            <w:tcW w:w="1061" w:type="dxa"/>
            <w:vAlign w:val="center"/>
          </w:tcPr>
          <w:p w14:paraId="6CE19C6F" w14:textId="77777777" w:rsidR="00BF1DAF" w:rsidRPr="00844B3D" w:rsidRDefault="00B1353D" w:rsidP="00F4515B">
            <w:pPr>
              <w:ind w:left="-113" w:right="-113"/>
              <w:jc w:val="center"/>
              <w:rPr>
                <w:sz w:val="18"/>
                <w:szCs w:val="18"/>
              </w:rPr>
            </w:pPr>
            <w:proofErr w:type="spellStart"/>
            <w:r w:rsidRPr="00844B3D">
              <w:rPr>
                <w:sz w:val="18"/>
                <w:szCs w:val="18"/>
              </w:rPr>
              <w:t>Короткочас</w:t>
            </w:r>
            <w:proofErr w:type="spellEnd"/>
            <w:r w:rsidR="00B034DE" w:rsidRPr="00844B3D">
              <w:rPr>
                <w:sz w:val="18"/>
                <w:szCs w:val="18"/>
                <w:lang w:val="ru-RU"/>
              </w:rPr>
              <w:t>-</w:t>
            </w:r>
            <w:r w:rsidRPr="00844B3D">
              <w:rPr>
                <w:sz w:val="18"/>
                <w:szCs w:val="18"/>
              </w:rPr>
              <w:t xml:space="preserve">не натискання вмикає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 xml:space="preserve">ня РКІ на 8 с або вимикає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w:t>
            </w:r>
          </w:p>
          <w:p w14:paraId="263B362D" w14:textId="77777777" w:rsidR="00BF1DAF" w:rsidRPr="00844B3D" w:rsidRDefault="00B1353D" w:rsidP="00F4515B">
            <w:pPr>
              <w:ind w:left="-113" w:right="-113"/>
              <w:jc w:val="center"/>
              <w:rPr>
                <w:sz w:val="18"/>
                <w:szCs w:val="18"/>
              </w:rPr>
            </w:pPr>
            <w:r w:rsidRPr="00844B3D">
              <w:rPr>
                <w:sz w:val="18"/>
                <w:szCs w:val="18"/>
              </w:rPr>
              <w:t xml:space="preserve">Тривале – вмикає неперервне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 РКІ</w:t>
            </w:r>
          </w:p>
        </w:tc>
        <w:tc>
          <w:tcPr>
            <w:tcW w:w="455" w:type="dxa"/>
            <w:vAlign w:val="center"/>
          </w:tcPr>
          <w:p w14:paraId="489A2CE5" w14:textId="77777777" w:rsidR="00BF1DAF" w:rsidRPr="00844B3D" w:rsidRDefault="00B1353D">
            <w:pPr>
              <w:ind w:left="-113" w:right="-113"/>
              <w:jc w:val="center"/>
              <w:rPr>
                <w:sz w:val="18"/>
                <w:szCs w:val="18"/>
              </w:rPr>
            </w:pPr>
            <w:r w:rsidRPr="00844B3D">
              <w:rPr>
                <w:sz w:val="18"/>
                <w:szCs w:val="18"/>
              </w:rPr>
              <w:t>-</w:t>
            </w:r>
          </w:p>
        </w:tc>
        <w:tc>
          <w:tcPr>
            <w:tcW w:w="851" w:type="dxa"/>
            <w:vAlign w:val="center"/>
          </w:tcPr>
          <w:p w14:paraId="5DB93125" w14:textId="77777777" w:rsidR="00BF1DAF" w:rsidRPr="00844B3D" w:rsidRDefault="00B1353D">
            <w:pPr>
              <w:ind w:left="-113" w:right="-113"/>
              <w:jc w:val="center"/>
              <w:rPr>
                <w:sz w:val="18"/>
                <w:szCs w:val="18"/>
              </w:rPr>
            </w:pPr>
            <w:r w:rsidRPr="00844B3D">
              <w:rPr>
                <w:sz w:val="18"/>
                <w:szCs w:val="18"/>
              </w:rPr>
              <w:t>Змінює режим роботи пульта дозиметра</w:t>
            </w:r>
          </w:p>
        </w:tc>
        <w:tc>
          <w:tcPr>
            <w:tcW w:w="709" w:type="dxa"/>
            <w:vAlign w:val="center"/>
          </w:tcPr>
          <w:p w14:paraId="249F3E1F" w14:textId="77777777" w:rsidR="00BF1DAF" w:rsidRPr="00844B3D" w:rsidRDefault="00B1353D">
            <w:pPr>
              <w:ind w:left="-113" w:right="-113"/>
              <w:jc w:val="center"/>
              <w:rPr>
                <w:sz w:val="18"/>
                <w:szCs w:val="18"/>
              </w:rPr>
            </w:pPr>
            <w:r w:rsidRPr="00844B3D">
              <w:rPr>
                <w:sz w:val="18"/>
                <w:szCs w:val="18"/>
              </w:rPr>
              <w:t>-</w:t>
            </w:r>
          </w:p>
        </w:tc>
        <w:tc>
          <w:tcPr>
            <w:tcW w:w="850" w:type="dxa"/>
            <w:vAlign w:val="center"/>
          </w:tcPr>
          <w:p w14:paraId="0C1EF166"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w:t>
            </w:r>
            <w:proofErr w:type="spellEnd"/>
            <w:r w:rsidR="00B034DE" w:rsidRPr="00844B3D">
              <w:rPr>
                <w:sz w:val="18"/>
                <w:szCs w:val="18"/>
                <w:lang w:val="ru-RU"/>
              </w:rPr>
              <w:t>-</w:t>
            </w:r>
            <w:proofErr w:type="spellStart"/>
            <w:r w:rsidRPr="00844B3D">
              <w:rPr>
                <w:sz w:val="18"/>
                <w:szCs w:val="18"/>
              </w:rPr>
              <w:t>кання</w:t>
            </w:r>
            <w:proofErr w:type="spellEnd"/>
            <w:r w:rsidRPr="00844B3D">
              <w:rPr>
                <w:sz w:val="18"/>
                <w:szCs w:val="18"/>
              </w:rPr>
              <w:t xml:space="preserve"> вмикає/</w:t>
            </w:r>
            <w:r w:rsidRPr="00844B3D">
              <w:rPr>
                <w:sz w:val="18"/>
                <w:szCs w:val="18"/>
              </w:rPr>
              <w:br/>
              <w:t xml:space="preserve">вимикає </w:t>
            </w:r>
            <w:proofErr w:type="spellStart"/>
            <w:r w:rsidRPr="00844B3D">
              <w:rPr>
                <w:sz w:val="18"/>
                <w:szCs w:val="18"/>
              </w:rPr>
              <w:t>навіга</w:t>
            </w:r>
            <w:proofErr w:type="spellEnd"/>
            <w:r w:rsidR="00B034DE" w:rsidRPr="00844B3D">
              <w:rPr>
                <w:sz w:val="18"/>
                <w:szCs w:val="18"/>
                <w:lang w:val="ru-RU"/>
              </w:rPr>
              <w:t>-</w:t>
            </w:r>
            <w:proofErr w:type="spellStart"/>
            <w:r w:rsidRPr="00844B3D">
              <w:rPr>
                <w:sz w:val="18"/>
                <w:szCs w:val="18"/>
              </w:rPr>
              <w:t>ційний</w:t>
            </w:r>
            <w:proofErr w:type="spellEnd"/>
            <w:r w:rsidRPr="00844B3D">
              <w:rPr>
                <w:sz w:val="18"/>
                <w:szCs w:val="18"/>
              </w:rPr>
              <w:t xml:space="preserve"> приймач</w:t>
            </w:r>
          </w:p>
        </w:tc>
        <w:tc>
          <w:tcPr>
            <w:tcW w:w="1126" w:type="dxa"/>
            <w:vAlign w:val="center"/>
          </w:tcPr>
          <w:p w14:paraId="1A1F8A22" w14:textId="77777777" w:rsidR="00BF1DAF" w:rsidRPr="00844B3D" w:rsidRDefault="00B1353D" w:rsidP="00F4515B">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 перегляд поточного зміщення місцевого часу відносно GMT. Тривале – перехід в режим програму</w:t>
            </w:r>
            <w:r w:rsidR="00B034DE" w:rsidRPr="00844B3D">
              <w:rPr>
                <w:sz w:val="18"/>
                <w:szCs w:val="18"/>
                <w:lang w:val="en-US"/>
              </w:rPr>
              <w:t>-</w:t>
            </w:r>
            <w:proofErr w:type="spellStart"/>
            <w:r w:rsidRPr="00844B3D">
              <w:rPr>
                <w:sz w:val="18"/>
                <w:szCs w:val="18"/>
              </w:rPr>
              <w:t>вання</w:t>
            </w:r>
            <w:proofErr w:type="spellEnd"/>
            <w:r w:rsidRPr="00844B3D">
              <w:rPr>
                <w:sz w:val="18"/>
                <w:szCs w:val="18"/>
              </w:rPr>
              <w:t xml:space="preserve"> нового зміщення</w:t>
            </w:r>
          </w:p>
        </w:tc>
      </w:tr>
      <w:tr w:rsidR="00BF1DAF" w:rsidRPr="00844B3D" w14:paraId="62C3C4E8" w14:textId="77777777" w:rsidTr="00EB7150">
        <w:trPr>
          <w:jc w:val="center"/>
        </w:trPr>
        <w:tc>
          <w:tcPr>
            <w:tcW w:w="949" w:type="dxa"/>
            <w:vAlign w:val="center"/>
          </w:tcPr>
          <w:p w14:paraId="57CC3FC7" w14:textId="77777777" w:rsidR="00BF1DAF" w:rsidRPr="00844B3D" w:rsidRDefault="00B1353D">
            <w:pPr>
              <w:ind w:left="-113" w:right="-113"/>
              <w:jc w:val="center"/>
              <w:rPr>
                <w:sz w:val="18"/>
                <w:szCs w:val="18"/>
              </w:rPr>
            </w:pPr>
            <w:r w:rsidRPr="00844B3D">
              <w:rPr>
                <w:sz w:val="18"/>
                <w:szCs w:val="18"/>
              </w:rPr>
              <w:t>Перегляд поточного часу</w:t>
            </w:r>
          </w:p>
        </w:tc>
        <w:tc>
          <w:tcPr>
            <w:tcW w:w="932" w:type="dxa"/>
            <w:vAlign w:val="center"/>
          </w:tcPr>
          <w:p w14:paraId="51B7ACE1" w14:textId="77777777" w:rsidR="00BF1DAF" w:rsidRPr="00844B3D" w:rsidRDefault="00B1353D">
            <w:pPr>
              <w:ind w:left="-113" w:right="-113"/>
              <w:jc w:val="center"/>
              <w:rPr>
                <w:sz w:val="18"/>
                <w:szCs w:val="18"/>
              </w:rPr>
            </w:pPr>
            <w:r w:rsidRPr="00844B3D">
              <w:rPr>
                <w:sz w:val="18"/>
                <w:szCs w:val="18"/>
              </w:rPr>
              <w:t xml:space="preserve">Тривале </w:t>
            </w:r>
            <w:proofErr w:type="spellStart"/>
            <w:r w:rsidR="006F4902" w:rsidRPr="00844B3D">
              <w:rPr>
                <w:sz w:val="18"/>
                <w:szCs w:val="18"/>
              </w:rPr>
              <w:t>натискан</w:t>
            </w:r>
            <w:proofErr w:type="spellEnd"/>
            <w:r w:rsidR="006F4902" w:rsidRPr="00844B3D">
              <w:rPr>
                <w:sz w:val="18"/>
                <w:szCs w:val="18"/>
              </w:rPr>
              <w:t xml:space="preserve">-ня – </w:t>
            </w:r>
            <w:r w:rsidRPr="00844B3D">
              <w:rPr>
                <w:sz w:val="18"/>
                <w:szCs w:val="18"/>
              </w:rPr>
              <w:t>вимикає дозиметр</w:t>
            </w:r>
          </w:p>
        </w:tc>
        <w:tc>
          <w:tcPr>
            <w:tcW w:w="1061" w:type="dxa"/>
            <w:vAlign w:val="center"/>
          </w:tcPr>
          <w:p w14:paraId="0E7009AF" w14:textId="77777777" w:rsidR="00BF1DAF" w:rsidRPr="00844B3D" w:rsidRDefault="00B1353D" w:rsidP="00F4515B">
            <w:pPr>
              <w:ind w:left="-113" w:right="-113"/>
              <w:jc w:val="center"/>
              <w:rPr>
                <w:sz w:val="18"/>
                <w:szCs w:val="18"/>
              </w:rPr>
            </w:pPr>
            <w:proofErr w:type="spellStart"/>
            <w:r w:rsidRPr="00844B3D">
              <w:rPr>
                <w:sz w:val="18"/>
                <w:szCs w:val="18"/>
              </w:rPr>
              <w:t>Короткочас</w:t>
            </w:r>
            <w:proofErr w:type="spellEnd"/>
            <w:r w:rsidR="00B034DE" w:rsidRPr="00844B3D">
              <w:rPr>
                <w:sz w:val="18"/>
                <w:szCs w:val="18"/>
                <w:lang w:val="ru-RU"/>
              </w:rPr>
              <w:t>-</w:t>
            </w:r>
            <w:r w:rsidRPr="00844B3D">
              <w:rPr>
                <w:sz w:val="18"/>
                <w:szCs w:val="18"/>
              </w:rPr>
              <w:t xml:space="preserve">не натискання вмикає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 РКІ на 8 с або вимикає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w:t>
            </w:r>
          </w:p>
          <w:p w14:paraId="7B303F29" w14:textId="77777777" w:rsidR="00BF1DAF" w:rsidRPr="00844B3D" w:rsidRDefault="00B1353D" w:rsidP="00F4515B">
            <w:pPr>
              <w:ind w:left="-113" w:right="-113"/>
              <w:jc w:val="center"/>
              <w:rPr>
                <w:sz w:val="18"/>
                <w:szCs w:val="18"/>
              </w:rPr>
            </w:pPr>
            <w:r w:rsidRPr="00844B3D">
              <w:rPr>
                <w:sz w:val="18"/>
                <w:szCs w:val="18"/>
              </w:rPr>
              <w:t xml:space="preserve">Тривале – вмикає неперервне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 РКІ</w:t>
            </w:r>
          </w:p>
        </w:tc>
        <w:tc>
          <w:tcPr>
            <w:tcW w:w="455" w:type="dxa"/>
            <w:vAlign w:val="center"/>
          </w:tcPr>
          <w:p w14:paraId="04F3F7C4" w14:textId="77777777" w:rsidR="00BF1DAF" w:rsidRPr="00844B3D" w:rsidRDefault="00B1353D">
            <w:pPr>
              <w:ind w:left="-113" w:right="-113"/>
              <w:jc w:val="center"/>
              <w:rPr>
                <w:sz w:val="18"/>
                <w:szCs w:val="18"/>
              </w:rPr>
            </w:pPr>
            <w:r w:rsidRPr="00844B3D">
              <w:rPr>
                <w:sz w:val="18"/>
                <w:szCs w:val="18"/>
              </w:rPr>
              <w:t>-</w:t>
            </w:r>
          </w:p>
        </w:tc>
        <w:tc>
          <w:tcPr>
            <w:tcW w:w="851" w:type="dxa"/>
            <w:vAlign w:val="center"/>
          </w:tcPr>
          <w:p w14:paraId="1E74D506" w14:textId="77777777" w:rsidR="00BF1DAF" w:rsidRPr="00844B3D" w:rsidRDefault="00B1353D">
            <w:pPr>
              <w:ind w:left="-113" w:right="-113"/>
              <w:jc w:val="center"/>
              <w:rPr>
                <w:sz w:val="18"/>
                <w:szCs w:val="18"/>
              </w:rPr>
            </w:pPr>
            <w:r w:rsidRPr="00844B3D">
              <w:rPr>
                <w:sz w:val="18"/>
                <w:szCs w:val="18"/>
              </w:rPr>
              <w:t>Змінює режим роботи пульта дозиметра</w:t>
            </w:r>
          </w:p>
        </w:tc>
        <w:tc>
          <w:tcPr>
            <w:tcW w:w="709" w:type="dxa"/>
            <w:vAlign w:val="center"/>
          </w:tcPr>
          <w:p w14:paraId="031D1136" w14:textId="77777777" w:rsidR="00BF1DAF" w:rsidRPr="00844B3D" w:rsidRDefault="00B1353D">
            <w:pPr>
              <w:ind w:left="-113" w:right="-113"/>
              <w:jc w:val="center"/>
              <w:rPr>
                <w:sz w:val="18"/>
                <w:szCs w:val="18"/>
              </w:rPr>
            </w:pPr>
            <w:r w:rsidRPr="00844B3D">
              <w:rPr>
                <w:sz w:val="18"/>
                <w:szCs w:val="18"/>
              </w:rPr>
              <w:t>-</w:t>
            </w:r>
          </w:p>
        </w:tc>
        <w:tc>
          <w:tcPr>
            <w:tcW w:w="850" w:type="dxa"/>
            <w:vAlign w:val="center"/>
          </w:tcPr>
          <w:p w14:paraId="0D2A09C8" w14:textId="77777777" w:rsidR="00BF1DAF" w:rsidRPr="00844B3D" w:rsidRDefault="00B1353D">
            <w:pPr>
              <w:ind w:left="-113" w:right="-113"/>
              <w:jc w:val="center"/>
              <w:rPr>
                <w:sz w:val="18"/>
                <w:szCs w:val="18"/>
              </w:rPr>
            </w:pPr>
            <w:r w:rsidRPr="00844B3D">
              <w:rPr>
                <w:sz w:val="18"/>
                <w:szCs w:val="18"/>
              </w:rPr>
              <w:t>-</w:t>
            </w:r>
          </w:p>
        </w:tc>
        <w:tc>
          <w:tcPr>
            <w:tcW w:w="1126" w:type="dxa"/>
            <w:vAlign w:val="center"/>
          </w:tcPr>
          <w:p w14:paraId="20C5E3E0" w14:textId="77777777" w:rsidR="00BF1DAF" w:rsidRPr="00844B3D" w:rsidRDefault="00B1353D" w:rsidP="00F4515B">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 перемикає </w:t>
            </w:r>
            <w:proofErr w:type="spellStart"/>
            <w:r w:rsidRPr="00844B3D">
              <w:rPr>
                <w:sz w:val="18"/>
                <w:szCs w:val="18"/>
              </w:rPr>
              <w:t>відобра</w:t>
            </w:r>
            <w:proofErr w:type="spellEnd"/>
            <w:r w:rsidR="00B034DE" w:rsidRPr="00844B3D">
              <w:rPr>
                <w:sz w:val="18"/>
                <w:szCs w:val="18"/>
                <w:lang w:val="ru-RU"/>
              </w:rPr>
              <w:t>-</w:t>
            </w:r>
            <w:proofErr w:type="spellStart"/>
            <w:r w:rsidRPr="00844B3D">
              <w:rPr>
                <w:sz w:val="18"/>
                <w:szCs w:val="18"/>
              </w:rPr>
              <w:t>ження</w:t>
            </w:r>
            <w:proofErr w:type="spellEnd"/>
            <w:r w:rsidRPr="00844B3D">
              <w:rPr>
                <w:sz w:val="18"/>
                <w:szCs w:val="18"/>
              </w:rPr>
              <w:t xml:space="preserve"> дати і місяця або року. Тривале – перехід в режим корекції часу </w:t>
            </w:r>
          </w:p>
        </w:tc>
      </w:tr>
      <w:tr w:rsidR="00BF1DAF" w:rsidRPr="00844B3D" w14:paraId="26A320FA" w14:textId="77777777" w:rsidTr="00EB7150">
        <w:trPr>
          <w:jc w:val="center"/>
        </w:trPr>
        <w:tc>
          <w:tcPr>
            <w:tcW w:w="949" w:type="dxa"/>
            <w:vAlign w:val="center"/>
          </w:tcPr>
          <w:p w14:paraId="0B65E03F" w14:textId="77777777" w:rsidR="00BF1DAF" w:rsidRPr="00844B3D" w:rsidRDefault="00B1353D">
            <w:pPr>
              <w:ind w:left="-113" w:right="-113"/>
              <w:jc w:val="center"/>
              <w:rPr>
                <w:sz w:val="18"/>
                <w:szCs w:val="18"/>
              </w:rPr>
            </w:pPr>
            <w:r w:rsidRPr="00844B3D">
              <w:rPr>
                <w:sz w:val="18"/>
                <w:szCs w:val="18"/>
              </w:rPr>
              <w:t>Перегляд архіву</w:t>
            </w:r>
          </w:p>
        </w:tc>
        <w:tc>
          <w:tcPr>
            <w:tcW w:w="932" w:type="dxa"/>
            <w:vAlign w:val="center"/>
          </w:tcPr>
          <w:p w14:paraId="5E589884"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натискан</w:t>
            </w:r>
            <w:proofErr w:type="spellEnd"/>
            <w:r w:rsidR="007C6984" w:rsidRPr="00844B3D">
              <w:rPr>
                <w:sz w:val="18"/>
                <w:szCs w:val="18"/>
              </w:rPr>
              <w:t>-</w:t>
            </w:r>
            <w:r w:rsidRPr="00844B3D">
              <w:rPr>
                <w:sz w:val="18"/>
                <w:szCs w:val="18"/>
              </w:rPr>
              <w:t>ня – відображає попереднє значення.</w:t>
            </w:r>
          </w:p>
          <w:p w14:paraId="07DFF2AC" w14:textId="2B7D62F4" w:rsidR="00BF1DAF" w:rsidRPr="00844B3D" w:rsidRDefault="00B1353D">
            <w:pPr>
              <w:ind w:left="-113" w:right="-113"/>
              <w:jc w:val="center"/>
              <w:rPr>
                <w:sz w:val="18"/>
                <w:szCs w:val="18"/>
              </w:rPr>
            </w:pPr>
            <w:r w:rsidRPr="00844B3D">
              <w:rPr>
                <w:sz w:val="18"/>
                <w:szCs w:val="18"/>
              </w:rPr>
              <w:t xml:space="preserve">Тривале </w:t>
            </w:r>
            <w:proofErr w:type="spellStart"/>
            <w:r w:rsidRPr="00844B3D">
              <w:rPr>
                <w:sz w:val="18"/>
                <w:szCs w:val="18"/>
              </w:rPr>
              <w:t>натискан</w:t>
            </w:r>
            <w:proofErr w:type="spellEnd"/>
            <w:r w:rsidR="00EB7150">
              <w:rPr>
                <w:sz w:val="18"/>
                <w:szCs w:val="18"/>
              </w:rPr>
              <w:t>-</w:t>
            </w:r>
            <w:r w:rsidRPr="00844B3D">
              <w:rPr>
                <w:sz w:val="18"/>
                <w:szCs w:val="18"/>
              </w:rPr>
              <w:t>ня – вимикає дозиметр</w:t>
            </w:r>
          </w:p>
        </w:tc>
        <w:tc>
          <w:tcPr>
            <w:tcW w:w="1061" w:type="dxa"/>
            <w:vAlign w:val="center"/>
          </w:tcPr>
          <w:p w14:paraId="356D677C" w14:textId="77777777" w:rsidR="00BF1DAF" w:rsidRPr="00844B3D" w:rsidRDefault="00B1353D" w:rsidP="00F4515B">
            <w:pPr>
              <w:ind w:left="-113" w:right="-113"/>
              <w:jc w:val="center"/>
              <w:rPr>
                <w:sz w:val="18"/>
                <w:szCs w:val="18"/>
              </w:rPr>
            </w:pPr>
            <w:proofErr w:type="spellStart"/>
            <w:r w:rsidRPr="00844B3D">
              <w:rPr>
                <w:sz w:val="18"/>
                <w:szCs w:val="18"/>
              </w:rPr>
              <w:t>Короткочас</w:t>
            </w:r>
            <w:proofErr w:type="spellEnd"/>
            <w:r w:rsidR="00B034DE" w:rsidRPr="00844B3D">
              <w:rPr>
                <w:sz w:val="18"/>
                <w:szCs w:val="18"/>
                <w:lang w:val="ru-RU"/>
              </w:rPr>
              <w:t>-</w:t>
            </w:r>
            <w:r w:rsidRPr="00844B3D">
              <w:rPr>
                <w:sz w:val="18"/>
                <w:szCs w:val="18"/>
              </w:rPr>
              <w:t xml:space="preserve">не натискання вмикає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 РКІ на 8 с або вимикає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w:t>
            </w:r>
          </w:p>
          <w:p w14:paraId="4127BFF6" w14:textId="77777777" w:rsidR="00BF1DAF" w:rsidRPr="00844B3D" w:rsidRDefault="00B1353D" w:rsidP="00F4515B">
            <w:pPr>
              <w:ind w:left="-113" w:right="-113"/>
              <w:jc w:val="center"/>
              <w:rPr>
                <w:sz w:val="18"/>
                <w:szCs w:val="18"/>
              </w:rPr>
            </w:pPr>
            <w:r w:rsidRPr="00844B3D">
              <w:rPr>
                <w:sz w:val="18"/>
                <w:szCs w:val="18"/>
              </w:rPr>
              <w:t xml:space="preserve">Тривале – вмикає неперервне </w:t>
            </w:r>
            <w:proofErr w:type="spellStart"/>
            <w:r w:rsidRPr="00844B3D">
              <w:rPr>
                <w:sz w:val="18"/>
                <w:szCs w:val="18"/>
              </w:rPr>
              <w:t>підсвічуван</w:t>
            </w:r>
            <w:proofErr w:type="spellEnd"/>
            <w:r w:rsidR="00B034DE" w:rsidRPr="00844B3D">
              <w:rPr>
                <w:sz w:val="18"/>
                <w:szCs w:val="18"/>
                <w:lang w:val="ru-RU"/>
              </w:rPr>
              <w:t>-</w:t>
            </w:r>
            <w:r w:rsidRPr="00844B3D">
              <w:rPr>
                <w:sz w:val="18"/>
                <w:szCs w:val="18"/>
              </w:rPr>
              <w:t>ня РКІ</w:t>
            </w:r>
          </w:p>
        </w:tc>
        <w:tc>
          <w:tcPr>
            <w:tcW w:w="455" w:type="dxa"/>
            <w:vAlign w:val="center"/>
          </w:tcPr>
          <w:p w14:paraId="2CFC17E3" w14:textId="77777777" w:rsidR="00BF1DAF" w:rsidRPr="00844B3D" w:rsidRDefault="00B1353D">
            <w:pPr>
              <w:ind w:left="-113" w:right="-113"/>
              <w:jc w:val="center"/>
              <w:rPr>
                <w:sz w:val="18"/>
                <w:szCs w:val="18"/>
              </w:rPr>
            </w:pPr>
            <w:r w:rsidRPr="00844B3D">
              <w:rPr>
                <w:sz w:val="18"/>
                <w:szCs w:val="18"/>
              </w:rPr>
              <w:t>-</w:t>
            </w:r>
          </w:p>
        </w:tc>
        <w:tc>
          <w:tcPr>
            <w:tcW w:w="851" w:type="dxa"/>
            <w:vAlign w:val="center"/>
          </w:tcPr>
          <w:p w14:paraId="5E2D18EF" w14:textId="77777777" w:rsidR="00BF1DAF" w:rsidRPr="00844B3D" w:rsidRDefault="00B1353D">
            <w:pPr>
              <w:ind w:left="-113" w:right="-113"/>
              <w:jc w:val="center"/>
              <w:rPr>
                <w:sz w:val="18"/>
                <w:szCs w:val="18"/>
              </w:rPr>
            </w:pPr>
            <w:r w:rsidRPr="00844B3D">
              <w:rPr>
                <w:sz w:val="18"/>
                <w:szCs w:val="18"/>
              </w:rPr>
              <w:t>Змінює режим роботи пульта дозиметра</w:t>
            </w:r>
          </w:p>
        </w:tc>
        <w:tc>
          <w:tcPr>
            <w:tcW w:w="709" w:type="dxa"/>
            <w:vAlign w:val="center"/>
          </w:tcPr>
          <w:p w14:paraId="03226EE1" w14:textId="77777777" w:rsidR="00BF1DAF" w:rsidRPr="00844B3D" w:rsidRDefault="00B1353D">
            <w:pPr>
              <w:ind w:left="-113" w:right="-113"/>
              <w:jc w:val="center"/>
              <w:rPr>
                <w:sz w:val="18"/>
                <w:szCs w:val="18"/>
              </w:rPr>
            </w:pPr>
            <w:r w:rsidRPr="00844B3D">
              <w:rPr>
                <w:sz w:val="18"/>
                <w:szCs w:val="18"/>
              </w:rPr>
              <w:t xml:space="preserve">Тривале </w:t>
            </w:r>
            <w:proofErr w:type="spellStart"/>
            <w:r w:rsidRPr="00844B3D">
              <w:rPr>
                <w:sz w:val="18"/>
                <w:szCs w:val="18"/>
              </w:rPr>
              <w:t>натис</w:t>
            </w:r>
            <w:proofErr w:type="spellEnd"/>
            <w:r w:rsidR="00B034DE" w:rsidRPr="00844B3D">
              <w:rPr>
                <w:sz w:val="18"/>
                <w:szCs w:val="18"/>
                <w:lang w:val="ru-RU"/>
              </w:rPr>
              <w:t>-</w:t>
            </w:r>
            <w:proofErr w:type="spellStart"/>
            <w:r w:rsidRPr="00844B3D">
              <w:rPr>
                <w:sz w:val="18"/>
                <w:szCs w:val="18"/>
              </w:rPr>
              <w:t>кання</w:t>
            </w:r>
            <w:proofErr w:type="spellEnd"/>
            <w:r w:rsidRPr="00844B3D">
              <w:rPr>
                <w:sz w:val="18"/>
                <w:szCs w:val="18"/>
              </w:rPr>
              <w:t xml:space="preserve"> – стирання архіву</w:t>
            </w:r>
          </w:p>
        </w:tc>
        <w:tc>
          <w:tcPr>
            <w:tcW w:w="850" w:type="dxa"/>
            <w:vAlign w:val="center"/>
          </w:tcPr>
          <w:p w14:paraId="5B047059" w14:textId="77777777" w:rsidR="00BF1DAF" w:rsidRPr="00844B3D" w:rsidRDefault="00B1353D">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w:t>
            </w:r>
            <w:proofErr w:type="spellEnd"/>
            <w:r w:rsidR="00B034DE" w:rsidRPr="00844B3D">
              <w:rPr>
                <w:sz w:val="18"/>
                <w:szCs w:val="18"/>
                <w:lang w:val="ru-RU"/>
              </w:rPr>
              <w:t>-</w:t>
            </w:r>
            <w:proofErr w:type="spellStart"/>
            <w:r w:rsidRPr="00844B3D">
              <w:rPr>
                <w:sz w:val="18"/>
                <w:szCs w:val="18"/>
              </w:rPr>
              <w:t>кання</w:t>
            </w:r>
            <w:proofErr w:type="spellEnd"/>
            <w:r w:rsidRPr="00844B3D">
              <w:rPr>
                <w:sz w:val="18"/>
                <w:szCs w:val="18"/>
              </w:rPr>
              <w:t xml:space="preserve"> – </w:t>
            </w:r>
            <w:proofErr w:type="spellStart"/>
            <w:r w:rsidRPr="00844B3D">
              <w:rPr>
                <w:sz w:val="18"/>
                <w:szCs w:val="18"/>
              </w:rPr>
              <w:t>відобра</w:t>
            </w:r>
            <w:proofErr w:type="spellEnd"/>
            <w:r w:rsidR="00B034DE" w:rsidRPr="00844B3D">
              <w:rPr>
                <w:sz w:val="18"/>
                <w:szCs w:val="18"/>
                <w:lang w:val="ru-RU"/>
              </w:rPr>
              <w:t>-</w:t>
            </w:r>
            <w:proofErr w:type="spellStart"/>
            <w:r w:rsidRPr="00844B3D">
              <w:rPr>
                <w:sz w:val="18"/>
                <w:szCs w:val="18"/>
              </w:rPr>
              <w:t>жає</w:t>
            </w:r>
            <w:proofErr w:type="spellEnd"/>
            <w:r w:rsidRPr="00844B3D">
              <w:rPr>
                <w:sz w:val="18"/>
                <w:szCs w:val="18"/>
              </w:rPr>
              <w:t xml:space="preserve"> наступне значення</w:t>
            </w:r>
          </w:p>
        </w:tc>
        <w:tc>
          <w:tcPr>
            <w:tcW w:w="1126" w:type="dxa"/>
            <w:vAlign w:val="center"/>
          </w:tcPr>
          <w:p w14:paraId="5456F288" w14:textId="77777777" w:rsidR="00BF1DAF" w:rsidRPr="00844B3D" w:rsidRDefault="00B1353D">
            <w:pPr>
              <w:ind w:left="-113" w:right="-113"/>
              <w:jc w:val="center"/>
              <w:rPr>
                <w:sz w:val="18"/>
                <w:szCs w:val="18"/>
              </w:rPr>
            </w:pPr>
            <w:r w:rsidRPr="00844B3D">
              <w:rPr>
                <w:sz w:val="18"/>
                <w:szCs w:val="18"/>
              </w:rPr>
              <w:t>-</w:t>
            </w:r>
          </w:p>
        </w:tc>
      </w:tr>
    </w:tbl>
    <w:p w14:paraId="1861B56B" w14:textId="77777777" w:rsidR="00430BAC" w:rsidRDefault="00430BAC">
      <w:r>
        <w:br w:type="page"/>
      </w:r>
    </w:p>
    <w:p w14:paraId="0A9125A5" w14:textId="5A7C6520" w:rsidR="00430BAC" w:rsidRPr="00D376CC" w:rsidRDefault="00241E97" w:rsidP="00430BAC">
      <w:pPr>
        <w:ind w:firstLine="567"/>
        <w:rPr>
          <w:sz w:val="20"/>
          <w:szCs w:val="20"/>
        </w:rPr>
      </w:pPr>
      <w:r>
        <w:rPr>
          <w:sz w:val="20"/>
          <w:szCs w:val="20"/>
        </w:rPr>
        <w:lastRenderedPageBreak/>
        <w:t>Кінець</w:t>
      </w:r>
      <w:r w:rsidR="00430BAC">
        <w:rPr>
          <w:sz w:val="20"/>
          <w:szCs w:val="20"/>
        </w:rPr>
        <w:t xml:space="preserve"> таблиці 2.3</w:t>
      </w:r>
    </w:p>
    <w:tbl>
      <w:tblPr>
        <w:tblStyle w:val="af6"/>
        <w:tblW w:w="66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
        <w:gridCol w:w="932"/>
        <w:gridCol w:w="932"/>
        <w:gridCol w:w="583"/>
        <w:gridCol w:w="709"/>
        <w:gridCol w:w="851"/>
        <w:gridCol w:w="1047"/>
        <w:gridCol w:w="654"/>
      </w:tblGrid>
      <w:tr w:rsidR="00BF1DAF" w:rsidRPr="00844B3D" w14:paraId="5B96529D" w14:textId="77777777" w:rsidTr="00241E97">
        <w:trPr>
          <w:cantSplit/>
          <w:trHeight w:val="699"/>
          <w:jc w:val="center"/>
        </w:trPr>
        <w:tc>
          <w:tcPr>
            <w:tcW w:w="950" w:type="dxa"/>
            <w:vAlign w:val="center"/>
          </w:tcPr>
          <w:p w14:paraId="15BFBA93" w14:textId="77777777" w:rsidR="00BF1DAF" w:rsidRPr="00844B3D" w:rsidRDefault="00B1353D">
            <w:pPr>
              <w:spacing w:line="180" w:lineRule="auto"/>
              <w:ind w:left="-113" w:right="-113"/>
              <w:jc w:val="center"/>
              <w:rPr>
                <w:sz w:val="18"/>
                <w:szCs w:val="18"/>
              </w:rPr>
            </w:pPr>
            <w:r w:rsidRPr="00844B3D">
              <w:rPr>
                <w:sz w:val="18"/>
                <w:szCs w:val="18"/>
              </w:rPr>
              <w:t>Режим (</w:t>
            </w:r>
            <w:proofErr w:type="spellStart"/>
            <w:r w:rsidRPr="00844B3D">
              <w:rPr>
                <w:sz w:val="18"/>
                <w:szCs w:val="18"/>
              </w:rPr>
              <w:t>підрежим</w:t>
            </w:r>
            <w:proofErr w:type="spellEnd"/>
            <w:r w:rsidRPr="00844B3D">
              <w:rPr>
                <w:sz w:val="18"/>
                <w:szCs w:val="18"/>
              </w:rPr>
              <w:t xml:space="preserve">) пульта дозиметра </w:t>
            </w:r>
          </w:p>
        </w:tc>
        <w:tc>
          <w:tcPr>
            <w:tcW w:w="932" w:type="dxa"/>
            <w:vAlign w:val="center"/>
          </w:tcPr>
          <w:p w14:paraId="77655245" w14:textId="77777777" w:rsidR="00BF1DAF" w:rsidRPr="00844B3D" w:rsidRDefault="00B1353D">
            <w:pPr>
              <w:ind w:left="-113" w:right="-113"/>
              <w:jc w:val="center"/>
              <w:rPr>
                <w:sz w:val="18"/>
                <w:szCs w:val="18"/>
              </w:rPr>
            </w:pPr>
            <w:r w:rsidRPr="00844B3D">
              <w:rPr>
                <w:sz w:val="18"/>
                <w:szCs w:val="18"/>
              </w:rPr>
              <w:t>ON/SAVE</w:t>
            </w:r>
          </w:p>
        </w:tc>
        <w:tc>
          <w:tcPr>
            <w:tcW w:w="932" w:type="dxa"/>
            <w:vAlign w:val="center"/>
          </w:tcPr>
          <w:p w14:paraId="05121C1A" w14:textId="77777777" w:rsidR="00BF1DAF" w:rsidRPr="00844B3D" w:rsidRDefault="00B1353D">
            <w:pPr>
              <w:ind w:left="-113" w:right="-113"/>
              <w:jc w:val="center"/>
              <w:rPr>
                <w:sz w:val="18"/>
                <w:szCs w:val="18"/>
              </w:rPr>
            </w:pPr>
            <w:r w:rsidRPr="00844B3D">
              <w:rPr>
                <w:sz w:val="18"/>
                <w:szCs w:val="18"/>
              </w:rPr>
              <w:t>LIGHT</w:t>
            </w:r>
          </w:p>
        </w:tc>
        <w:tc>
          <w:tcPr>
            <w:tcW w:w="583" w:type="dxa"/>
            <w:textDirection w:val="btLr"/>
            <w:vAlign w:val="center"/>
          </w:tcPr>
          <w:p w14:paraId="22CCCED0" w14:textId="77777777" w:rsidR="00BF1DAF" w:rsidRPr="00844B3D" w:rsidRDefault="00B1353D">
            <w:pPr>
              <w:ind w:left="-113" w:right="-113"/>
              <w:jc w:val="center"/>
              <w:rPr>
                <w:sz w:val="18"/>
                <w:szCs w:val="18"/>
              </w:rPr>
            </w:pPr>
            <w:r w:rsidRPr="00844B3D">
              <w:rPr>
                <w:sz w:val="18"/>
                <w:szCs w:val="18"/>
              </w:rPr>
              <w:t>SOUND</w:t>
            </w:r>
          </w:p>
        </w:tc>
        <w:tc>
          <w:tcPr>
            <w:tcW w:w="709" w:type="dxa"/>
            <w:vAlign w:val="center"/>
          </w:tcPr>
          <w:p w14:paraId="2626D256" w14:textId="77777777" w:rsidR="00BF1DAF" w:rsidRPr="00844B3D" w:rsidRDefault="00B1353D">
            <w:pPr>
              <w:ind w:left="-113" w:right="-113"/>
              <w:jc w:val="center"/>
              <w:rPr>
                <w:sz w:val="18"/>
                <w:szCs w:val="18"/>
              </w:rPr>
            </w:pPr>
            <w:r w:rsidRPr="00844B3D">
              <w:rPr>
                <w:sz w:val="18"/>
                <w:szCs w:val="18"/>
              </w:rPr>
              <w:t>МODE</w:t>
            </w:r>
          </w:p>
        </w:tc>
        <w:tc>
          <w:tcPr>
            <w:tcW w:w="851" w:type="dxa"/>
            <w:vAlign w:val="center"/>
          </w:tcPr>
          <w:p w14:paraId="3A5FFFBD" w14:textId="77777777" w:rsidR="00BF1DAF" w:rsidRPr="00844B3D" w:rsidRDefault="00B1353D">
            <w:pPr>
              <w:ind w:left="-113" w:right="-113"/>
              <w:jc w:val="center"/>
              <w:rPr>
                <w:sz w:val="18"/>
                <w:szCs w:val="18"/>
              </w:rPr>
            </w:pPr>
            <w:r w:rsidRPr="00844B3D">
              <w:rPr>
                <w:sz w:val="18"/>
                <w:szCs w:val="18"/>
              </w:rPr>
              <w:t>UNITS/</w:t>
            </w:r>
          </w:p>
          <w:p w14:paraId="0FE2CEFA" w14:textId="77777777" w:rsidR="00BF1DAF" w:rsidRPr="00844B3D" w:rsidRDefault="00B1353D">
            <w:pPr>
              <w:ind w:left="-113" w:right="-113"/>
              <w:jc w:val="center"/>
              <w:rPr>
                <w:sz w:val="18"/>
                <w:szCs w:val="18"/>
              </w:rPr>
            </w:pPr>
            <w:r w:rsidRPr="00844B3D">
              <w:rPr>
                <w:sz w:val="18"/>
                <w:szCs w:val="18"/>
              </w:rPr>
              <w:t>CLEAR</w:t>
            </w:r>
          </w:p>
        </w:tc>
        <w:tc>
          <w:tcPr>
            <w:tcW w:w="1047" w:type="dxa"/>
            <w:vAlign w:val="center"/>
          </w:tcPr>
          <w:p w14:paraId="0B2B1415" w14:textId="77777777" w:rsidR="00BF1DAF" w:rsidRPr="00844B3D" w:rsidRDefault="00B1353D">
            <w:pPr>
              <w:ind w:left="-113" w:right="-113"/>
              <w:jc w:val="center"/>
              <w:rPr>
                <w:sz w:val="16"/>
                <w:szCs w:val="16"/>
              </w:rPr>
            </w:pPr>
            <w:r w:rsidRPr="00844B3D">
              <w:rPr>
                <w:sz w:val="16"/>
                <w:szCs w:val="16"/>
              </w:rPr>
              <w:t>RAYS/</w:t>
            </w:r>
          </w:p>
          <w:p w14:paraId="0EAE1324" w14:textId="77777777" w:rsidR="00BF1DAF" w:rsidRPr="00844B3D" w:rsidRDefault="00B1353D">
            <w:pPr>
              <w:ind w:left="-113" w:right="-113"/>
              <w:jc w:val="center"/>
              <w:rPr>
                <w:sz w:val="16"/>
                <w:szCs w:val="16"/>
              </w:rPr>
            </w:pPr>
            <w:r w:rsidRPr="00844B3D">
              <w:rPr>
                <w:sz w:val="16"/>
                <w:szCs w:val="16"/>
              </w:rPr>
              <w:t>RESTART</w:t>
            </w:r>
          </w:p>
        </w:tc>
        <w:tc>
          <w:tcPr>
            <w:tcW w:w="654" w:type="dxa"/>
            <w:vAlign w:val="center"/>
          </w:tcPr>
          <w:p w14:paraId="472117AE" w14:textId="77777777" w:rsidR="00BF1DAF" w:rsidRPr="00844B3D" w:rsidRDefault="00B1353D">
            <w:pPr>
              <w:ind w:left="-113" w:right="-113"/>
              <w:jc w:val="center"/>
              <w:rPr>
                <w:sz w:val="16"/>
                <w:szCs w:val="16"/>
              </w:rPr>
            </w:pPr>
            <w:r w:rsidRPr="00844B3D">
              <w:rPr>
                <w:sz w:val="18"/>
                <w:szCs w:val="18"/>
              </w:rPr>
              <w:t>THRESHOLD</w:t>
            </w:r>
          </w:p>
        </w:tc>
      </w:tr>
      <w:tr w:rsidR="00BF1DAF" w:rsidRPr="00844B3D" w14:paraId="38BFF531" w14:textId="77777777" w:rsidTr="00241E97">
        <w:trPr>
          <w:jc w:val="center"/>
        </w:trPr>
        <w:tc>
          <w:tcPr>
            <w:tcW w:w="950" w:type="dxa"/>
            <w:vAlign w:val="center"/>
          </w:tcPr>
          <w:p w14:paraId="30EC3A29" w14:textId="77777777" w:rsidR="00BF1DAF" w:rsidRPr="00844B3D" w:rsidRDefault="00B1353D" w:rsidP="002E1FD4">
            <w:pPr>
              <w:ind w:left="-113" w:right="-113"/>
              <w:jc w:val="center"/>
              <w:rPr>
                <w:sz w:val="18"/>
                <w:szCs w:val="18"/>
              </w:rPr>
            </w:pPr>
            <w:r w:rsidRPr="00844B3D">
              <w:rPr>
                <w:sz w:val="18"/>
                <w:szCs w:val="18"/>
              </w:rPr>
              <w:t xml:space="preserve">Запис в архів результату </w:t>
            </w:r>
            <w:proofErr w:type="spellStart"/>
            <w:r w:rsidRPr="00844B3D">
              <w:rPr>
                <w:sz w:val="18"/>
                <w:szCs w:val="18"/>
              </w:rPr>
              <w:t>вимірюван</w:t>
            </w:r>
            <w:proofErr w:type="spellEnd"/>
            <w:r w:rsidR="00B034DE" w:rsidRPr="00844B3D">
              <w:rPr>
                <w:sz w:val="18"/>
                <w:szCs w:val="18"/>
                <w:lang w:val="ru-RU"/>
              </w:rPr>
              <w:t>-</w:t>
            </w:r>
            <w:r w:rsidRPr="00844B3D">
              <w:rPr>
                <w:sz w:val="18"/>
                <w:szCs w:val="18"/>
              </w:rPr>
              <w:t>ня</w:t>
            </w:r>
          </w:p>
        </w:tc>
        <w:tc>
          <w:tcPr>
            <w:tcW w:w="932" w:type="dxa"/>
            <w:vAlign w:val="center"/>
          </w:tcPr>
          <w:p w14:paraId="71800AA9" w14:textId="77777777" w:rsidR="00BF1DAF" w:rsidRPr="00844B3D" w:rsidRDefault="00B1353D" w:rsidP="002E1FD4">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натискан</w:t>
            </w:r>
            <w:proofErr w:type="spellEnd"/>
            <w:r w:rsidR="00B034DE" w:rsidRPr="00844B3D">
              <w:rPr>
                <w:sz w:val="18"/>
                <w:szCs w:val="18"/>
                <w:lang w:val="ru-RU"/>
              </w:rPr>
              <w:t>-</w:t>
            </w:r>
            <w:r w:rsidRPr="00844B3D">
              <w:rPr>
                <w:sz w:val="18"/>
                <w:szCs w:val="18"/>
              </w:rPr>
              <w:t>ня –записує результат. Тривале натискання – вимикає дозиметр</w:t>
            </w:r>
          </w:p>
        </w:tc>
        <w:tc>
          <w:tcPr>
            <w:tcW w:w="932" w:type="dxa"/>
            <w:vAlign w:val="center"/>
          </w:tcPr>
          <w:p w14:paraId="5825F871" w14:textId="77777777" w:rsidR="00BF1DAF" w:rsidRPr="00844B3D" w:rsidRDefault="00B1353D" w:rsidP="002E1FD4">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натискан</w:t>
            </w:r>
            <w:proofErr w:type="spellEnd"/>
            <w:r w:rsidR="00B034DE" w:rsidRPr="00844B3D">
              <w:rPr>
                <w:sz w:val="18"/>
                <w:szCs w:val="18"/>
                <w:lang w:val="ru-RU"/>
              </w:rPr>
              <w:t>-</w:t>
            </w:r>
            <w:r w:rsidRPr="00844B3D">
              <w:rPr>
                <w:sz w:val="18"/>
                <w:szCs w:val="18"/>
              </w:rPr>
              <w:t>ня вмикає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РКІ на 8 с або вимикає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w:t>
            </w:r>
          </w:p>
          <w:p w14:paraId="43B8FB6A" w14:textId="77777777" w:rsidR="00BF1DAF" w:rsidRPr="00844B3D" w:rsidRDefault="00B1353D" w:rsidP="002E1FD4">
            <w:pPr>
              <w:ind w:left="-113" w:right="-113"/>
              <w:jc w:val="center"/>
              <w:rPr>
                <w:sz w:val="18"/>
                <w:szCs w:val="18"/>
              </w:rPr>
            </w:pPr>
            <w:r w:rsidRPr="00844B3D">
              <w:rPr>
                <w:sz w:val="18"/>
                <w:szCs w:val="18"/>
              </w:rPr>
              <w:t>Тривале – вмикає неперервне підсвічу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РКІ</w:t>
            </w:r>
          </w:p>
        </w:tc>
        <w:tc>
          <w:tcPr>
            <w:tcW w:w="583" w:type="dxa"/>
            <w:vAlign w:val="center"/>
          </w:tcPr>
          <w:p w14:paraId="2A91EEB8" w14:textId="77777777" w:rsidR="00BF1DAF" w:rsidRPr="00844B3D" w:rsidRDefault="00B1353D" w:rsidP="002E1FD4">
            <w:pPr>
              <w:ind w:left="-113" w:right="-113"/>
              <w:jc w:val="center"/>
              <w:rPr>
                <w:sz w:val="18"/>
                <w:szCs w:val="18"/>
              </w:rPr>
            </w:pPr>
            <w:r w:rsidRPr="00844B3D">
              <w:rPr>
                <w:sz w:val="18"/>
                <w:szCs w:val="18"/>
              </w:rPr>
              <w:t>-</w:t>
            </w:r>
          </w:p>
        </w:tc>
        <w:tc>
          <w:tcPr>
            <w:tcW w:w="709" w:type="dxa"/>
            <w:vAlign w:val="center"/>
          </w:tcPr>
          <w:p w14:paraId="3B7FE12F" w14:textId="5F754806" w:rsidR="00BF1DAF" w:rsidRPr="00844B3D" w:rsidRDefault="00B1353D" w:rsidP="002E1FD4">
            <w:pPr>
              <w:ind w:left="-113" w:right="-113"/>
              <w:jc w:val="center"/>
              <w:rPr>
                <w:sz w:val="18"/>
                <w:szCs w:val="18"/>
              </w:rPr>
            </w:pPr>
            <w:r w:rsidRPr="00844B3D">
              <w:rPr>
                <w:sz w:val="18"/>
                <w:szCs w:val="18"/>
              </w:rPr>
              <w:t>Перехід на корек</w:t>
            </w:r>
            <w:r w:rsidR="00D90FB0">
              <w:rPr>
                <w:sz w:val="18"/>
                <w:szCs w:val="18"/>
              </w:rPr>
              <w:softHyphen/>
            </w:r>
            <w:r w:rsidRPr="00844B3D">
              <w:rPr>
                <w:sz w:val="18"/>
                <w:szCs w:val="18"/>
              </w:rPr>
              <w:t>цію наступ</w:t>
            </w:r>
            <w:r w:rsidR="00D90FB0">
              <w:rPr>
                <w:sz w:val="18"/>
                <w:szCs w:val="18"/>
              </w:rPr>
              <w:softHyphen/>
            </w:r>
            <w:r w:rsidRPr="00844B3D">
              <w:rPr>
                <w:sz w:val="18"/>
                <w:szCs w:val="18"/>
              </w:rPr>
              <w:t>ного розряду номера об’єкта вимірю</w:t>
            </w:r>
            <w:r w:rsidR="00B034DE" w:rsidRPr="00844B3D">
              <w:rPr>
                <w:sz w:val="18"/>
                <w:szCs w:val="18"/>
                <w:lang w:val="ru-RU"/>
              </w:rPr>
              <w:t>-</w:t>
            </w:r>
            <w:proofErr w:type="spellStart"/>
            <w:r w:rsidRPr="00844B3D">
              <w:rPr>
                <w:sz w:val="18"/>
                <w:szCs w:val="18"/>
              </w:rPr>
              <w:t>вання</w:t>
            </w:r>
            <w:proofErr w:type="spellEnd"/>
          </w:p>
        </w:tc>
        <w:tc>
          <w:tcPr>
            <w:tcW w:w="851" w:type="dxa"/>
            <w:vAlign w:val="center"/>
          </w:tcPr>
          <w:p w14:paraId="33EEA7D5" w14:textId="77777777" w:rsidR="00BF1DAF" w:rsidRPr="00844B3D" w:rsidRDefault="00B1353D" w:rsidP="002E1FD4">
            <w:pPr>
              <w:ind w:left="-113" w:right="-113"/>
              <w:jc w:val="center"/>
              <w:rPr>
                <w:sz w:val="18"/>
                <w:szCs w:val="18"/>
              </w:rPr>
            </w:pPr>
            <w:r w:rsidRPr="00844B3D">
              <w:rPr>
                <w:sz w:val="18"/>
                <w:szCs w:val="18"/>
              </w:rPr>
              <w:t>-</w:t>
            </w:r>
          </w:p>
        </w:tc>
        <w:tc>
          <w:tcPr>
            <w:tcW w:w="1047" w:type="dxa"/>
            <w:vAlign w:val="center"/>
          </w:tcPr>
          <w:p w14:paraId="5E025060" w14:textId="77777777" w:rsidR="00D90FB0" w:rsidRDefault="00B1353D" w:rsidP="00B26958">
            <w:pPr>
              <w:spacing w:line="200" w:lineRule="exact"/>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 змінює на одиницю розряд, що коригується, номера об’єкта вимірю</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w:t>
            </w:r>
          </w:p>
          <w:p w14:paraId="65A97576" w14:textId="2BD375AF" w:rsidR="00BF1DAF" w:rsidRPr="00844B3D" w:rsidRDefault="00B1353D" w:rsidP="00D90FB0">
            <w:pPr>
              <w:spacing w:line="200" w:lineRule="exact"/>
              <w:ind w:left="-113" w:right="-113"/>
              <w:jc w:val="center"/>
              <w:rPr>
                <w:sz w:val="18"/>
                <w:szCs w:val="18"/>
              </w:rPr>
            </w:pPr>
            <w:r w:rsidRPr="00844B3D">
              <w:rPr>
                <w:sz w:val="18"/>
                <w:szCs w:val="18"/>
              </w:rPr>
              <w:t>Тривале – починає автоматичну зміну розряду, що коригується</w:t>
            </w:r>
          </w:p>
        </w:tc>
        <w:tc>
          <w:tcPr>
            <w:tcW w:w="654" w:type="dxa"/>
            <w:vAlign w:val="center"/>
          </w:tcPr>
          <w:p w14:paraId="310C1CF7" w14:textId="77777777" w:rsidR="00BF1DAF" w:rsidRPr="00844B3D" w:rsidRDefault="00B1353D" w:rsidP="002E1FD4">
            <w:pPr>
              <w:ind w:left="-113" w:right="-113"/>
              <w:jc w:val="center"/>
              <w:rPr>
                <w:sz w:val="18"/>
                <w:szCs w:val="18"/>
              </w:rPr>
            </w:pPr>
            <w:r w:rsidRPr="00844B3D">
              <w:rPr>
                <w:sz w:val="18"/>
                <w:szCs w:val="18"/>
              </w:rPr>
              <w:t>-</w:t>
            </w:r>
          </w:p>
        </w:tc>
      </w:tr>
      <w:tr w:rsidR="00BF1DAF" w:rsidRPr="00844B3D" w14:paraId="529E3C0C" w14:textId="77777777" w:rsidTr="00241E97">
        <w:trPr>
          <w:jc w:val="center"/>
        </w:trPr>
        <w:tc>
          <w:tcPr>
            <w:tcW w:w="950" w:type="dxa"/>
            <w:vAlign w:val="center"/>
          </w:tcPr>
          <w:p w14:paraId="372E1AE3" w14:textId="77777777" w:rsidR="00BF1DAF" w:rsidRPr="00844B3D" w:rsidRDefault="00B1353D" w:rsidP="002E1FD4">
            <w:pPr>
              <w:ind w:left="-113" w:right="-113"/>
              <w:jc w:val="center"/>
              <w:rPr>
                <w:sz w:val="18"/>
                <w:szCs w:val="18"/>
              </w:rPr>
            </w:pPr>
            <w:r w:rsidRPr="00844B3D">
              <w:rPr>
                <w:sz w:val="18"/>
                <w:szCs w:val="18"/>
              </w:rPr>
              <w:t>Програму</w:t>
            </w:r>
            <w:r w:rsidR="00B034DE" w:rsidRPr="00844B3D">
              <w:rPr>
                <w:sz w:val="18"/>
                <w:szCs w:val="18"/>
                <w:lang w:val="ru-RU"/>
              </w:rPr>
              <w:t>-</w:t>
            </w:r>
            <w:proofErr w:type="spellStart"/>
            <w:r w:rsidRPr="00844B3D">
              <w:rPr>
                <w:sz w:val="18"/>
                <w:szCs w:val="18"/>
              </w:rPr>
              <w:t>вання</w:t>
            </w:r>
            <w:proofErr w:type="spellEnd"/>
            <w:r w:rsidRPr="00844B3D">
              <w:rPr>
                <w:sz w:val="18"/>
                <w:szCs w:val="18"/>
              </w:rPr>
              <w:t xml:space="preserve"> цифрового значення (порога, границь </w:t>
            </w:r>
            <w:proofErr w:type="spellStart"/>
            <w:r w:rsidRPr="00844B3D">
              <w:rPr>
                <w:sz w:val="18"/>
                <w:szCs w:val="18"/>
              </w:rPr>
              <w:t>стат</w:t>
            </w:r>
            <w:proofErr w:type="spellEnd"/>
            <w:r w:rsidRPr="00844B3D">
              <w:rPr>
                <w:sz w:val="18"/>
                <w:szCs w:val="18"/>
              </w:rPr>
              <w:t>. відхилів …)</w:t>
            </w:r>
          </w:p>
        </w:tc>
        <w:tc>
          <w:tcPr>
            <w:tcW w:w="932" w:type="dxa"/>
            <w:vAlign w:val="center"/>
          </w:tcPr>
          <w:p w14:paraId="7ECA583E" w14:textId="77777777" w:rsidR="00BF1DAF" w:rsidRPr="00844B3D" w:rsidRDefault="00B1353D" w:rsidP="002E1FD4">
            <w:pPr>
              <w:ind w:left="-113" w:right="-113"/>
              <w:jc w:val="center"/>
              <w:rPr>
                <w:sz w:val="18"/>
                <w:szCs w:val="18"/>
              </w:rPr>
            </w:pPr>
            <w:r w:rsidRPr="00844B3D">
              <w:rPr>
                <w:sz w:val="18"/>
                <w:szCs w:val="18"/>
              </w:rPr>
              <w:t xml:space="preserve">Тривале </w:t>
            </w:r>
            <w:proofErr w:type="spellStart"/>
            <w:r w:rsidRPr="00844B3D">
              <w:rPr>
                <w:sz w:val="18"/>
                <w:szCs w:val="18"/>
              </w:rPr>
              <w:t>натискан</w:t>
            </w:r>
            <w:proofErr w:type="spellEnd"/>
            <w:r w:rsidR="00B034DE" w:rsidRPr="00844B3D">
              <w:rPr>
                <w:sz w:val="18"/>
                <w:szCs w:val="18"/>
                <w:lang w:val="ru-RU"/>
              </w:rPr>
              <w:t>-</w:t>
            </w:r>
            <w:r w:rsidRPr="00844B3D">
              <w:rPr>
                <w:sz w:val="18"/>
                <w:szCs w:val="18"/>
              </w:rPr>
              <w:t>ня – вимикає дозиметр</w:t>
            </w:r>
          </w:p>
        </w:tc>
        <w:tc>
          <w:tcPr>
            <w:tcW w:w="932" w:type="dxa"/>
            <w:vAlign w:val="center"/>
          </w:tcPr>
          <w:p w14:paraId="33A8444D" w14:textId="77777777" w:rsidR="00BF1DAF" w:rsidRPr="00844B3D" w:rsidRDefault="00B1353D" w:rsidP="002E1FD4">
            <w:pPr>
              <w:ind w:left="-113" w:right="-113"/>
              <w:jc w:val="center"/>
              <w:rPr>
                <w:sz w:val="18"/>
                <w:szCs w:val="18"/>
              </w:rPr>
            </w:pPr>
            <w:r w:rsidRPr="00844B3D">
              <w:rPr>
                <w:sz w:val="18"/>
                <w:szCs w:val="18"/>
              </w:rPr>
              <w:t>Коротко</w:t>
            </w:r>
            <w:r w:rsidR="00B034DE" w:rsidRPr="00844B3D">
              <w:rPr>
                <w:sz w:val="18"/>
                <w:szCs w:val="18"/>
                <w:lang w:val="ru-RU"/>
              </w:rPr>
              <w:t>-</w:t>
            </w:r>
            <w:proofErr w:type="spellStart"/>
            <w:r w:rsidRPr="00844B3D">
              <w:rPr>
                <w:sz w:val="18"/>
                <w:szCs w:val="18"/>
              </w:rPr>
              <w:t>часне</w:t>
            </w:r>
            <w:proofErr w:type="spellEnd"/>
            <w:r w:rsidRPr="00844B3D">
              <w:rPr>
                <w:sz w:val="18"/>
                <w:szCs w:val="18"/>
              </w:rPr>
              <w:t xml:space="preserve"> натискання вмикає підсвічу</w:t>
            </w:r>
            <w:r w:rsidR="00B53D05" w:rsidRPr="00844B3D">
              <w:rPr>
                <w:sz w:val="18"/>
                <w:szCs w:val="18"/>
                <w:lang w:val="ru-RU"/>
              </w:rPr>
              <w:t>-</w:t>
            </w:r>
            <w:proofErr w:type="spellStart"/>
            <w:r w:rsidRPr="00844B3D">
              <w:rPr>
                <w:sz w:val="18"/>
                <w:szCs w:val="18"/>
              </w:rPr>
              <w:t>вання</w:t>
            </w:r>
            <w:proofErr w:type="spellEnd"/>
            <w:r w:rsidRPr="00844B3D">
              <w:rPr>
                <w:sz w:val="18"/>
                <w:szCs w:val="18"/>
              </w:rPr>
              <w:t xml:space="preserve"> РКІ на 8 с або вимикає підсвічу</w:t>
            </w:r>
            <w:r w:rsidR="00B53D05" w:rsidRPr="00844B3D">
              <w:rPr>
                <w:sz w:val="18"/>
                <w:szCs w:val="18"/>
                <w:lang w:val="ru-RU"/>
              </w:rPr>
              <w:t>-</w:t>
            </w:r>
            <w:proofErr w:type="spellStart"/>
            <w:r w:rsidRPr="00844B3D">
              <w:rPr>
                <w:sz w:val="18"/>
                <w:szCs w:val="18"/>
              </w:rPr>
              <w:t>вання</w:t>
            </w:r>
            <w:proofErr w:type="spellEnd"/>
            <w:r w:rsidRPr="00844B3D">
              <w:rPr>
                <w:sz w:val="18"/>
                <w:szCs w:val="18"/>
              </w:rPr>
              <w:t>.</w:t>
            </w:r>
          </w:p>
          <w:p w14:paraId="59510886" w14:textId="77777777" w:rsidR="00BF1DAF" w:rsidRPr="00844B3D" w:rsidRDefault="00B1353D" w:rsidP="002E1FD4">
            <w:pPr>
              <w:ind w:left="-113" w:right="-113"/>
              <w:jc w:val="center"/>
              <w:rPr>
                <w:sz w:val="18"/>
                <w:szCs w:val="18"/>
              </w:rPr>
            </w:pPr>
            <w:r w:rsidRPr="00844B3D">
              <w:rPr>
                <w:sz w:val="18"/>
                <w:szCs w:val="18"/>
              </w:rPr>
              <w:t>Тривале – вмикає неперервне підсвічу</w:t>
            </w:r>
            <w:r w:rsidR="00B53D05" w:rsidRPr="00844B3D">
              <w:rPr>
                <w:sz w:val="18"/>
                <w:szCs w:val="18"/>
                <w:lang w:val="ru-RU"/>
              </w:rPr>
              <w:t>-</w:t>
            </w:r>
            <w:proofErr w:type="spellStart"/>
            <w:r w:rsidRPr="00844B3D">
              <w:rPr>
                <w:sz w:val="18"/>
                <w:szCs w:val="18"/>
              </w:rPr>
              <w:t>вання</w:t>
            </w:r>
            <w:proofErr w:type="spellEnd"/>
            <w:r w:rsidRPr="00844B3D">
              <w:rPr>
                <w:sz w:val="18"/>
                <w:szCs w:val="18"/>
              </w:rPr>
              <w:t xml:space="preserve"> РКІ</w:t>
            </w:r>
          </w:p>
        </w:tc>
        <w:tc>
          <w:tcPr>
            <w:tcW w:w="583" w:type="dxa"/>
            <w:vAlign w:val="center"/>
          </w:tcPr>
          <w:p w14:paraId="14C0F29F" w14:textId="77777777" w:rsidR="00BF1DAF" w:rsidRPr="00844B3D" w:rsidRDefault="00B1353D" w:rsidP="002E1FD4">
            <w:pPr>
              <w:ind w:left="-113" w:right="-113"/>
              <w:jc w:val="center"/>
              <w:rPr>
                <w:sz w:val="18"/>
                <w:szCs w:val="18"/>
              </w:rPr>
            </w:pPr>
            <w:r w:rsidRPr="00844B3D">
              <w:rPr>
                <w:sz w:val="18"/>
                <w:szCs w:val="18"/>
              </w:rPr>
              <w:t>-</w:t>
            </w:r>
          </w:p>
        </w:tc>
        <w:tc>
          <w:tcPr>
            <w:tcW w:w="709" w:type="dxa"/>
            <w:vAlign w:val="center"/>
          </w:tcPr>
          <w:p w14:paraId="49286D7E" w14:textId="338FC23D" w:rsidR="00BF1DAF" w:rsidRPr="00844B3D" w:rsidRDefault="00B1353D" w:rsidP="002E1FD4">
            <w:pPr>
              <w:ind w:left="-113" w:right="-113"/>
              <w:jc w:val="center"/>
              <w:rPr>
                <w:sz w:val="18"/>
                <w:szCs w:val="18"/>
              </w:rPr>
            </w:pPr>
            <w:r w:rsidRPr="00844B3D">
              <w:rPr>
                <w:sz w:val="18"/>
                <w:szCs w:val="18"/>
              </w:rPr>
              <w:t>Перехід на корек</w:t>
            </w:r>
            <w:r w:rsidR="00D90FB0">
              <w:rPr>
                <w:sz w:val="18"/>
                <w:szCs w:val="18"/>
              </w:rPr>
              <w:softHyphen/>
            </w:r>
            <w:r w:rsidRPr="00844B3D">
              <w:rPr>
                <w:sz w:val="18"/>
                <w:szCs w:val="18"/>
              </w:rPr>
              <w:t>цію наступ</w:t>
            </w:r>
            <w:r w:rsidR="00D90FB0">
              <w:rPr>
                <w:sz w:val="18"/>
                <w:szCs w:val="18"/>
              </w:rPr>
              <w:softHyphen/>
            </w:r>
            <w:r w:rsidRPr="00844B3D">
              <w:rPr>
                <w:sz w:val="18"/>
                <w:szCs w:val="18"/>
              </w:rPr>
              <w:t>ного розряду значен</w:t>
            </w:r>
            <w:r w:rsidR="00D90FB0">
              <w:rPr>
                <w:sz w:val="18"/>
                <w:szCs w:val="18"/>
              </w:rPr>
              <w:softHyphen/>
            </w:r>
            <w:r w:rsidRPr="00844B3D">
              <w:rPr>
                <w:sz w:val="18"/>
                <w:szCs w:val="18"/>
              </w:rPr>
              <w:t xml:space="preserve">ня, що </w:t>
            </w:r>
            <w:proofErr w:type="spellStart"/>
            <w:r w:rsidRPr="00844B3D">
              <w:rPr>
                <w:sz w:val="18"/>
                <w:szCs w:val="18"/>
              </w:rPr>
              <w:t>коригу</w:t>
            </w:r>
            <w:proofErr w:type="spellEnd"/>
            <w:r w:rsidR="00B53D05" w:rsidRPr="00844B3D">
              <w:rPr>
                <w:sz w:val="18"/>
                <w:szCs w:val="18"/>
                <w:lang w:val="ru-RU"/>
              </w:rPr>
              <w:t>-</w:t>
            </w:r>
            <w:proofErr w:type="spellStart"/>
            <w:r w:rsidRPr="00844B3D">
              <w:rPr>
                <w:sz w:val="18"/>
                <w:szCs w:val="18"/>
              </w:rPr>
              <w:t>ється</w:t>
            </w:r>
            <w:proofErr w:type="spellEnd"/>
          </w:p>
        </w:tc>
        <w:tc>
          <w:tcPr>
            <w:tcW w:w="851" w:type="dxa"/>
            <w:vAlign w:val="center"/>
          </w:tcPr>
          <w:p w14:paraId="2EFD494D" w14:textId="77777777" w:rsidR="00BF1DAF" w:rsidRPr="00844B3D" w:rsidRDefault="00B1353D" w:rsidP="002E1FD4">
            <w:pPr>
              <w:ind w:left="-113" w:right="-113"/>
              <w:jc w:val="center"/>
              <w:rPr>
                <w:sz w:val="18"/>
                <w:szCs w:val="18"/>
              </w:rPr>
            </w:pPr>
            <w:r w:rsidRPr="00844B3D">
              <w:rPr>
                <w:sz w:val="18"/>
                <w:szCs w:val="18"/>
              </w:rPr>
              <w:t>-</w:t>
            </w:r>
          </w:p>
        </w:tc>
        <w:tc>
          <w:tcPr>
            <w:tcW w:w="1047" w:type="dxa"/>
            <w:vAlign w:val="center"/>
          </w:tcPr>
          <w:p w14:paraId="45F1D03C" w14:textId="715A68C7" w:rsidR="00BF1DAF" w:rsidRPr="00844B3D" w:rsidRDefault="00B1353D" w:rsidP="00D90FB0">
            <w:pPr>
              <w:spacing w:line="200" w:lineRule="exact"/>
              <w:ind w:left="-113" w:right="-113"/>
              <w:jc w:val="center"/>
              <w:rPr>
                <w:sz w:val="18"/>
                <w:szCs w:val="18"/>
              </w:rPr>
            </w:pPr>
            <w:r w:rsidRPr="00844B3D">
              <w:rPr>
                <w:sz w:val="18"/>
                <w:szCs w:val="18"/>
              </w:rPr>
              <w:t>Коротко</w:t>
            </w:r>
            <w:r w:rsidR="00B53D05" w:rsidRPr="00844B3D">
              <w:rPr>
                <w:sz w:val="18"/>
                <w:szCs w:val="18"/>
                <w:lang w:val="ru-RU"/>
              </w:rPr>
              <w:t>-</w:t>
            </w:r>
            <w:proofErr w:type="spellStart"/>
            <w:r w:rsidRPr="00844B3D">
              <w:rPr>
                <w:sz w:val="18"/>
                <w:szCs w:val="18"/>
              </w:rPr>
              <w:t>часне</w:t>
            </w:r>
            <w:proofErr w:type="spellEnd"/>
            <w:r w:rsidRPr="00844B3D">
              <w:rPr>
                <w:sz w:val="18"/>
                <w:szCs w:val="18"/>
              </w:rPr>
              <w:t xml:space="preserve"> </w:t>
            </w:r>
            <w:proofErr w:type="spellStart"/>
            <w:r w:rsidRPr="00844B3D">
              <w:rPr>
                <w:sz w:val="18"/>
                <w:szCs w:val="18"/>
              </w:rPr>
              <w:t>натис</w:t>
            </w:r>
            <w:proofErr w:type="spellEnd"/>
            <w:r w:rsidR="00B53D05" w:rsidRPr="00844B3D">
              <w:rPr>
                <w:sz w:val="18"/>
                <w:szCs w:val="18"/>
                <w:lang w:val="ru-RU"/>
              </w:rPr>
              <w:t>-</w:t>
            </w:r>
            <w:proofErr w:type="spellStart"/>
            <w:r w:rsidRPr="00844B3D">
              <w:rPr>
                <w:sz w:val="18"/>
                <w:szCs w:val="18"/>
              </w:rPr>
              <w:t>кання</w:t>
            </w:r>
            <w:proofErr w:type="spellEnd"/>
            <w:r w:rsidRPr="00844B3D">
              <w:rPr>
                <w:sz w:val="18"/>
                <w:szCs w:val="18"/>
              </w:rPr>
              <w:t xml:space="preserve"> – змінює на одиницю розряд, що коригується. Тривале – починає автоматичну зміну розряду, що коригується</w:t>
            </w:r>
          </w:p>
        </w:tc>
        <w:tc>
          <w:tcPr>
            <w:tcW w:w="654" w:type="dxa"/>
            <w:vAlign w:val="center"/>
          </w:tcPr>
          <w:p w14:paraId="68CE6FA7" w14:textId="77777777" w:rsidR="00BF1DAF" w:rsidRPr="00844B3D" w:rsidRDefault="00B1353D" w:rsidP="002E1FD4">
            <w:pPr>
              <w:ind w:left="-113" w:right="-113"/>
              <w:jc w:val="center"/>
              <w:rPr>
                <w:sz w:val="18"/>
                <w:szCs w:val="18"/>
              </w:rPr>
            </w:pPr>
            <w:r w:rsidRPr="00844B3D">
              <w:rPr>
                <w:sz w:val="18"/>
                <w:szCs w:val="18"/>
              </w:rPr>
              <w:t>-</w:t>
            </w:r>
          </w:p>
        </w:tc>
      </w:tr>
    </w:tbl>
    <w:p w14:paraId="1B728528" w14:textId="77777777" w:rsidR="00BF1DAF" w:rsidRPr="00844B3D" w:rsidRDefault="00B1353D">
      <w:pPr>
        <w:ind w:firstLine="567"/>
        <w:jc w:val="both"/>
        <w:rPr>
          <w:sz w:val="20"/>
          <w:szCs w:val="20"/>
        </w:rPr>
      </w:pPr>
      <w:r w:rsidRPr="00844B3D">
        <w:br w:type="page"/>
      </w:r>
    </w:p>
    <w:p w14:paraId="136B1F7C" w14:textId="77777777" w:rsidR="00BF1DAF" w:rsidRPr="00844B3D" w:rsidRDefault="00B1353D">
      <w:pPr>
        <w:ind w:firstLine="567"/>
        <w:jc w:val="both"/>
        <w:rPr>
          <w:sz w:val="20"/>
          <w:szCs w:val="20"/>
        </w:rPr>
      </w:pPr>
      <w:r w:rsidRPr="00844B3D">
        <w:rPr>
          <w:b/>
          <w:sz w:val="20"/>
          <w:szCs w:val="20"/>
        </w:rPr>
        <w:lastRenderedPageBreak/>
        <w:t>2.3.4</w:t>
      </w:r>
      <w:r w:rsidRPr="00844B3D">
        <w:rPr>
          <w:sz w:val="20"/>
          <w:szCs w:val="20"/>
        </w:rPr>
        <w:t> </w:t>
      </w:r>
      <w:r w:rsidRPr="00844B3D">
        <w:rPr>
          <w:b/>
          <w:sz w:val="20"/>
          <w:szCs w:val="20"/>
        </w:rPr>
        <w:t>Енергонезалежна пам’ять дозиметра</w:t>
      </w:r>
    </w:p>
    <w:p w14:paraId="0FA38442" w14:textId="77777777" w:rsidR="00BF1DAF" w:rsidRPr="00844B3D" w:rsidRDefault="00B1353D">
      <w:pPr>
        <w:ind w:firstLine="567"/>
        <w:jc w:val="both"/>
        <w:rPr>
          <w:sz w:val="20"/>
          <w:szCs w:val="20"/>
        </w:rPr>
      </w:pPr>
      <w:r w:rsidRPr="00844B3D">
        <w:rPr>
          <w:sz w:val="20"/>
          <w:szCs w:val="20"/>
        </w:rPr>
        <w:t xml:space="preserve">Енергонезалежна пам’ять дозиметра організована у вигляді двох кільцевих буферів. В одному з них автоматично зберігається історія накопичення АЕД фотонного іонізуючого випромінення. Цей буфер дозволяє зберігати до 2200 значень АЕД. В другому, за ініціативи користувача, зберігаються результати вимірювань характеристик альфа-, бета- та гамма- </w:t>
      </w:r>
      <w:proofErr w:type="spellStart"/>
      <w:r w:rsidRPr="00844B3D">
        <w:rPr>
          <w:sz w:val="20"/>
          <w:szCs w:val="20"/>
        </w:rPr>
        <w:t>випромінень</w:t>
      </w:r>
      <w:proofErr w:type="spellEnd"/>
      <w:r w:rsidRPr="00844B3D">
        <w:rPr>
          <w:sz w:val="20"/>
          <w:szCs w:val="20"/>
        </w:rPr>
        <w:t>. Цей буфер дозволяє зберігати до 1500 результатів вимірювань.</w:t>
      </w:r>
    </w:p>
    <w:p w14:paraId="0F1591E6" w14:textId="77777777" w:rsidR="00BF1DAF" w:rsidRPr="00844B3D" w:rsidRDefault="00B1353D">
      <w:pPr>
        <w:ind w:firstLine="567"/>
        <w:jc w:val="both"/>
        <w:rPr>
          <w:sz w:val="20"/>
          <w:szCs w:val="20"/>
        </w:rPr>
      </w:pPr>
      <w:r w:rsidRPr="00844B3D">
        <w:rPr>
          <w:sz w:val="20"/>
          <w:szCs w:val="20"/>
        </w:rPr>
        <w:t>При заповненні всього об’єму пам’яті кільцевого буфера і продовженні збереження нової інформації, найстаріша інформація починає втрачатись. Для запобігання втратам інформації необхідно своєчасно передавати її з енергонезалежної пам’яті в персональний комп’ютер (далі - ПК).</w:t>
      </w:r>
    </w:p>
    <w:p w14:paraId="498AE7B1" w14:textId="77777777" w:rsidR="00BF1DAF" w:rsidRPr="00844B3D" w:rsidRDefault="00B1353D">
      <w:pPr>
        <w:ind w:firstLine="567"/>
        <w:jc w:val="both"/>
        <w:rPr>
          <w:sz w:val="20"/>
          <w:szCs w:val="20"/>
        </w:rPr>
      </w:pPr>
      <w:r w:rsidRPr="00844B3D">
        <w:rPr>
          <w:sz w:val="20"/>
          <w:szCs w:val="20"/>
        </w:rPr>
        <w:t xml:space="preserve">Про критичне заповнення енергонезалежної пам’яті і, відповідно, про можливість втрати інформації попереджає мигаючий символ </w:t>
      </w:r>
      <w:r w:rsidRPr="00844B3D">
        <w:rPr>
          <w:noProof/>
          <w:sz w:val="20"/>
          <w:szCs w:val="20"/>
        </w:rPr>
        <w:drawing>
          <wp:inline distT="0" distB="0" distL="0" distR="0" wp14:anchorId="7BDF5A75" wp14:editId="429E468C">
            <wp:extent cx="219075" cy="123825"/>
            <wp:effectExtent l="0" t="0" r="0" b="0"/>
            <wp:docPr id="30"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((10) рис. 2.11). Символ </w:t>
      </w:r>
      <w:r w:rsidRPr="00844B3D">
        <w:rPr>
          <w:noProof/>
          <w:sz w:val="20"/>
          <w:szCs w:val="20"/>
        </w:rPr>
        <w:drawing>
          <wp:inline distT="0" distB="0" distL="0" distR="0" wp14:anchorId="4D052F11" wp14:editId="5AEB8095">
            <wp:extent cx="219075" cy="123825"/>
            <wp:effectExtent l="0" t="0" r="0" b="0"/>
            <wp:docPr id="31"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короткочасно підсвічується з інтервалом 4 секунди у всіх режимах та </w:t>
      </w:r>
      <w:proofErr w:type="spellStart"/>
      <w:r w:rsidRPr="00844B3D">
        <w:rPr>
          <w:sz w:val="20"/>
          <w:szCs w:val="20"/>
        </w:rPr>
        <w:t>підрежимах</w:t>
      </w:r>
      <w:proofErr w:type="spellEnd"/>
      <w:r w:rsidRPr="00844B3D">
        <w:rPr>
          <w:sz w:val="20"/>
          <w:szCs w:val="20"/>
        </w:rPr>
        <w:t xml:space="preserve"> роботи дозиметра, крім режиму «Перегляд результатів вимірювань, що збережені в енергонезалежну пам’ять» та </w:t>
      </w:r>
      <w:proofErr w:type="spellStart"/>
      <w:r w:rsidRPr="00844B3D">
        <w:rPr>
          <w:sz w:val="20"/>
          <w:szCs w:val="20"/>
        </w:rPr>
        <w:t>підрежиму</w:t>
      </w:r>
      <w:proofErr w:type="spellEnd"/>
      <w:r w:rsidRPr="00844B3D">
        <w:rPr>
          <w:sz w:val="20"/>
          <w:szCs w:val="20"/>
        </w:rPr>
        <w:t xml:space="preserve"> «Збереження результату вимірювання в енергонезалежній пам’яті», якщо в кільцевому буфері, призначеному для автоматичного збереження історії накопичення АЕД, залишилось вільного місця на менше ніж 10 записів АЕД, або вже відбувалися втрати інформації. </w:t>
      </w:r>
    </w:p>
    <w:p w14:paraId="70E7418C" w14:textId="77777777" w:rsidR="00BF1DAF" w:rsidRPr="00844B3D" w:rsidRDefault="00B1353D">
      <w:pPr>
        <w:ind w:firstLine="567"/>
        <w:jc w:val="both"/>
        <w:rPr>
          <w:sz w:val="20"/>
          <w:szCs w:val="20"/>
        </w:rPr>
      </w:pPr>
      <w:r w:rsidRPr="00844B3D">
        <w:rPr>
          <w:sz w:val="20"/>
          <w:szCs w:val="20"/>
        </w:rPr>
        <w:t xml:space="preserve">Символ </w:t>
      </w:r>
      <w:r w:rsidRPr="00844B3D">
        <w:rPr>
          <w:noProof/>
          <w:sz w:val="20"/>
          <w:szCs w:val="20"/>
        </w:rPr>
        <w:drawing>
          <wp:inline distT="0" distB="0" distL="0" distR="0" wp14:anchorId="17B0B311" wp14:editId="70D24BF8">
            <wp:extent cx="219075" cy="123825"/>
            <wp:effectExtent l="0" t="0" r="0" b="0"/>
            <wp:docPr id="2"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((1) рис. 2.15) мигає в </w:t>
      </w:r>
      <w:proofErr w:type="spellStart"/>
      <w:r w:rsidRPr="00844B3D">
        <w:rPr>
          <w:sz w:val="20"/>
          <w:szCs w:val="20"/>
        </w:rPr>
        <w:t>підрежимі</w:t>
      </w:r>
      <w:proofErr w:type="spellEnd"/>
      <w:r w:rsidRPr="00844B3D">
        <w:rPr>
          <w:sz w:val="20"/>
          <w:szCs w:val="20"/>
        </w:rPr>
        <w:t xml:space="preserve"> «Збереження результату вимірювання в енергонезалежній пам’яті», якщо в кільцевому буфері, призначеному для збереження результатів вимірювань характеристик альфа-, бета- та гамма- </w:t>
      </w:r>
      <w:proofErr w:type="spellStart"/>
      <w:r w:rsidRPr="00844B3D">
        <w:rPr>
          <w:sz w:val="20"/>
          <w:szCs w:val="20"/>
        </w:rPr>
        <w:t>випромінень</w:t>
      </w:r>
      <w:proofErr w:type="spellEnd"/>
      <w:r w:rsidRPr="00844B3D">
        <w:rPr>
          <w:sz w:val="20"/>
          <w:szCs w:val="20"/>
        </w:rPr>
        <w:t>, залишилось вільного місця на менше ніж 10 записів.</w:t>
      </w:r>
    </w:p>
    <w:p w14:paraId="72CA864D" w14:textId="77777777" w:rsidR="00BF1DAF" w:rsidRPr="00844B3D" w:rsidRDefault="00B1353D">
      <w:pPr>
        <w:ind w:firstLine="567"/>
        <w:jc w:val="both"/>
        <w:rPr>
          <w:sz w:val="20"/>
          <w:szCs w:val="20"/>
        </w:rPr>
      </w:pPr>
      <w:r w:rsidRPr="00844B3D">
        <w:rPr>
          <w:sz w:val="20"/>
          <w:szCs w:val="20"/>
        </w:rPr>
        <w:t xml:space="preserve">Мигання символу </w:t>
      </w:r>
      <w:r w:rsidRPr="00844B3D">
        <w:rPr>
          <w:noProof/>
          <w:sz w:val="20"/>
          <w:szCs w:val="20"/>
        </w:rPr>
        <w:drawing>
          <wp:inline distT="0" distB="0" distL="0" distR="0" wp14:anchorId="4EB95D28" wp14:editId="3837AF4F">
            <wp:extent cx="219075" cy="123825"/>
            <wp:effectExtent l="0" t="0" r="0" b="0"/>
            <wp:docPr id="3"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у режимі «Перегляд результатів вимірювань, що записані в енергонезалежну пам’ять», свідчить про втрати найстарішої інформації через несвоєчасну її передачу з енергонезалежної пам’яті дозиметра в ПК.</w:t>
      </w:r>
    </w:p>
    <w:p w14:paraId="5E8F2E48" w14:textId="77777777" w:rsidR="00BF1DAF" w:rsidRPr="00844B3D" w:rsidRDefault="00BF1DAF">
      <w:pPr>
        <w:ind w:firstLine="567"/>
        <w:jc w:val="both"/>
        <w:rPr>
          <w:sz w:val="20"/>
          <w:szCs w:val="20"/>
        </w:rPr>
      </w:pPr>
    </w:p>
    <w:p w14:paraId="35EF792B" w14:textId="77777777" w:rsidR="00BF1DAF" w:rsidRPr="00844B3D" w:rsidRDefault="00B1353D">
      <w:pPr>
        <w:ind w:firstLine="567"/>
        <w:jc w:val="both"/>
        <w:rPr>
          <w:b/>
          <w:sz w:val="20"/>
          <w:szCs w:val="20"/>
        </w:rPr>
      </w:pPr>
      <w:r w:rsidRPr="00844B3D">
        <w:rPr>
          <w:b/>
          <w:sz w:val="20"/>
          <w:szCs w:val="20"/>
        </w:rPr>
        <w:t>2.3.5</w:t>
      </w:r>
      <w:r w:rsidRPr="00844B3D">
        <w:rPr>
          <w:sz w:val="20"/>
          <w:szCs w:val="20"/>
        </w:rPr>
        <w:t> </w:t>
      </w:r>
      <w:r w:rsidRPr="00844B3D">
        <w:rPr>
          <w:b/>
          <w:sz w:val="20"/>
          <w:szCs w:val="20"/>
        </w:rPr>
        <w:t xml:space="preserve">Режими та </w:t>
      </w:r>
      <w:proofErr w:type="spellStart"/>
      <w:r w:rsidRPr="00844B3D">
        <w:rPr>
          <w:b/>
          <w:sz w:val="20"/>
          <w:szCs w:val="20"/>
        </w:rPr>
        <w:t>підрежими</w:t>
      </w:r>
      <w:proofErr w:type="spellEnd"/>
      <w:r w:rsidRPr="00844B3D">
        <w:rPr>
          <w:b/>
          <w:sz w:val="20"/>
          <w:szCs w:val="20"/>
        </w:rPr>
        <w:t xml:space="preserve"> роботи пульта дозиметра</w:t>
      </w:r>
    </w:p>
    <w:p w14:paraId="3F082782" w14:textId="77777777" w:rsidR="00BF1DAF" w:rsidRPr="00844B3D" w:rsidRDefault="00B1353D">
      <w:pPr>
        <w:ind w:firstLine="567"/>
        <w:jc w:val="both"/>
        <w:rPr>
          <w:sz w:val="20"/>
          <w:szCs w:val="20"/>
        </w:rPr>
      </w:pPr>
      <w:r w:rsidRPr="00844B3D">
        <w:rPr>
          <w:sz w:val="20"/>
          <w:szCs w:val="20"/>
        </w:rPr>
        <w:t>2.3.5.1 Пульт дозиметра працює в наступних режимах:</w:t>
      </w:r>
    </w:p>
    <w:p w14:paraId="36E08B9B" w14:textId="77777777" w:rsidR="00BF1DAF" w:rsidRPr="00844B3D" w:rsidRDefault="00B1353D">
      <w:pPr>
        <w:ind w:firstLine="567"/>
        <w:jc w:val="both"/>
        <w:rPr>
          <w:sz w:val="20"/>
          <w:szCs w:val="20"/>
        </w:rPr>
      </w:pPr>
      <w:r w:rsidRPr="00844B3D">
        <w:rPr>
          <w:sz w:val="20"/>
          <w:szCs w:val="20"/>
        </w:rPr>
        <w:t>- відображення результатів вимірювань, що отримані від блоків детектування або детекторів;</w:t>
      </w:r>
    </w:p>
    <w:p w14:paraId="5F5889EE" w14:textId="77777777" w:rsidR="00BF1DAF" w:rsidRPr="00844B3D" w:rsidRDefault="00B1353D">
      <w:pPr>
        <w:ind w:firstLine="567"/>
        <w:jc w:val="both"/>
        <w:rPr>
          <w:sz w:val="20"/>
          <w:szCs w:val="20"/>
        </w:rPr>
      </w:pPr>
      <w:r w:rsidRPr="00844B3D">
        <w:rPr>
          <w:sz w:val="20"/>
          <w:szCs w:val="20"/>
        </w:rPr>
        <w:t>- відображення накопиченої АЕД і часу накопичення АЕД;</w:t>
      </w:r>
    </w:p>
    <w:p w14:paraId="62B05A62" w14:textId="77777777" w:rsidR="00BF1DAF" w:rsidRPr="00844B3D" w:rsidRDefault="00B1353D">
      <w:pPr>
        <w:ind w:firstLine="567"/>
        <w:jc w:val="both"/>
        <w:rPr>
          <w:sz w:val="20"/>
          <w:szCs w:val="20"/>
        </w:rPr>
      </w:pPr>
      <w:r w:rsidRPr="00844B3D">
        <w:rPr>
          <w:sz w:val="20"/>
          <w:szCs w:val="20"/>
        </w:rPr>
        <w:t>- управління навігаційним приймачем;</w:t>
      </w:r>
    </w:p>
    <w:p w14:paraId="22884329" w14:textId="77777777" w:rsidR="00BF1DAF" w:rsidRPr="00844B3D" w:rsidRDefault="00B1353D">
      <w:pPr>
        <w:ind w:firstLine="567"/>
        <w:jc w:val="both"/>
        <w:rPr>
          <w:sz w:val="20"/>
          <w:szCs w:val="20"/>
        </w:rPr>
      </w:pPr>
      <w:r w:rsidRPr="00844B3D">
        <w:rPr>
          <w:sz w:val="20"/>
          <w:szCs w:val="20"/>
        </w:rPr>
        <w:t>- відображення поточного часу та дати;</w:t>
      </w:r>
    </w:p>
    <w:p w14:paraId="60854267" w14:textId="77777777" w:rsidR="00BF1DAF" w:rsidRPr="00844B3D" w:rsidRDefault="00B1353D">
      <w:pPr>
        <w:ind w:firstLine="567"/>
        <w:jc w:val="both"/>
        <w:rPr>
          <w:spacing w:val="-6"/>
          <w:sz w:val="20"/>
          <w:szCs w:val="20"/>
        </w:rPr>
      </w:pPr>
      <w:r w:rsidRPr="00844B3D">
        <w:rPr>
          <w:spacing w:val="-6"/>
          <w:sz w:val="20"/>
          <w:szCs w:val="20"/>
        </w:rPr>
        <w:t>- перегляду результатів вимірювань, що записані в енергонезалежну пам’ять.</w:t>
      </w:r>
    </w:p>
    <w:p w14:paraId="73514055" w14:textId="77777777" w:rsidR="00BF1DAF" w:rsidRPr="00844B3D" w:rsidRDefault="00B1353D">
      <w:pPr>
        <w:ind w:firstLine="567"/>
        <w:jc w:val="both"/>
        <w:rPr>
          <w:sz w:val="20"/>
          <w:szCs w:val="20"/>
        </w:rPr>
      </w:pPr>
      <w:r w:rsidRPr="00844B3D">
        <w:rPr>
          <w:sz w:val="20"/>
          <w:szCs w:val="20"/>
        </w:rPr>
        <w:t>2.3.5.2 Після увімкнення, пульт дозиметра завжди переходить в режим відображення результатів вимірювань, що отримані від блоків детектування або детекторів.</w:t>
      </w:r>
    </w:p>
    <w:p w14:paraId="0F1DF1B2" w14:textId="77777777" w:rsidR="00BF1DAF" w:rsidRPr="00844B3D" w:rsidRDefault="00B1353D">
      <w:pPr>
        <w:ind w:firstLine="567"/>
        <w:jc w:val="both"/>
        <w:rPr>
          <w:sz w:val="20"/>
          <w:szCs w:val="20"/>
        </w:rPr>
      </w:pPr>
      <w:r w:rsidRPr="00844B3D">
        <w:rPr>
          <w:sz w:val="20"/>
          <w:szCs w:val="20"/>
        </w:rPr>
        <w:t>Короткочасні натискання MODE змінюють режими роботи в такій послідовності:</w:t>
      </w:r>
    </w:p>
    <w:p w14:paraId="0ACDF409" w14:textId="77777777" w:rsidR="007C6984" w:rsidRPr="00844B3D" w:rsidRDefault="00B1353D" w:rsidP="007C6984">
      <w:pPr>
        <w:ind w:firstLine="567"/>
        <w:jc w:val="both"/>
        <w:rPr>
          <w:sz w:val="20"/>
          <w:szCs w:val="20"/>
        </w:rPr>
      </w:pPr>
      <w:r w:rsidRPr="00844B3D">
        <w:rPr>
          <w:sz w:val="20"/>
          <w:szCs w:val="20"/>
        </w:rPr>
        <w:t>- відображення результатів вимірювань, що отримані від блоків детектування або детекторів;</w:t>
      </w:r>
      <w:r w:rsidR="007C6984" w:rsidRPr="00844B3D">
        <w:rPr>
          <w:sz w:val="20"/>
          <w:szCs w:val="20"/>
        </w:rPr>
        <w:t xml:space="preserve"> </w:t>
      </w:r>
    </w:p>
    <w:p w14:paraId="1A17C3DB" w14:textId="77777777" w:rsidR="002B4293" w:rsidRPr="00844B3D" w:rsidRDefault="00B1353D" w:rsidP="002B4293">
      <w:pPr>
        <w:ind w:firstLine="567"/>
        <w:jc w:val="both"/>
        <w:rPr>
          <w:sz w:val="20"/>
          <w:szCs w:val="20"/>
        </w:rPr>
      </w:pPr>
      <w:r w:rsidRPr="00844B3D">
        <w:rPr>
          <w:sz w:val="20"/>
          <w:szCs w:val="20"/>
        </w:rPr>
        <w:t>- відображення накопиченої АЕД і часу накопичення АЕД;</w:t>
      </w:r>
      <w:r w:rsidR="002B4293" w:rsidRPr="00844B3D">
        <w:rPr>
          <w:sz w:val="20"/>
          <w:szCs w:val="20"/>
        </w:rPr>
        <w:br w:type="page"/>
      </w:r>
    </w:p>
    <w:p w14:paraId="1CC16015" w14:textId="77777777" w:rsidR="00BF1DAF" w:rsidRPr="00844B3D" w:rsidRDefault="00B1353D" w:rsidP="006F19A3">
      <w:pPr>
        <w:ind w:firstLine="567"/>
        <w:jc w:val="both"/>
        <w:rPr>
          <w:sz w:val="20"/>
          <w:szCs w:val="20"/>
        </w:rPr>
      </w:pPr>
      <w:r w:rsidRPr="00844B3D">
        <w:rPr>
          <w:sz w:val="20"/>
          <w:szCs w:val="20"/>
        </w:rPr>
        <w:lastRenderedPageBreak/>
        <w:t>- управління навігаційним приймачем;</w:t>
      </w:r>
    </w:p>
    <w:p w14:paraId="418FCFF5" w14:textId="77777777" w:rsidR="00BF1DAF" w:rsidRPr="00844B3D" w:rsidRDefault="00B1353D" w:rsidP="006F19A3">
      <w:pPr>
        <w:ind w:firstLine="567"/>
        <w:jc w:val="both"/>
        <w:rPr>
          <w:sz w:val="20"/>
          <w:szCs w:val="20"/>
        </w:rPr>
      </w:pPr>
      <w:r w:rsidRPr="00844B3D">
        <w:rPr>
          <w:sz w:val="20"/>
          <w:szCs w:val="20"/>
        </w:rPr>
        <w:t>- відображення поточного часу та дати;</w:t>
      </w:r>
    </w:p>
    <w:p w14:paraId="4529CB09" w14:textId="77777777" w:rsidR="00BF1DAF" w:rsidRPr="00844B3D" w:rsidRDefault="00B1353D" w:rsidP="006F19A3">
      <w:pPr>
        <w:ind w:firstLine="567"/>
        <w:jc w:val="both"/>
        <w:rPr>
          <w:sz w:val="20"/>
          <w:szCs w:val="20"/>
        </w:rPr>
      </w:pPr>
      <w:r w:rsidRPr="00844B3D">
        <w:rPr>
          <w:sz w:val="20"/>
          <w:szCs w:val="20"/>
        </w:rPr>
        <w:t>- перегляд результатів вимірювань, записаних в енергонезалежну пам’ять.</w:t>
      </w:r>
    </w:p>
    <w:p w14:paraId="6F5EFAB9" w14:textId="77777777" w:rsidR="00BF1DAF" w:rsidRPr="00844B3D" w:rsidRDefault="00B1353D" w:rsidP="006F19A3">
      <w:pPr>
        <w:ind w:firstLine="567"/>
        <w:jc w:val="both"/>
        <w:rPr>
          <w:sz w:val="20"/>
          <w:szCs w:val="20"/>
        </w:rPr>
      </w:pPr>
      <w:r w:rsidRPr="00844B3D">
        <w:rPr>
          <w:sz w:val="20"/>
          <w:szCs w:val="20"/>
        </w:rPr>
        <w:t>З режиму перегляду архіву пульт дозиметра знову повертається в режим відображення результатів вимірювань, що отримані від блоків детектування або детекторів.</w:t>
      </w:r>
    </w:p>
    <w:p w14:paraId="29C57EF9" w14:textId="77777777" w:rsidR="00BF1DAF" w:rsidRPr="00844B3D" w:rsidRDefault="00B1353D" w:rsidP="006F19A3">
      <w:pPr>
        <w:ind w:firstLine="567"/>
        <w:jc w:val="both"/>
        <w:rPr>
          <w:sz w:val="20"/>
          <w:szCs w:val="20"/>
        </w:rPr>
      </w:pPr>
      <w:r w:rsidRPr="00844B3D">
        <w:rPr>
          <w:sz w:val="20"/>
          <w:szCs w:val="20"/>
        </w:rPr>
        <w:t>Якщо в енергонезалежній пам’яті немає записаних результатів вимірювань, то при натисканні MODE, пульт дозиметра з режиму відображення поточного часу відразу повертається у режим відображення результатів вимірювань, що отримані від блоків детектування або детекторів.</w:t>
      </w:r>
    </w:p>
    <w:p w14:paraId="18A4E25D" w14:textId="77777777" w:rsidR="00BF1DAF" w:rsidRPr="00844B3D" w:rsidRDefault="00B1353D" w:rsidP="006F19A3">
      <w:pPr>
        <w:ind w:firstLine="567"/>
        <w:jc w:val="both"/>
        <w:rPr>
          <w:sz w:val="20"/>
          <w:szCs w:val="20"/>
        </w:rPr>
      </w:pPr>
      <w:r w:rsidRPr="00844B3D">
        <w:rPr>
          <w:sz w:val="20"/>
          <w:szCs w:val="20"/>
        </w:rPr>
        <w:t xml:space="preserve">2.3.5.3 Кожен з режимів роботи має свої </w:t>
      </w:r>
      <w:proofErr w:type="spellStart"/>
      <w:r w:rsidRPr="00844B3D">
        <w:rPr>
          <w:sz w:val="20"/>
          <w:szCs w:val="20"/>
        </w:rPr>
        <w:t>підрежими</w:t>
      </w:r>
      <w:proofErr w:type="spellEnd"/>
      <w:r w:rsidRPr="00844B3D">
        <w:rPr>
          <w:sz w:val="20"/>
          <w:szCs w:val="20"/>
        </w:rPr>
        <w:t>.</w:t>
      </w:r>
    </w:p>
    <w:p w14:paraId="088CBD57" w14:textId="77777777" w:rsidR="00BF1DAF" w:rsidRPr="00844B3D" w:rsidRDefault="00B1353D" w:rsidP="006F19A3">
      <w:pPr>
        <w:ind w:firstLine="567"/>
        <w:jc w:val="both"/>
        <w:rPr>
          <w:sz w:val="20"/>
          <w:szCs w:val="20"/>
        </w:rPr>
      </w:pPr>
      <w:r w:rsidRPr="00844B3D">
        <w:rPr>
          <w:sz w:val="20"/>
          <w:szCs w:val="20"/>
        </w:rPr>
        <w:t xml:space="preserve">Режим відображення результатів вимірювань, що отримані від блоків детектування або детекторів має такі </w:t>
      </w:r>
      <w:proofErr w:type="spellStart"/>
      <w:r w:rsidRPr="00844B3D">
        <w:rPr>
          <w:sz w:val="20"/>
          <w:szCs w:val="20"/>
        </w:rPr>
        <w:t>підрежими</w:t>
      </w:r>
      <w:proofErr w:type="spellEnd"/>
      <w:r w:rsidRPr="00844B3D">
        <w:rPr>
          <w:sz w:val="20"/>
          <w:szCs w:val="20"/>
        </w:rPr>
        <w:t>:</w:t>
      </w:r>
    </w:p>
    <w:p w14:paraId="1A4864E3" w14:textId="77777777" w:rsidR="00BF1DAF" w:rsidRPr="00844B3D" w:rsidRDefault="00B1353D" w:rsidP="006F19A3">
      <w:pPr>
        <w:numPr>
          <w:ilvl w:val="0"/>
          <w:numId w:val="7"/>
        </w:numPr>
        <w:ind w:left="0" w:firstLine="567"/>
        <w:jc w:val="both"/>
        <w:rPr>
          <w:sz w:val="20"/>
          <w:szCs w:val="20"/>
        </w:rPr>
      </w:pPr>
      <w:r w:rsidRPr="00844B3D">
        <w:rPr>
          <w:sz w:val="20"/>
          <w:szCs w:val="20"/>
        </w:rPr>
        <w:t xml:space="preserve">перегляд та програмування нових значень порогового рівня спрацьовування сигналізації та заданих границь статистичних відхилів (заданих границь очікуваних відносних статистичних відхилів результату вимірювання при довірчій імовірності 0,95). </w:t>
      </w:r>
    </w:p>
    <w:p w14:paraId="6653075E" w14:textId="77777777" w:rsidR="00BF1DAF" w:rsidRPr="00844B3D" w:rsidRDefault="00B1353D" w:rsidP="006F19A3">
      <w:pPr>
        <w:numPr>
          <w:ilvl w:val="0"/>
          <w:numId w:val="7"/>
        </w:numPr>
        <w:ind w:left="0" w:firstLine="567"/>
        <w:jc w:val="both"/>
        <w:rPr>
          <w:sz w:val="20"/>
          <w:szCs w:val="20"/>
        </w:rPr>
      </w:pPr>
      <w:r w:rsidRPr="00844B3D">
        <w:rPr>
          <w:sz w:val="20"/>
          <w:szCs w:val="20"/>
        </w:rPr>
        <w:t>збереження результату вимірювання в енергонезалежній пам’яті;</w:t>
      </w:r>
    </w:p>
    <w:p w14:paraId="1A4E961D" w14:textId="77777777" w:rsidR="00BF1DAF" w:rsidRPr="00844B3D" w:rsidRDefault="00B1353D" w:rsidP="006F19A3">
      <w:pPr>
        <w:ind w:firstLine="567"/>
        <w:jc w:val="both"/>
        <w:rPr>
          <w:sz w:val="20"/>
          <w:szCs w:val="20"/>
        </w:rPr>
      </w:pPr>
      <w:r w:rsidRPr="00844B3D">
        <w:rPr>
          <w:sz w:val="20"/>
          <w:szCs w:val="20"/>
        </w:rPr>
        <w:t xml:space="preserve">Режим відображення накопиченої АЕД і часу накопичення АЕД має такі </w:t>
      </w:r>
      <w:proofErr w:type="spellStart"/>
      <w:r w:rsidRPr="00844B3D">
        <w:rPr>
          <w:sz w:val="20"/>
          <w:szCs w:val="20"/>
        </w:rPr>
        <w:t>підрежими</w:t>
      </w:r>
      <w:proofErr w:type="spellEnd"/>
      <w:r w:rsidRPr="00844B3D">
        <w:rPr>
          <w:sz w:val="20"/>
          <w:szCs w:val="20"/>
        </w:rPr>
        <w:t>:</w:t>
      </w:r>
    </w:p>
    <w:p w14:paraId="53E19EC4" w14:textId="77777777" w:rsidR="00BF1DAF" w:rsidRPr="00844B3D" w:rsidRDefault="00B1353D" w:rsidP="006F19A3">
      <w:pPr>
        <w:numPr>
          <w:ilvl w:val="0"/>
          <w:numId w:val="7"/>
        </w:numPr>
        <w:ind w:left="0" w:firstLine="567"/>
        <w:jc w:val="both"/>
        <w:rPr>
          <w:sz w:val="20"/>
          <w:szCs w:val="20"/>
        </w:rPr>
      </w:pPr>
      <w:r w:rsidRPr="00844B3D">
        <w:rPr>
          <w:sz w:val="20"/>
          <w:szCs w:val="20"/>
        </w:rPr>
        <w:t>перегляд та програмування нового значення порогового рівня спрацьовування сигналізації;</w:t>
      </w:r>
    </w:p>
    <w:p w14:paraId="1194A2F1" w14:textId="77777777" w:rsidR="00BF1DAF" w:rsidRPr="00844B3D" w:rsidRDefault="00B1353D" w:rsidP="006F19A3">
      <w:pPr>
        <w:numPr>
          <w:ilvl w:val="0"/>
          <w:numId w:val="7"/>
        </w:numPr>
        <w:ind w:left="0" w:firstLine="567"/>
        <w:jc w:val="both"/>
        <w:rPr>
          <w:sz w:val="20"/>
          <w:szCs w:val="20"/>
        </w:rPr>
      </w:pPr>
      <w:proofErr w:type="spellStart"/>
      <w:r w:rsidRPr="00844B3D">
        <w:rPr>
          <w:sz w:val="20"/>
          <w:szCs w:val="20"/>
        </w:rPr>
        <w:t>обнулення</w:t>
      </w:r>
      <w:proofErr w:type="spellEnd"/>
      <w:r w:rsidRPr="00844B3D">
        <w:rPr>
          <w:sz w:val="20"/>
          <w:szCs w:val="20"/>
        </w:rPr>
        <w:t xml:space="preserve"> значення накопиченої АЕД та часу накопичення АЕД.</w:t>
      </w:r>
    </w:p>
    <w:p w14:paraId="0E3BB3F2" w14:textId="77777777" w:rsidR="00BF1DAF" w:rsidRPr="00844B3D" w:rsidRDefault="00B1353D" w:rsidP="006F19A3">
      <w:pPr>
        <w:ind w:firstLine="567"/>
        <w:jc w:val="both"/>
        <w:rPr>
          <w:sz w:val="20"/>
          <w:szCs w:val="20"/>
        </w:rPr>
      </w:pPr>
      <w:r w:rsidRPr="00844B3D">
        <w:rPr>
          <w:sz w:val="20"/>
          <w:szCs w:val="20"/>
        </w:rPr>
        <w:t xml:space="preserve">Режим управління навігаційним приймачем має такі </w:t>
      </w:r>
      <w:proofErr w:type="spellStart"/>
      <w:r w:rsidRPr="00844B3D">
        <w:rPr>
          <w:sz w:val="20"/>
          <w:szCs w:val="20"/>
        </w:rPr>
        <w:t>підрежими</w:t>
      </w:r>
      <w:proofErr w:type="spellEnd"/>
      <w:r w:rsidRPr="00844B3D">
        <w:rPr>
          <w:sz w:val="20"/>
          <w:szCs w:val="20"/>
        </w:rPr>
        <w:t>:</w:t>
      </w:r>
    </w:p>
    <w:p w14:paraId="23730DD4" w14:textId="77777777" w:rsidR="00BF1DAF" w:rsidRPr="00844B3D" w:rsidRDefault="00B1353D" w:rsidP="006F19A3">
      <w:pPr>
        <w:ind w:firstLine="567"/>
        <w:jc w:val="both"/>
        <w:rPr>
          <w:sz w:val="20"/>
          <w:szCs w:val="20"/>
        </w:rPr>
      </w:pPr>
      <w:r w:rsidRPr="00844B3D">
        <w:rPr>
          <w:sz w:val="20"/>
          <w:szCs w:val="20"/>
        </w:rPr>
        <w:t xml:space="preserve">- перегляд та програмування нового зміщення місцевого часу </w:t>
      </w:r>
      <w:r w:rsidR="002B4293" w:rsidRPr="00844B3D">
        <w:rPr>
          <w:sz w:val="20"/>
          <w:szCs w:val="20"/>
        </w:rPr>
        <w:br/>
      </w:r>
      <w:r w:rsidRPr="00844B3D">
        <w:rPr>
          <w:sz w:val="20"/>
          <w:szCs w:val="20"/>
        </w:rPr>
        <w:t>відносно GMT.</w:t>
      </w:r>
    </w:p>
    <w:p w14:paraId="0FE6395D" w14:textId="77777777" w:rsidR="00BF1DAF" w:rsidRPr="00844B3D" w:rsidRDefault="00B1353D" w:rsidP="006F19A3">
      <w:pPr>
        <w:ind w:firstLine="567"/>
        <w:jc w:val="both"/>
        <w:rPr>
          <w:sz w:val="20"/>
          <w:szCs w:val="20"/>
        </w:rPr>
      </w:pPr>
      <w:r w:rsidRPr="00844B3D">
        <w:rPr>
          <w:sz w:val="20"/>
          <w:szCs w:val="20"/>
        </w:rPr>
        <w:t xml:space="preserve">Режим відображення поточного часу та дати має </w:t>
      </w:r>
      <w:proofErr w:type="spellStart"/>
      <w:r w:rsidRPr="00844B3D">
        <w:rPr>
          <w:sz w:val="20"/>
          <w:szCs w:val="20"/>
        </w:rPr>
        <w:t>підрежим</w:t>
      </w:r>
      <w:proofErr w:type="spellEnd"/>
      <w:r w:rsidRPr="00844B3D">
        <w:rPr>
          <w:sz w:val="20"/>
          <w:szCs w:val="20"/>
        </w:rPr>
        <w:t xml:space="preserve"> </w:t>
      </w:r>
      <w:bookmarkStart w:id="12" w:name="2bn6wsx" w:colFirst="0" w:colLast="0"/>
      <w:bookmarkEnd w:id="12"/>
      <w:r w:rsidRPr="00844B3D">
        <w:rPr>
          <w:sz w:val="20"/>
          <w:szCs w:val="20"/>
        </w:rPr>
        <w:t xml:space="preserve">корекції часу </w:t>
      </w:r>
      <w:r w:rsidR="002B4293" w:rsidRPr="00844B3D">
        <w:rPr>
          <w:sz w:val="20"/>
          <w:szCs w:val="20"/>
        </w:rPr>
        <w:br/>
      </w:r>
      <w:r w:rsidRPr="00844B3D">
        <w:rPr>
          <w:sz w:val="20"/>
          <w:szCs w:val="20"/>
        </w:rPr>
        <w:t>та дати.</w:t>
      </w:r>
    </w:p>
    <w:p w14:paraId="0E3352DF" w14:textId="77777777" w:rsidR="00BF1DAF" w:rsidRPr="00844B3D" w:rsidRDefault="00B1353D" w:rsidP="006F19A3">
      <w:pPr>
        <w:ind w:firstLine="567"/>
        <w:jc w:val="both"/>
        <w:rPr>
          <w:sz w:val="20"/>
          <w:szCs w:val="20"/>
        </w:rPr>
      </w:pPr>
      <w:r w:rsidRPr="00844B3D">
        <w:rPr>
          <w:sz w:val="20"/>
          <w:szCs w:val="20"/>
        </w:rPr>
        <w:t xml:space="preserve">Режим перегляду результатів вимірювань, що збережені в енергонезалежній пам’яті, має </w:t>
      </w:r>
      <w:proofErr w:type="spellStart"/>
      <w:r w:rsidRPr="00844B3D">
        <w:rPr>
          <w:sz w:val="20"/>
          <w:szCs w:val="20"/>
        </w:rPr>
        <w:t>підрежим</w:t>
      </w:r>
      <w:proofErr w:type="spellEnd"/>
      <w:r w:rsidRPr="00844B3D">
        <w:rPr>
          <w:sz w:val="20"/>
          <w:szCs w:val="20"/>
        </w:rPr>
        <w:t xml:space="preserve"> стирання результатів вимірювань.</w:t>
      </w:r>
    </w:p>
    <w:p w14:paraId="61FEDD52" w14:textId="77777777" w:rsidR="00BF1DAF" w:rsidRPr="00844B3D" w:rsidRDefault="00BF1DAF" w:rsidP="006F19A3">
      <w:pPr>
        <w:ind w:firstLine="567"/>
        <w:jc w:val="both"/>
        <w:rPr>
          <w:sz w:val="20"/>
          <w:szCs w:val="20"/>
        </w:rPr>
      </w:pPr>
    </w:p>
    <w:p w14:paraId="097D885B" w14:textId="77777777" w:rsidR="00BF1DAF" w:rsidRPr="00844B3D" w:rsidRDefault="00B1353D" w:rsidP="006F19A3">
      <w:pPr>
        <w:ind w:firstLine="567"/>
        <w:jc w:val="both"/>
        <w:rPr>
          <w:b/>
          <w:sz w:val="20"/>
          <w:szCs w:val="20"/>
        </w:rPr>
      </w:pPr>
      <w:r w:rsidRPr="00844B3D">
        <w:rPr>
          <w:b/>
          <w:sz w:val="20"/>
          <w:szCs w:val="20"/>
        </w:rPr>
        <w:t>2.3.6</w:t>
      </w:r>
      <w:r w:rsidRPr="00844B3D">
        <w:rPr>
          <w:sz w:val="20"/>
          <w:szCs w:val="20"/>
        </w:rPr>
        <w:t xml:space="preserve"> </w:t>
      </w:r>
      <w:r w:rsidRPr="00844B3D">
        <w:rPr>
          <w:b/>
          <w:sz w:val="20"/>
          <w:szCs w:val="20"/>
        </w:rPr>
        <w:t>Порядок роботи з дозиметром</w:t>
      </w:r>
    </w:p>
    <w:p w14:paraId="2FE4BE50" w14:textId="77777777" w:rsidR="00BF1DAF" w:rsidRPr="00844B3D" w:rsidRDefault="00B1353D" w:rsidP="006F19A3">
      <w:pPr>
        <w:ind w:firstLine="567"/>
        <w:jc w:val="both"/>
        <w:rPr>
          <w:sz w:val="20"/>
          <w:szCs w:val="20"/>
        </w:rPr>
      </w:pPr>
      <w:r w:rsidRPr="00844B3D">
        <w:rPr>
          <w:sz w:val="20"/>
          <w:szCs w:val="20"/>
        </w:rPr>
        <w:t xml:space="preserve">2.3.6.1 </w:t>
      </w:r>
      <w:r w:rsidRPr="00844B3D">
        <w:rPr>
          <w:b/>
          <w:sz w:val="20"/>
          <w:szCs w:val="20"/>
        </w:rPr>
        <w:t>Увімкнення-вимкнення дозиметра</w:t>
      </w:r>
    </w:p>
    <w:p w14:paraId="7565BFD4" w14:textId="77777777" w:rsidR="00BF1DAF" w:rsidRPr="00844B3D" w:rsidRDefault="00B1353D" w:rsidP="006F19A3">
      <w:pPr>
        <w:ind w:firstLine="567"/>
        <w:jc w:val="both"/>
        <w:rPr>
          <w:sz w:val="20"/>
          <w:szCs w:val="20"/>
        </w:rPr>
      </w:pPr>
      <w:r w:rsidRPr="00844B3D">
        <w:rPr>
          <w:sz w:val="20"/>
          <w:szCs w:val="20"/>
        </w:rPr>
        <w:t>2.3.6.1.1 Для увімкнення дозиметра необхідно натиснути ON/SAVE та утримувати протягом 4 с. Про увімкнення дозиметра свідчить тестування засобів відображення та сигналізації (РКІ, світлодіодів та зумера), яке триває близько 6</w:t>
      </w:r>
      <w:r w:rsidR="002B4293" w:rsidRPr="00844B3D">
        <w:rPr>
          <w:sz w:val="20"/>
          <w:szCs w:val="20"/>
        </w:rPr>
        <w:t> </w:t>
      </w:r>
      <w:r w:rsidRPr="00844B3D">
        <w:rPr>
          <w:sz w:val="20"/>
          <w:szCs w:val="20"/>
        </w:rPr>
        <w:t>с. Після завершення тестування, дозиметр почне вимірювання АЕД фотонного іонізуючого випромінення та перейде в режим відображення результатів вимірювань, що отримані від блоків детектування або детекторів.</w:t>
      </w:r>
    </w:p>
    <w:p w14:paraId="5B7D0DC4" w14:textId="77777777" w:rsidR="00BF1DAF" w:rsidRPr="00844B3D" w:rsidRDefault="00B1353D" w:rsidP="006F19A3">
      <w:pPr>
        <w:ind w:firstLine="567"/>
        <w:jc w:val="both"/>
        <w:rPr>
          <w:sz w:val="20"/>
          <w:szCs w:val="20"/>
        </w:rPr>
      </w:pPr>
      <w:r w:rsidRPr="00844B3D">
        <w:rPr>
          <w:b/>
          <w:sz w:val="20"/>
          <w:szCs w:val="20"/>
        </w:rPr>
        <w:t>Примітка.</w:t>
      </w:r>
      <w:r w:rsidRPr="00844B3D">
        <w:rPr>
          <w:sz w:val="20"/>
          <w:szCs w:val="20"/>
        </w:rPr>
        <w:t xml:space="preserve"> Якщо з дозиметра виймали акумулятор, то після завершення тестування засобів відображення та сигналізації, дозиметр перейде в режим корекції часу та дати. </w:t>
      </w:r>
    </w:p>
    <w:p w14:paraId="67860BD1" w14:textId="77777777" w:rsidR="00BF1DAF" w:rsidRPr="00844B3D" w:rsidRDefault="00B1353D" w:rsidP="006F19A3">
      <w:pPr>
        <w:ind w:firstLine="567"/>
        <w:jc w:val="both"/>
        <w:rPr>
          <w:sz w:val="20"/>
          <w:szCs w:val="20"/>
        </w:rPr>
      </w:pPr>
      <w:r w:rsidRPr="00844B3D">
        <w:rPr>
          <w:sz w:val="20"/>
          <w:szCs w:val="20"/>
        </w:rPr>
        <w:t xml:space="preserve">2.3.6.1.2 Для вимкнення дозиметра необхідно повторно натиснути та утримувати ON/SAVE протягом 4 с. </w:t>
      </w:r>
      <w:r w:rsidR="007C6984" w:rsidRPr="00844B3D">
        <w:rPr>
          <w:sz w:val="20"/>
          <w:szCs w:val="20"/>
        </w:rPr>
        <w:br w:type="page"/>
      </w:r>
    </w:p>
    <w:p w14:paraId="1C80352F" w14:textId="77777777" w:rsidR="00BF1DAF" w:rsidRPr="00844B3D" w:rsidRDefault="00B1353D" w:rsidP="00B4121E">
      <w:pPr>
        <w:ind w:firstLine="567"/>
        <w:jc w:val="both"/>
        <w:rPr>
          <w:spacing w:val="-6"/>
          <w:sz w:val="20"/>
          <w:szCs w:val="20"/>
        </w:rPr>
      </w:pPr>
      <w:r w:rsidRPr="00844B3D">
        <w:rPr>
          <w:spacing w:val="-6"/>
          <w:sz w:val="20"/>
          <w:szCs w:val="20"/>
        </w:rPr>
        <w:lastRenderedPageBreak/>
        <w:t xml:space="preserve">2.3.6.2 </w:t>
      </w:r>
      <w:r w:rsidRPr="00844B3D">
        <w:rPr>
          <w:b/>
          <w:spacing w:val="-6"/>
          <w:sz w:val="20"/>
          <w:szCs w:val="20"/>
        </w:rPr>
        <w:t>Увімкнення-вимкнення підсвічування РКІ</w:t>
      </w:r>
    </w:p>
    <w:p w14:paraId="7D8500E5" w14:textId="77777777" w:rsidR="00BF1DAF" w:rsidRPr="00844B3D" w:rsidRDefault="00B1353D" w:rsidP="00B4121E">
      <w:pPr>
        <w:ind w:firstLine="567"/>
        <w:jc w:val="both"/>
        <w:rPr>
          <w:spacing w:val="-6"/>
          <w:sz w:val="20"/>
          <w:szCs w:val="20"/>
        </w:rPr>
      </w:pPr>
      <w:r w:rsidRPr="00844B3D">
        <w:rPr>
          <w:spacing w:val="-6"/>
          <w:sz w:val="20"/>
          <w:szCs w:val="20"/>
        </w:rPr>
        <w:t>2.3.6.2.1 Для увімкнення підсвічування РКІ дозиметра на 8 с необхідно короткочасно натиснути LIGHT. Після завершення 8 с підсвічування РКІ автоматично вимкнеться.</w:t>
      </w:r>
    </w:p>
    <w:p w14:paraId="72805390" w14:textId="77777777" w:rsidR="00BF1DAF" w:rsidRPr="00844B3D" w:rsidRDefault="00B1353D" w:rsidP="00B4121E">
      <w:pPr>
        <w:ind w:firstLine="567"/>
        <w:jc w:val="both"/>
        <w:rPr>
          <w:spacing w:val="-6"/>
          <w:sz w:val="20"/>
          <w:szCs w:val="20"/>
        </w:rPr>
      </w:pPr>
      <w:r w:rsidRPr="00844B3D">
        <w:rPr>
          <w:spacing w:val="-6"/>
          <w:sz w:val="20"/>
          <w:szCs w:val="20"/>
        </w:rPr>
        <w:t xml:space="preserve">2.3.6.2.2 Для увімкнення неперервного підсвічування РКІ дозиметра необхідно натиснути й утримувати LIGHT до короткочасного подвійного мигання підсвічування (приблизно 6 с). </w:t>
      </w:r>
    </w:p>
    <w:p w14:paraId="4012BD9D" w14:textId="1206846C" w:rsidR="00BF1DAF" w:rsidRPr="00844B3D" w:rsidRDefault="00B1353D" w:rsidP="00B4121E">
      <w:pPr>
        <w:ind w:firstLine="567"/>
        <w:jc w:val="both"/>
        <w:rPr>
          <w:spacing w:val="-6"/>
          <w:sz w:val="20"/>
          <w:szCs w:val="20"/>
        </w:rPr>
      </w:pPr>
      <w:r w:rsidRPr="00844B3D">
        <w:rPr>
          <w:spacing w:val="-6"/>
          <w:sz w:val="20"/>
          <w:szCs w:val="20"/>
        </w:rPr>
        <w:t>2.3.6.2.3 Для вимкнення підсвічування РКІ необхідно короткочасно натиснути</w:t>
      </w:r>
      <w:r w:rsidR="00152A28">
        <w:rPr>
          <w:spacing w:val="-6"/>
          <w:sz w:val="20"/>
          <w:szCs w:val="20"/>
        </w:rPr>
        <w:t> </w:t>
      </w:r>
      <w:r w:rsidRPr="00844B3D">
        <w:rPr>
          <w:spacing w:val="-6"/>
          <w:sz w:val="20"/>
          <w:szCs w:val="20"/>
        </w:rPr>
        <w:t>LIGHT.</w:t>
      </w:r>
    </w:p>
    <w:p w14:paraId="2A010515" w14:textId="77777777" w:rsidR="00BF1DAF" w:rsidRPr="00844B3D" w:rsidRDefault="00BF1DAF" w:rsidP="00B4121E">
      <w:pPr>
        <w:ind w:firstLine="567"/>
        <w:jc w:val="both"/>
        <w:rPr>
          <w:spacing w:val="-6"/>
          <w:sz w:val="20"/>
          <w:szCs w:val="20"/>
        </w:rPr>
      </w:pPr>
    </w:p>
    <w:p w14:paraId="042CB054" w14:textId="77777777" w:rsidR="00BF1DAF" w:rsidRPr="00844B3D" w:rsidRDefault="00B1353D" w:rsidP="00B4121E">
      <w:pPr>
        <w:spacing w:before="20" w:after="20"/>
        <w:ind w:firstLine="567"/>
        <w:jc w:val="both"/>
        <w:rPr>
          <w:spacing w:val="-6"/>
          <w:sz w:val="20"/>
          <w:szCs w:val="20"/>
        </w:rPr>
      </w:pPr>
      <w:r w:rsidRPr="00844B3D">
        <w:rPr>
          <w:spacing w:val="-6"/>
          <w:sz w:val="20"/>
          <w:szCs w:val="20"/>
        </w:rPr>
        <w:t xml:space="preserve">2.3.6.3 </w:t>
      </w:r>
      <w:r w:rsidRPr="00844B3D">
        <w:rPr>
          <w:b/>
          <w:spacing w:val="-6"/>
          <w:sz w:val="20"/>
          <w:szCs w:val="20"/>
        </w:rPr>
        <w:t>Управління озвучуванням зареєстрованих гамма-квантів, альфа-, бета-частинок</w:t>
      </w:r>
    </w:p>
    <w:p w14:paraId="417534BF" w14:textId="77777777" w:rsidR="00BF1DAF" w:rsidRPr="00844B3D" w:rsidRDefault="00B1353D" w:rsidP="00B4121E">
      <w:pPr>
        <w:ind w:firstLine="567"/>
        <w:jc w:val="both"/>
        <w:rPr>
          <w:spacing w:val="-6"/>
          <w:sz w:val="20"/>
          <w:szCs w:val="20"/>
        </w:rPr>
      </w:pPr>
      <w:r w:rsidRPr="00844B3D">
        <w:rPr>
          <w:spacing w:val="-6"/>
          <w:sz w:val="20"/>
          <w:szCs w:val="20"/>
        </w:rPr>
        <w:t>2.3.6.3.1 Озвучування зареєстрованих гамма-квантів, частинок альфа-, бета-випромінення (залежно від типу під’єднаного блока детектування) виконується тільки в режимі відображення результатів вимірювань, що отримані від виносних блоків детектування або детекторів. Управління озвучуванням можливе тільки в цьому режимі.</w:t>
      </w:r>
    </w:p>
    <w:p w14:paraId="48755FFF" w14:textId="77777777" w:rsidR="00BF1DAF" w:rsidRPr="00844B3D" w:rsidRDefault="00B1353D" w:rsidP="00B4121E">
      <w:pPr>
        <w:ind w:firstLine="567"/>
        <w:jc w:val="both"/>
        <w:rPr>
          <w:spacing w:val="-6"/>
          <w:sz w:val="20"/>
          <w:szCs w:val="20"/>
        </w:rPr>
      </w:pPr>
      <w:r w:rsidRPr="00844B3D">
        <w:rPr>
          <w:spacing w:val="-6"/>
          <w:sz w:val="20"/>
          <w:szCs w:val="20"/>
        </w:rPr>
        <w:t>2.3.6.3.2 Для увімкнення озвучування зареєстрованих гамма-квантів, частинок альфа-, бета-випромінення необхідно короткочасно натиснути SOUND. При цьому, реєстрація кожного гамма-кванта, альфа- чи бета-частинки буде супроводжуватись короткочасним звуковим сигналом.</w:t>
      </w:r>
    </w:p>
    <w:p w14:paraId="59F0A6F5" w14:textId="77777777" w:rsidR="00BF1DAF" w:rsidRPr="00844B3D" w:rsidRDefault="00B1353D" w:rsidP="00B4121E">
      <w:pPr>
        <w:ind w:firstLine="567"/>
        <w:jc w:val="both"/>
        <w:rPr>
          <w:spacing w:val="-6"/>
          <w:sz w:val="20"/>
          <w:szCs w:val="20"/>
        </w:rPr>
      </w:pPr>
      <w:r w:rsidRPr="00844B3D">
        <w:rPr>
          <w:spacing w:val="-6"/>
          <w:sz w:val="20"/>
          <w:szCs w:val="20"/>
        </w:rPr>
        <w:t xml:space="preserve">2.3.6.3.3 Для вимкнення озвучування необхідно короткочасно натиснути SOUND. </w:t>
      </w:r>
    </w:p>
    <w:p w14:paraId="0041DF5F" w14:textId="77777777" w:rsidR="00BF1DAF"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2.3.6.3.4 Для повторного увімкнення озвучування необхідно повторно короткочасно натиснути SOUND.</w:t>
      </w:r>
    </w:p>
    <w:p w14:paraId="7A22F53B" w14:textId="77777777" w:rsidR="00BF1DAF"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2.3.6.3.5 Стан озвучування відображається на РКІ дозиметра символом </w:t>
      </w:r>
      <w:r w:rsidRPr="00844B3D">
        <w:rPr>
          <w:noProof/>
          <w:color w:val="000000"/>
          <w:spacing w:val="-6"/>
          <w:sz w:val="20"/>
          <w:szCs w:val="20"/>
        </w:rPr>
        <w:drawing>
          <wp:inline distT="0" distB="0" distL="0" distR="0" wp14:anchorId="4B4D3321" wp14:editId="6BAF5320">
            <wp:extent cx="209550" cy="180975"/>
            <wp:effectExtent l="0" t="0" r="0" b="0"/>
            <wp:docPr id="4" name="image1.jpg" descr="zvuk"/>
            <wp:cNvGraphicFramePr/>
            <a:graphic xmlns:a="http://schemas.openxmlformats.org/drawingml/2006/main">
              <a:graphicData uri="http://schemas.openxmlformats.org/drawingml/2006/picture">
                <pic:pic xmlns:pic="http://schemas.openxmlformats.org/drawingml/2006/picture">
                  <pic:nvPicPr>
                    <pic:cNvPr id="0" name="image1.jpg" descr="zvuk"/>
                    <pic:cNvPicPr preferRelativeResize="0"/>
                  </pic:nvPicPr>
                  <pic:blipFill>
                    <a:blip r:embed="rId46"/>
                    <a:srcRect/>
                    <a:stretch>
                      <a:fillRect/>
                    </a:stretch>
                  </pic:blipFill>
                  <pic:spPr>
                    <a:xfrm>
                      <a:off x="0" y="0"/>
                      <a:ext cx="209550" cy="180975"/>
                    </a:xfrm>
                    <a:prstGeom prst="rect">
                      <a:avLst/>
                    </a:prstGeom>
                    <a:ln/>
                  </pic:spPr>
                </pic:pic>
              </a:graphicData>
            </a:graphic>
          </wp:inline>
        </w:drawing>
      </w:r>
      <w:r w:rsidRPr="00844B3D">
        <w:rPr>
          <w:color w:val="000000"/>
          <w:spacing w:val="-6"/>
          <w:sz w:val="20"/>
          <w:szCs w:val="20"/>
        </w:rPr>
        <w:t>.</w:t>
      </w:r>
    </w:p>
    <w:p w14:paraId="2A26E1B5" w14:textId="77777777" w:rsidR="00BF1DAF"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2.3.6.3.6 Озвучування зареєстрованих гамма-квантів, частинок альфа-, бета-випромінення зручно використовувати для пошуку джерел іонізуючого випромінення. При наближенні до джерела іонізуючого випромінення кількість зареєстрованих гамма-квантів, частинок альфа-, бета-випромінення буде зростати і, відповідно, буде зростати кількість короткочасних звукових сигналів. При певному наближенні до джерела, короткочасні звукові сигнали </w:t>
      </w:r>
      <w:proofErr w:type="spellStart"/>
      <w:r w:rsidRPr="00844B3D">
        <w:rPr>
          <w:color w:val="000000"/>
          <w:spacing w:val="-6"/>
          <w:sz w:val="20"/>
          <w:szCs w:val="20"/>
        </w:rPr>
        <w:t>зіллються</w:t>
      </w:r>
      <w:proofErr w:type="spellEnd"/>
      <w:r w:rsidRPr="00844B3D">
        <w:rPr>
          <w:color w:val="000000"/>
          <w:spacing w:val="-6"/>
          <w:sz w:val="20"/>
          <w:szCs w:val="20"/>
        </w:rPr>
        <w:t xml:space="preserve"> в неперервний звуковий сигнал – продовжувати пошук стане неможливо.</w:t>
      </w:r>
    </w:p>
    <w:p w14:paraId="30AD95A0" w14:textId="77777777" w:rsidR="00BF1DAF"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Для продовження пошуку необхідно натиснути і утримувати протягом 4 с SOUND. Після цього будуть озвучуватись не всі зареєстровані гамма-кванти, альфа- чи бета-частинки, а тільки кожні </w:t>
      </w:r>
      <w:r w:rsidRPr="00844B3D">
        <w:rPr>
          <w:i/>
          <w:color w:val="000000"/>
          <w:spacing w:val="-6"/>
          <w:sz w:val="20"/>
          <w:szCs w:val="20"/>
        </w:rPr>
        <w:t>n</w:t>
      </w:r>
      <w:r w:rsidRPr="00844B3D">
        <w:rPr>
          <w:color w:val="000000"/>
          <w:spacing w:val="-6"/>
          <w:sz w:val="20"/>
          <w:szCs w:val="20"/>
        </w:rPr>
        <w:t xml:space="preserve">-ні. </w:t>
      </w:r>
    </w:p>
    <w:p w14:paraId="0E51EFCC" w14:textId="77777777" w:rsidR="007C6984"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Число </w:t>
      </w:r>
      <w:r w:rsidRPr="00844B3D">
        <w:rPr>
          <w:i/>
          <w:color w:val="000000"/>
          <w:spacing w:val="-6"/>
          <w:sz w:val="20"/>
          <w:szCs w:val="20"/>
        </w:rPr>
        <w:t>n</w:t>
      </w:r>
      <w:r w:rsidRPr="00844B3D">
        <w:rPr>
          <w:color w:val="000000"/>
          <w:spacing w:val="-6"/>
          <w:sz w:val="20"/>
          <w:szCs w:val="20"/>
        </w:rPr>
        <w:t xml:space="preserve"> (подільник озвучування) сформується таким чином, щоб при поточній інтенсивності іонізуючого випромінення, короткочасні звукові сигнали формувались приблизно раз в секунду. Це дозволить продовжувати наближатись до джерела іонізуючого випромінення.</w:t>
      </w:r>
    </w:p>
    <w:p w14:paraId="78692253" w14:textId="77777777" w:rsidR="00BF1DAF" w:rsidRPr="00844B3D" w:rsidRDefault="00B1353D" w:rsidP="00B4121E">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При зміні інтенсивності іонізуючого випромінення перераховувати подільник озвучування можна необмежену кількість разів. Щоб повернути подільник озвучування в початковий стан (</w:t>
      </w:r>
      <w:r w:rsidRPr="00844B3D">
        <w:rPr>
          <w:i/>
          <w:color w:val="000000"/>
          <w:spacing w:val="-6"/>
          <w:sz w:val="20"/>
          <w:szCs w:val="20"/>
        </w:rPr>
        <w:t>n</w:t>
      </w:r>
      <w:r w:rsidRPr="00844B3D">
        <w:rPr>
          <w:color w:val="000000"/>
          <w:spacing w:val="-6"/>
          <w:sz w:val="20"/>
          <w:szCs w:val="20"/>
        </w:rPr>
        <w:t xml:space="preserve">=1, кожен зареєстрований гамма-квант, альфа- чи бета-частинка супроводжується короткочасним звуковим сигналом) необхідно вимкнути і увімкнути озвучування короткочасним натисканням SOUND. </w:t>
      </w:r>
    </w:p>
    <w:p w14:paraId="7456B359" w14:textId="77777777" w:rsidR="00BF1DAF" w:rsidRPr="00844B3D" w:rsidRDefault="00B1353D" w:rsidP="00B4121E">
      <w:pPr>
        <w:ind w:firstLine="567"/>
        <w:jc w:val="both"/>
        <w:rPr>
          <w:sz w:val="20"/>
          <w:szCs w:val="20"/>
        </w:rPr>
      </w:pPr>
      <w:bookmarkStart w:id="13" w:name="_2p2csry" w:colFirst="0" w:colLast="0"/>
      <w:bookmarkEnd w:id="13"/>
      <w:r w:rsidRPr="00844B3D">
        <w:rPr>
          <w:sz w:val="20"/>
          <w:szCs w:val="20"/>
        </w:rPr>
        <w:lastRenderedPageBreak/>
        <w:t xml:space="preserve">2.3.6.4 </w:t>
      </w:r>
      <w:r w:rsidRPr="00844B3D">
        <w:rPr>
          <w:b/>
          <w:sz w:val="20"/>
          <w:szCs w:val="20"/>
        </w:rPr>
        <w:t>Зміна одиниць вимірювання, в яких відображаються результати вимірювань</w:t>
      </w:r>
    </w:p>
    <w:p w14:paraId="3D2B5E6F" w14:textId="77777777" w:rsidR="00BF1DAF" w:rsidRPr="00844B3D" w:rsidRDefault="00B1353D" w:rsidP="00B4121E">
      <w:pPr>
        <w:ind w:firstLine="567"/>
        <w:jc w:val="both"/>
        <w:rPr>
          <w:sz w:val="20"/>
          <w:szCs w:val="20"/>
        </w:rPr>
      </w:pPr>
      <w:r w:rsidRPr="00844B3D">
        <w:rPr>
          <w:sz w:val="20"/>
          <w:szCs w:val="20"/>
        </w:rPr>
        <w:t>2.3.6.4.1 Зміна одиниць вимірювання можлива в режимі відображення результатів вимірювань, що отримані від блоків детектування або детекторів та в режимі відображення накопиченої АЕД і часу накопичення АЕД. Зміна відбувається короткочасним натисканням UNITS.</w:t>
      </w:r>
    </w:p>
    <w:p w14:paraId="43D2A0F7" w14:textId="77777777" w:rsidR="00BF1DAF" w:rsidRPr="00844B3D" w:rsidRDefault="00B1353D" w:rsidP="00B4121E">
      <w:pPr>
        <w:ind w:firstLine="567"/>
        <w:jc w:val="both"/>
        <w:rPr>
          <w:sz w:val="20"/>
          <w:szCs w:val="20"/>
        </w:rPr>
      </w:pPr>
      <w:r w:rsidRPr="00844B3D">
        <w:rPr>
          <w:sz w:val="20"/>
          <w:szCs w:val="20"/>
        </w:rPr>
        <w:t xml:space="preserve">2.3.6.4.2 Результати вимірювань ПАЕД фотонного іонізуючого випромінення можуть відображатись дозиметром у </w:t>
      </w:r>
      <w:proofErr w:type="spellStart"/>
      <w:r w:rsidRPr="00844B3D">
        <w:rPr>
          <w:sz w:val="20"/>
          <w:szCs w:val="20"/>
        </w:rPr>
        <w:t>Sv</w:t>
      </w:r>
      <w:proofErr w:type="spellEnd"/>
      <w:r w:rsidRPr="00844B3D">
        <w:rPr>
          <w:sz w:val="20"/>
          <w:szCs w:val="20"/>
        </w:rPr>
        <w:t>/h (</w:t>
      </w:r>
      <w:proofErr w:type="spellStart"/>
      <w:r w:rsidRPr="00844B3D">
        <w:rPr>
          <w:sz w:val="20"/>
          <w:szCs w:val="20"/>
        </w:rPr>
        <w:t>mSv</w:t>
      </w:r>
      <w:proofErr w:type="spellEnd"/>
      <w:r w:rsidRPr="00844B3D">
        <w:rPr>
          <w:sz w:val="20"/>
          <w:szCs w:val="20"/>
        </w:rPr>
        <w:t xml:space="preserve">/h, </w:t>
      </w:r>
      <w:proofErr w:type="spellStart"/>
      <w:r w:rsidRPr="00844B3D">
        <w:rPr>
          <w:sz w:val="20"/>
          <w:szCs w:val="20"/>
        </w:rPr>
        <w:t>μSv</w:t>
      </w:r>
      <w:proofErr w:type="spellEnd"/>
      <w:r w:rsidRPr="00844B3D">
        <w:rPr>
          <w:sz w:val="20"/>
          <w:szCs w:val="20"/>
        </w:rPr>
        <w:t xml:space="preserve">/h) та </w:t>
      </w:r>
      <w:proofErr w:type="spellStart"/>
      <w:r w:rsidRPr="00844B3D">
        <w:rPr>
          <w:sz w:val="20"/>
          <w:szCs w:val="20"/>
        </w:rPr>
        <w:t>Gy</w:t>
      </w:r>
      <w:proofErr w:type="spellEnd"/>
      <w:r w:rsidRPr="00844B3D">
        <w:rPr>
          <w:sz w:val="20"/>
          <w:szCs w:val="20"/>
        </w:rPr>
        <w:t>/h (</w:t>
      </w:r>
      <w:proofErr w:type="spellStart"/>
      <w:r w:rsidRPr="00844B3D">
        <w:rPr>
          <w:sz w:val="20"/>
          <w:szCs w:val="20"/>
        </w:rPr>
        <w:t>mGy</w:t>
      </w:r>
      <w:proofErr w:type="spellEnd"/>
      <w:r w:rsidRPr="00844B3D">
        <w:rPr>
          <w:sz w:val="20"/>
          <w:szCs w:val="20"/>
        </w:rPr>
        <w:t xml:space="preserve">/h, </w:t>
      </w:r>
      <w:proofErr w:type="spellStart"/>
      <w:r w:rsidRPr="00844B3D">
        <w:rPr>
          <w:sz w:val="20"/>
          <w:szCs w:val="20"/>
        </w:rPr>
        <w:t>μGy</w:t>
      </w:r>
      <w:proofErr w:type="spellEnd"/>
      <w:r w:rsidRPr="00844B3D">
        <w:rPr>
          <w:sz w:val="20"/>
          <w:szCs w:val="20"/>
        </w:rPr>
        <w:t xml:space="preserve">/h). Можливе відображення швидкості лічби імпульсів від детекторів фотонного іонізуючого випромінення у </w:t>
      </w:r>
      <w:proofErr w:type="spellStart"/>
      <w:r w:rsidRPr="00844B3D">
        <w:rPr>
          <w:sz w:val="20"/>
          <w:szCs w:val="20"/>
        </w:rPr>
        <w:t>cps</w:t>
      </w:r>
      <w:proofErr w:type="spellEnd"/>
      <w:r w:rsidRPr="00844B3D">
        <w:rPr>
          <w:sz w:val="20"/>
          <w:szCs w:val="20"/>
        </w:rPr>
        <w:t>.</w:t>
      </w:r>
    </w:p>
    <w:p w14:paraId="0275F901" w14:textId="77777777" w:rsidR="00BF1DAF" w:rsidRPr="00844B3D" w:rsidRDefault="00B1353D" w:rsidP="00B4121E">
      <w:pPr>
        <w:ind w:firstLine="567"/>
        <w:jc w:val="both"/>
        <w:rPr>
          <w:sz w:val="20"/>
          <w:szCs w:val="20"/>
        </w:rPr>
      </w:pPr>
      <w:r w:rsidRPr="00844B3D">
        <w:rPr>
          <w:sz w:val="20"/>
          <w:szCs w:val="20"/>
        </w:rPr>
        <w:t>2.3.6.4.3 Результати вимірювань параметрів бета-випромінення можуть відображатись у 1/(cm</w:t>
      </w:r>
      <w:r w:rsidRPr="00844B3D">
        <w:rPr>
          <w:sz w:val="20"/>
          <w:szCs w:val="20"/>
          <w:vertAlign w:val="superscript"/>
        </w:rPr>
        <w:t>2</w:t>
      </w:r>
      <w:r w:rsidRPr="00844B3D">
        <w:rPr>
          <w:rFonts w:eastAsia="Gungsuh"/>
          <w:sz w:val="20"/>
          <w:szCs w:val="20"/>
        </w:rPr>
        <w:t>∙min) (10</w:t>
      </w:r>
      <w:r w:rsidRPr="00844B3D">
        <w:rPr>
          <w:sz w:val="20"/>
          <w:szCs w:val="20"/>
          <w:vertAlign w:val="superscript"/>
        </w:rPr>
        <w:t>3</w:t>
      </w:r>
      <w:r w:rsidRPr="00844B3D">
        <w:rPr>
          <w:sz w:val="20"/>
          <w:szCs w:val="20"/>
        </w:rPr>
        <w:t>/(cm</w:t>
      </w:r>
      <w:r w:rsidRPr="00844B3D">
        <w:rPr>
          <w:sz w:val="20"/>
          <w:szCs w:val="20"/>
          <w:vertAlign w:val="superscript"/>
        </w:rPr>
        <w:t>2</w:t>
      </w:r>
      <w:r w:rsidRPr="00844B3D">
        <w:rPr>
          <w:rFonts w:eastAsia="Gungsuh"/>
          <w:sz w:val="20"/>
          <w:szCs w:val="20"/>
        </w:rPr>
        <w:t xml:space="preserve">∙min)) та </w:t>
      </w:r>
      <w:proofErr w:type="spellStart"/>
      <w:r w:rsidRPr="00844B3D">
        <w:rPr>
          <w:rFonts w:eastAsia="Gungsuh"/>
          <w:sz w:val="20"/>
          <w:szCs w:val="20"/>
        </w:rPr>
        <w:t>Bq</w:t>
      </w:r>
      <w:proofErr w:type="spellEnd"/>
      <w:r w:rsidRPr="00844B3D">
        <w:rPr>
          <w:rFonts w:eastAsia="Gungsuh"/>
          <w:sz w:val="20"/>
          <w:szCs w:val="20"/>
        </w:rPr>
        <w:t>/cm</w:t>
      </w:r>
      <w:r w:rsidRPr="00844B3D">
        <w:rPr>
          <w:sz w:val="20"/>
          <w:szCs w:val="20"/>
          <w:vertAlign w:val="superscript"/>
        </w:rPr>
        <w:t>2</w:t>
      </w:r>
      <w:r w:rsidRPr="00844B3D">
        <w:rPr>
          <w:sz w:val="20"/>
          <w:szCs w:val="20"/>
        </w:rPr>
        <w:t xml:space="preserve"> (</w:t>
      </w:r>
      <w:proofErr w:type="spellStart"/>
      <w:r w:rsidRPr="00844B3D">
        <w:rPr>
          <w:sz w:val="20"/>
          <w:szCs w:val="20"/>
        </w:rPr>
        <w:t>kBq</w:t>
      </w:r>
      <w:proofErr w:type="spellEnd"/>
      <w:r w:rsidRPr="00844B3D">
        <w:rPr>
          <w:sz w:val="20"/>
          <w:szCs w:val="20"/>
        </w:rPr>
        <w:t>/cm</w:t>
      </w:r>
      <w:r w:rsidRPr="00844B3D">
        <w:rPr>
          <w:sz w:val="20"/>
          <w:szCs w:val="20"/>
          <w:vertAlign w:val="superscript"/>
        </w:rPr>
        <w:t>2</w:t>
      </w:r>
      <w:r w:rsidRPr="00844B3D">
        <w:rPr>
          <w:sz w:val="20"/>
          <w:szCs w:val="20"/>
        </w:rPr>
        <w:t xml:space="preserve">). Можливе також відображення швидкості лічби імпульсів від детекторів бета-випромінення у </w:t>
      </w:r>
      <w:proofErr w:type="spellStart"/>
      <w:r w:rsidRPr="00844B3D">
        <w:rPr>
          <w:sz w:val="20"/>
          <w:szCs w:val="20"/>
        </w:rPr>
        <w:t>cps</w:t>
      </w:r>
      <w:proofErr w:type="spellEnd"/>
      <w:r w:rsidRPr="00844B3D">
        <w:rPr>
          <w:sz w:val="20"/>
          <w:szCs w:val="20"/>
        </w:rPr>
        <w:t>.</w:t>
      </w:r>
    </w:p>
    <w:p w14:paraId="02DE439B" w14:textId="77777777" w:rsidR="00BF1DAF" w:rsidRPr="00844B3D" w:rsidRDefault="00B1353D" w:rsidP="00B4121E">
      <w:pPr>
        <w:ind w:firstLine="567"/>
        <w:jc w:val="both"/>
        <w:rPr>
          <w:sz w:val="20"/>
          <w:szCs w:val="20"/>
        </w:rPr>
      </w:pPr>
      <w:r w:rsidRPr="00844B3D">
        <w:rPr>
          <w:sz w:val="20"/>
          <w:szCs w:val="20"/>
        </w:rPr>
        <w:t>2.3.6.4.4 Результати вимірювань параметрів альфа-випромінення можуть відображатись у 1/(cm</w:t>
      </w:r>
      <w:r w:rsidRPr="00844B3D">
        <w:rPr>
          <w:sz w:val="20"/>
          <w:szCs w:val="20"/>
          <w:vertAlign w:val="superscript"/>
        </w:rPr>
        <w:t>2</w:t>
      </w:r>
      <w:r w:rsidRPr="00844B3D">
        <w:rPr>
          <w:rFonts w:eastAsia="Gungsuh"/>
          <w:sz w:val="20"/>
          <w:szCs w:val="20"/>
        </w:rPr>
        <w:t>∙min) (10</w:t>
      </w:r>
      <w:r w:rsidRPr="00844B3D">
        <w:rPr>
          <w:sz w:val="20"/>
          <w:szCs w:val="20"/>
          <w:vertAlign w:val="superscript"/>
        </w:rPr>
        <w:t>3</w:t>
      </w:r>
      <w:r w:rsidRPr="00844B3D">
        <w:rPr>
          <w:sz w:val="20"/>
          <w:szCs w:val="20"/>
        </w:rPr>
        <w:t>/(cm</w:t>
      </w:r>
      <w:r w:rsidRPr="00844B3D">
        <w:rPr>
          <w:sz w:val="20"/>
          <w:szCs w:val="20"/>
          <w:vertAlign w:val="superscript"/>
        </w:rPr>
        <w:t>2</w:t>
      </w:r>
      <w:r w:rsidRPr="00844B3D">
        <w:rPr>
          <w:rFonts w:eastAsia="Gungsuh"/>
          <w:sz w:val="20"/>
          <w:szCs w:val="20"/>
        </w:rPr>
        <w:t xml:space="preserve">∙min)) та </w:t>
      </w:r>
      <w:proofErr w:type="spellStart"/>
      <w:r w:rsidRPr="00844B3D">
        <w:rPr>
          <w:rFonts w:eastAsia="Gungsuh"/>
          <w:sz w:val="20"/>
          <w:szCs w:val="20"/>
        </w:rPr>
        <w:t>Bq</w:t>
      </w:r>
      <w:proofErr w:type="spellEnd"/>
      <w:r w:rsidRPr="00844B3D">
        <w:rPr>
          <w:rFonts w:eastAsia="Gungsuh"/>
          <w:sz w:val="20"/>
          <w:szCs w:val="20"/>
        </w:rPr>
        <w:t>/cm</w:t>
      </w:r>
      <w:r w:rsidRPr="00844B3D">
        <w:rPr>
          <w:sz w:val="20"/>
          <w:szCs w:val="20"/>
          <w:vertAlign w:val="superscript"/>
        </w:rPr>
        <w:t>2</w:t>
      </w:r>
      <w:r w:rsidRPr="00844B3D">
        <w:rPr>
          <w:sz w:val="20"/>
          <w:szCs w:val="20"/>
        </w:rPr>
        <w:t xml:space="preserve"> (</w:t>
      </w:r>
      <w:proofErr w:type="spellStart"/>
      <w:r w:rsidRPr="00844B3D">
        <w:rPr>
          <w:sz w:val="20"/>
          <w:szCs w:val="20"/>
        </w:rPr>
        <w:t>kBq</w:t>
      </w:r>
      <w:proofErr w:type="spellEnd"/>
      <w:r w:rsidRPr="00844B3D">
        <w:rPr>
          <w:sz w:val="20"/>
          <w:szCs w:val="20"/>
        </w:rPr>
        <w:t>/cm</w:t>
      </w:r>
      <w:r w:rsidRPr="00844B3D">
        <w:rPr>
          <w:sz w:val="20"/>
          <w:szCs w:val="20"/>
          <w:vertAlign w:val="superscript"/>
        </w:rPr>
        <w:t>2</w:t>
      </w:r>
      <w:r w:rsidRPr="00844B3D">
        <w:rPr>
          <w:sz w:val="20"/>
          <w:szCs w:val="20"/>
        </w:rPr>
        <w:t xml:space="preserve">). Можливе також відображення швидкості лічби імпульсів від детекторів альфа-випромінення у </w:t>
      </w:r>
      <w:proofErr w:type="spellStart"/>
      <w:r w:rsidRPr="00844B3D">
        <w:rPr>
          <w:sz w:val="20"/>
          <w:szCs w:val="20"/>
        </w:rPr>
        <w:t>cps</w:t>
      </w:r>
      <w:proofErr w:type="spellEnd"/>
      <w:r w:rsidRPr="00844B3D">
        <w:rPr>
          <w:sz w:val="20"/>
          <w:szCs w:val="20"/>
        </w:rPr>
        <w:t>.</w:t>
      </w:r>
    </w:p>
    <w:p w14:paraId="23D4332E" w14:textId="77777777" w:rsidR="00BF1DAF" w:rsidRPr="00844B3D" w:rsidRDefault="00B1353D" w:rsidP="00B4121E">
      <w:pPr>
        <w:ind w:firstLine="567"/>
        <w:jc w:val="both"/>
        <w:rPr>
          <w:sz w:val="20"/>
          <w:szCs w:val="20"/>
        </w:rPr>
      </w:pPr>
      <w:r w:rsidRPr="00844B3D">
        <w:rPr>
          <w:sz w:val="20"/>
          <w:szCs w:val="20"/>
        </w:rPr>
        <w:t xml:space="preserve">2.3.6.4.5 Результати вимірювань накопиченої АЕД можуть відображатись дозиметром у </w:t>
      </w:r>
      <w:proofErr w:type="spellStart"/>
      <w:r w:rsidRPr="00844B3D">
        <w:rPr>
          <w:sz w:val="20"/>
          <w:szCs w:val="20"/>
        </w:rPr>
        <w:t>Sv</w:t>
      </w:r>
      <w:proofErr w:type="spellEnd"/>
      <w:r w:rsidRPr="00844B3D">
        <w:rPr>
          <w:sz w:val="20"/>
          <w:szCs w:val="20"/>
        </w:rPr>
        <w:t xml:space="preserve"> (</w:t>
      </w:r>
      <w:proofErr w:type="spellStart"/>
      <w:r w:rsidRPr="00844B3D">
        <w:rPr>
          <w:sz w:val="20"/>
          <w:szCs w:val="20"/>
        </w:rPr>
        <w:t>mSv</w:t>
      </w:r>
      <w:proofErr w:type="spellEnd"/>
      <w:r w:rsidRPr="00844B3D">
        <w:rPr>
          <w:sz w:val="20"/>
          <w:szCs w:val="20"/>
        </w:rPr>
        <w:t xml:space="preserve">, </w:t>
      </w:r>
      <w:proofErr w:type="spellStart"/>
      <w:r w:rsidRPr="00844B3D">
        <w:rPr>
          <w:sz w:val="20"/>
          <w:szCs w:val="20"/>
        </w:rPr>
        <w:t>μSv</w:t>
      </w:r>
      <w:proofErr w:type="spellEnd"/>
      <w:r w:rsidRPr="00844B3D">
        <w:rPr>
          <w:sz w:val="20"/>
          <w:szCs w:val="20"/>
        </w:rPr>
        <w:t xml:space="preserve">) та </w:t>
      </w:r>
      <w:proofErr w:type="spellStart"/>
      <w:r w:rsidRPr="00844B3D">
        <w:rPr>
          <w:sz w:val="20"/>
          <w:szCs w:val="20"/>
        </w:rPr>
        <w:t>Gy</w:t>
      </w:r>
      <w:proofErr w:type="spellEnd"/>
      <w:r w:rsidRPr="00844B3D">
        <w:rPr>
          <w:sz w:val="20"/>
          <w:szCs w:val="20"/>
        </w:rPr>
        <w:t xml:space="preserve"> (</w:t>
      </w:r>
      <w:proofErr w:type="spellStart"/>
      <w:r w:rsidRPr="00844B3D">
        <w:rPr>
          <w:sz w:val="20"/>
          <w:szCs w:val="20"/>
        </w:rPr>
        <w:t>mGy</w:t>
      </w:r>
      <w:proofErr w:type="spellEnd"/>
      <w:r w:rsidRPr="00844B3D">
        <w:rPr>
          <w:sz w:val="20"/>
          <w:szCs w:val="20"/>
        </w:rPr>
        <w:t xml:space="preserve">, </w:t>
      </w:r>
      <w:proofErr w:type="spellStart"/>
      <w:r w:rsidRPr="00844B3D">
        <w:rPr>
          <w:sz w:val="20"/>
          <w:szCs w:val="20"/>
        </w:rPr>
        <w:t>μGy</w:t>
      </w:r>
      <w:proofErr w:type="spellEnd"/>
      <w:r w:rsidRPr="00844B3D">
        <w:rPr>
          <w:sz w:val="20"/>
          <w:szCs w:val="20"/>
        </w:rPr>
        <w:t>).</w:t>
      </w:r>
    </w:p>
    <w:p w14:paraId="1EBC3A15" w14:textId="77777777" w:rsidR="00BF1DAF" w:rsidRPr="00844B3D" w:rsidRDefault="00BF1DAF" w:rsidP="00B4121E">
      <w:pPr>
        <w:ind w:firstLine="567"/>
        <w:jc w:val="both"/>
        <w:rPr>
          <w:sz w:val="20"/>
          <w:szCs w:val="20"/>
        </w:rPr>
      </w:pPr>
    </w:p>
    <w:p w14:paraId="360D09AD"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2.3.6.5 </w:t>
      </w:r>
      <w:r w:rsidRPr="00844B3D">
        <w:rPr>
          <w:b/>
          <w:color w:val="000000"/>
          <w:sz w:val="20"/>
          <w:szCs w:val="20"/>
        </w:rPr>
        <w:t>Вимірювання ПАЕД фотонного іонізуючого випромінення</w:t>
      </w:r>
      <w:r w:rsidRPr="00844B3D">
        <w:rPr>
          <w:color w:val="000000"/>
          <w:sz w:val="20"/>
          <w:szCs w:val="20"/>
        </w:rPr>
        <w:t xml:space="preserve"> </w:t>
      </w:r>
    </w:p>
    <w:p w14:paraId="2D3907B8" w14:textId="77777777" w:rsidR="00BF1DAF" w:rsidRPr="00844B3D" w:rsidRDefault="00BF1DAF" w:rsidP="00B4121E">
      <w:pPr>
        <w:pBdr>
          <w:top w:val="nil"/>
          <w:left w:val="nil"/>
          <w:bottom w:val="nil"/>
          <w:right w:val="nil"/>
          <w:between w:val="nil"/>
        </w:pBdr>
        <w:ind w:firstLine="567"/>
        <w:jc w:val="both"/>
        <w:rPr>
          <w:color w:val="000000"/>
          <w:sz w:val="20"/>
          <w:szCs w:val="20"/>
        </w:rPr>
      </w:pPr>
      <w:bookmarkStart w:id="14" w:name="_23ckvvd" w:colFirst="0" w:colLast="0"/>
      <w:bookmarkEnd w:id="14"/>
    </w:p>
    <w:p w14:paraId="7FE9D776"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2.3.6.5.1 </w:t>
      </w:r>
      <w:r w:rsidRPr="00844B3D">
        <w:rPr>
          <w:b/>
          <w:color w:val="000000"/>
          <w:sz w:val="20"/>
          <w:szCs w:val="20"/>
        </w:rPr>
        <w:t>Загальні відомості</w:t>
      </w:r>
    </w:p>
    <w:p w14:paraId="48FBBDDB"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2.3.6.5.1.1 Вимірювання ПАЕД фотонного іонізуючого випромінення можна проводити за допомогою:</w:t>
      </w:r>
    </w:p>
    <w:p w14:paraId="7CAF5B4A"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вбудованого у пульт дозиметра детектора;</w:t>
      </w:r>
    </w:p>
    <w:p w14:paraId="6E4E12D3"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БДКС-01 ;</w:t>
      </w:r>
    </w:p>
    <w:p w14:paraId="44352D0D"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 БДКС-02. </w:t>
      </w:r>
    </w:p>
    <w:p w14:paraId="470E2410"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Якщо до пульта дозиметра не підключено жодного блока детектування, то пульт дозиметра виконує вимірювання ПАЕД вбудованим у нього детектором. Якщо до пульта дозиметра підключений один з блоків детектування, то вимірювання ПАЕД виконує цей блок детектування, а пульт дозиметра лише відображає результати вимірювання. </w:t>
      </w:r>
    </w:p>
    <w:p w14:paraId="048A5993"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2.3.6.5.1.2 При вимірюванні ПАЕД фотонного іонізуючого випромінення блоком БДКС-02, виконується також контроль наявності альфа-випромінення. При реєстрації альфа-випромінення (коли швидкість лічби імпульсів від детектора альфа-випромінення перевищує значення в 1 </w:t>
      </w:r>
      <w:proofErr w:type="spellStart"/>
      <w:r w:rsidRPr="00844B3D">
        <w:rPr>
          <w:color w:val="000000"/>
          <w:sz w:val="20"/>
          <w:szCs w:val="20"/>
        </w:rPr>
        <w:t>cps</w:t>
      </w:r>
      <w:proofErr w:type="spellEnd"/>
      <w:r w:rsidRPr="00844B3D">
        <w:rPr>
          <w:color w:val="000000"/>
          <w:sz w:val="20"/>
          <w:szCs w:val="20"/>
        </w:rPr>
        <w:t xml:space="preserve">), на РКІ дозиметра починає відображатись мигаючий символ «α» ((9) рис. 2.11), а також </w:t>
      </w:r>
      <w:proofErr w:type="spellStart"/>
      <w:r w:rsidRPr="00844B3D">
        <w:rPr>
          <w:color w:val="000000"/>
          <w:sz w:val="20"/>
          <w:szCs w:val="20"/>
        </w:rPr>
        <w:t>формуватись</w:t>
      </w:r>
      <w:proofErr w:type="spellEnd"/>
      <w:r w:rsidRPr="00844B3D">
        <w:rPr>
          <w:color w:val="000000"/>
          <w:sz w:val="20"/>
          <w:szCs w:val="20"/>
        </w:rPr>
        <w:t xml:space="preserve"> характерні звукові та світлові сигнали тривоги. Для коректної реєстрації альфа-випромінення вікно альфа-детектора повинно бути відкрите (рис. 2.21).</w:t>
      </w:r>
    </w:p>
    <w:p w14:paraId="4A9B151F"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2.3.6.5.1.3 Підключення блоків детектування до пульта дозиметра виконується відповідно до 2.2 цієї НЕ (Підготовка до роботи).</w:t>
      </w:r>
    </w:p>
    <w:p w14:paraId="3A86335C"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2.3.6.5.1.4 Якщо вимірювання ПАЕД проводиться вбудованим у пульт дозиметра детектором, то зорієнтуйте пульт дозиметра міткою "+" (16) </w:t>
      </w:r>
      <w:r w:rsidR="000128C8" w:rsidRPr="00844B3D">
        <w:rPr>
          <w:color w:val="000000"/>
          <w:sz w:val="20"/>
          <w:szCs w:val="20"/>
        </w:rPr>
        <w:t xml:space="preserve">(рис. </w:t>
      </w:r>
      <w:r w:rsidRPr="00844B3D">
        <w:rPr>
          <w:color w:val="000000"/>
          <w:sz w:val="20"/>
          <w:szCs w:val="20"/>
        </w:rPr>
        <w:t>1.2) у напрямку до об'єкта, що обстежується.</w:t>
      </w:r>
    </w:p>
    <w:p w14:paraId="496D15E1"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lastRenderedPageBreak/>
        <w:t xml:space="preserve">Якщо вимірювання ПАЕД проводиться одним з блоків детектування – зорієнтуйте цей блок детектування міткою "+" (3) </w:t>
      </w:r>
      <w:r w:rsidR="000128C8" w:rsidRPr="00844B3D">
        <w:rPr>
          <w:color w:val="000000"/>
          <w:sz w:val="20"/>
          <w:szCs w:val="20"/>
        </w:rPr>
        <w:t xml:space="preserve">(рис. </w:t>
      </w:r>
      <w:r w:rsidRPr="00844B3D">
        <w:rPr>
          <w:color w:val="000000"/>
          <w:sz w:val="20"/>
          <w:szCs w:val="20"/>
        </w:rPr>
        <w:t>1.3), (9) (рис</w:t>
      </w:r>
      <w:r w:rsidR="002B4293" w:rsidRPr="00844B3D">
        <w:rPr>
          <w:color w:val="000000"/>
          <w:sz w:val="20"/>
          <w:szCs w:val="20"/>
        </w:rPr>
        <w:t>.</w:t>
      </w:r>
      <w:r w:rsidRPr="00844B3D">
        <w:rPr>
          <w:color w:val="000000"/>
          <w:sz w:val="20"/>
          <w:szCs w:val="20"/>
        </w:rPr>
        <w:t xml:space="preserve"> 1.4) у напрямку до об'єкта, що обстежується.</w:t>
      </w:r>
    </w:p>
    <w:p w14:paraId="78ED412F" w14:textId="77777777" w:rsidR="00BF1DAF" w:rsidRPr="00844B3D" w:rsidRDefault="00BF1DAF" w:rsidP="00B4121E">
      <w:pPr>
        <w:pBdr>
          <w:top w:val="nil"/>
          <w:left w:val="nil"/>
          <w:bottom w:val="nil"/>
          <w:right w:val="nil"/>
          <w:between w:val="nil"/>
        </w:pBdr>
        <w:ind w:firstLine="567"/>
        <w:jc w:val="both"/>
        <w:rPr>
          <w:color w:val="000000"/>
          <w:sz w:val="20"/>
          <w:szCs w:val="20"/>
        </w:rPr>
      </w:pPr>
    </w:p>
    <w:p w14:paraId="40EAB038" w14:textId="77777777" w:rsidR="00BF1DAF" w:rsidRPr="00844B3D" w:rsidRDefault="00B1353D" w:rsidP="00B4121E">
      <w:pPr>
        <w:pBdr>
          <w:top w:val="nil"/>
          <w:left w:val="nil"/>
          <w:bottom w:val="nil"/>
          <w:right w:val="nil"/>
          <w:between w:val="nil"/>
        </w:pBdr>
        <w:ind w:firstLine="567"/>
        <w:jc w:val="both"/>
        <w:rPr>
          <w:b/>
          <w:color w:val="000000"/>
          <w:sz w:val="20"/>
          <w:szCs w:val="20"/>
        </w:rPr>
      </w:pPr>
      <w:r w:rsidRPr="00844B3D">
        <w:rPr>
          <w:color w:val="000000"/>
          <w:sz w:val="20"/>
          <w:szCs w:val="20"/>
        </w:rPr>
        <w:t>2.3.6.5.2 </w:t>
      </w:r>
      <w:r w:rsidRPr="00844B3D">
        <w:rPr>
          <w:b/>
          <w:color w:val="000000"/>
          <w:sz w:val="20"/>
          <w:szCs w:val="20"/>
        </w:rPr>
        <w:t>Режим роботи пульта дозиметра «Відображення результатів вимірювань, що отримані від виносних блоків детектування або детекторів» при вимірюванні ПАЕД</w:t>
      </w:r>
    </w:p>
    <w:p w14:paraId="06772FD6"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2.3.6.5.2.1 При вимірюванні ПАЕД пульт дозиметра повинен знаходитись у режимі відображення результатів вимірювань, що отримані від виносних блоків детектування або детекторів. В цей режим пульт дозиметра завжди переходить після увімкнення. Також, в цей режим можна перейти з любого іншого режиму короткочасними натисканнями MODE.</w:t>
      </w:r>
    </w:p>
    <w:p w14:paraId="2572CFE7"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При цьому тип випромінення повинен бути встановлений «γ». Тип випромінення вибирається (з допустимих для підключеного виносного блока детектування) тривалими натисканнями RAYS/RESTART. Натисніть і утримуйте RAYS/RESTART до зміни типу випромінення, після цього відпустіть RAYS/RESTART. Якщо потрібно, повторіть ці дії до вибору випромінення «γ».</w:t>
      </w:r>
    </w:p>
    <w:p w14:paraId="409E9C5F"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2.3.6.5.2.2 ПАЕД відображається у </w:t>
      </w:r>
      <w:proofErr w:type="spellStart"/>
      <w:r w:rsidRPr="00844B3D">
        <w:rPr>
          <w:color w:val="000000"/>
          <w:sz w:val="20"/>
          <w:szCs w:val="20"/>
        </w:rPr>
        <w:t>Sv</w:t>
      </w:r>
      <w:proofErr w:type="spellEnd"/>
      <w:r w:rsidRPr="00844B3D">
        <w:rPr>
          <w:color w:val="000000"/>
          <w:sz w:val="20"/>
          <w:szCs w:val="20"/>
        </w:rPr>
        <w:t>/h (</w:t>
      </w:r>
      <w:proofErr w:type="spellStart"/>
      <w:r w:rsidRPr="00844B3D">
        <w:rPr>
          <w:color w:val="000000"/>
          <w:sz w:val="20"/>
          <w:szCs w:val="20"/>
        </w:rPr>
        <w:t>mSv</w:t>
      </w:r>
      <w:proofErr w:type="spellEnd"/>
      <w:r w:rsidRPr="00844B3D">
        <w:rPr>
          <w:color w:val="000000"/>
          <w:sz w:val="20"/>
          <w:szCs w:val="20"/>
        </w:rPr>
        <w:t xml:space="preserve">/h, </w:t>
      </w:r>
      <w:proofErr w:type="spellStart"/>
      <w:r w:rsidRPr="00844B3D">
        <w:rPr>
          <w:color w:val="000000"/>
          <w:sz w:val="20"/>
          <w:szCs w:val="20"/>
        </w:rPr>
        <w:t>μSv</w:t>
      </w:r>
      <w:proofErr w:type="spellEnd"/>
      <w:r w:rsidRPr="00844B3D">
        <w:rPr>
          <w:color w:val="000000"/>
          <w:sz w:val="20"/>
          <w:szCs w:val="20"/>
        </w:rPr>
        <w:t xml:space="preserve">/h) або </w:t>
      </w:r>
      <w:proofErr w:type="spellStart"/>
      <w:r w:rsidRPr="00844B3D">
        <w:rPr>
          <w:color w:val="000000"/>
          <w:sz w:val="20"/>
          <w:szCs w:val="20"/>
        </w:rPr>
        <w:t>Gy</w:t>
      </w:r>
      <w:proofErr w:type="spellEnd"/>
      <w:r w:rsidRPr="00844B3D">
        <w:rPr>
          <w:color w:val="000000"/>
          <w:sz w:val="20"/>
          <w:szCs w:val="20"/>
        </w:rPr>
        <w:t>/h (</w:t>
      </w:r>
      <w:proofErr w:type="spellStart"/>
      <w:r w:rsidRPr="00844B3D">
        <w:rPr>
          <w:color w:val="000000"/>
          <w:sz w:val="20"/>
          <w:szCs w:val="20"/>
        </w:rPr>
        <w:t>mGy</w:t>
      </w:r>
      <w:proofErr w:type="spellEnd"/>
      <w:r w:rsidRPr="00844B3D">
        <w:rPr>
          <w:color w:val="000000"/>
          <w:sz w:val="20"/>
          <w:szCs w:val="20"/>
        </w:rPr>
        <w:t xml:space="preserve">/h, </w:t>
      </w:r>
      <w:proofErr w:type="spellStart"/>
      <w:r w:rsidRPr="00844B3D">
        <w:rPr>
          <w:color w:val="000000"/>
          <w:sz w:val="20"/>
          <w:szCs w:val="20"/>
        </w:rPr>
        <w:t>μGy</w:t>
      </w:r>
      <w:proofErr w:type="spellEnd"/>
      <w:r w:rsidRPr="00844B3D">
        <w:rPr>
          <w:color w:val="000000"/>
          <w:sz w:val="20"/>
          <w:szCs w:val="20"/>
        </w:rPr>
        <w:t xml:space="preserve">/h). Можливе, також, відображення швидкості лічби імпульсів від детекторів фотонного-іонізуючого випромінення у </w:t>
      </w:r>
      <w:proofErr w:type="spellStart"/>
      <w:r w:rsidRPr="00844B3D">
        <w:rPr>
          <w:color w:val="000000"/>
          <w:sz w:val="20"/>
          <w:szCs w:val="20"/>
        </w:rPr>
        <w:t>cps</w:t>
      </w:r>
      <w:proofErr w:type="spellEnd"/>
      <w:r w:rsidRPr="00844B3D">
        <w:rPr>
          <w:color w:val="000000"/>
          <w:sz w:val="20"/>
          <w:szCs w:val="20"/>
        </w:rPr>
        <w:t>.</w:t>
      </w:r>
    </w:p>
    <w:p w14:paraId="1FE1BEFB"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Зміна одиниць вимірювання виконується короткочасним натисканням UNITS (2.3.6.4 цієї НЕ).</w:t>
      </w:r>
    </w:p>
    <w:p w14:paraId="32686E30" w14:textId="77777777" w:rsidR="00BF1DAF" w:rsidRPr="00844B3D" w:rsidRDefault="00B1353D" w:rsidP="00B4121E">
      <w:pPr>
        <w:pBdr>
          <w:top w:val="nil"/>
          <w:left w:val="nil"/>
          <w:bottom w:val="nil"/>
          <w:right w:val="nil"/>
          <w:between w:val="nil"/>
        </w:pBdr>
        <w:ind w:firstLine="567"/>
        <w:jc w:val="both"/>
        <w:rPr>
          <w:color w:val="000000"/>
          <w:sz w:val="20"/>
          <w:szCs w:val="20"/>
        </w:rPr>
      </w:pPr>
      <w:r w:rsidRPr="00844B3D">
        <w:rPr>
          <w:color w:val="000000"/>
          <w:sz w:val="20"/>
          <w:szCs w:val="20"/>
        </w:rPr>
        <w:t xml:space="preserve">2.3.6.5.2.3 В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2.11):</w:t>
      </w:r>
    </w:p>
    <w:p w14:paraId="6B57FA75" w14:textId="77777777" w:rsidR="00BF1DAF" w:rsidRPr="00844B3D" w:rsidRDefault="00B1353D" w:rsidP="00B4121E">
      <w:pPr>
        <w:pBdr>
          <w:top w:val="nil"/>
          <w:left w:val="nil"/>
          <w:bottom w:val="nil"/>
          <w:right w:val="nil"/>
          <w:between w:val="nil"/>
        </w:pBdr>
        <w:ind w:firstLine="426"/>
        <w:jc w:val="both"/>
        <w:rPr>
          <w:color w:val="000000"/>
          <w:sz w:val="20"/>
          <w:szCs w:val="20"/>
        </w:rPr>
      </w:pPr>
      <w:r w:rsidRPr="00844B3D">
        <w:rPr>
          <w:color w:val="000000"/>
          <w:sz w:val="20"/>
          <w:szCs w:val="20"/>
        </w:rPr>
        <w:t>- символ «γ» (1) – тип випромінення, що вимірюється;</w:t>
      </w:r>
    </w:p>
    <w:p w14:paraId="29303E3C" w14:textId="77777777" w:rsidR="00BF1DAF" w:rsidRPr="00844B3D" w:rsidRDefault="00B1353D" w:rsidP="00B4121E">
      <w:pPr>
        <w:pBdr>
          <w:top w:val="nil"/>
          <w:left w:val="nil"/>
          <w:bottom w:val="nil"/>
          <w:right w:val="nil"/>
          <w:between w:val="nil"/>
        </w:pBdr>
        <w:ind w:firstLine="426"/>
        <w:rPr>
          <w:color w:val="000000"/>
          <w:sz w:val="20"/>
          <w:szCs w:val="20"/>
        </w:rPr>
      </w:pPr>
      <w:r w:rsidRPr="00844B3D">
        <w:rPr>
          <w:color w:val="000000"/>
          <w:sz w:val="20"/>
          <w:szCs w:val="20"/>
        </w:rPr>
        <w:t>- результат вимірювання ПАЕД (2);</w:t>
      </w:r>
    </w:p>
    <w:p w14:paraId="3AD054A5" w14:textId="77777777" w:rsidR="00BF1DAF" w:rsidRPr="00844B3D" w:rsidRDefault="00B1353D" w:rsidP="00B4121E">
      <w:pPr>
        <w:pBdr>
          <w:top w:val="nil"/>
          <w:left w:val="nil"/>
          <w:bottom w:val="nil"/>
          <w:right w:val="nil"/>
          <w:between w:val="nil"/>
        </w:pBdr>
        <w:ind w:firstLine="426"/>
        <w:rPr>
          <w:color w:val="000000"/>
          <w:sz w:val="20"/>
          <w:szCs w:val="20"/>
        </w:rPr>
      </w:pPr>
      <w:r w:rsidRPr="00844B3D">
        <w:rPr>
          <w:color w:val="000000"/>
          <w:sz w:val="20"/>
          <w:szCs w:val="20"/>
        </w:rPr>
        <w:t>- розмірність результату вимірювання ПАЕД (3);</w:t>
      </w:r>
    </w:p>
    <w:p w14:paraId="654C1767" w14:textId="77777777" w:rsidR="00BF1DAF" w:rsidRPr="00844B3D" w:rsidRDefault="00B1353D" w:rsidP="00B4121E">
      <w:pPr>
        <w:numPr>
          <w:ilvl w:val="0"/>
          <w:numId w:val="7"/>
        </w:numPr>
        <w:ind w:left="0" w:firstLine="426"/>
        <w:jc w:val="both"/>
        <w:rPr>
          <w:i/>
          <w:sz w:val="20"/>
          <w:szCs w:val="20"/>
        </w:rPr>
      </w:pPr>
      <w:r w:rsidRPr="00844B3D">
        <w:rPr>
          <w:sz w:val="20"/>
          <w:szCs w:val="20"/>
        </w:rPr>
        <w:t>розрахункові границі очікуваних відносних статистичних відхилів (4) результату вимірювання (2) при довірчій імовірності 0,95, далі – розрахункові границі статистичних відхилів;</w:t>
      </w:r>
    </w:p>
    <w:p w14:paraId="332AC5FA" w14:textId="77777777" w:rsidR="00BF1DAF" w:rsidRPr="00844B3D" w:rsidRDefault="00B1353D" w:rsidP="00B4121E">
      <w:pPr>
        <w:pBdr>
          <w:top w:val="nil"/>
          <w:left w:val="nil"/>
          <w:bottom w:val="nil"/>
          <w:right w:val="nil"/>
          <w:between w:val="nil"/>
        </w:pBdr>
        <w:ind w:firstLine="426"/>
        <w:rPr>
          <w:color w:val="000000"/>
          <w:sz w:val="20"/>
          <w:szCs w:val="20"/>
        </w:rPr>
      </w:pPr>
      <w:r w:rsidRPr="00844B3D">
        <w:rPr>
          <w:color w:val="000000"/>
          <w:sz w:val="20"/>
          <w:szCs w:val="20"/>
        </w:rPr>
        <w:t>- індикатор миттєвого значення ПАЕД (5);</w:t>
      </w:r>
    </w:p>
    <w:p w14:paraId="0AF9CF75" w14:textId="77777777" w:rsidR="00BF1DAF" w:rsidRPr="00844B3D" w:rsidRDefault="00B1353D" w:rsidP="00B4121E">
      <w:pPr>
        <w:pBdr>
          <w:top w:val="nil"/>
          <w:left w:val="nil"/>
          <w:bottom w:val="nil"/>
          <w:right w:val="nil"/>
          <w:between w:val="nil"/>
        </w:pBdr>
        <w:ind w:firstLine="426"/>
        <w:rPr>
          <w:color w:val="000000"/>
          <w:sz w:val="20"/>
          <w:szCs w:val="20"/>
        </w:rPr>
      </w:pPr>
      <w:r w:rsidRPr="00844B3D">
        <w:rPr>
          <w:color w:val="000000"/>
          <w:sz w:val="20"/>
          <w:szCs w:val="20"/>
        </w:rPr>
        <w:t>- символ стану акумулятора (6);</w:t>
      </w:r>
    </w:p>
    <w:p w14:paraId="2C98617E" w14:textId="77777777" w:rsidR="00BF1DAF" w:rsidRPr="00844B3D" w:rsidRDefault="00B1353D" w:rsidP="00B4121E">
      <w:pPr>
        <w:pBdr>
          <w:top w:val="nil"/>
          <w:left w:val="nil"/>
          <w:bottom w:val="nil"/>
          <w:right w:val="nil"/>
          <w:between w:val="nil"/>
        </w:pBdr>
        <w:ind w:firstLine="426"/>
        <w:rPr>
          <w:color w:val="000000"/>
          <w:sz w:val="20"/>
          <w:szCs w:val="20"/>
        </w:rPr>
      </w:pPr>
      <w:r w:rsidRPr="00844B3D">
        <w:rPr>
          <w:color w:val="000000"/>
          <w:sz w:val="20"/>
          <w:szCs w:val="20"/>
        </w:rPr>
        <w:t>- символ стану навігаційного приймача (7);</w:t>
      </w:r>
    </w:p>
    <w:p w14:paraId="6CE0FC22" w14:textId="77777777" w:rsidR="00BF1DAF" w:rsidRPr="00844B3D" w:rsidRDefault="00B1353D" w:rsidP="00B4121E">
      <w:pPr>
        <w:pBdr>
          <w:top w:val="nil"/>
          <w:left w:val="nil"/>
          <w:bottom w:val="nil"/>
          <w:right w:val="nil"/>
          <w:between w:val="nil"/>
        </w:pBdr>
        <w:ind w:firstLine="426"/>
        <w:jc w:val="both"/>
        <w:rPr>
          <w:color w:val="000000"/>
          <w:sz w:val="20"/>
          <w:szCs w:val="20"/>
        </w:rPr>
      </w:pPr>
      <w:r w:rsidRPr="00844B3D">
        <w:rPr>
          <w:color w:val="000000"/>
          <w:sz w:val="20"/>
          <w:szCs w:val="20"/>
        </w:rPr>
        <w:t>- символ стану озвучування зареєстрованих гамма-квантів, частинок альфа-, бета-випромінення (8);</w:t>
      </w:r>
    </w:p>
    <w:p w14:paraId="0E358AA2" w14:textId="77777777" w:rsidR="007C6984" w:rsidRPr="00844B3D" w:rsidRDefault="00B1353D" w:rsidP="00B4121E">
      <w:pPr>
        <w:pBdr>
          <w:top w:val="nil"/>
          <w:left w:val="nil"/>
          <w:bottom w:val="nil"/>
          <w:right w:val="nil"/>
          <w:between w:val="nil"/>
        </w:pBdr>
        <w:ind w:firstLine="426"/>
        <w:jc w:val="both"/>
        <w:rPr>
          <w:color w:val="000000"/>
          <w:sz w:val="20"/>
          <w:szCs w:val="20"/>
        </w:rPr>
      </w:pPr>
      <w:r w:rsidRPr="00844B3D">
        <w:rPr>
          <w:color w:val="000000"/>
          <w:sz w:val="20"/>
          <w:szCs w:val="20"/>
        </w:rPr>
        <w:t>- символ наявності альфа-випромінення (9) (при вимірюванні ПАЕД блоком БДКС-02);</w:t>
      </w:r>
      <w:r w:rsidR="007C6984" w:rsidRPr="00844B3D">
        <w:rPr>
          <w:color w:val="000000"/>
          <w:sz w:val="20"/>
          <w:szCs w:val="20"/>
        </w:rPr>
        <w:t xml:space="preserve"> </w:t>
      </w:r>
    </w:p>
    <w:p w14:paraId="37141A15" w14:textId="77777777" w:rsidR="00BF1DAF" w:rsidRPr="00844B3D" w:rsidRDefault="00B1353D" w:rsidP="007C6984">
      <w:pPr>
        <w:pBdr>
          <w:top w:val="nil"/>
          <w:left w:val="nil"/>
          <w:bottom w:val="nil"/>
          <w:right w:val="nil"/>
          <w:between w:val="nil"/>
        </w:pBdr>
        <w:ind w:firstLine="426"/>
        <w:jc w:val="both"/>
        <w:rPr>
          <w:color w:val="000000"/>
          <w:sz w:val="20"/>
          <w:szCs w:val="20"/>
        </w:rPr>
      </w:pPr>
      <w:r w:rsidRPr="00844B3D">
        <w:rPr>
          <w:color w:val="000000"/>
          <w:sz w:val="20"/>
          <w:szCs w:val="20"/>
        </w:rPr>
        <w:t>- ознака (10) критичного заповнення енергонезалежної пам’яті дозиметра, в якій зберігається історія накопичення АЕД (2.3.4 цієї НЕ).</w:t>
      </w:r>
    </w:p>
    <w:p w14:paraId="19395812" w14:textId="77777777" w:rsidR="00B4121E" w:rsidRPr="00844B3D" w:rsidRDefault="00B4121E" w:rsidP="00B4121E">
      <w:pPr>
        <w:ind w:firstLine="426"/>
        <w:jc w:val="both"/>
        <w:rPr>
          <w:sz w:val="20"/>
          <w:szCs w:val="20"/>
        </w:rPr>
      </w:pPr>
      <w:r w:rsidRPr="00844B3D">
        <w:rPr>
          <w:sz w:val="20"/>
          <w:szCs w:val="20"/>
        </w:rPr>
        <w:t xml:space="preserve">2.3.6.5.2.4 Після початку вимірювання на РКІ починають </w:t>
      </w:r>
      <w:proofErr w:type="spellStart"/>
      <w:r w:rsidRPr="00844B3D">
        <w:rPr>
          <w:sz w:val="20"/>
          <w:szCs w:val="20"/>
        </w:rPr>
        <w:t>формуватись</w:t>
      </w:r>
      <w:proofErr w:type="spellEnd"/>
      <w:r w:rsidRPr="00844B3D">
        <w:rPr>
          <w:sz w:val="20"/>
          <w:szCs w:val="20"/>
        </w:rPr>
        <w:t xml:space="preserve"> результати вимірювання ПАЕД фотонного іонізуючого випромінення (2) та розрахункові границі статистичних відхилів (4) цих результатів. Результати вимірювань оновлюються з інтервалом 2 секунди. </w:t>
      </w:r>
    </w:p>
    <w:p w14:paraId="47F4661B" w14:textId="77777777" w:rsidR="00B4121E" w:rsidRPr="00844B3D" w:rsidRDefault="00B4121E">
      <w:pPr>
        <w:rPr>
          <w:color w:val="000000"/>
          <w:sz w:val="20"/>
          <w:szCs w:val="20"/>
        </w:rPr>
      </w:pPr>
      <w:r w:rsidRPr="00844B3D">
        <w:rPr>
          <w:color w:val="000000"/>
          <w:sz w:val="20"/>
          <w:szCs w:val="20"/>
        </w:rPr>
        <w:br w:type="page"/>
      </w:r>
    </w:p>
    <w:p w14:paraId="05FE0329" w14:textId="77777777" w:rsidR="00BF1DAF" w:rsidRPr="00844B3D" w:rsidRDefault="00B1353D">
      <w:pPr>
        <w:jc w:val="center"/>
        <w:rPr>
          <w:sz w:val="20"/>
          <w:szCs w:val="20"/>
        </w:rPr>
      </w:pPr>
      <w:r w:rsidRPr="00844B3D">
        <w:rPr>
          <w:noProof/>
          <w:sz w:val="20"/>
          <w:szCs w:val="20"/>
        </w:rPr>
        <w:lastRenderedPageBreak/>
        <w:drawing>
          <wp:inline distT="0" distB="0" distL="0" distR="0" wp14:anchorId="4014E02C" wp14:editId="6533126C">
            <wp:extent cx="2342823" cy="1431041"/>
            <wp:effectExtent l="0" t="0" r="635" b="0"/>
            <wp:docPr id="5" name="image11.jpg" descr="2"/>
            <wp:cNvGraphicFramePr/>
            <a:graphic xmlns:a="http://schemas.openxmlformats.org/drawingml/2006/main">
              <a:graphicData uri="http://schemas.openxmlformats.org/drawingml/2006/picture">
                <pic:pic xmlns:pic="http://schemas.openxmlformats.org/drawingml/2006/picture">
                  <pic:nvPicPr>
                    <pic:cNvPr id="0" name="image11.jpg" descr="2"/>
                    <pic:cNvPicPr preferRelativeResize="0"/>
                  </pic:nvPicPr>
                  <pic:blipFill rotWithShape="1">
                    <a:blip r:embed="rId47"/>
                    <a:srcRect t="-2960" b="-3608"/>
                    <a:stretch/>
                  </pic:blipFill>
                  <pic:spPr bwMode="auto">
                    <a:xfrm>
                      <a:off x="0" y="0"/>
                      <a:ext cx="2343150" cy="1431241"/>
                    </a:xfrm>
                    <a:prstGeom prst="rect">
                      <a:avLst/>
                    </a:prstGeom>
                    <a:ln>
                      <a:noFill/>
                    </a:ln>
                    <a:extLst>
                      <a:ext uri="{53640926-AAD7-44D8-BBD7-CCE9431645EC}">
                        <a14:shadowObscured xmlns:a14="http://schemas.microsoft.com/office/drawing/2010/main"/>
                      </a:ext>
                    </a:extLst>
                  </pic:spPr>
                </pic:pic>
              </a:graphicData>
            </a:graphic>
          </wp:inline>
        </w:drawing>
      </w:r>
    </w:p>
    <w:p w14:paraId="7CCBFE34" w14:textId="77777777" w:rsidR="00BF1DAF" w:rsidRPr="00844B3D" w:rsidRDefault="00BF1DAF">
      <w:pPr>
        <w:jc w:val="center"/>
        <w:rPr>
          <w:sz w:val="16"/>
          <w:szCs w:val="16"/>
        </w:rPr>
      </w:pPr>
    </w:p>
    <w:p w14:paraId="38E40794" w14:textId="77777777" w:rsidR="00BF1DAF" w:rsidRPr="00844B3D" w:rsidRDefault="00B1353D">
      <w:pPr>
        <w:jc w:val="center"/>
        <w:rPr>
          <w:sz w:val="20"/>
          <w:szCs w:val="20"/>
        </w:rPr>
      </w:pPr>
      <w:r w:rsidRPr="00844B3D">
        <w:rPr>
          <w:sz w:val="20"/>
          <w:szCs w:val="20"/>
        </w:rPr>
        <w:t>Рисунок 2.11 – РКІ дозиметра</w:t>
      </w:r>
    </w:p>
    <w:p w14:paraId="1F0387D1"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(вимірювання ПАЕД фотонного іонізуючого випромінення)</w:t>
      </w:r>
    </w:p>
    <w:p w14:paraId="657E289A" w14:textId="77777777" w:rsidR="00BF1DAF" w:rsidRPr="00844B3D" w:rsidRDefault="00BF1DAF">
      <w:pPr>
        <w:pBdr>
          <w:top w:val="nil"/>
          <w:left w:val="nil"/>
          <w:bottom w:val="nil"/>
          <w:right w:val="nil"/>
          <w:between w:val="nil"/>
        </w:pBdr>
        <w:ind w:firstLine="397"/>
        <w:jc w:val="center"/>
        <w:rPr>
          <w:color w:val="000000"/>
          <w:sz w:val="20"/>
          <w:szCs w:val="20"/>
        </w:rPr>
      </w:pPr>
    </w:p>
    <w:p w14:paraId="33E88752" w14:textId="77777777" w:rsidR="00BF1DAF" w:rsidRPr="00844B3D" w:rsidRDefault="00B1353D">
      <w:pPr>
        <w:pBdr>
          <w:top w:val="nil"/>
          <w:left w:val="nil"/>
          <w:bottom w:val="nil"/>
          <w:right w:val="nil"/>
          <w:between w:val="nil"/>
        </w:pBdr>
        <w:ind w:firstLine="397"/>
        <w:jc w:val="both"/>
        <w:rPr>
          <w:color w:val="000000"/>
          <w:sz w:val="20"/>
          <w:szCs w:val="20"/>
        </w:rPr>
      </w:pPr>
      <w:r w:rsidRPr="00844B3D">
        <w:rPr>
          <w:color w:val="000000"/>
          <w:sz w:val="20"/>
          <w:szCs w:val="20"/>
        </w:rPr>
        <w:t xml:space="preserve">При вимірюванні ПАЕД вбудованим у пульт дозиметра детектором або одним з блоків детектування БДКС-01, БДКС-02, неперервно відбувається перевірка на перевищення результатами вимірювання порогового рівня спрацьовування сигналізації з відповідною розмірністю. При перевищенні дозиметр починає формувати </w:t>
      </w:r>
      <w:proofErr w:type="spellStart"/>
      <w:r w:rsidRPr="00844B3D">
        <w:rPr>
          <w:color w:val="000000"/>
          <w:sz w:val="20"/>
          <w:szCs w:val="20"/>
        </w:rPr>
        <w:t>двотональний</w:t>
      </w:r>
      <w:proofErr w:type="spellEnd"/>
      <w:r w:rsidRPr="00844B3D">
        <w:rPr>
          <w:color w:val="000000"/>
          <w:sz w:val="20"/>
          <w:szCs w:val="20"/>
        </w:rPr>
        <w:t xml:space="preserve"> звуковий сигнал та мигати світлодіодом ALARM. Результати вимірювань мигають на РКІ дозиметра.</w:t>
      </w:r>
    </w:p>
    <w:p w14:paraId="7A9C136D" w14:textId="77777777" w:rsidR="00BF1DAF" w:rsidRPr="00844B3D" w:rsidRDefault="00B1353D">
      <w:pPr>
        <w:pBdr>
          <w:top w:val="nil"/>
          <w:left w:val="nil"/>
          <w:bottom w:val="nil"/>
          <w:right w:val="nil"/>
          <w:between w:val="nil"/>
        </w:pBdr>
        <w:ind w:firstLine="397"/>
        <w:jc w:val="both"/>
        <w:rPr>
          <w:color w:val="000000"/>
          <w:sz w:val="20"/>
          <w:szCs w:val="20"/>
        </w:rPr>
      </w:pPr>
      <w:r w:rsidRPr="00844B3D">
        <w:rPr>
          <w:color w:val="000000"/>
          <w:sz w:val="20"/>
          <w:szCs w:val="20"/>
        </w:rPr>
        <w:t>При перевищенні результатів вимірювання верхньої межі діапазону вимірювання більше ніж на 30 %, замість результатів вимірювання на РКІ відображаються символи «</w:t>
      </w:r>
      <w:proofErr w:type="spellStart"/>
      <w:r w:rsidRPr="00844B3D">
        <w:rPr>
          <w:color w:val="000000"/>
          <w:sz w:val="20"/>
          <w:szCs w:val="20"/>
        </w:rPr>
        <w:t>пппп</w:t>
      </w:r>
      <w:proofErr w:type="spellEnd"/>
      <w:r w:rsidRPr="00844B3D">
        <w:rPr>
          <w:color w:val="000000"/>
          <w:sz w:val="20"/>
          <w:szCs w:val="20"/>
        </w:rPr>
        <w:t>».</w:t>
      </w:r>
    </w:p>
    <w:p w14:paraId="50A2371B" w14:textId="77777777" w:rsidR="00BF1DAF" w:rsidRPr="00844B3D" w:rsidRDefault="00B1353D">
      <w:pPr>
        <w:pBdr>
          <w:top w:val="nil"/>
          <w:left w:val="nil"/>
          <w:bottom w:val="nil"/>
          <w:right w:val="nil"/>
          <w:between w:val="nil"/>
        </w:pBdr>
        <w:ind w:firstLine="397"/>
        <w:jc w:val="both"/>
        <w:rPr>
          <w:color w:val="000000"/>
          <w:sz w:val="20"/>
          <w:szCs w:val="20"/>
        </w:rPr>
      </w:pPr>
      <w:r w:rsidRPr="00844B3D">
        <w:rPr>
          <w:color w:val="000000"/>
          <w:sz w:val="20"/>
          <w:szCs w:val="20"/>
        </w:rPr>
        <w:t xml:space="preserve">При вимірюванні ПАЕД дозиметр може працювати з трьома незалежними пороговими рівнями. Один з них виражений у </w:t>
      </w:r>
      <w:proofErr w:type="spellStart"/>
      <w:r w:rsidRPr="00844B3D">
        <w:rPr>
          <w:color w:val="000000"/>
          <w:sz w:val="20"/>
          <w:szCs w:val="20"/>
        </w:rPr>
        <w:t>Sv</w:t>
      </w:r>
      <w:proofErr w:type="spellEnd"/>
      <w:r w:rsidRPr="00844B3D">
        <w:rPr>
          <w:color w:val="000000"/>
          <w:sz w:val="20"/>
          <w:szCs w:val="20"/>
        </w:rPr>
        <w:t>/h (</w:t>
      </w:r>
      <w:proofErr w:type="spellStart"/>
      <w:r w:rsidRPr="00844B3D">
        <w:rPr>
          <w:color w:val="000000"/>
          <w:sz w:val="20"/>
          <w:szCs w:val="20"/>
        </w:rPr>
        <w:t>mSv</w:t>
      </w:r>
      <w:proofErr w:type="spellEnd"/>
      <w:r w:rsidRPr="00844B3D">
        <w:rPr>
          <w:color w:val="000000"/>
          <w:sz w:val="20"/>
          <w:szCs w:val="20"/>
        </w:rPr>
        <w:t xml:space="preserve">/h, </w:t>
      </w:r>
      <w:proofErr w:type="spellStart"/>
      <w:r w:rsidRPr="00844B3D">
        <w:rPr>
          <w:color w:val="000000"/>
          <w:sz w:val="20"/>
          <w:szCs w:val="20"/>
        </w:rPr>
        <w:t>μSv</w:t>
      </w:r>
      <w:proofErr w:type="spellEnd"/>
      <w:r w:rsidRPr="00844B3D">
        <w:rPr>
          <w:color w:val="000000"/>
          <w:sz w:val="20"/>
          <w:szCs w:val="20"/>
        </w:rPr>
        <w:t xml:space="preserve">/h), другий – у </w:t>
      </w:r>
      <w:proofErr w:type="spellStart"/>
      <w:r w:rsidRPr="00844B3D">
        <w:rPr>
          <w:color w:val="000000"/>
          <w:sz w:val="20"/>
          <w:szCs w:val="20"/>
        </w:rPr>
        <w:t>Gy</w:t>
      </w:r>
      <w:proofErr w:type="spellEnd"/>
      <w:r w:rsidRPr="00844B3D">
        <w:rPr>
          <w:color w:val="000000"/>
          <w:sz w:val="20"/>
          <w:szCs w:val="20"/>
        </w:rPr>
        <w:t>/h (</w:t>
      </w:r>
      <w:proofErr w:type="spellStart"/>
      <w:r w:rsidRPr="00844B3D">
        <w:rPr>
          <w:color w:val="000000"/>
          <w:sz w:val="20"/>
          <w:szCs w:val="20"/>
        </w:rPr>
        <w:t>mGy</w:t>
      </w:r>
      <w:proofErr w:type="spellEnd"/>
      <w:r w:rsidRPr="00844B3D">
        <w:rPr>
          <w:color w:val="000000"/>
          <w:sz w:val="20"/>
          <w:szCs w:val="20"/>
        </w:rPr>
        <w:t xml:space="preserve">/h, </w:t>
      </w:r>
      <w:proofErr w:type="spellStart"/>
      <w:r w:rsidRPr="00844B3D">
        <w:rPr>
          <w:color w:val="000000"/>
          <w:sz w:val="20"/>
          <w:szCs w:val="20"/>
        </w:rPr>
        <w:t>μGy</w:t>
      </w:r>
      <w:proofErr w:type="spellEnd"/>
      <w:r w:rsidRPr="00844B3D">
        <w:rPr>
          <w:color w:val="000000"/>
          <w:sz w:val="20"/>
          <w:szCs w:val="20"/>
        </w:rPr>
        <w:t xml:space="preserve">/h), третій – у </w:t>
      </w:r>
      <w:proofErr w:type="spellStart"/>
      <w:r w:rsidRPr="00844B3D">
        <w:rPr>
          <w:color w:val="000000"/>
          <w:sz w:val="20"/>
          <w:szCs w:val="20"/>
        </w:rPr>
        <w:t>cps</w:t>
      </w:r>
      <w:proofErr w:type="spellEnd"/>
      <w:r w:rsidRPr="00844B3D">
        <w:rPr>
          <w:color w:val="000000"/>
          <w:sz w:val="20"/>
          <w:szCs w:val="20"/>
        </w:rPr>
        <w:t xml:space="preserve">. Порівняння результатів вимірювання виконується тільки з одним пороговим рівнем, з тим, одиниці вимірювання якого відповідають обраним одиницям вимірювання результатів. Тільки цей пороговий рівень можна переглянути або змінити. </w:t>
      </w:r>
    </w:p>
    <w:p w14:paraId="7A28E00C" w14:textId="77777777" w:rsidR="007C6984" w:rsidRPr="00844B3D" w:rsidRDefault="00B1353D">
      <w:pPr>
        <w:pBdr>
          <w:top w:val="nil"/>
          <w:left w:val="nil"/>
          <w:bottom w:val="nil"/>
          <w:right w:val="nil"/>
          <w:between w:val="nil"/>
        </w:pBdr>
        <w:ind w:firstLine="397"/>
        <w:jc w:val="both"/>
        <w:rPr>
          <w:color w:val="000000"/>
          <w:sz w:val="20"/>
          <w:szCs w:val="20"/>
        </w:rPr>
      </w:pPr>
      <w:r w:rsidRPr="00844B3D">
        <w:rPr>
          <w:color w:val="000000"/>
          <w:sz w:val="20"/>
          <w:szCs w:val="20"/>
        </w:rPr>
        <w:t xml:space="preserve">Для швидкої оцінки інтенсивності фотонного іонізуючого випромінення призначений </w:t>
      </w:r>
      <w:proofErr w:type="spellStart"/>
      <w:r w:rsidRPr="00844B3D">
        <w:rPr>
          <w:color w:val="000000"/>
          <w:sz w:val="20"/>
          <w:szCs w:val="20"/>
        </w:rPr>
        <w:t>двадцятисегментний</w:t>
      </w:r>
      <w:proofErr w:type="spellEnd"/>
      <w:r w:rsidRPr="00844B3D">
        <w:rPr>
          <w:color w:val="000000"/>
          <w:sz w:val="20"/>
          <w:szCs w:val="20"/>
        </w:rPr>
        <w:t xml:space="preserve"> індикатор миттєвого значення</w:t>
      </w:r>
      <w:r w:rsidRPr="00844B3D">
        <w:rPr>
          <w:b/>
          <w:color w:val="000000"/>
          <w:sz w:val="20"/>
          <w:szCs w:val="20"/>
        </w:rPr>
        <w:t xml:space="preserve"> </w:t>
      </w:r>
      <w:r w:rsidRPr="00844B3D">
        <w:rPr>
          <w:color w:val="000000"/>
          <w:sz w:val="20"/>
          <w:szCs w:val="20"/>
        </w:rPr>
        <w:t xml:space="preserve">ПАЕД (5). Миттєве значення відображається в </w:t>
      </w:r>
      <w:proofErr w:type="spellStart"/>
      <w:r w:rsidRPr="00844B3D">
        <w:rPr>
          <w:color w:val="000000"/>
          <w:sz w:val="20"/>
          <w:szCs w:val="20"/>
        </w:rPr>
        <w:t>псевдологарифмічному</w:t>
      </w:r>
      <w:proofErr w:type="spellEnd"/>
      <w:r w:rsidRPr="00844B3D">
        <w:rPr>
          <w:color w:val="000000"/>
          <w:sz w:val="20"/>
          <w:szCs w:val="20"/>
        </w:rPr>
        <w:t xml:space="preserve"> масштабі. Зі зростанням ПАЕД сегменти індикатора починають підсвічуватись зліва направо. Час інтегрування при вимірюванні миттєвого значення ПАЕД та час оновлення інформації на індикаторі миттєвого значення дорівнює 1 с при вимірюванні вбудованим детектором, та 500 мс - при вимірюванні за допомогою всіх інших детекторів та блоків детектування.</w:t>
      </w:r>
    </w:p>
    <w:p w14:paraId="0D281304" w14:textId="77777777" w:rsidR="009027A6" w:rsidRPr="00844B3D" w:rsidRDefault="00B1353D">
      <w:pPr>
        <w:ind w:firstLine="397"/>
        <w:jc w:val="both"/>
        <w:rPr>
          <w:sz w:val="20"/>
          <w:szCs w:val="20"/>
        </w:rPr>
      </w:pPr>
      <w:r w:rsidRPr="00844B3D">
        <w:rPr>
          <w:sz w:val="20"/>
          <w:szCs w:val="20"/>
        </w:rPr>
        <w:t xml:space="preserve">2.3.6.5.2.5 Вимірювання ПАЕД вбудованим у пульт дозиметра детектором або одним з блоків детектування БДКС-01 чи БДКС-02 відбувається таким чином. Після початку вимірювання на РКІ дозиметра починають відображатись результати вимірювання та розрахункові границі статистичних відхилів цих результатів. Спочатку розрахункові границі статистичних відхилів результатів вимірювання є великими. </w:t>
      </w:r>
    </w:p>
    <w:p w14:paraId="556E2E3C" w14:textId="77777777" w:rsidR="009027A6" w:rsidRPr="00844B3D" w:rsidRDefault="009027A6">
      <w:pPr>
        <w:rPr>
          <w:sz w:val="20"/>
          <w:szCs w:val="20"/>
        </w:rPr>
      </w:pPr>
      <w:r w:rsidRPr="00844B3D">
        <w:rPr>
          <w:sz w:val="20"/>
          <w:szCs w:val="20"/>
        </w:rPr>
        <w:br w:type="page"/>
      </w:r>
    </w:p>
    <w:p w14:paraId="7EF08CF5" w14:textId="77777777" w:rsidR="00BF1DAF" w:rsidRPr="00844B3D" w:rsidRDefault="00B1353D" w:rsidP="00CE71C5">
      <w:pPr>
        <w:ind w:firstLine="567"/>
        <w:jc w:val="both"/>
        <w:rPr>
          <w:spacing w:val="-6"/>
          <w:sz w:val="20"/>
          <w:szCs w:val="20"/>
        </w:rPr>
      </w:pPr>
      <w:r w:rsidRPr="00844B3D">
        <w:rPr>
          <w:spacing w:val="-6"/>
          <w:sz w:val="20"/>
          <w:szCs w:val="20"/>
        </w:rPr>
        <w:lastRenderedPageBreak/>
        <w:t>В процесі вимірювання розрахункові границі статистичних відхилів результатів вимірювання зменшуються і з часом досягають заданих границь статистичних відхилів. Після цього процес вимірювання продовжується, але частина статистичної інформації починає відкидатись. Тому розрахункові границі статистичних відхилів всіх наступних результатів вимірювання є рівними або меншими від заданих.</w:t>
      </w:r>
    </w:p>
    <w:p w14:paraId="6D5C990C" w14:textId="77777777" w:rsidR="00BF1DAF" w:rsidRPr="00844B3D" w:rsidRDefault="00B1353D" w:rsidP="00CE71C5">
      <w:pPr>
        <w:ind w:firstLine="567"/>
        <w:jc w:val="both"/>
        <w:rPr>
          <w:spacing w:val="-6"/>
          <w:sz w:val="20"/>
          <w:szCs w:val="20"/>
        </w:rPr>
      </w:pPr>
      <w:r w:rsidRPr="00844B3D">
        <w:rPr>
          <w:spacing w:val="-6"/>
          <w:sz w:val="20"/>
          <w:szCs w:val="20"/>
        </w:rPr>
        <w:t>В довільний момент часу, користувач може перезапустити процес вимірювання короткочасним натисканням RAYS/RESTART.</w:t>
      </w:r>
    </w:p>
    <w:p w14:paraId="14685FEB" w14:textId="77777777" w:rsidR="00BF1DAF" w:rsidRPr="00844B3D" w:rsidRDefault="00B1353D" w:rsidP="00CE71C5">
      <w:pPr>
        <w:ind w:firstLine="567"/>
        <w:jc w:val="both"/>
        <w:rPr>
          <w:spacing w:val="-8"/>
          <w:sz w:val="20"/>
          <w:szCs w:val="20"/>
        </w:rPr>
      </w:pPr>
      <w:r w:rsidRPr="00844B3D">
        <w:rPr>
          <w:spacing w:val="-8"/>
          <w:sz w:val="20"/>
          <w:szCs w:val="20"/>
        </w:rPr>
        <w:t xml:space="preserve">Задані границі статистичних відхилів можуть визначатись дозиметром автоматично, залежно від інтенсивності випромінення, або встановлюватись користувачем в </w:t>
      </w:r>
      <w:proofErr w:type="spellStart"/>
      <w:r w:rsidRPr="00844B3D">
        <w:rPr>
          <w:spacing w:val="-8"/>
          <w:sz w:val="20"/>
          <w:szCs w:val="20"/>
        </w:rPr>
        <w:t>підрежимі</w:t>
      </w:r>
      <w:proofErr w:type="spellEnd"/>
      <w:r w:rsidRPr="00844B3D">
        <w:rPr>
          <w:spacing w:val="-8"/>
          <w:sz w:val="20"/>
          <w:szCs w:val="20"/>
        </w:rPr>
        <w:t xml:space="preserve"> програмування порогового рівня спрацьовування сигналізації.</w:t>
      </w:r>
    </w:p>
    <w:p w14:paraId="033465E9" w14:textId="77777777" w:rsidR="00BF1DAF" w:rsidRPr="00844B3D" w:rsidRDefault="00B1353D" w:rsidP="00CE71C5">
      <w:pPr>
        <w:ind w:firstLine="567"/>
        <w:jc w:val="both"/>
        <w:rPr>
          <w:spacing w:val="-6"/>
          <w:sz w:val="20"/>
          <w:szCs w:val="20"/>
        </w:rPr>
      </w:pPr>
      <w:r w:rsidRPr="00844B3D">
        <w:rPr>
          <w:spacing w:val="-6"/>
          <w:sz w:val="20"/>
          <w:szCs w:val="20"/>
        </w:rPr>
        <w:t>Ознакою того, що задані границі статистичних відхилів встановлені користувачем, є мигаючий символ «%».</w:t>
      </w:r>
    </w:p>
    <w:p w14:paraId="0C363D37" w14:textId="77777777" w:rsidR="00BF1DAF" w:rsidRPr="00844B3D" w:rsidRDefault="00B1353D" w:rsidP="00CE71C5">
      <w:pPr>
        <w:ind w:firstLine="567"/>
        <w:jc w:val="both"/>
        <w:rPr>
          <w:spacing w:val="-6"/>
          <w:sz w:val="20"/>
          <w:szCs w:val="20"/>
        </w:rPr>
      </w:pPr>
      <w:r w:rsidRPr="00844B3D">
        <w:rPr>
          <w:spacing w:val="-6"/>
          <w:sz w:val="20"/>
          <w:szCs w:val="20"/>
        </w:rPr>
        <w:t>Поки розрахункові границі статистичних відхилів перевищують 99 %, на РКІ відображаються символи «</w:t>
      </w:r>
      <w:proofErr w:type="spellStart"/>
      <w:r w:rsidRPr="00844B3D">
        <w:rPr>
          <w:spacing w:val="-6"/>
          <w:sz w:val="20"/>
          <w:szCs w:val="20"/>
        </w:rPr>
        <w:t>пп</w:t>
      </w:r>
      <w:proofErr w:type="spellEnd"/>
      <w:r w:rsidRPr="00844B3D">
        <w:rPr>
          <w:spacing w:val="-6"/>
          <w:sz w:val="20"/>
          <w:szCs w:val="20"/>
        </w:rPr>
        <w:t>%».</w:t>
      </w:r>
    </w:p>
    <w:p w14:paraId="17D728D9" w14:textId="77777777" w:rsidR="00B4121E" w:rsidRPr="00844B3D" w:rsidRDefault="00B4121E" w:rsidP="00CE71C5">
      <w:pPr>
        <w:ind w:firstLine="567"/>
        <w:jc w:val="both"/>
        <w:rPr>
          <w:sz w:val="20"/>
          <w:szCs w:val="20"/>
        </w:rPr>
      </w:pPr>
    </w:p>
    <w:p w14:paraId="3446CA57" w14:textId="77777777" w:rsidR="00BF1DAF" w:rsidRPr="00844B3D" w:rsidRDefault="00B1353D" w:rsidP="00CE71C5">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2.3.6.5.3 </w:t>
      </w:r>
      <w:proofErr w:type="spellStart"/>
      <w:r w:rsidRPr="00844B3D">
        <w:rPr>
          <w:b/>
          <w:color w:val="000000"/>
          <w:spacing w:val="-6"/>
          <w:sz w:val="20"/>
          <w:szCs w:val="20"/>
        </w:rPr>
        <w:t>Підрежим</w:t>
      </w:r>
      <w:proofErr w:type="spellEnd"/>
      <w:r w:rsidRPr="00844B3D">
        <w:rPr>
          <w:b/>
          <w:color w:val="000000"/>
          <w:spacing w:val="-6"/>
          <w:sz w:val="20"/>
          <w:szCs w:val="20"/>
        </w:rPr>
        <w:t xml:space="preserve"> роботи пульта дозиметра «Перегляд та програмування нових значень порогового рівня спрацьовування сигналізації та заданих </w:t>
      </w:r>
      <w:r w:rsidR="00CE71C5" w:rsidRPr="00844B3D">
        <w:rPr>
          <w:b/>
          <w:color w:val="000000"/>
          <w:spacing w:val="-6"/>
          <w:sz w:val="20"/>
          <w:szCs w:val="20"/>
        </w:rPr>
        <w:br/>
      </w:r>
      <w:r w:rsidRPr="00844B3D">
        <w:rPr>
          <w:b/>
          <w:color w:val="000000"/>
          <w:spacing w:val="-6"/>
          <w:sz w:val="20"/>
          <w:szCs w:val="20"/>
        </w:rPr>
        <w:t>границь статистичних відхилів (заданих границь очікуваних відносних статистичних відхилів результату вимірювання при довірчій імовірності 0,95)» при вимірюванні ПАЕД</w:t>
      </w:r>
    </w:p>
    <w:p w14:paraId="1ACD3B12" w14:textId="77777777" w:rsidR="00BF1DAF" w:rsidRPr="00844B3D" w:rsidRDefault="00B1353D" w:rsidP="00CE71C5">
      <w:pPr>
        <w:ind w:firstLine="567"/>
        <w:jc w:val="both"/>
        <w:rPr>
          <w:sz w:val="20"/>
          <w:szCs w:val="20"/>
        </w:rPr>
      </w:pPr>
      <w:r w:rsidRPr="00844B3D">
        <w:rPr>
          <w:sz w:val="20"/>
          <w:szCs w:val="20"/>
        </w:rPr>
        <w:t>2.3.6.5.3.1 Для перегляду поточних значень порогового рівня спрацьовування сигналізації та заданих границь статистичних відхилів необхідно натиснути THRESHOLD. При цьому пульт дозиметра повинен бути у режимі «Відображення результатів вимірювань, що отримані від виносних блоків детектування або детекторів».</w:t>
      </w:r>
    </w:p>
    <w:p w14:paraId="4E5FD9FF" w14:textId="77777777" w:rsidR="00BF1DAF" w:rsidRPr="00844B3D" w:rsidRDefault="00B1353D" w:rsidP="00CE71C5">
      <w:pPr>
        <w:ind w:firstLine="567"/>
        <w:jc w:val="both"/>
        <w:rPr>
          <w:sz w:val="20"/>
          <w:szCs w:val="20"/>
        </w:rPr>
      </w:pPr>
      <w:r w:rsidRPr="00844B3D">
        <w:rPr>
          <w:sz w:val="20"/>
          <w:szCs w:val="20"/>
        </w:rPr>
        <w:t xml:space="preserve">На РКІ буде відображена наступна інформація </w:t>
      </w:r>
      <w:r w:rsidR="000128C8" w:rsidRPr="00844B3D">
        <w:rPr>
          <w:sz w:val="20"/>
          <w:szCs w:val="20"/>
        </w:rPr>
        <w:t xml:space="preserve">(рис. </w:t>
      </w:r>
      <w:r w:rsidRPr="00844B3D">
        <w:rPr>
          <w:sz w:val="20"/>
          <w:szCs w:val="20"/>
        </w:rPr>
        <w:t>2.12):</w:t>
      </w:r>
    </w:p>
    <w:p w14:paraId="4E3AF386" w14:textId="77777777" w:rsidR="00943364" w:rsidRPr="00844B3D" w:rsidRDefault="00943364" w:rsidP="00943364">
      <w:pPr>
        <w:jc w:val="center"/>
        <w:rPr>
          <w:sz w:val="20"/>
          <w:szCs w:val="20"/>
        </w:rPr>
      </w:pPr>
    </w:p>
    <w:p w14:paraId="469D42C8" w14:textId="77777777" w:rsidR="00943364" w:rsidRPr="00844B3D" w:rsidRDefault="00943364" w:rsidP="00943364">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2B427A4B" wp14:editId="13B2C1A8">
            <wp:extent cx="2342582" cy="1526651"/>
            <wp:effectExtent l="0" t="0" r="635" b="0"/>
            <wp:docPr id="6" name="image8.jpg" descr="30"/>
            <wp:cNvGraphicFramePr/>
            <a:graphic xmlns:a="http://schemas.openxmlformats.org/drawingml/2006/main">
              <a:graphicData uri="http://schemas.openxmlformats.org/drawingml/2006/picture">
                <pic:pic xmlns:pic="http://schemas.openxmlformats.org/drawingml/2006/picture">
                  <pic:nvPicPr>
                    <pic:cNvPr id="0" name="image8.jpg" descr="30"/>
                    <pic:cNvPicPr preferRelativeResize="0"/>
                  </pic:nvPicPr>
                  <pic:blipFill rotWithShape="1">
                    <a:blip r:embed="rId48"/>
                    <a:srcRect t="-1637" b="-3146"/>
                    <a:stretch/>
                  </pic:blipFill>
                  <pic:spPr bwMode="auto">
                    <a:xfrm>
                      <a:off x="0" y="0"/>
                      <a:ext cx="2343150" cy="1527021"/>
                    </a:xfrm>
                    <a:prstGeom prst="rect">
                      <a:avLst/>
                    </a:prstGeom>
                    <a:ln>
                      <a:noFill/>
                    </a:ln>
                    <a:extLst>
                      <a:ext uri="{53640926-AAD7-44D8-BBD7-CCE9431645EC}">
                        <a14:shadowObscured xmlns:a14="http://schemas.microsoft.com/office/drawing/2010/main"/>
                      </a:ext>
                    </a:extLst>
                  </pic:spPr>
                </pic:pic>
              </a:graphicData>
            </a:graphic>
          </wp:inline>
        </w:drawing>
      </w:r>
    </w:p>
    <w:p w14:paraId="1A17CA1A" w14:textId="77777777" w:rsidR="00943364" w:rsidRPr="00844B3D" w:rsidRDefault="00943364" w:rsidP="00943364">
      <w:pPr>
        <w:jc w:val="center"/>
        <w:rPr>
          <w:sz w:val="20"/>
          <w:szCs w:val="20"/>
        </w:rPr>
      </w:pPr>
    </w:p>
    <w:p w14:paraId="1DB0F9F3" w14:textId="77777777" w:rsidR="00943364" w:rsidRPr="00844B3D" w:rsidRDefault="00943364" w:rsidP="00943364">
      <w:pPr>
        <w:jc w:val="center"/>
        <w:rPr>
          <w:sz w:val="20"/>
          <w:szCs w:val="20"/>
        </w:rPr>
      </w:pPr>
      <w:r w:rsidRPr="00844B3D">
        <w:rPr>
          <w:sz w:val="20"/>
          <w:szCs w:val="20"/>
        </w:rPr>
        <w:t>Рисунок 2.12 – РКІ дозиметра</w:t>
      </w:r>
    </w:p>
    <w:p w14:paraId="2971A317" w14:textId="77777777" w:rsidR="00943364" w:rsidRPr="00844B3D" w:rsidRDefault="00943364" w:rsidP="00943364">
      <w:pPr>
        <w:pBdr>
          <w:top w:val="nil"/>
          <w:left w:val="nil"/>
          <w:bottom w:val="nil"/>
          <w:right w:val="nil"/>
          <w:between w:val="nil"/>
        </w:pBdr>
        <w:ind w:firstLine="397"/>
        <w:jc w:val="center"/>
        <w:rPr>
          <w:color w:val="000000"/>
          <w:sz w:val="20"/>
          <w:szCs w:val="20"/>
        </w:rPr>
      </w:pPr>
      <w:r w:rsidRPr="00844B3D">
        <w:rPr>
          <w:color w:val="000000"/>
          <w:sz w:val="20"/>
          <w:szCs w:val="20"/>
        </w:rPr>
        <w:t>(перегляд порогового рівня спрацьовування сигналізації та заданих границь статистичних відхилів)</w:t>
      </w:r>
    </w:p>
    <w:p w14:paraId="078A6B99" w14:textId="77777777" w:rsidR="00943364" w:rsidRPr="00844B3D" w:rsidRDefault="00943364" w:rsidP="00943364">
      <w:pPr>
        <w:jc w:val="center"/>
        <w:rPr>
          <w:sz w:val="20"/>
          <w:szCs w:val="20"/>
        </w:rPr>
      </w:pPr>
    </w:p>
    <w:p w14:paraId="644E6F92" w14:textId="77777777" w:rsidR="00BF1DAF" w:rsidRPr="00844B3D" w:rsidRDefault="00B1353D" w:rsidP="00CE71C5">
      <w:pPr>
        <w:pBdr>
          <w:top w:val="nil"/>
          <w:left w:val="nil"/>
          <w:bottom w:val="nil"/>
          <w:right w:val="nil"/>
          <w:between w:val="nil"/>
        </w:pBdr>
        <w:ind w:firstLine="567"/>
        <w:jc w:val="both"/>
        <w:rPr>
          <w:color w:val="000000"/>
          <w:sz w:val="20"/>
          <w:szCs w:val="20"/>
        </w:rPr>
      </w:pPr>
      <w:r w:rsidRPr="00844B3D">
        <w:rPr>
          <w:color w:val="000000"/>
          <w:sz w:val="20"/>
          <w:szCs w:val="20"/>
        </w:rPr>
        <w:t>- ознака випромінення, що вимірюється (1);</w:t>
      </w:r>
    </w:p>
    <w:p w14:paraId="301B2D93" w14:textId="77777777" w:rsidR="00BF1DAF" w:rsidRPr="00844B3D" w:rsidRDefault="00B1353D" w:rsidP="00CE71C5">
      <w:pPr>
        <w:pBdr>
          <w:top w:val="nil"/>
          <w:left w:val="nil"/>
          <w:bottom w:val="nil"/>
          <w:right w:val="nil"/>
          <w:between w:val="nil"/>
        </w:pBdr>
        <w:ind w:firstLine="567"/>
        <w:jc w:val="both"/>
        <w:rPr>
          <w:color w:val="000000"/>
          <w:sz w:val="20"/>
          <w:szCs w:val="20"/>
        </w:rPr>
      </w:pPr>
      <w:r w:rsidRPr="00844B3D">
        <w:rPr>
          <w:color w:val="000000"/>
          <w:sz w:val="20"/>
          <w:szCs w:val="20"/>
        </w:rPr>
        <w:t>- пороговий рівень спрацьовування сигналізації (2);</w:t>
      </w:r>
    </w:p>
    <w:p w14:paraId="1DB02BB5" w14:textId="77777777" w:rsidR="00BF1DAF" w:rsidRPr="00844B3D" w:rsidRDefault="00B1353D" w:rsidP="00CE71C5">
      <w:pPr>
        <w:pBdr>
          <w:top w:val="nil"/>
          <w:left w:val="nil"/>
          <w:bottom w:val="nil"/>
          <w:right w:val="nil"/>
          <w:between w:val="nil"/>
        </w:pBdr>
        <w:ind w:firstLine="567"/>
        <w:jc w:val="both"/>
        <w:rPr>
          <w:color w:val="000000"/>
          <w:sz w:val="20"/>
          <w:szCs w:val="20"/>
        </w:rPr>
      </w:pPr>
      <w:r w:rsidRPr="00844B3D">
        <w:rPr>
          <w:color w:val="000000"/>
          <w:sz w:val="20"/>
          <w:szCs w:val="20"/>
        </w:rPr>
        <w:lastRenderedPageBreak/>
        <w:t>- розмірність порогового рівня (3);</w:t>
      </w:r>
    </w:p>
    <w:p w14:paraId="0A89874A" w14:textId="77777777" w:rsidR="00BF1DAF" w:rsidRPr="00844B3D" w:rsidRDefault="00B1353D" w:rsidP="00CE71C5">
      <w:pPr>
        <w:numPr>
          <w:ilvl w:val="0"/>
          <w:numId w:val="7"/>
        </w:numPr>
        <w:ind w:left="0" w:firstLine="567"/>
        <w:jc w:val="both"/>
        <w:rPr>
          <w:sz w:val="20"/>
          <w:szCs w:val="20"/>
        </w:rPr>
      </w:pPr>
      <w:r w:rsidRPr="00844B3D">
        <w:rPr>
          <w:sz w:val="20"/>
          <w:szCs w:val="20"/>
        </w:rPr>
        <w:t>задані границі статистичних відхилів (4);</w:t>
      </w:r>
    </w:p>
    <w:p w14:paraId="5917CEC3" w14:textId="77777777" w:rsidR="00BF1DAF" w:rsidRPr="00844B3D" w:rsidRDefault="00B1353D" w:rsidP="00CE71C5">
      <w:pPr>
        <w:ind w:firstLine="567"/>
        <w:jc w:val="both"/>
        <w:rPr>
          <w:sz w:val="20"/>
          <w:szCs w:val="20"/>
        </w:rPr>
      </w:pPr>
      <w:r w:rsidRPr="00844B3D">
        <w:rPr>
          <w:sz w:val="20"/>
          <w:szCs w:val="20"/>
        </w:rPr>
        <w:t>- транспарант «THRESHOLD» (5) як ознака відображення порогового рівня спрацьовування сигналізації;</w:t>
      </w:r>
    </w:p>
    <w:p w14:paraId="0164077B" w14:textId="77777777" w:rsidR="00BF1DAF" w:rsidRPr="00844B3D" w:rsidRDefault="00B1353D" w:rsidP="00CE71C5">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акумулятора (6);</w:t>
      </w:r>
    </w:p>
    <w:p w14:paraId="757F97BA" w14:textId="77777777" w:rsidR="00BF1DAF" w:rsidRPr="00844B3D" w:rsidRDefault="00B1353D" w:rsidP="00CE71C5">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навігаційного приймача (7);</w:t>
      </w:r>
    </w:p>
    <w:p w14:paraId="3AECB48E" w14:textId="77777777" w:rsidR="001C2762" w:rsidRPr="00844B3D" w:rsidRDefault="00B1353D" w:rsidP="00CE71C5">
      <w:pPr>
        <w:ind w:firstLine="567"/>
        <w:jc w:val="both"/>
        <w:rPr>
          <w:sz w:val="20"/>
          <w:szCs w:val="20"/>
        </w:rPr>
      </w:pPr>
      <w:r w:rsidRPr="00844B3D">
        <w:rPr>
          <w:sz w:val="20"/>
          <w:szCs w:val="20"/>
        </w:rPr>
        <w:t>Ця інформація відображається на РКІ протягом часу, коли утримується THRESHOLD (але не більше ніж 4 с).</w:t>
      </w:r>
    </w:p>
    <w:p w14:paraId="25D785E0" w14:textId="77777777" w:rsidR="00BF1DAF" w:rsidRPr="00844B3D" w:rsidRDefault="00BF1DAF">
      <w:pPr>
        <w:spacing w:line="220" w:lineRule="auto"/>
        <w:ind w:firstLine="397"/>
        <w:jc w:val="both"/>
        <w:rPr>
          <w:sz w:val="20"/>
          <w:szCs w:val="20"/>
        </w:rPr>
      </w:pPr>
    </w:p>
    <w:p w14:paraId="5837B77E" w14:textId="77777777" w:rsidR="00BF1DAF" w:rsidRPr="00844B3D" w:rsidRDefault="00B1353D" w:rsidP="00943364">
      <w:pPr>
        <w:spacing w:line="220" w:lineRule="auto"/>
        <w:ind w:firstLine="567"/>
        <w:jc w:val="both"/>
        <w:rPr>
          <w:sz w:val="20"/>
          <w:szCs w:val="20"/>
        </w:rPr>
      </w:pPr>
      <w:r w:rsidRPr="00844B3D">
        <w:rPr>
          <w:sz w:val="20"/>
          <w:szCs w:val="20"/>
        </w:rPr>
        <w:t xml:space="preserve">2.3.6.5.3.2 Якщо утримувати THRESHOLD довше 4 с, то значення порогового рівня спрацьовування сигналізації </w:t>
      </w:r>
      <w:proofErr w:type="spellStart"/>
      <w:r w:rsidRPr="00844B3D">
        <w:rPr>
          <w:sz w:val="20"/>
          <w:szCs w:val="20"/>
        </w:rPr>
        <w:t>обнулиться</w:t>
      </w:r>
      <w:proofErr w:type="spellEnd"/>
      <w:r w:rsidRPr="00844B3D">
        <w:rPr>
          <w:sz w:val="20"/>
          <w:szCs w:val="20"/>
        </w:rPr>
        <w:t xml:space="preserve">, а його молодший цифровий розряд почне мигати </w:t>
      </w:r>
      <w:r w:rsidR="000128C8" w:rsidRPr="00844B3D">
        <w:rPr>
          <w:sz w:val="20"/>
          <w:szCs w:val="20"/>
        </w:rPr>
        <w:t xml:space="preserve">(рис. </w:t>
      </w:r>
      <w:r w:rsidRPr="00844B3D">
        <w:rPr>
          <w:sz w:val="20"/>
          <w:szCs w:val="20"/>
        </w:rPr>
        <w:t>2.13). Після цього THRESHOLD треба відпустити.</w:t>
      </w:r>
    </w:p>
    <w:p w14:paraId="6C8743CC" w14:textId="77777777" w:rsidR="002B4293" w:rsidRPr="00844B3D" w:rsidRDefault="002B4293">
      <w:pPr>
        <w:spacing w:line="220" w:lineRule="auto"/>
        <w:ind w:firstLine="397"/>
        <w:jc w:val="both"/>
        <w:rPr>
          <w:sz w:val="20"/>
          <w:szCs w:val="20"/>
        </w:rPr>
      </w:pPr>
    </w:p>
    <w:p w14:paraId="1C40DFF3"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17CEBF0C" wp14:editId="5D507FE7">
            <wp:extent cx="2342185" cy="1099595"/>
            <wp:effectExtent l="0" t="0" r="1270" b="5715"/>
            <wp:docPr id="7" name="image14.jpg" descr="31"/>
            <wp:cNvGraphicFramePr/>
            <a:graphic xmlns:a="http://schemas.openxmlformats.org/drawingml/2006/main">
              <a:graphicData uri="http://schemas.openxmlformats.org/drawingml/2006/picture">
                <pic:pic xmlns:pic="http://schemas.openxmlformats.org/drawingml/2006/picture">
                  <pic:nvPicPr>
                    <pic:cNvPr id="0" name="image14.jpg" descr="31"/>
                    <pic:cNvPicPr preferRelativeResize="0"/>
                  </pic:nvPicPr>
                  <pic:blipFill rotWithShape="1">
                    <a:blip r:embed="rId49"/>
                    <a:srcRect t="-3406" b="-4529"/>
                    <a:stretch/>
                  </pic:blipFill>
                  <pic:spPr bwMode="auto">
                    <a:xfrm>
                      <a:off x="0" y="0"/>
                      <a:ext cx="2343150" cy="1100048"/>
                    </a:xfrm>
                    <a:prstGeom prst="rect">
                      <a:avLst/>
                    </a:prstGeom>
                    <a:ln>
                      <a:noFill/>
                    </a:ln>
                    <a:extLst>
                      <a:ext uri="{53640926-AAD7-44D8-BBD7-CCE9431645EC}">
                        <a14:shadowObscured xmlns:a14="http://schemas.microsoft.com/office/drawing/2010/main"/>
                      </a:ext>
                    </a:extLst>
                  </pic:spPr>
                </pic:pic>
              </a:graphicData>
            </a:graphic>
          </wp:inline>
        </w:drawing>
      </w:r>
    </w:p>
    <w:p w14:paraId="7FDC240C" w14:textId="77777777" w:rsidR="00BF1DAF" w:rsidRPr="00844B3D" w:rsidRDefault="00BF1DAF">
      <w:pPr>
        <w:jc w:val="center"/>
        <w:rPr>
          <w:sz w:val="20"/>
          <w:szCs w:val="20"/>
        </w:rPr>
      </w:pPr>
    </w:p>
    <w:p w14:paraId="3B5FD818" w14:textId="77777777" w:rsidR="00BF1DAF" w:rsidRPr="00844B3D" w:rsidRDefault="00B1353D">
      <w:pPr>
        <w:jc w:val="center"/>
        <w:rPr>
          <w:sz w:val="20"/>
          <w:szCs w:val="20"/>
        </w:rPr>
      </w:pPr>
      <w:r w:rsidRPr="00844B3D">
        <w:rPr>
          <w:sz w:val="20"/>
          <w:szCs w:val="20"/>
        </w:rPr>
        <w:t>Рисунок 2.13 – РКІ дозиметра</w:t>
      </w:r>
    </w:p>
    <w:p w14:paraId="66F1F4BF"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 xml:space="preserve"> (</w:t>
      </w:r>
      <w:proofErr w:type="spellStart"/>
      <w:r w:rsidRPr="00844B3D">
        <w:rPr>
          <w:color w:val="000000"/>
          <w:sz w:val="20"/>
          <w:szCs w:val="20"/>
        </w:rPr>
        <w:t>підрежим</w:t>
      </w:r>
      <w:proofErr w:type="spellEnd"/>
      <w:r w:rsidRPr="00844B3D">
        <w:rPr>
          <w:color w:val="000000"/>
          <w:sz w:val="20"/>
          <w:szCs w:val="20"/>
        </w:rPr>
        <w:t xml:space="preserve"> програмування порогового рівня спрацьовування сигналізації та заданих границь статистичних відхилів)</w:t>
      </w:r>
    </w:p>
    <w:p w14:paraId="6B473008" w14:textId="77777777" w:rsidR="00BF1DAF" w:rsidRPr="00844B3D" w:rsidRDefault="00BF1DAF">
      <w:pPr>
        <w:spacing w:line="220" w:lineRule="auto"/>
        <w:ind w:firstLine="397"/>
        <w:jc w:val="both"/>
        <w:rPr>
          <w:sz w:val="20"/>
          <w:szCs w:val="20"/>
        </w:rPr>
      </w:pPr>
    </w:p>
    <w:p w14:paraId="250A8B49" w14:textId="77777777" w:rsidR="00BF1DAF" w:rsidRPr="00844B3D" w:rsidRDefault="00B1353D" w:rsidP="00943364">
      <w:pPr>
        <w:ind w:firstLine="567"/>
        <w:jc w:val="both"/>
        <w:rPr>
          <w:sz w:val="20"/>
          <w:szCs w:val="20"/>
        </w:rPr>
      </w:pPr>
      <w:r w:rsidRPr="00844B3D">
        <w:rPr>
          <w:sz w:val="20"/>
          <w:szCs w:val="20"/>
        </w:rPr>
        <w:t xml:space="preserve">Мигання цифрового розряду свідчить про можливість програмування його значення. Потрібне значення мигаючого цифрового розряду задають натисканням RAYS/RESTART. Послідовні короткочасні натискання та відпускання RAYS/RESTART змінюють значення на одиницю. Тривале натискання RAYS/RESTART починає автоматичну зміну значення, яка припиняється після відпускання RAYS/RESTART. </w:t>
      </w:r>
    </w:p>
    <w:p w14:paraId="208E240C" w14:textId="77777777" w:rsidR="00BF1DAF" w:rsidRPr="00844B3D" w:rsidRDefault="00B1353D" w:rsidP="00943364">
      <w:pPr>
        <w:ind w:firstLine="567"/>
        <w:jc w:val="both"/>
        <w:rPr>
          <w:sz w:val="20"/>
          <w:szCs w:val="20"/>
        </w:rPr>
      </w:pPr>
      <w:r w:rsidRPr="00844B3D">
        <w:rPr>
          <w:sz w:val="20"/>
          <w:szCs w:val="20"/>
        </w:rPr>
        <w:t>Короткочасне натискання MODE фіксує значення цього цифрового розряду (при цьому він припиняє мигання) та дозволяє змінювати значення наступного цифрового розряду, який починає мигати. Програмування значень всіх наступних цифрових розрядів відбувається аналогічно.</w:t>
      </w:r>
    </w:p>
    <w:p w14:paraId="0809A080" w14:textId="77777777" w:rsidR="00284A08" w:rsidRPr="00844B3D" w:rsidRDefault="00B1353D" w:rsidP="00943364">
      <w:pPr>
        <w:ind w:firstLine="567"/>
        <w:jc w:val="both"/>
        <w:rPr>
          <w:sz w:val="20"/>
          <w:szCs w:val="20"/>
        </w:rPr>
      </w:pPr>
      <w:r w:rsidRPr="00844B3D">
        <w:rPr>
          <w:sz w:val="20"/>
          <w:szCs w:val="20"/>
        </w:rPr>
        <w:t xml:space="preserve">При відсутності необхідності програмування всіх розрядів нового порогового рівня, завершити програмування порогового рівня і перейти до програмування нових заданих границь статистичних відхилів </w:t>
      </w:r>
      <w:r w:rsidR="006D55C2" w:rsidRPr="00844B3D">
        <w:rPr>
          <w:sz w:val="20"/>
          <w:szCs w:val="20"/>
        </w:rPr>
        <w:t>можна</w:t>
      </w:r>
      <w:r w:rsidRPr="00844B3D">
        <w:rPr>
          <w:sz w:val="20"/>
          <w:szCs w:val="20"/>
        </w:rPr>
        <w:t xml:space="preserve"> короткочасним натисканням ON/SAVE.</w:t>
      </w:r>
    </w:p>
    <w:p w14:paraId="745F148E" w14:textId="77777777" w:rsidR="00BF1DAF" w:rsidRPr="00844B3D" w:rsidRDefault="00B1353D" w:rsidP="00943364">
      <w:pPr>
        <w:ind w:firstLine="567"/>
        <w:jc w:val="both"/>
        <w:rPr>
          <w:sz w:val="20"/>
          <w:szCs w:val="20"/>
        </w:rPr>
      </w:pPr>
      <w:r w:rsidRPr="00844B3D">
        <w:rPr>
          <w:b/>
          <w:sz w:val="20"/>
          <w:szCs w:val="20"/>
        </w:rPr>
        <w:t>Увага!</w:t>
      </w:r>
      <w:r w:rsidRPr="00844B3D">
        <w:rPr>
          <w:sz w:val="20"/>
          <w:szCs w:val="20"/>
        </w:rPr>
        <w:t xml:space="preserve"> Програмування нульового значення порогового рівня вимикає спрацьовування сигналізації по цьому пороговому рівню.</w:t>
      </w:r>
    </w:p>
    <w:p w14:paraId="7EA4856A" w14:textId="77777777" w:rsidR="00284A08" w:rsidRPr="00844B3D" w:rsidRDefault="00284A08">
      <w:pPr>
        <w:rPr>
          <w:sz w:val="20"/>
          <w:szCs w:val="20"/>
        </w:rPr>
      </w:pPr>
      <w:r w:rsidRPr="00844B3D">
        <w:rPr>
          <w:sz w:val="20"/>
          <w:szCs w:val="20"/>
        </w:rPr>
        <w:br w:type="page"/>
      </w:r>
    </w:p>
    <w:p w14:paraId="089F4133" w14:textId="77777777" w:rsidR="00BF1DAF" w:rsidRPr="00844B3D" w:rsidRDefault="00B1353D" w:rsidP="00943364">
      <w:pPr>
        <w:ind w:firstLine="567"/>
        <w:jc w:val="both"/>
        <w:rPr>
          <w:sz w:val="20"/>
          <w:szCs w:val="20"/>
        </w:rPr>
      </w:pPr>
      <w:r w:rsidRPr="00844B3D">
        <w:rPr>
          <w:sz w:val="20"/>
          <w:szCs w:val="20"/>
        </w:rPr>
        <w:lastRenderedPageBreak/>
        <w:t>Після завершення програмування нового порогового рівня, на РКІ дозиметра починає мигати молодший цифровий розряд заданих границь статистичних відхилів, що свідчить про можливість програмування його значення.</w:t>
      </w:r>
    </w:p>
    <w:p w14:paraId="60950795" w14:textId="77777777" w:rsidR="00BF1DAF" w:rsidRPr="00844B3D" w:rsidRDefault="00B1353D" w:rsidP="00943364">
      <w:pPr>
        <w:ind w:firstLine="567"/>
        <w:jc w:val="both"/>
        <w:rPr>
          <w:sz w:val="20"/>
          <w:szCs w:val="20"/>
        </w:rPr>
      </w:pPr>
      <w:r w:rsidRPr="00844B3D">
        <w:rPr>
          <w:sz w:val="20"/>
          <w:szCs w:val="20"/>
        </w:rPr>
        <w:t>Програмування нових заданих границь статистичних відхилів здійснюється аналогічно до програмування нового порогового рівня спрацьовування сигналізації і завершується після програмування всіх цифрових розрядів або після натискання ON/SAVE.</w:t>
      </w:r>
    </w:p>
    <w:p w14:paraId="5050D8F6" w14:textId="77777777" w:rsidR="00BF1DAF" w:rsidRPr="00844B3D" w:rsidRDefault="00B1353D" w:rsidP="00943364">
      <w:pPr>
        <w:ind w:firstLine="567"/>
        <w:jc w:val="both"/>
        <w:rPr>
          <w:sz w:val="20"/>
          <w:szCs w:val="20"/>
        </w:rPr>
      </w:pPr>
      <w:r w:rsidRPr="00844B3D">
        <w:rPr>
          <w:sz w:val="20"/>
          <w:szCs w:val="20"/>
        </w:rPr>
        <w:t xml:space="preserve">Програмування нульового значення вмикає автоматичне визначення дозиметром заданих границь статистичних відхилів залежно від інтенсивності випромінення. </w:t>
      </w:r>
    </w:p>
    <w:p w14:paraId="48A03C8B" w14:textId="77777777" w:rsidR="00BF1DAF" w:rsidRPr="00844B3D" w:rsidRDefault="00B1353D" w:rsidP="00943364">
      <w:pPr>
        <w:ind w:firstLine="567"/>
        <w:jc w:val="both"/>
        <w:rPr>
          <w:sz w:val="20"/>
          <w:szCs w:val="20"/>
        </w:rPr>
      </w:pPr>
      <w:r w:rsidRPr="00844B3D">
        <w:rPr>
          <w:sz w:val="20"/>
          <w:szCs w:val="20"/>
        </w:rPr>
        <w:t>Після завершення програмування порогового рівня спрацьовування сигналізації та заданих границь статистичних відхилів їх значення тричі мигають на РКІ, що свідчить про їх запам’ятовування в енергонезалежній пам’яті пульта дозиметра. Після цього пульт дозиметра повертається у режим відображення результатів вимірювань, що отримані від блоків детектування або детекторів.</w:t>
      </w:r>
    </w:p>
    <w:p w14:paraId="463F7EE8" w14:textId="77777777" w:rsidR="00BF1DAF" w:rsidRPr="00844B3D" w:rsidRDefault="00B1353D" w:rsidP="00943364">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 та заданих границь статистичних відхилів виникне пауза більше ніж на 20 с, тобто користувач не буде натискати на кнопки, то пульт дозиметра автоматично повернеться в режим відображення результатів вимірювань, що отримані від блоків детектування або детекторів. Всі зміни, які були зроблені в </w:t>
      </w:r>
      <w:proofErr w:type="spellStart"/>
      <w:r w:rsidRPr="00844B3D">
        <w:rPr>
          <w:sz w:val="20"/>
          <w:szCs w:val="20"/>
        </w:rPr>
        <w:t>підрежимі</w:t>
      </w:r>
      <w:proofErr w:type="spellEnd"/>
      <w:r w:rsidRPr="00844B3D">
        <w:rPr>
          <w:sz w:val="20"/>
          <w:szCs w:val="20"/>
        </w:rPr>
        <w:t xml:space="preserve"> програмування нових значень, будуть скасовані.</w:t>
      </w:r>
    </w:p>
    <w:p w14:paraId="0CF45F07" w14:textId="77777777" w:rsidR="00BF1DAF" w:rsidRPr="00844B3D" w:rsidRDefault="00BF1DAF" w:rsidP="00943364">
      <w:pPr>
        <w:pBdr>
          <w:top w:val="nil"/>
          <w:left w:val="nil"/>
          <w:bottom w:val="nil"/>
          <w:right w:val="nil"/>
          <w:between w:val="nil"/>
        </w:pBdr>
        <w:ind w:firstLine="567"/>
        <w:jc w:val="both"/>
        <w:rPr>
          <w:color w:val="000000"/>
          <w:sz w:val="20"/>
          <w:szCs w:val="20"/>
        </w:rPr>
      </w:pPr>
    </w:p>
    <w:p w14:paraId="15EE53BB" w14:textId="77777777" w:rsidR="00BF1DAF" w:rsidRPr="00844B3D" w:rsidRDefault="00B1353D" w:rsidP="00943364">
      <w:pPr>
        <w:pBdr>
          <w:top w:val="nil"/>
          <w:left w:val="nil"/>
          <w:bottom w:val="nil"/>
          <w:right w:val="nil"/>
          <w:between w:val="nil"/>
        </w:pBdr>
        <w:ind w:firstLine="567"/>
        <w:jc w:val="both"/>
        <w:rPr>
          <w:color w:val="000000"/>
          <w:sz w:val="20"/>
          <w:szCs w:val="20"/>
        </w:rPr>
      </w:pPr>
      <w:r w:rsidRPr="00844B3D">
        <w:rPr>
          <w:color w:val="000000"/>
          <w:sz w:val="20"/>
          <w:szCs w:val="20"/>
        </w:rPr>
        <w:t xml:space="preserve">2.3.6.5.4 </w:t>
      </w:r>
      <w:proofErr w:type="spellStart"/>
      <w:r w:rsidRPr="00844B3D">
        <w:rPr>
          <w:b/>
          <w:color w:val="000000"/>
          <w:sz w:val="20"/>
          <w:szCs w:val="20"/>
        </w:rPr>
        <w:t>Підрежим</w:t>
      </w:r>
      <w:proofErr w:type="spellEnd"/>
      <w:r w:rsidRPr="00844B3D">
        <w:rPr>
          <w:b/>
          <w:i/>
          <w:color w:val="000000"/>
          <w:sz w:val="20"/>
          <w:szCs w:val="20"/>
        </w:rPr>
        <w:t xml:space="preserve"> </w:t>
      </w:r>
      <w:r w:rsidRPr="00844B3D">
        <w:rPr>
          <w:b/>
          <w:color w:val="000000"/>
          <w:sz w:val="20"/>
          <w:szCs w:val="20"/>
        </w:rPr>
        <w:t>роботи пульта дозиметра «Збереження результату вимірювання в енергонезалежній пам’яті» при вимірюванні ПАЕД</w:t>
      </w:r>
    </w:p>
    <w:p w14:paraId="730EEBA5" w14:textId="77777777" w:rsidR="00BF1DAF" w:rsidRPr="00844B3D" w:rsidRDefault="00B1353D" w:rsidP="00943364">
      <w:pPr>
        <w:ind w:firstLine="567"/>
        <w:jc w:val="both"/>
        <w:rPr>
          <w:sz w:val="20"/>
          <w:szCs w:val="20"/>
        </w:rPr>
      </w:pPr>
      <w:r w:rsidRPr="00844B3D">
        <w:rPr>
          <w:sz w:val="20"/>
          <w:szCs w:val="20"/>
        </w:rPr>
        <w:t>Для збереження результату вимірювання ПАЕД в енергонезалежній пам’яті пульта дозиметра необхідно короткочасно натиснути ON/SAVE. При цьому пульт дозиметра повинен бути у режимі «Відображення результатів вимірювань, що отримані від виносних блоків детектування або детекторів».</w:t>
      </w:r>
    </w:p>
    <w:p w14:paraId="1E731A6B" w14:textId="77777777" w:rsidR="00BF1DAF" w:rsidRPr="00844B3D" w:rsidRDefault="00B1353D" w:rsidP="00943364">
      <w:pPr>
        <w:ind w:firstLine="567"/>
        <w:jc w:val="both"/>
        <w:rPr>
          <w:sz w:val="20"/>
          <w:szCs w:val="20"/>
        </w:rPr>
      </w:pPr>
      <w:r w:rsidRPr="00844B3D">
        <w:rPr>
          <w:sz w:val="20"/>
          <w:szCs w:val="20"/>
        </w:rPr>
        <w:t xml:space="preserve">Якщо в енергонезалежній пам’яті (2.3.4 цієї НЕ) є вільне місце для збереження цього результату вимірювання, то пульт дозиметра одразу перейде в </w:t>
      </w:r>
      <w:proofErr w:type="spellStart"/>
      <w:r w:rsidRPr="00844B3D">
        <w:rPr>
          <w:sz w:val="20"/>
          <w:szCs w:val="20"/>
        </w:rPr>
        <w:t>підрежим</w:t>
      </w:r>
      <w:proofErr w:type="spellEnd"/>
      <w:r w:rsidRPr="00844B3D">
        <w:rPr>
          <w:sz w:val="20"/>
          <w:szCs w:val="20"/>
        </w:rPr>
        <w:t xml:space="preserve"> програмування номера об’єкта вимірювання (2.3.6.5.4.2 цієї НЕ). Якщо ж в енергонезалежній пам’яті вже немає вільного місця для збереження результату вимірювання, то перед програмуванням номера об’єкта вимірювання, пульт дозиметра перейде в </w:t>
      </w:r>
      <w:proofErr w:type="spellStart"/>
      <w:r w:rsidRPr="00844B3D">
        <w:rPr>
          <w:sz w:val="20"/>
          <w:szCs w:val="20"/>
        </w:rPr>
        <w:t>підрежим</w:t>
      </w:r>
      <w:proofErr w:type="spellEnd"/>
      <w:r w:rsidRPr="00844B3D">
        <w:rPr>
          <w:sz w:val="20"/>
          <w:szCs w:val="20"/>
        </w:rPr>
        <w:t xml:space="preserve"> стирання </w:t>
      </w:r>
      <w:r w:rsidR="006F4902" w:rsidRPr="00844B3D">
        <w:rPr>
          <w:sz w:val="20"/>
          <w:szCs w:val="20"/>
        </w:rPr>
        <w:t>сегмента</w:t>
      </w:r>
      <w:r w:rsidRPr="00844B3D">
        <w:rPr>
          <w:sz w:val="20"/>
          <w:szCs w:val="20"/>
        </w:rPr>
        <w:t xml:space="preserve"> енергонезалежної пам’яті (2.3.6.5.4.1 цієї НЕ). При цьому будуть втрачені</w:t>
      </w:r>
      <w:r w:rsidRPr="00844B3D">
        <w:t xml:space="preserve"> </w:t>
      </w:r>
      <w:r w:rsidRPr="00844B3D">
        <w:rPr>
          <w:sz w:val="20"/>
          <w:szCs w:val="20"/>
        </w:rPr>
        <w:t>від 18 до 32 найстаріших результатів вимірювання.</w:t>
      </w:r>
    </w:p>
    <w:p w14:paraId="40C94FEA" w14:textId="77777777" w:rsidR="00284A08" w:rsidRPr="00844B3D" w:rsidRDefault="00284A08">
      <w:pPr>
        <w:ind w:firstLine="397"/>
        <w:jc w:val="both"/>
        <w:rPr>
          <w:sz w:val="20"/>
          <w:szCs w:val="20"/>
        </w:rPr>
      </w:pPr>
    </w:p>
    <w:p w14:paraId="060BA412" w14:textId="77777777" w:rsidR="00BF1DAF" w:rsidRPr="00844B3D" w:rsidRDefault="00B1353D">
      <w:pPr>
        <w:ind w:firstLine="397"/>
        <w:jc w:val="both"/>
        <w:rPr>
          <w:sz w:val="20"/>
          <w:szCs w:val="20"/>
        </w:rPr>
      </w:pPr>
      <w:r w:rsidRPr="00844B3D">
        <w:rPr>
          <w:sz w:val="20"/>
          <w:szCs w:val="20"/>
        </w:rPr>
        <w:t xml:space="preserve">2.3.6.5.4.1 </w:t>
      </w:r>
      <w:proofErr w:type="spellStart"/>
      <w:r w:rsidRPr="00844B3D">
        <w:rPr>
          <w:b/>
          <w:sz w:val="20"/>
          <w:szCs w:val="20"/>
        </w:rPr>
        <w:t>Підрежим</w:t>
      </w:r>
      <w:proofErr w:type="spellEnd"/>
      <w:r w:rsidRPr="00844B3D">
        <w:rPr>
          <w:b/>
          <w:sz w:val="20"/>
          <w:szCs w:val="20"/>
        </w:rPr>
        <w:t xml:space="preserve"> «Стирання </w:t>
      </w:r>
      <w:r w:rsidR="006F4902" w:rsidRPr="00844B3D">
        <w:rPr>
          <w:b/>
          <w:sz w:val="20"/>
          <w:szCs w:val="20"/>
        </w:rPr>
        <w:t>сегмента</w:t>
      </w:r>
      <w:r w:rsidRPr="00844B3D">
        <w:rPr>
          <w:b/>
          <w:sz w:val="20"/>
          <w:szCs w:val="20"/>
        </w:rPr>
        <w:t xml:space="preserve"> енергонезалежної пам’яті»</w:t>
      </w:r>
    </w:p>
    <w:p w14:paraId="07A1F4C6" w14:textId="77777777" w:rsidR="00BF1DAF" w:rsidRPr="00844B3D" w:rsidRDefault="00B1353D">
      <w:pPr>
        <w:ind w:firstLine="397"/>
        <w:jc w:val="both"/>
        <w:rPr>
          <w:sz w:val="20"/>
          <w:szCs w:val="20"/>
        </w:rPr>
      </w:pPr>
      <w:r w:rsidRPr="00844B3D">
        <w:rPr>
          <w:sz w:val="20"/>
          <w:szCs w:val="20"/>
        </w:rPr>
        <w:t xml:space="preserve">У цьому </w:t>
      </w:r>
      <w:proofErr w:type="spellStart"/>
      <w:r w:rsidRPr="00844B3D">
        <w:rPr>
          <w:sz w:val="20"/>
          <w:szCs w:val="20"/>
        </w:rPr>
        <w:t>підрежимі</w:t>
      </w:r>
      <w:proofErr w:type="spellEnd"/>
      <w:r w:rsidRPr="00844B3D">
        <w:rPr>
          <w:sz w:val="20"/>
          <w:szCs w:val="20"/>
        </w:rPr>
        <w:t xml:space="preserve"> на РКІ буде відображена наступна інформація </w:t>
      </w:r>
      <w:r w:rsidR="000128C8" w:rsidRPr="00844B3D">
        <w:rPr>
          <w:sz w:val="20"/>
          <w:szCs w:val="20"/>
        </w:rPr>
        <w:t xml:space="preserve">(рис. </w:t>
      </w:r>
      <w:r w:rsidRPr="00844B3D">
        <w:rPr>
          <w:sz w:val="20"/>
          <w:szCs w:val="20"/>
        </w:rPr>
        <w:t>2.14):</w:t>
      </w:r>
    </w:p>
    <w:p w14:paraId="6B38062D" w14:textId="77777777" w:rsidR="001C2762" w:rsidRPr="00844B3D" w:rsidRDefault="00B1353D" w:rsidP="001C2762">
      <w:pPr>
        <w:ind w:firstLine="397"/>
        <w:jc w:val="both"/>
        <w:rPr>
          <w:sz w:val="20"/>
          <w:szCs w:val="20"/>
        </w:rPr>
      </w:pPr>
      <w:r w:rsidRPr="00844B3D">
        <w:rPr>
          <w:sz w:val="20"/>
          <w:szCs w:val="20"/>
        </w:rPr>
        <w:t xml:space="preserve">- символ </w:t>
      </w:r>
      <w:r w:rsidRPr="00844B3D">
        <w:rPr>
          <w:noProof/>
          <w:sz w:val="20"/>
          <w:szCs w:val="20"/>
        </w:rPr>
        <w:drawing>
          <wp:inline distT="0" distB="0" distL="0" distR="0" wp14:anchorId="6B853EB4" wp14:editId="71C381FD">
            <wp:extent cx="219075" cy="123825"/>
            <wp:effectExtent l="0" t="0" r="0" b="0"/>
            <wp:docPr id="8"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(1) – ознака </w:t>
      </w:r>
      <w:proofErr w:type="spellStart"/>
      <w:r w:rsidRPr="00844B3D">
        <w:rPr>
          <w:sz w:val="20"/>
          <w:szCs w:val="20"/>
        </w:rPr>
        <w:t>підрежиму</w:t>
      </w:r>
      <w:proofErr w:type="spellEnd"/>
      <w:r w:rsidRPr="00844B3D">
        <w:rPr>
          <w:sz w:val="20"/>
          <w:szCs w:val="20"/>
        </w:rPr>
        <w:t xml:space="preserve"> збереження результату вимірювання в енергонезалежній пам’яті;</w:t>
      </w:r>
      <w:r w:rsidR="001C2762" w:rsidRPr="00844B3D">
        <w:rPr>
          <w:sz w:val="20"/>
          <w:szCs w:val="20"/>
        </w:rPr>
        <w:t xml:space="preserve"> </w:t>
      </w:r>
    </w:p>
    <w:p w14:paraId="5F51D9AB" w14:textId="77777777" w:rsidR="00BF1DAF" w:rsidRPr="00844B3D" w:rsidRDefault="00B1353D">
      <w:pPr>
        <w:ind w:firstLine="397"/>
        <w:jc w:val="both"/>
        <w:rPr>
          <w:sz w:val="20"/>
          <w:szCs w:val="20"/>
        </w:rPr>
      </w:pPr>
      <w:r w:rsidRPr="00844B3D">
        <w:rPr>
          <w:sz w:val="20"/>
          <w:szCs w:val="20"/>
        </w:rPr>
        <w:t>- символи «</w:t>
      </w:r>
      <w:proofErr w:type="spellStart"/>
      <w:r w:rsidRPr="00844B3D">
        <w:rPr>
          <w:sz w:val="20"/>
          <w:szCs w:val="20"/>
        </w:rPr>
        <w:t>Clr</w:t>
      </w:r>
      <w:proofErr w:type="spellEnd"/>
      <w:r w:rsidRPr="00844B3D">
        <w:rPr>
          <w:sz w:val="20"/>
          <w:szCs w:val="20"/>
        </w:rPr>
        <w:t xml:space="preserve">» (2) – ознака стирання </w:t>
      </w:r>
      <w:r w:rsidR="006F4902" w:rsidRPr="00844B3D">
        <w:rPr>
          <w:sz w:val="20"/>
          <w:szCs w:val="20"/>
        </w:rPr>
        <w:t>сегмента</w:t>
      </w:r>
      <w:r w:rsidRPr="00844B3D">
        <w:rPr>
          <w:sz w:val="20"/>
          <w:szCs w:val="20"/>
        </w:rPr>
        <w:t xml:space="preserve"> енергонезалежної пам’яті;</w:t>
      </w:r>
    </w:p>
    <w:p w14:paraId="62184F8F" w14:textId="77777777" w:rsidR="00BF1DAF" w:rsidRPr="00844B3D" w:rsidRDefault="00B1353D">
      <w:pPr>
        <w:ind w:firstLine="397"/>
        <w:jc w:val="both"/>
        <w:rPr>
          <w:sz w:val="20"/>
          <w:szCs w:val="20"/>
        </w:rPr>
      </w:pPr>
      <w:r w:rsidRPr="00844B3D">
        <w:rPr>
          <w:sz w:val="20"/>
          <w:szCs w:val="20"/>
        </w:rPr>
        <w:t>- символи «OFF» (3) – ознака відмови від стирання.</w:t>
      </w:r>
    </w:p>
    <w:p w14:paraId="59B10401" w14:textId="77777777" w:rsidR="00BF1DAF" w:rsidRPr="00844B3D" w:rsidRDefault="00BF1DAF">
      <w:pPr>
        <w:ind w:firstLine="397"/>
        <w:jc w:val="both"/>
        <w:rPr>
          <w:sz w:val="16"/>
          <w:szCs w:val="16"/>
        </w:rPr>
      </w:pPr>
    </w:p>
    <w:p w14:paraId="76F37925" w14:textId="77777777" w:rsidR="00BF1DAF" w:rsidRPr="00844B3D" w:rsidRDefault="00B1353D" w:rsidP="00284A08">
      <w:pPr>
        <w:pBdr>
          <w:top w:val="nil"/>
          <w:left w:val="nil"/>
          <w:bottom w:val="nil"/>
          <w:right w:val="nil"/>
          <w:between w:val="nil"/>
        </w:pBdr>
        <w:jc w:val="center"/>
        <w:rPr>
          <w:color w:val="000000"/>
          <w:sz w:val="20"/>
          <w:szCs w:val="20"/>
        </w:rPr>
      </w:pPr>
      <w:r w:rsidRPr="00844B3D">
        <w:rPr>
          <w:noProof/>
          <w:color w:val="000000"/>
          <w:sz w:val="20"/>
          <w:szCs w:val="20"/>
        </w:rPr>
        <w:lastRenderedPageBreak/>
        <w:drawing>
          <wp:inline distT="0" distB="0" distL="0" distR="0" wp14:anchorId="745EB7D3" wp14:editId="176BECED">
            <wp:extent cx="2199704" cy="1260557"/>
            <wp:effectExtent l="0" t="0" r="0" b="0"/>
            <wp:docPr id="9" name="image5.jpg" descr="2"/>
            <wp:cNvGraphicFramePr/>
            <a:graphic xmlns:a="http://schemas.openxmlformats.org/drawingml/2006/main">
              <a:graphicData uri="http://schemas.openxmlformats.org/drawingml/2006/picture">
                <pic:pic xmlns:pic="http://schemas.openxmlformats.org/drawingml/2006/picture">
                  <pic:nvPicPr>
                    <pic:cNvPr id="0" name="image5.jpg" descr="2"/>
                    <pic:cNvPicPr preferRelativeResize="0"/>
                  </pic:nvPicPr>
                  <pic:blipFill rotWithShape="1">
                    <a:blip r:embed="rId50"/>
                    <a:srcRect t="-4106" b="-4399"/>
                    <a:stretch/>
                  </pic:blipFill>
                  <pic:spPr bwMode="auto">
                    <a:xfrm>
                      <a:off x="0" y="0"/>
                      <a:ext cx="2200275" cy="1260884"/>
                    </a:xfrm>
                    <a:prstGeom prst="rect">
                      <a:avLst/>
                    </a:prstGeom>
                    <a:ln>
                      <a:noFill/>
                    </a:ln>
                    <a:extLst>
                      <a:ext uri="{53640926-AAD7-44D8-BBD7-CCE9431645EC}">
                        <a14:shadowObscured xmlns:a14="http://schemas.microsoft.com/office/drawing/2010/main"/>
                      </a:ext>
                    </a:extLst>
                  </pic:spPr>
                </pic:pic>
              </a:graphicData>
            </a:graphic>
          </wp:inline>
        </w:drawing>
      </w:r>
    </w:p>
    <w:p w14:paraId="757B7806" w14:textId="77777777" w:rsidR="00BF1DAF" w:rsidRPr="00844B3D" w:rsidRDefault="00BF1DAF" w:rsidP="00284A08">
      <w:pPr>
        <w:jc w:val="center"/>
        <w:rPr>
          <w:sz w:val="20"/>
          <w:szCs w:val="20"/>
        </w:rPr>
      </w:pPr>
    </w:p>
    <w:p w14:paraId="1CB87A7D" w14:textId="77777777" w:rsidR="00BF1DAF" w:rsidRPr="00844B3D" w:rsidRDefault="00B1353D" w:rsidP="00284A08">
      <w:pPr>
        <w:jc w:val="center"/>
        <w:rPr>
          <w:sz w:val="20"/>
          <w:szCs w:val="20"/>
        </w:rPr>
      </w:pPr>
      <w:r w:rsidRPr="00844B3D">
        <w:rPr>
          <w:sz w:val="20"/>
          <w:szCs w:val="20"/>
        </w:rPr>
        <w:t>Рисунок 2.14 – РКІ дозиметра</w:t>
      </w:r>
    </w:p>
    <w:p w14:paraId="6C3FCE12" w14:textId="77777777" w:rsidR="00BF1DAF" w:rsidRPr="00844B3D" w:rsidRDefault="00B1353D" w:rsidP="00284A08">
      <w:pPr>
        <w:pBdr>
          <w:top w:val="nil"/>
          <w:left w:val="nil"/>
          <w:bottom w:val="nil"/>
          <w:right w:val="nil"/>
          <w:between w:val="nil"/>
        </w:pBdr>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стирання сегмент</w:t>
      </w:r>
      <w:r w:rsidR="006F4902" w:rsidRPr="00844B3D">
        <w:rPr>
          <w:color w:val="000000"/>
          <w:sz w:val="20"/>
          <w:szCs w:val="20"/>
        </w:rPr>
        <w:t>а</w:t>
      </w:r>
      <w:r w:rsidRPr="00844B3D">
        <w:rPr>
          <w:color w:val="000000"/>
          <w:sz w:val="20"/>
          <w:szCs w:val="20"/>
        </w:rPr>
        <w:t xml:space="preserve"> енергонезалежної пам’яті)</w:t>
      </w:r>
    </w:p>
    <w:p w14:paraId="66D17F60" w14:textId="77777777" w:rsidR="00BF1DAF" w:rsidRPr="00844B3D" w:rsidRDefault="00BF1DAF">
      <w:pPr>
        <w:pBdr>
          <w:top w:val="nil"/>
          <w:left w:val="nil"/>
          <w:bottom w:val="nil"/>
          <w:right w:val="nil"/>
          <w:between w:val="nil"/>
        </w:pBdr>
        <w:ind w:firstLine="397"/>
        <w:jc w:val="both"/>
        <w:rPr>
          <w:color w:val="000000"/>
          <w:sz w:val="16"/>
          <w:szCs w:val="16"/>
        </w:rPr>
      </w:pPr>
    </w:p>
    <w:p w14:paraId="0E106304"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 xml:space="preserve">В цьому </w:t>
      </w:r>
      <w:proofErr w:type="spellStart"/>
      <w:r w:rsidRPr="00844B3D">
        <w:rPr>
          <w:color w:val="000000"/>
          <w:sz w:val="20"/>
          <w:szCs w:val="20"/>
        </w:rPr>
        <w:t>підрежимі</w:t>
      </w:r>
      <w:proofErr w:type="spellEnd"/>
      <w:r w:rsidRPr="00844B3D">
        <w:rPr>
          <w:color w:val="000000"/>
          <w:sz w:val="20"/>
          <w:szCs w:val="20"/>
        </w:rPr>
        <w:t xml:space="preserve"> за допомогою символів (3) необхідно остаточно підтвердити або скасувати стирання </w:t>
      </w:r>
      <w:r w:rsidR="006F4902" w:rsidRPr="00844B3D">
        <w:rPr>
          <w:color w:val="000000"/>
          <w:sz w:val="20"/>
          <w:szCs w:val="20"/>
        </w:rPr>
        <w:t>сегмента</w:t>
      </w:r>
      <w:r w:rsidRPr="00844B3D">
        <w:rPr>
          <w:color w:val="000000"/>
          <w:sz w:val="20"/>
          <w:szCs w:val="20"/>
        </w:rPr>
        <w:t xml:space="preserve"> енергонезалежної пам’яті і, відповідно, втрату від 18 до 32 найстаріших результатів вимірювання. Стан символів (3) змінюється короткочасними натисканнями RAYS/RESTART. Відображення «-</w:t>
      </w:r>
      <w:proofErr w:type="spellStart"/>
      <w:r w:rsidRPr="00844B3D">
        <w:rPr>
          <w:color w:val="000000"/>
          <w:sz w:val="20"/>
          <w:szCs w:val="20"/>
        </w:rPr>
        <w:t>On</w:t>
      </w:r>
      <w:proofErr w:type="spellEnd"/>
      <w:r w:rsidRPr="00844B3D">
        <w:rPr>
          <w:color w:val="000000"/>
          <w:sz w:val="20"/>
          <w:szCs w:val="20"/>
        </w:rPr>
        <w:t xml:space="preserve">-» свідчить про підтвердження стирання, відображення «-OFF» - про відмову від стирання. Для завершення цього </w:t>
      </w:r>
      <w:proofErr w:type="spellStart"/>
      <w:r w:rsidRPr="00844B3D">
        <w:rPr>
          <w:color w:val="000000"/>
          <w:sz w:val="20"/>
          <w:szCs w:val="20"/>
        </w:rPr>
        <w:t>підрежиму</w:t>
      </w:r>
      <w:proofErr w:type="spellEnd"/>
      <w:r w:rsidRPr="00844B3D">
        <w:rPr>
          <w:color w:val="000000"/>
          <w:sz w:val="20"/>
          <w:szCs w:val="20"/>
        </w:rPr>
        <w:t xml:space="preserve"> необхідно натиснути ON/SAVE. Якщо було обрано відмову від стирання, пульт дозиметра повернеться в режим відображення результатів вимірювань, що отримані від виносних блоків детектування або детекторів. Якщо було обрано стирання, то пульт дозиметра перейде в </w:t>
      </w:r>
      <w:proofErr w:type="spellStart"/>
      <w:r w:rsidRPr="00844B3D">
        <w:rPr>
          <w:color w:val="000000"/>
          <w:sz w:val="20"/>
          <w:szCs w:val="20"/>
        </w:rPr>
        <w:t>підрежим</w:t>
      </w:r>
      <w:proofErr w:type="spellEnd"/>
      <w:r w:rsidRPr="00844B3D">
        <w:rPr>
          <w:color w:val="000000"/>
          <w:sz w:val="20"/>
          <w:szCs w:val="20"/>
        </w:rPr>
        <w:t xml:space="preserve"> програмування номера об’єкта вимірювання.</w:t>
      </w:r>
    </w:p>
    <w:p w14:paraId="25B33B77" w14:textId="77777777" w:rsidR="000A44C7" w:rsidRPr="00844B3D" w:rsidRDefault="000A44C7" w:rsidP="00284A08">
      <w:pPr>
        <w:ind w:firstLine="567"/>
        <w:jc w:val="both"/>
        <w:rPr>
          <w:b/>
          <w:sz w:val="20"/>
          <w:szCs w:val="20"/>
        </w:rPr>
      </w:pPr>
    </w:p>
    <w:p w14:paraId="67FD01BF" w14:textId="77777777" w:rsidR="00BF1DAF" w:rsidRPr="00844B3D" w:rsidRDefault="00B1353D" w:rsidP="00284A08">
      <w:pPr>
        <w:ind w:firstLine="567"/>
        <w:jc w:val="both"/>
        <w:rPr>
          <w:sz w:val="20"/>
          <w:szCs w:val="20"/>
        </w:rPr>
      </w:pPr>
      <w:r w:rsidRPr="00844B3D">
        <w:rPr>
          <w:b/>
          <w:sz w:val="20"/>
          <w:szCs w:val="20"/>
        </w:rPr>
        <w:t>Увага!</w:t>
      </w:r>
      <w:r w:rsidRPr="00844B3D">
        <w:rPr>
          <w:sz w:val="20"/>
          <w:szCs w:val="20"/>
        </w:rPr>
        <w:t xml:space="preserve"> Якщо в цьому </w:t>
      </w:r>
      <w:proofErr w:type="spellStart"/>
      <w:r w:rsidRPr="00844B3D">
        <w:rPr>
          <w:sz w:val="20"/>
          <w:szCs w:val="20"/>
        </w:rPr>
        <w:t>підрежимі</w:t>
      </w:r>
      <w:proofErr w:type="spellEnd"/>
      <w:r w:rsidRPr="00844B3D">
        <w:rPr>
          <w:sz w:val="20"/>
          <w:szCs w:val="20"/>
        </w:rPr>
        <w:t xml:space="preserve"> виникне пауза більше ніж на 20 с, тобто користувач не буде натискати на кнопки, то пульт дозиметра автоматично повернеться в режим «Відображення результатів вимірювань, що отримані від виносних блоків детектування або детекторів».</w:t>
      </w:r>
    </w:p>
    <w:p w14:paraId="7038DB18" w14:textId="77777777" w:rsidR="00BF1DAF" w:rsidRPr="00844B3D" w:rsidRDefault="00BF1DAF" w:rsidP="00284A08">
      <w:pPr>
        <w:ind w:firstLine="567"/>
        <w:jc w:val="both"/>
        <w:rPr>
          <w:sz w:val="20"/>
          <w:szCs w:val="20"/>
        </w:rPr>
      </w:pPr>
    </w:p>
    <w:p w14:paraId="503A1856" w14:textId="77777777" w:rsidR="00BF1DAF" w:rsidRPr="00844B3D" w:rsidRDefault="00B1353D" w:rsidP="00284A08">
      <w:pPr>
        <w:ind w:firstLine="567"/>
        <w:jc w:val="both"/>
        <w:rPr>
          <w:b/>
          <w:sz w:val="20"/>
          <w:szCs w:val="20"/>
        </w:rPr>
      </w:pPr>
      <w:r w:rsidRPr="00844B3D">
        <w:rPr>
          <w:sz w:val="20"/>
          <w:szCs w:val="20"/>
        </w:rPr>
        <w:t xml:space="preserve">2.3.6.5.4.2 </w:t>
      </w:r>
      <w:proofErr w:type="spellStart"/>
      <w:r w:rsidRPr="00844B3D">
        <w:rPr>
          <w:b/>
          <w:sz w:val="20"/>
          <w:szCs w:val="20"/>
        </w:rPr>
        <w:t>Підрежим</w:t>
      </w:r>
      <w:proofErr w:type="spellEnd"/>
      <w:r w:rsidRPr="00844B3D">
        <w:rPr>
          <w:b/>
          <w:sz w:val="20"/>
          <w:szCs w:val="20"/>
        </w:rPr>
        <w:t xml:space="preserve"> «Програмування номера об’єкта вимірювання»</w:t>
      </w:r>
    </w:p>
    <w:p w14:paraId="5FC47561" w14:textId="77777777" w:rsidR="00BF1DAF" w:rsidRPr="00844B3D" w:rsidRDefault="00B1353D" w:rsidP="00284A08">
      <w:pPr>
        <w:ind w:firstLine="567"/>
        <w:jc w:val="both"/>
        <w:rPr>
          <w:sz w:val="20"/>
          <w:szCs w:val="20"/>
        </w:rPr>
      </w:pPr>
      <w:r w:rsidRPr="00844B3D">
        <w:rPr>
          <w:sz w:val="20"/>
          <w:szCs w:val="20"/>
        </w:rPr>
        <w:t xml:space="preserve"> У цьому </w:t>
      </w:r>
      <w:proofErr w:type="spellStart"/>
      <w:r w:rsidRPr="00844B3D">
        <w:rPr>
          <w:sz w:val="20"/>
          <w:szCs w:val="20"/>
        </w:rPr>
        <w:t>підрежимі</w:t>
      </w:r>
      <w:proofErr w:type="spellEnd"/>
      <w:r w:rsidRPr="00844B3D">
        <w:rPr>
          <w:sz w:val="20"/>
          <w:szCs w:val="20"/>
        </w:rPr>
        <w:t xml:space="preserve"> на РКІ буде відображена наступна інформація </w:t>
      </w:r>
      <w:r w:rsidR="000128C8" w:rsidRPr="00844B3D">
        <w:rPr>
          <w:sz w:val="20"/>
          <w:szCs w:val="20"/>
        </w:rPr>
        <w:t>(рис.</w:t>
      </w:r>
      <w:r w:rsidR="00284A08" w:rsidRPr="00844B3D">
        <w:rPr>
          <w:sz w:val="20"/>
          <w:szCs w:val="20"/>
          <w:lang w:val="en-US"/>
        </w:rPr>
        <w:t> </w:t>
      </w:r>
      <w:r w:rsidRPr="00844B3D">
        <w:rPr>
          <w:sz w:val="20"/>
          <w:szCs w:val="20"/>
        </w:rPr>
        <w:t>2.15):</w:t>
      </w:r>
    </w:p>
    <w:p w14:paraId="0ED7F7C9" w14:textId="77777777" w:rsidR="00BF1DAF" w:rsidRPr="00844B3D" w:rsidRDefault="00B1353D" w:rsidP="00284A08">
      <w:pPr>
        <w:ind w:firstLine="567"/>
        <w:jc w:val="both"/>
        <w:rPr>
          <w:sz w:val="20"/>
          <w:szCs w:val="20"/>
        </w:rPr>
      </w:pPr>
      <w:r w:rsidRPr="00844B3D">
        <w:rPr>
          <w:sz w:val="20"/>
          <w:szCs w:val="20"/>
        </w:rPr>
        <w:t xml:space="preserve">- символ </w:t>
      </w:r>
      <w:r w:rsidRPr="00844B3D">
        <w:rPr>
          <w:noProof/>
          <w:sz w:val="20"/>
          <w:szCs w:val="20"/>
        </w:rPr>
        <w:drawing>
          <wp:inline distT="0" distB="0" distL="0" distR="0" wp14:anchorId="6CC8C9E4" wp14:editId="6DF627A3">
            <wp:extent cx="219075" cy="123825"/>
            <wp:effectExtent l="0" t="0" r="0" b="0"/>
            <wp:docPr id="10"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(1) – ознака </w:t>
      </w:r>
      <w:proofErr w:type="spellStart"/>
      <w:r w:rsidRPr="00844B3D">
        <w:rPr>
          <w:sz w:val="20"/>
          <w:szCs w:val="20"/>
        </w:rPr>
        <w:t>підрежиму</w:t>
      </w:r>
      <w:proofErr w:type="spellEnd"/>
      <w:r w:rsidRPr="00844B3D">
        <w:rPr>
          <w:sz w:val="20"/>
          <w:szCs w:val="20"/>
        </w:rPr>
        <w:t xml:space="preserve"> збереження результату вимірювання в енергонезалежній пам’яті;</w:t>
      </w:r>
    </w:p>
    <w:p w14:paraId="0E49A2EE" w14:textId="77777777" w:rsidR="00BF1DAF" w:rsidRPr="00844B3D" w:rsidRDefault="00B1353D" w:rsidP="00284A08">
      <w:pPr>
        <w:ind w:firstLine="567"/>
        <w:jc w:val="both"/>
        <w:rPr>
          <w:sz w:val="20"/>
          <w:szCs w:val="20"/>
        </w:rPr>
      </w:pPr>
      <w:r w:rsidRPr="00844B3D">
        <w:rPr>
          <w:sz w:val="20"/>
          <w:szCs w:val="20"/>
        </w:rPr>
        <w:t>- символ «Р» (2) – ознака номера об’єкта вимірювання;</w:t>
      </w:r>
    </w:p>
    <w:p w14:paraId="39FC2DD2" w14:textId="77777777" w:rsidR="00BF1DAF" w:rsidRPr="00844B3D" w:rsidRDefault="00B1353D" w:rsidP="00284A08">
      <w:pPr>
        <w:ind w:firstLine="567"/>
        <w:jc w:val="both"/>
        <w:rPr>
          <w:sz w:val="20"/>
          <w:szCs w:val="20"/>
        </w:rPr>
      </w:pPr>
      <w:r w:rsidRPr="00844B3D">
        <w:rPr>
          <w:sz w:val="20"/>
          <w:szCs w:val="20"/>
        </w:rPr>
        <w:t>- номер об’єкта вимірювання (3);</w:t>
      </w:r>
    </w:p>
    <w:p w14:paraId="1A76B552" w14:textId="77777777" w:rsidR="00BF1DAF" w:rsidRPr="00844B3D" w:rsidRDefault="00B1353D" w:rsidP="00284A08">
      <w:pPr>
        <w:ind w:firstLine="567"/>
        <w:jc w:val="both"/>
        <w:rPr>
          <w:sz w:val="20"/>
          <w:szCs w:val="20"/>
        </w:rPr>
      </w:pPr>
      <w:r w:rsidRPr="00844B3D">
        <w:rPr>
          <w:sz w:val="20"/>
          <w:szCs w:val="20"/>
        </w:rPr>
        <w:t>- індикатор заповнення енергонезалежної пам’яті (4);</w:t>
      </w:r>
    </w:p>
    <w:p w14:paraId="5716D112" w14:textId="77777777" w:rsidR="00BF1DAF" w:rsidRPr="00844B3D" w:rsidRDefault="00B1353D" w:rsidP="00284A08">
      <w:pPr>
        <w:pBdr>
          <w:top w:val="nil"/>
          <w:left w:val="nil"/>
          <w:bottom w:val="nil"/>
          <w:right w:val="nil"/>
          <w:between w:val="nil"/>
        </w:pBdr>
        <w:ind w:firstLine="567"/>
        <w:rPr>
          <w:color w:val="000000"/>
          <w:sz w:val="20"/>
          <w:szCs w:val="20"/>
        </w:rPr>
      </w:pPr>
      <w:r w:rsidRPr="00844B3D">
        <w:rPr>
          <w:color w:val="000000"/>
          <w:sz w:val="20"/>
          <w:szCs w:val="20"/>
        </w:rPr>
        <w:t>- символ стану навігаційного приймача (5);</w:t>
      </w:r>
    </w:p>
    <w:p w14:paraId="215F87EB" w14:textId="77777777" w:rsidR="00BF1DAF" w:rsidRPr="00844B3D" w:rsidRDefault="00B1353D" w:rsidP="00284A08">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(6).</w:t>
      </w:r>
    </w:p>
    <w:p w14:paraId="68EDF6D2" w14:textId="77777777" w:rsidR="000A44C7" w:rsidRPr="00844B3D" w:rsidRDefault="000A44C7" w:rsidP="00284A08">
      <w:pPr>
        <w:pBdr>
          <w:top w:val="nil"/>
          <w:left w:val="nil"/>
          <w:bottom w:val="nil"/>
          <w:right w:val="nil"/>
          <w:between w:val="nil"/>
        </w:pBdr>
        <w:ind w:firstLine="567"/>
        <w:jc w:val="both"/>
        <w:rPr>
          <w:b/>
          <w:color w:val="000000"/>
          <w:sz w:val="20"/>
          <w:szCs w:val="20"/>
        </w:rPr>
      </w:pPr>
    </w:p>
    <w:p w14:paraId="0C22B5D3"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b/>
          <w:color w:val="000000"/>
          <w:sz w:val="20"/>
          <w:szCs w:val="20"/>
        </w:rPr>
        <w:t>Увага!</w:t>
      </w:r>
      <w:r w:rsidRPr="00844B3D">
        <w:rPr>
          <w:color w:val="000000"/>
          <w:sz w:val="20"/>
          <w:szCs w:val="20"/>
        </w:rPr>
        <w:t xml:space="preserve"> Символ </w:t>
      </w:r>
      <w:r w:rsidRPr="00844B3D">
        <w:rPr>
          <w:noProof/>
          <w:color w:val="000000"/>
          <w:sz w:val="20"/>
          <w:szCs w:val="20"/>
        </w:rPr>
        <w:drawing>
          <wp:inline distT="0" distB="0" distL="0" distR="0" wp14:anchorId="175B8324" wp14:editId="2CC2B759">
            <wp:extent cx="219075" cy="123825"/>
            <wp:effectExtent l="0" t="0" r="0" b="0"/>
            <wp:docPr id="11"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color w:val="000000"/>
          <w:sz w:val="20"/>
          <w:szCs w:val="20"/>
        </w:rPr>
        <w:t xml:space="preserve"> (1) мигає, якщо практично весь об’єм енергонезалежної пам’яті заповнений і до втрати найстаріших даних є можливість зберегти не більше 10 нових результатів вимірювань ПАЕД.</w:t>
      </w:r>
    </w:p>
    <w:p w14:paraId="2AA629D5" w14:textId="77777777" w:rsidR="000A44C7" w:rsidRPr="00844B3D" w:rsidRDefault="000A44C7">
      <w:pPr>
        <w:rPr>
          <w:color w:val="000000"/>
          <w:sz w:val="20"/>
          <w:szCs w:val="20"/>
        </w:rPr>
      </w:pPr>
      <w:r w:rsidRPr="00844B3D">
        <w:rPr>
          <w:color w:val="000000"/>
          <w:sz w:val="20"/>
          <w:szCs w:val="20"/>
        </w:rPr>
        <w:br w:type="page"/>
      </w:r>
    </w:p>
    <w:p w14:paraId="439FA379" w14:textId="77777777" w:rsidR="00BF1DAF" w:rsidRPr="00844B3D" w:rsidRDefault="00B1353D" w:rsidP="00284A08">
      <w:pPr>
        <w:jc w:val="center"/>
        <w:rPr>
          <w:sz w:val="20"/>
          <w:szCs w:val="20"/>
        </w:rPr>
      </w:pPr>
      <w:r w:rsidRPr="00844B3D">
        <w:rPr>
          <w:noProof/>
          <w:sz w:val="20"/>
          <w:szCs w:val="20"/>
        </w:rPr>
        <w:lastRenderedPageBreak/>
        <w:drawing>
          <wp:inline distT="0" distB="0" distL="0" distR="0" wp14:anchorId="45009ECF" wp14:editId="456DABC4">
            <wp:extent cx="2342474" cy="1566407"/>
            <wp:effectExtent l="0" t="0" r="1270" b="0"/>
            <wp:docPr id="44" name="image36.jpg" descr="32"/>
            <wp:cNvGraphicFramePr/>
            <a:graphic xmlns:a="http://schemas.openxmlformats.org/drawingml/2006/main">
              <a:graphicData uri="http://schemas.openxmlformats.org/drawingml/2006/picture">
                <pic:pic xmlns:pic="http://schemas.openxmlformats.org/drawingml/2006/picture">
                  <pic:nvPicPr>
                    <pic:cNvPr id="0" name="image36.jpg" descr="32"/>
                    <pic:cNvPicPr preferRelativeResize="0"/>
                  </pic:nvPicPr>
                  <pic:blipFill rotWithShape="1">
                    <a:blip r:embed="rId51"/>
                    <a:srcRect t="-4911" b="-2606"/>
                    <a:stretch/>
                  </pic:blipFill>
                  <pic:spPr bwMode="auto">
                    <a:xfrm>
                      <a:off x="0" y="0"/>
                      <a:ext cx="2343150" cy="1566859"/>
                    </a:xfrm>
                    <a:prstGeom prst="rect">
                      <a:avLst/>
                    </a:prstGeom>
                    <a:ln>
                      <a:noFill/>
                    </a:ln>
                    <a:extLst>
                      <a:ext uri="{53640926-AAD7-44D8-BBD7-CCE9431645EC}">
                        <a14:shadowObscured xmlns:a14="http://schemas.microsoft.com/office/drawing/2010/main"/>
                      </a:ext>
                    </a:extLst>
                  </pic:spPr>
                </pic:pic>
              </a:graphicData>
            </a:graphic>
          </wp:inline>
        </w:drawing>
      </w:r>
    </w:p>
    <w:p w14:paraId="5E4F43A7" w14:textId="77777777" w:rsidR="00BF1DAF" w:rsidRPr="00844B3D" w:rsidRDefault="00BF1DAF" w:rsidP="00284A08">
      <w:pPr>
        <w:jc w:val="center"/>
        <w:rPr>
          <w:sz w:val="20"/>
          <w:szCs w:val="20"/>
        </w:rPr>
      </w:pPr>
    </w:p>
    <w:p w14:paraId="21E350AF" w14:textId="77777777" w:rsidR="00BF1DAF" w:rsidRPr="00844B3D" w:rsidRDefault="00B1353D" w:rsidP="00284A08">
      <w:pPr>
        <w:jc w:val="center"/>
        <w:rPr>
          <w:sz w:val="20"/>
          <w:szCs w:val="20"/>
        </w:rPr>
      </w:pPr>
      <w:r w:rsidRPr="00844B3D">
        <w:rPr>
          <w:sz w:val="20"/>
          <w:szCs w:val="20"/>
        </w:rPr>
        <w:t>Рисунок 2.15 – РКІ дозиметра</w:t>
      </w:r>
    </w:p>
    <w:p w14:paraId="289B1C72" w14:textId="77777777" w:rsidR="00BF1DAF" w:rsidRPr="00844B3D" w:rsidRDefault="00B1353D" w:rsidP="00284A08">
      <w:pPr>
        <w:pBdr>
          <w:top w:val="nil"/>
          <w:left w:val="nil"/>
          <w:bottom w:val="nil"/>
          <w:right w:val="nil"/>
          <w:between w:val="nil"/>
        </w:pBdr>
        <w:jc w:val="center"/>
        <w:rPr>
          <w:color w:val="000000"/>
          <w:sz w:val="20"/>
          <w:szCs w:val="20"/>
        </w:rPr>
      </w:pPr>
      <w:r w:rsidRPr="00844B3D">
        <w:rPr>
          <w:color w:val="000000"/>
          <w:sz w:val="20"/>
          <w:szCs w:val="20"/>
        </w:rPr>
        <w:t xml:space="preserve"> (</w:t>
      </w:r>
      <w:proofErr w:type="spellStart"/>
      <w:r w:rsidRPr="00844B3D">
        <w:rPr>
          <w:color w:val="000000"/>
          <w:sz w:val="20"/>
          <w:szCs w:val="20"/>
        </w:rPr>
        <w:t>підрежим</w:t>
      </w:r>
      <w:proofErr w:type="spellEnd"/>
      <w:r w:rsidRPr="00844B3D">
        <w:rPr>
          <w:color w:val="000000"/>
          <w:sz w:val="20"/>
          <w:szCs w:val="20"/>
        </w:rPr>
        <w:t xml:space="preserve"> збереження результату вимірювання в енергонезалежній пам’яті)</w:t>
      </w:r>
    </w:p>
    <w:p w14:paraId="619F1735" w14:textId="77777777" w:rsidR="00BF1DAF" w:rsidRPr="00844B3D" w:rsidRDefault="00BF1DAF">
      <w:pPr>
        <w:pBdr>
          <w:top w:val="nil"/>
          <w:left w:val="nil"/>
          <w:bottom w:val="nil"/>
          <w:right w:val="nil"/>
          <w:between w:val="nil"/>
        </w:pBdr>
        <w:ind w:firstLine="426"/>
        <w:rPr>
          <w:color w:val="000000"/>
          <w:sz w:val="20"/>
          <w:szCs w:val="20"/>
        </w:rPr>
      </w:pPr>
    </w:p>
    <w:p w14:paraId="2F4A2545" w14:textId="77777777" w:rsidR="00BF1DAF" w:rsidRPr="00844B3D" w:rsidRDefault="00B1353D" w:rsidP="00284A08">
      <w:pPr>
        <w:ind w:firstLine="567"/>
        <w:jc w:val="both"/>
        <w:rPr>
          <w:sz w:val="20"/>
          <w:szCs w:val="20"/>
        </w:rPr>
      </w:pPr>
      <w:r w:rsidRPr="00844B3D">
        <w:rPr>
          <w:sz w:val="20"/>
          <w:szCs w:val="20"/>
        </w:rPr>
        <w:t xml:space="preserve">Молодший розряд номера об’єкта вимірювання буде мигати, що свідчить про можливість програмування його значення. Потрібне значення мигаючого розряду задають натисканням RAYS/RESTART. Послідовні короткочасні натискання та відпускання RAYS/RESTART змінюють значення на одиницю. Тривале натискання RAYS/RESTART починає автоматичну зміну значення, яка припиняється після відпускання RAYS/RESTART. </w:t>
      </w:r>
    </w:p>
    <w:p w14:paraId="4A8499D0" w14:textId="77777777" w:rsidR="00BF1DAF" w:rsidRPr="00844B3D" w:rsidRDefault="00B1353D" w:rsidP="00284A08">
      <w:pPr>
        <w:ind w:firstLine="567"/>
        <w:jc w:val="both"/>
        <w:rPr>
          <w:sz w:val="20"/>
          <w:szCs w:val="20"/>
        </w:rPr>
      </w:pPr>
      <w:r w:rsidRPr="00844B3D">
        <w:rPr>
          <w:sz w:val="20"/>
          <w:szCs w:val="20"/>
        </w:rPr>
        <w:t>Короткочасне натискання MODE фіксує значення цього розряду (при цьому він припиняє мигання) та дозволяє змінювати значення наступного розряду, який починає мигати. Програмування значень всіх наступних розрядів відбувається аналогічно.</w:t>
      </w:r>
    </w:p>
    <w:p w14:paraId="5C0DA0EB"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Після завершення програмування потрібних розрядів номера об’єкта вимірювання, короткочасне натискання ON/SAVE виконує запис результату вимірювання ПАЕД, номера об’єкта вимірювання, часу проведення вимірювання і географічних координат проведення вимірювання в енергонезалежну пам’ять. Про те, що запис відбувся, свідчить характерна «біжуча хвиля», що відображається на індикаторі миттєвого значення.</w:t>
      </w:r>
    </w:p>
    <w:p w14:paraId="11E347D7"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b/>
          <w:color w:val="000000"/>
          <w:sz w:val="20"/>
          <w:szCs w:val="20"/>
        </w:rPr>
        <w:t>Примітка.</w:t>
      </w:r>
      <w:r w:rsidRPr="00844B3D">
        <w:rPr>
          <w:color w:val="000000"/>
          <w:sz w:val="20"/>
          <w:szCs w:val="20"/>
        </w:rPr>
        <w:t xml:space="preserve"> Географічні координати проведення вимірювання зберігаються тільки тоді, коли навігаційний приймач </w:t>
      </w:r>
      <w:proofErr w:type="spellStart"/>
      <w:r w:rsidRPr="00844B3D">
        <w:rPr>
          <w:color w:val="000000"/>
          <w:sz w:val="20"/>
          <w:szCs w:val="20"/>
        </w:rPr>
        <w:t>увімкнено</w:t>
      </w:r>
      <w:proofErr w:type="spellEnd"/>
      <w:r w:rsidRPr="00844B3D">
        <w:rPr>
          <w:color w:val="000000"/>
          <w:sz w:val="20"/>
          <w:szCs w:val="20"/>
        </w:rPr>
        <w:t xml:space="preserve"> і від нього доступні </w:t>
      </w:r>
      <w:r w:rsidR="00377580" w:rsidRPr="00844B3D">
        <w:rPr>
          <w:color w:val="000000"/>
          <w:sz w:val="20"/>
          <w:szCs w:val="20"/>
        </w:rPr>
        <w:br/>
      </w:r>
      <w:r w:rsidRPr="00844B3D">
        <w:rPr>
          <w:color w:val="000000"/>
          <w:sz w:val="20"/>
          <w:szCs w:val="20"/>
        </w:rPr>
        <w:t>достовірні дані.</w:t>
      </w:r>
    </w:p>
    <w:p w14:paraId="5747CF3B" w14:textId="77777777" w:rsidR="000A44C7" w:rsidRPr="00844B3D" w:rsidRDefault="000A44C7" w:rsidP="00284A08">
      <w:pPr>
        <w:ind w:firstLine="567"/>
        <w:jc w:val="both"/>
        <w:rPr>
          <w:b/>
          <w:sz w:val="20"/>
          <w:szCs w:val="20"/>
        </w:rPr>
      </w:pPr>
    </w:p>
    <w:p w14:paraId="78E5F940" w14:textId="77777777" w:rsidR="00BF1DAF" w:rsidRPr="00844B3D" w:rsidRDefault="00B1353D" w:rsidP="00284A08">
      <w:pPr>
        <w:ind w:firstLine="567"/>
        <w:jc w:val="both"/>
        <w:rPr>
          <w:sz w:val="20"/>
          <w:szCs w:val="20"/>
        </w:rPr>
      </w:pPr>
      <w:r w:rsidRPr="00844B3D">
        <w:rPr>
          <w:b/>
          <w:sz w:val="20"/>
          <w:szCs w:val="20"/>
        </w:rPr>
        <w:t>Увага!</w:t>
      </w:r>
      <w:r w:rsidRPr="00844B3D">
        <w:rPr>
          <w:sz w:val="20"/>
          <w:szCs w:val="20"/>
        </w:rPr>
        <w:t xml:space="preserve"> Якщо в цьому </w:t>
      </w:r>
      <w:proofErr w:type="spellStart"/>
      <w:r w:rsidRPr="00844B3D">
        <w:rPr>
          <w:sz w:val="20"/>
          <w:szCs w:val="20"/>
        </w:rPr>
        <w:t>підрежимі</w:t>
      </w:r>
      <w:proofErr w:type="spellEnd"/>
      <w:r w:rsidRPr="00844B3D">
        <w:rPr>
          <w:sz w:val="20"/>
          <w:szCs w:val="20"/>
        </w:rPr>
        <w:t xml:space="preserve"> виникне пауза більше ніж на 20 с, тобто користувач не буде натискати на кнопки, то пульт дозиметра автоматично повернеться в режим «Відображення результатів вимірювань, що отримані від виносних блоків детектування або детекторів».</w:t>
      </w:r>
    </w:p>
    <w:p w14:paraId="2997FEE4" w14:textId="77777777" w:rsidR="000A44C7" w:rsidRPr="00844B3D" w:rsidRDefault="000A44C7">
      <w:pPr>
        <w:rPr>
          <w:sz w:val="20"/>
          <w:szCs w:val="20"/>
        </w:rPr>
      </w:pPr>
      <w:r w:rsidRPr="00844B3D">
        <w:rPr>
          <w:sz w:val="20"/>
          <w:szCs w:val="20"/>
        </w:rPr>
        <w:br w:type="page"/>
      </w:r>
    </w:p>
    <w:p w14:paraId="471A475F" w14:textId="77777777" w:rsidR="00BF1DAF" w:rsidRPr="00844B3D" w:rsidRDefault="00B1353D" w:rsidP="00284A08">
      <w:pPr>
        <w:pBdr>
          <w:top w:val="nil"/>
          <w:left w:val="nil"/>
          <w:bottom w:val="nil"/>
          <w:right w:val="nil"/>
          <w:between w:val="nil"/>
        </w:pBdr>
        <w:ind w:firstLine="567"/>
        <w:jc w:val="both"/>
        <w:rPr>
          <w:b/>
          <w:color w:val="000000"/>
          <w:sz w:val="20"/>
          <w:szCs w:val="20"/>
        </w:rPr>
      </w:pPr>
      <w:r w:rsidRPr="00844B3D">
        <w:rPr>
          <w:color w:val="000000"/>
          <w:sz w:val="20"/>
          <w:szCs w:val="20"/>
        </w:rPr>
        <w:lastRenderedPageBreak/>
        <w:t xml:space="preserve">2.3.6.6 </w:t>
      </w:r>
      <w:r w:rsidRPr="00844B3D">
        <w:rPr>
          <w:b/>
          <w:color w:val="000000"/>
          <w:sz w:val="20"/>
          <w:szCs w:val="20"/>
        </w:rPr>
        <w:t>Вимірювання характеристик бета-випромінення</w:t>
      </w:r>
    </w:p>
    <w:p w14:paraId="5630D97B" w14:textId="77777777" w:rsidR="00BF1DAF" w:rsidRPr="00844B3D" w:rsidRDefault="00B1353D" w:rsidP="00284A08">
      <w:pPr>
        <w:pBdr>
          <w:top w:val="nil"/>
          <w:left w:val="nil"/>
          <w:bottom w:val="nil"/>
          <w:right w:val="nil"/>
          <w:between w:val="nil"/>
        </w:pBdr>
        <w:ind w:firstLine="567"/>
        <w:jc w:val="both"/>
        <w:rPr>
          <w:b/>
          <w:color w:val="000000"/>
          <w:sz w:val="20"/>
          <w:szCs w:val="20"/>
        </w:rPr>
      </w:pPr>
      <w:r w:rsidRPr="00844B3D">
        <w:rPr>
          <w:color w:val="000000"/>
          <w:sz w:val="20"/>
          <w:szCs w:val="20"/>
        </w:rPr>
        <w:t>2.3.6.6.1 </w:t>
      </w:r>
      <w:r w:rsidRPr="00844B3D">
        <w:rPr>
          <w:b/>
          <w:color w:val="000000"/>
          <w:sz w:val="20"/>
          <w:szCs w:val="20"/>
        </w:rPr>
        <w:t>Загальні відомості</w:t>
      </w:r>
    </w:p>
    <w:p w14:paraId="2B1438F3"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2.3.6.6.1.1 Вимірювання характеристик бета-випромінення, таких як поверхнева густина потоку частинок бета-випромінення та поверхнева активність бета-випромінюючих радіонуклідів, можна проводити блоками детектування БДКС-01 та БДКС-02.</w:t>
      </w:r>
    </w:p>
    <w:p w14:paraId="41D98005"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 xml:space="preserve">2.3.6.6.1.2 При вимірюванні характеристик бета-випромінення блоком БДКС-02, виконується також контроль наявності альфа-випромінення. При реєстрації альфа-випромінення (коли швидкість лічби імпульсів від детектора альфа-випромінення перевищує значення в 1 </w:t>
      </w:r>
      <w:proofErr w:type="spellStart"/>
      <w:r w:rsidRPr="00844B3D">
        <w:rPr>
          <w:color w:val="000000"/>
          <w:sz w:val="20"/>
          <w:szCs w:val="20"/>
        </w:rPr>
        <w:t>cps</w:t>
      </w:r>
      <w:proofErr w:type="spellEnd"/>
      <w:r w:rsidRPr="00844B3D">
        <w:rPr>
          <w:color w:val="000000"/>
          <w:sz w:val="20"/>
          <w:szCs w:val="20"/>
        </w:rPr>
        <w:t>), дозиметр починає мигати символом «</w:t>
      </w:r>
      <w:r w:rsidRPr="00844B3D">
        <w:rPr>
          <w:i/>
          <w:color w:val="000000"/>
          <w:sz w:val="20"/>
          <w:szCs w:val="20"/>
        </w:rPr>
        <w:t>α</w:t>
      </w:r>
      <w:r w:rsidRPr="00844B3D">
        <w:rPr>
          <w:color w:val="000000"/>
          <w:sz w:val="20"/>
          <w:szCs w:val="20"/>
        </w:rPr>
        <w:t xml:space="preserve">» на РКІ ((10) рис. 2.18), а також формувати характерні звукові та світлові сигнали тривоги. </w:t>
      </w:r>
    </w:p>
    <w:p w14:paraId="50110D11"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2.3.6.6.1.3 Підключення блоків детектування до пульта дозиметра виконується відповідно до 2.2 цієї НЕ (Підготовка до роботи).</w:t>
      </w:r>
    </w:p>
    <w:p w14:paraId="392F296E"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 xml:space="preserve">2.3.6.6.1.4 Якщо вимірювання проводиться блоком БДКС-01, то для врахування впливу гамма-складової випромінення на результати вимірювання характеристик бета-випромінення, необхідно виконати вимірювання та запам’ятовування значення гамма-складової в безпосередній близькості до поверхні, яка буде обстежуватись. В подальшому, це значення гамма-складової буде автоматично враховуватись при вимірюванні характеристик бета-випромінення. При зміні об’єкта обстеження необхідно </w:t>
      </w:r>
      <w:proofErr w:type="spellStart"/>
      <w:r w:rsidRPr="00844B3D">
        <w:rPr>
          <w:color w:val="000000"/>
          <w:sz w:val="20"/>
          <w:szCs w:val="20"/>
        </w:rPr>
        <w:t>обнулити</w:t>
      </w:r>
      <w:proofErr w:type="spellEnd"/>
      <w:r w:rsidRPr="00844B3D">
        <w:rPr>
          <w:color w:val="000000"/>
          <w:sz w:val="20"/>
          <w:szCs w:val="20"/>
        </w:rPr>
        <w:t xml:space="preserve"> </w:t>
      </w:r>
      <w:proofErr w:type="spellStart"/>
      <w:r w:rsidRPr="00844B3D">
        <w:rPr>
          <w:color w:val="000000"/>
          <w:sz w:val="20"/>
          <w:szCs w:val="20"/>
        </w:rPr>
        <w:t>запам’ятоване</w:t>
      </w:r>
      <w:proofErr w:type="spellEnd"/>
      <w:r w:rsidRPr="00844B3D">
        <w:rPr>
          <w:color w:val="000000"/>
          <w:sz w:val="20"/>
          <w:szCs w:val="20"/>
        </w:rPr>
        <w:t xml:space="preserve"> значення гамма-складової і провести вимірювання і запам’ятовування нового значення гамма-складової в безпосередній близькості до нової поверхні, яка буде обстежуватись. Інформація про вимірювання та запам’ятовування гамма-складової випромінення наведена у 2.3.6.6.4 цієї НЕ.</w:t>
      </w:r>
    </w:p>
    <w:p w14:paraId="61553C26" w14:textId="77777777" w:rsidR="001C2762"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БДКС-02 не потребує додаткових дій при вимірюванні характеристик бета-випромінення. Вимірювання і врахування гамма-складової випромінення виконується автоматично.</w:t>
      </w:r>
    </w:p>
    <w:p w14:paraId="1DF159D2" w14:textId="77777777" w:rsidR="00BF1DAF" w:rsidRPr="00844B3D" w:rsidRDefault="00B1353D" w:rsidP="00284A08">
      <w:pPr>
        <w:pBdr>
          <w:top w:val="nil"/>
          <w:left w:val="nil"/>
          <w:bottom w:val="nil"/>
          <w:right w:val="nil"/>
          <w:between w:val="nil"/>
        </w:pBdr>
        <w:ind w:firstLine="567"/>
        <w:jc w:val="both"/>
        <w:rPr>
          <w:color w:val="000000"/>
          <w:sz w:val="20"/>
          <w:szCs w:val="20"/>
        </w:rPr>
      </w:pPr>
      <w:r w:rsidRPr="00844B3D">
        <w:rPr>
          <w:color w:val="000000"/>
          <w:sz w:val="20"/>
          <w:szCs w:val="20"/>
        </w:rPr>
        <w:t xml:space="preserve">2.3.6.6.1.5 Для вимірювання характеристик бета-випромінення відкрийте вікно бета-детектора та розташуйте блок детектування таким чином, щоб </w:t>
      </w:r>
      <w:proofErr w:type="spellStart"/>
      <w:r w:rsidRPr="00844B3D">
        <w:rPr>
          <w:color w:val="000000"/>
          <w:sz w:val="20"/>
          <w:szCs w:val="20"/>
        </w:rPr>
        <w:t>вiкно</w:t>
      </w:r>
      <w:proofErr w:type="spellEnd"/>
      <w:r w:rsidRPr="00844B3D">
        <w:rPr>
          <w:color w:val="000000"/>
          <w:sz w:val="20"/>
          <w:szCs w:val="20"/>
        </w:rPr>
        <w:t xml:space="preserve"> його бета-детектора знаходилось паралельно i на </w:t>
      </w:r>
      <w:proofErr w:type="spellStart"/>
      <w:r w:rsidRPr="00844B3D">
        <w:rPr>
          <w:color w:val="000000"/>
          <w:sz w:val="20"/>
          <w:szCs w:val="20"/>
        </w:rPr>
        <w:t>мiнiмальнiй</w:t>
      </w:r>
      <w:proofErr w:type="spellEnd"/>
      <w:r w:rsidRPr="00844B3D">
        <w:rPr>
          <w:color w:val="000000"/>
          <w:sz w:val="20"/>
          <w:szCs w:val="20"/>
        </w:rPr>
        <w:t xml:space="preserve"> </w:t>
      </w:r>
      <w:proofErr w:type="spellStart"/>
      <w:r w:rsidRPr="00844B3D">
        <w:rPr>
          <w:color w:val="000000"/>
          <w:sz w:val="20"/>
          <w:szCs w:val="20"/>
        </w:rPr>
        <w:t>вiдстанi</w:t>
      </w:r>
      <w:proofErr w:type="spellEnd"/>
      <w:r w:rsidRPr="00844B3D">
        <w:rPr>
          <w:color w:val="000000"/>
          <w:sz w:val="20"/>
          <w:szCs w:val="20"/>
        </w:rPr>
        <w:t xml:space="preserve"> до </w:t>
      </w:r>
      <w:proofErr w:type="spellStart"/>
      <w:r w:rsidRPr="00844B3D">
        <w:rPr>
          <w:color w:val="000000"/>
          <w:sz w:val="20"/>
          <w:szCs w:val="20"/>
        </w:rPr>
        <w:t>поверхнi</w:t>
      </w:r>
      <w:proofErr w:type="spellEnd"/>
      <w:r w:rsidRPr="00844B3D">
        <w:rPr>
          <w:color w:val="000000"/>
          <w:sz w:val="20"/>
          <w:szCs w:val="20"/>
        </w:rPr>
        <w:t xml:space="preserve">, яку </w:t>
      </w:r>
      <w:proofErr w:type="spellStart"/>
      <w:r w:rsidRPr="00844B3D">
        <w:rPr>
          <w:color w:val="000000"/>
          <w:sz w:val="20"/>
          <w:szCs w:val="20"/>
        </w:rPr>
        <w:t>необхiдно</w:t>
      </w:r>
      <w:proofErr w:type="spellEnd"/>
      <w:r w:rsidRPr="00844B3D">
        <w:rPr>
          <w:color w:val="000000"/>
          <w:sz w:val="20"/>
          <w:szCs w:val="20"/>
        </w:rPr>
        <w:t xml:space="preserve"> обстежити.</w:t>
      </w:r>
    </w:p>
    <w:p w14:paraId="4F0F82DD" w14:textId="77777777" w:rsidR="00BF1DAF" w:rsidRPr="00844B3D" w:rsidRDefault="00BF1DAF">
      <w:pPr>
        <w:pBdr>
          <w:top w:val="nil"/>
          <w:left w:val="nil"/>
          <w:bottom w:val="nil"/>
          <w:right w:val="nil"/>
          <w:between w:val="nil"/>
        </w:pBdr>
        <w:ind w:firstLine="567"/>
        <w:jc w:val="center"/>
        <w:rPr>
          <w:b/>
          <w:color w:val="000000"/>
          <w:sz w:val="20"/>
          <w:szCs w:val="20"/>
        </w:rPr>
      </w:pPr>
    </w:p>
    <w:p w14:paraId="211C2D42" w14:textId="77777777" w:rsidR="00BF1DAF" w:rsidRPr="00844B3D" w:rsidRDefault="00B1353D">
      <w:pPr>
        <w:pBdr>
          <w:top w:val="nil"/>
          <w:left w:val="nil"/>
          <w:bottom w:val="nil"/>
          <w:right w:val="nil"/>
          <w:between w:val="nil"/>
        </w:pBdr>
        <w:ind w:firstLine="567"/>
        <w:jc w:val="center"/>
        <w:rPr>
          <w:b/>
          <w:color w:val="000000"/>
          <w:sz w:val="20"/>
          <w:szCs w:val="20"/>
        </w:rPr>
      </w:pPr>
      <w:r w:rsidRPr="00844B3D">
        <w:rPr>
          <w:b/>
          <w:noProof/>
          <w:color w:val="000000"/>
          <w:sz w:val="20"/>
          <w:szCs w:val="20"/>
        </w:rPr>
        <w:drawing>
          <wp:inline distT="0" distB="0" distL="0" distR="0" wp14:anchorId="002C2E77" wp14:editId="39FF4201">
            <wp:extent cx="3383280" cy="745588"/>
            <wp:effectExtent l="0" t="0" r="7620" b="0"/>
            <wp:docPr id="46" name="image32.jpg" descr="NE BDKS01-01"/>
            <wp:cNvGraphicFramePr/>
            <a:graphic xmlns:a="http://schemas.openxmlformats.org/drawingml/2006/main">
              <a:graphicData uri="http://schemas.openxmlformats.org/drawingml/2006/picture">
                <pic:pic xmlns:pic="http://schemas.openxmlformats.org/drawingml/2006/picture">
                  <pic:nvPicPr>
                    <pic:cNvPr id="0" name="image32.jpg" descr="NE BDKS01-01"/>
                    <pic:cNvPicPr preferRelativeResize="0"/>
                  </pic:nvPicPr>
                  <pic:blipFill>
                    <a:blip r:embed="rId52"/>
                    <a:srcRect/>
                    <a:stretch>
                      <a:fillRect/>
                    </a:stretch>
                  </pic:blipFill>
                  <pic:spPr>
                    <a:xfrm>
                      <a:off x="0" y="0"/>
                      <a:ext cx="3414513" cy="752471"/>
                    </a:xfrm>
                    <a:prstGeom prst="rect">
                      <a:avLst/>
                    </a:prstGeom>
                    <a:ln/>
                  </pic:spPr>
                </pic:pic>
              </a:graphicData>
            </a:graphic>
          </wp:inline>
        </w:drawing>
      </w:r>
    </w:p>
    <w:p w14:paraId="5100EFB4" w14:textId="77777777" w:rsidR="00BF1DAF" w:rsidRPr="00844B3D" w:rsidRDefault="00BF1DAF">
      <w:pPr>
        <w:pBdr>
          <w:top w:val="nil"/>
          <w:left w:val="nil"/>
          <w:bottom w:val="nil"/>
          <w:right w:val="nil"/>
          <w:between w:val="nil"/>
        </w:pBdr>
        <w:ind w:firstLine="567"/>
        <w:jc w:val="center"/>
        <w:rPr>
          <w:color w:val="000000"/>
          <w:sz w:val="12"/>
          <w:szCs w:val="12"/>
        </w:rPr>
      </w:pPr>
    </w:p>
    <w:p w14:paraId="2BF8A51B" w14:textId="77777777" w:rsidR="00BF1DAF" w:rsidRPr="00844B3D" w:rsidRDefault="00B1353D">
      <w:pPr>
        <w:pBdr>
          <w:top w:val="nil"/>
          <w:left w:val="nil"/>
          <w:bottom w:val="nil"/>
          <w:right w:val="nil"/>
          <w:between w:val="nil"/>
        </w:pBdr>
        <w:ind w:firstLine="567"/>
        <w:jc w:val="center"/>
        <w:rPr>
          <w:color w:val="000000"/>
          <w:sz w:val="20"/>
          <w:szCs w:val="20"/>
        </w:rPr>
      </w:pPr>
      <w:r w:rsidRPr="00844B3D">
        <w:rPr>
          <w:color w:val="000000"/>
          <w:sz w:val="20"/>
          <w:szCs w:val="20"/>
        </w:rPr>
        <w:t xml:space="preserve">Рисунок 2.16 – Відкривання вікна бета-детектора БДКС-01 </w:t>
      </w:r>
    </w:p>
    <w:p w14:paraId="7CE2D90B" w14:textId="77777777" w:rsidR="00BF1DAF" w:rsidRPr="00844B3D" w:rsidRDefault="00BF1DAF">
      <w:pPr>
        <w:pBdr>
          <w:top w:val="nil"/>
          <w:left w:val="nil"/>
          <w:bottom w:val="nil"/>
          <w:right w:val="nil"/>
          <w:between w:val="nil"/>
        </w:pBdr>
        <w:ind w:firstLine="567"/>
        <w:jc w:val="both"/>
        <w:rPr>
          <w:color w:val="000000"/>
          <w:sz w:val="20"/>
          <w:szCs w:val="20"/>
        </w:rPr>
      </w:pPr>
    </w:p>
    <w:p w14:paraId="25AD6BD7"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1 – відпустіть гайку, яка фіксує шторку вікна бета-детектора;</w:t>
      </w:r>
    </w:p>
    <w:p w14:paraId="090EDFDD"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2 – відкрийте вікно бета-детектора;</w:t>
      </w:r>
    </w:p>
    <w:p w14:paraId="1AAEE313"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3 – зафіксуйте шторку вікна бета-детектора у відкритому стані.</w:t>
      </w:r>
    </w:p>
    <w:p w14:paraId="424A15D0" w14:textId="77777777" w:rsidR="00BF1DAF" w:rsidRPr="00844B3D" w:rsidRDefault="00B1353D">
      <w:pPr>
        <w:pBdr>
          <w:top w:val="nil"/>
          <w:left w:val="nil"/>
          <w:bottom w:val="nil"/>
          <w:right w:val="nil"/>
          <w:between w:val="nil"/>
        </w:pBdr>
        <w:ind w:firstLine="567"/>
        <w:jc w:val="both"/>
        <w:rPr>
          <w:color w:val="000000"/>
          <w:sz w:val="20"/>
          <w:szCs w:val="20"/>
        </w:rPr>
      </w:pPr>
      <w:r w:rsidRPr="00844B3D">
        <w:br w:type="page"/>
      </w:r>
    </w:p>
    <w:p w14:paraId="2F339219" w14:textId="77777777" w:rsidR="00BF1DAF" w:rsidRPr="00844B3D" w:rsidRDefault="00B1353D">
      <w:pPr>
        <w:pBdr>
          <w:top w:val="nil"/>
          <w:left w:val="nil"/>
          <w:bottom w:val="nil"/>
          <w:right w:val="nil"/>
          <w:between w:val="nil"/>
        </w:pBdr>
        <w:ind w:firstLine="284"/>
        <w:jc w:val="center"/>
        <w:rPr>
          <w:color w:val="000000"/>
          <w:sz w:val="20"/>
          <w:szCs w:val="20"/>
        </w:rPr>
      </w:pPr>
      <w:r w:rsidRPr="00844B3D">
        <w:rPr>
          <w:noProof/>
          <w:color w:val="000000"/>
          <w:sz w:val="20"/>
          <w:szCs w:val="20"/>
        </w:rPr>
        <w:lastRenderedPageBreak/>
        <w:drawing>
          <wp:inline distT="0" distB="0" distL="0" distR="0" wp14:anchorId="1093F1BD" wp14:editId="16ADAB91">
            <wp:extent cx="4157003" cy="5134707"/>
            <wp:effectExtent l="0" t="0" r="0" b="8890"/>
            <wp:docPr id="48"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53"/>
                    <a:srcRect/>
                    <a:stretch>
                      <a:fillRect/>
                    </a:stretch>
                  </pic:blipFill>
                  <pic:spPr>
                    <a:xfrm>
                      <a:off x="0" y="0"/>
                      <a:ext cx="4172591" cy="5153961"/>
                    </a:xfrm>
                    <a:prstGeom prst="rect">
                      <a:avLst/>
                    </a:prstGeom>
                    <a:ln/>
                  </pic:spPr>
                </pic:pic>
              </a:graphicData>
            </a:graphic>
          </wp:inline>
        </w:drawing>
      </w:r>
    </w:p>
    <w:p w14:paraId="68789223" w14:textId="77777777" w:rsidR="001C2762" w:rsidRPr="00844B3D" w:rsidRDefault="001C2762">
      <w:pPr>
        <w:pBdr>
          <w:top w:val="nil"/>
          <w:left w:val="nil"/>
          <w:bottom w:val="nil"/>
          <w:right w:val="nil"/>
          <w:between w:val="nil"/>
        </w:pBdr>
        <w:ind w:firstLine="284"/>
        <w:jc w:val="center"/>
        <w:rPr>
          <w:color w:val="000000"/>
          <w:sz w:val="20"/>
          <w:szCs w:val="20"/>
        </w:rPr>
      </w:pPr>
    </w:p>
    <w:p w14:paraId="748B265F" w14:textId="77777777" w:rsidR="001C2762" w:rsidRPr="00844B3D" w:rsidRDefault="001C2762">
      <w:pPr>
        <w:pBdr>
          <w:top w:val="nil"/>
          <w:left w:val="nil"/>
          <w:bottom w:val="nil"/>
          <w:right w:val="nil"/>
          <w:between w:val="nil"/>
        </w:pBdr>
        <w:ind w:firstLine="284"/>
        <w:jc w:val="center"/>
        <w:rPr>
          <w:color w:val="000000"/>
          <w:sz w:val="20"/>
          <w:szCs w:val="20"/>
        </w:rPr>
      </w:pPr>
    </w:p>
    <w:p w14:paraId="194C0CAA" w14:textId="77777777" w:rsidR="00BF1DAF" w:rsidRPr="00844B3D" w:rsidRDefault="00B1353D" w:rsidP="00E81DCB">
      <w:pPr>
        <w:pBdr>
          <w:top w:val="nil"/>
          <w:left w:val="nil"/>
          <w:bottom w:val="nil"/>
          <w:right w:val="nil"/>
          <w:between w:val="nil"/>
        </w:pBdr>
        <w:jc w:val="center"/>
        <w:rPr>
          <w:color w:val="000000"/>
          <w:sz w:val="20"/>
          <w:szCs w:val="20"/>
        </w:rPr>
      </w:pPr>
      <w:r w:rsidRPr="00844B3D">
        <w:rPr>
          <w:color w:val="000000"/>
          <w:sz w:val="20"/>
          <w:szCs w:val="20"/>
        </w:rPr>
        <w:t xml:space="preserve">Рисунок 2.17 – Відкривання вікон детекторів БДКС-02 </w:t>
      </w:r>
    </w:p>
    <w:p w14:paraId="158E9CDE" w14:textId="77777777" w:rsidR="00BF1DAF" w:rsidRPr="00844B3D" w:rsidRDefault="00BF1DAF">
      <w:pPr>
        <w:pBdr>
          <w:top w:val="nil"/>
          <w:left w:val="nil"/>
          <w:bottom w:val="nil"/>
          <w:right w:val="nil"/>
          <w:between w:val="nil"/>
        </w:pBdr>
        <w:ind w:firstLine="567"/>
        <w:rPr>
          <w:color w:val="000000"/>
          <w:sz w:val="20"/>
          <w:szCs w:val="20"/>
        </w:rPr>
      </w:pPr>
    </w:p>
    <w:p w14:paraId="1B24B297" w14:textId="77777777" w:rsidR="00BF1DAF" w:rsidRPr="00844B3D" w:rsidRDefault="00B1353D">
      <w:pPr>
        <w:rPr>
          <w:sz w:val="20"/>
          <w:szCs w:val="20"/>
        </w:rPr>
      </w:pPr>
      <w:r w:rsidRPr="00844B3D">
        <w:rPr>
          <w:sz w:val="20"/>
          <w:szCs w:val="20"/>
        </w:rPr>
        <w:t>1 - поверніть обмежувач поворотний на 45...60°;</w:t>
      </w:r>
    </w:p>
    <w:p w14:paraId="69E3F856" w14:textId="77777777" w:rsidR="00BF1DAF" w:rsidRPr="00844B3D" w:rsidRDefault="00B1353D">
      <w:pPr>
        <w:rPr>
          <w:sz w:val="20"/>
          <w:szCs w:val="20"/>
        </w:rPr>
      </w:pPr>
      <w:r w:rsidRPr="00844B3D">
        <w:rPr>
          <w:sz w:val="20"/>
          <w:szCs w:val="20"/>
        </w:rPr>
        <w:t>2 - відтягніть за край накривку захисну, розверніть її на 360° і зафіксуйте;</w:t>
      </w:r>
    </w:p>
    <w:p w14:paraId="69BADEE5" w14:textId="77777777" w:rsidR="00BF1DAF" w:rsidRPr="00844B3D" w:rsidRDefault="00B1353D">
      <w:pPr>
        <w:pBdr>
          <w:top w:val="nil"/>
          <w:left w:val="nil"/>
          <w:bottom w:val="nil"/>
          <w:right w:val="nil"/>
          <w:between w:val="nil"/>
        </w:pBdr>
        <w:rPr>
          <w:b/>
          <w:color w:val="000000"/>
          <w:sz w:val="20"/>
          <w:szCs w:val="20"/>
        </w:rPr>
      </w:pPr>
      <w:r w:rsidRPr="00844B3D">
        <w:rPr>
          <w:color w:val="000000"/>
          <w:sz w:val="20"/>
          <w:szCs w:val="20"/>
        </w:rPr>
        <w:t>3 - поверніть у початкове положення обмежувач поворотний.</w:t>
      </w:r>
    </w:p>
    <w:p w14:paraId="4105E75C" w14:textId="77777777" w:rsidR="00BF1DAF" w:rsidRPr="00844B3D" w:rsidRDefault="00BF1DAF">
      <w:pPr>
        <w:pBdr>
          <w:top w:val="nil"/>
          <w:left w:val="nil"/>
          <w:bottom w:val="nil"/>
          <w:right w:val="nil"/>
          <w:between w:val="nil"/>
        </w:pBdr>
        <w:ind w:firstLine="567"/>
        <w:jc w:val="both"/>
        <w:rPr>
          <w:color w:val="000000"/>
          <w:sz w:val="20"/>
          <w:szCs w:val="20"/>
        </w:rPr>
      </w:pPr>
    </w:p>
    <w:p w14:paraId="1A898B0B" w14:textId="77777777" w:rsidR="00BF1DAF" w:rsidRPr="00844B3D" w:rsidRDefault="00B1353D">
      <w:pPr>
        <w:pBdr>
          <w:top w:val="nil"/>
          <w:left w:val="nil"/>
          <w:bottom w:val="nil"/>
          <w:right w:val="nil"/>
          <w:between w:val="nil"/>
        </w:pBdr>
        <w:ind w:firstLine="567"/>
        <w:jc w:val="both"/>
        <w:rPr>
          <w:b/>
          <w:color w:val="000000"/>
          <w:sz w:val="20"/>
          <w:szCs w:val="20"/>
        </w:rPr>
      </w:pPr>
      <w:r w:rsidRPr="00844B3D">
        <w:br w:type="page"/>
      </w:r>
      <w:r w:rsidRPr="00844B3D">
        <w:rPr>
          <w:color w:val="000000"/>
          <w:sz w:val="20"/>
          <w:szCs w:val="20"/>
        </w:rPr>
        <w:lastRenderedPageBreak/>
        <w:t xml:space="preserve">2.3.6.6.2 </w:t>
      </w:r>
      <w:r w:rsidRPr="00844B3D">
        <w:rPr>
          <w:b/>
          <w:color w:val="000000"/>
          <w:sz w:val="20"/>
          <w:szCs w:val="20"/>
        </w:rPr>
        <w:t>Режим роботи пульта дозиметра «Відображення результатів вимірювань, що отримані від блоків детектування або детекторів» при вимірюванні характеристик бета-випромінення</w:t>
      </w:r>
    </w:p>
    <w:p w14:paraId="29A7D793"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2.3.6.6.2.1 При вимірюванні характеристик бета-випромінення пульт дозиметра повинен перебувати у режимі відображення результатів вимірювань, що отримані від блоків детектування або детекторів. В цей режим пульт дозиметра завжди переходить після увімкнення. Також, в цей режим можна перейти з будь-якого іншого режиму короткочасними натисканнями MODE.</w:t>
      </w:r>
    </w:p>
    <w:p w14:paraId="2705ED2F"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При цьому тип випромінення повинен бути встановлений «</w:t>
      </w:r>
      <w:r w:rsidRPr="00844B3D">
        <w:rPr>
          <w:i/>
          <w:color w:val="000000"/>
          <w:sz w:val="20"/>
          <w:szCs w:val="20"/>
        </w:rPr>
        <w:t>β</w:t>
      </w:r>
      <w:r w:rsidRPr="00844B3D">
        <w:rPr>
          <w:color w:val="000000"/>
          <w:sz w:val="20"/>
          <w:szCs w:val="20"/>
        </w:rPr>
        <w:t>». Тип випромінення обирається (з допустимих для підключеного блока детектування) тривалими натисканнями RAYS/RESTART. Натисніть і утримуйте RAYS/RESTART до зміни типу випромінення, після цього відпустіть RAYS/RESTART. Якщо потрібно, повторіть ці дії до вибору випромінення «</w:t>
      </w:r>
      <w:r w:rsidRPr="00844B3D">
        <w:rPr>
          <w:i/>
          <w:color w:val="000000"/>
          <w:sz w:val="20"/>
          <w:szCs w:val="20"/>
        </w:rPr>
        <w:t>β</w:t>
      </w:r>
      <w:r w:rsidRPr="00844B3D">
        <w:rPr>
          <w:color w:val="000000"/>
          <w:sz w:val="20"/>
          <w:szCs w:val="20"/>
        </w:rPr>
        <w:t>».</w:t>
      </w:r>
    </w:p>
    <w:p w14:paraId="2968E231"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2.3.6.6.2.2 Поверхнева густина потоку частинок бета-випромінення відображається у 1/(cm</w:t>
      </w:r>
      <w:r w:rsidRPr="00844B3D">
        <w:rPr>
          <w:color w:val="000000"/>
          <w:sz w:val="20"/>
          <w:szCs w:val="20"/>
          <w:vertAlign w:val="superscript"/>
        </w:rPr>
        <w:t>2</w:t>
      </w:r>
      <w:r w:rsidRPr="00844B3D">
        <w:rPr>
          <w:rFonts w:eastAsia="Gungsuh"/>
          <w:color w:val="000000"/>
          <w:sz w:val="20"/>
          <w:szCs w:val="20"/>
        </w:rPr>
        <w:t>∙min), (10</w:t>
      </w:r>
      <w:r w:rsidRPr="00844B3D">
        <w:rPr>
          <w:color w:val="000000"/>
          <w:sz w:val="20"/>
          <w:szCs w:val="20"/>
          <w:vertAlign w:val="superscript"/>
        </w:rPr>
        <w:t>3</w:t>
      </w:r>
      <w:r w:rsidRPr="00844B3D">
        <w:rPr>
          <w:color w:val="000000"/>
          <w:sz w:val="20"/>
          <w:szCs w:val="20"/>
        </w:rPr>
        <w:t>/(cm</w:t>
      </w:r>
      <w:r w:rsidRPr="00844B3D">
        <w:rPr>
          <w:color w:val="000000"/>
          <w:sz w:val="20"/>
          <w:szCs w:val="20"/>
          <w:vertAlign w:val="superscript"/>
        </w:rPr>
        <w:t>2</w:t>
      </w:r>
      <w:r w:rsidRPr="00844B3D">
        <w:rPr>
          <w:rFonts w:eastAsia="Gungsuh"/>
          <w:color w:val="000000"/>
          <w:sz w:val="20"/>
          <w:szCs w:val="20"/>
        </w:rPr>
        <w:t xml:space="preserve">∙min)). Поверхнева активність бета-випромінюючих радіонуклідів – у </w:t>
      </w:r>
      <w:proofErr w:type="spellStart"/>
      <w:r w:rsidRPr="00844B3D">
        <w:rPr>
          <w:rFonts w:eastAsia="Gungsuh"/>
          <w:color w:val="000000"/>
          <w:sz w:val="20"/>
          <w:szCs w:val="20"/>
        </w:rPr>
        <w:t>Bq</w:t>
      </w:r>
      <w:proofErr w:type="spellEnd"/>
      <w:r w:rsidRPr="00844B3D">
        <w:rPr>
          <w:rFonts w:eastAsia="Gungsuh"/>
          <w:color w:val="000000"/>
          <w:sz w:val="20"/>
          <w:szCs w:val="20"/>
        </w:rPr>
        <w:t>/cm</w:t>
      </w:r>
      <w:r w:rsidRPr="00844B3D">
        <w:rPr>
          <w:color w:val="000000"/>
          <w:sz w:val="20"/>
          <w:szCs w:val="20"/>
          <w:vertAlign w:val="superscript"/>
        </w:rPr>
        <w:t>2</w:t>
      </w:r>
      <w:r w:rsidRPr="00844B3D">
        <w:rPr>
          <w:color w:val="000000"/>
          <w:sz w:val="20"/>
          <w:szCs w:val="20"/>
        </w:rPr>
        <w:t>, (</w:t>
      </w:r>
      <w:proofErr w:type="spellStart"/>
      <w:r w:rsidRPr="00844B3D">
        <w:rPr>
          <w:color w:val="000000"/>
          <w:sz w:val="20"/>
          <w:szCs w:val="20"/>
        </w:rPr>
        <w:t>kBq</w:t>
      </w:r>
      <w:proofErr w:type="spellEnd"/>
      <w:r w:rsidRPr="00844B3D">
        <w:rPr>
          <w:color w:val="000000"/>
          <w:sz w:val="20"/>
          <w:szCs w:val="20"/>
        </w:rPr>
        <w:t>/cm</w:t>
      </w:r>
      <w:r w:rsidRPr="00844B3D">
        <w:rPr>
          <w:color w:val="000000"/>
          <w:sz w:val="20"/>
          <w:szCs w:val="20"/>
          <w:vertAlign w:val="superscript"/>
        </w:rPr>
        <w:t>2</w:t>
      </w:r>
      <w:r w:rsidRPr="00844B3D">
        <w:rPr>
          <w:color w:val="000000"/>
          <w:sz w:val="20"/>
          <w:szCs w:val="20"/>
        </w:rPr>
        <w:t xml:space="preserve">). Можливе, також, відображення швидкості лічби імпульсів від детекторів бета-випромінення </w:t>
      </w:r>
      <w:r w:rsidRPr="00844B3D">
        <w:rPr>
          <w:color w:val="000000"/>
          <w:sz w:val="20"/>
          <w:szCs w:val="20"/>
        </w:rPr>
        <w:br/>
        <w:t xml:space="preserve">у </w:t>
      </w:r>
      <w:proofErr w:type="spellStart"/>
      <w:r w:rsidRPr="00844B3D">
        <w:rPr>
          <w:color w:val="000000"/>
          <w:sz w:val="20"/>
          <w:szCs w:val="20"/>
        </w:rPr>
        <w:t>cps</w:t>
      </w:r>
      <w:proofErr w:type="spellEnd"/>
      <w:r w:rsidRPr="00844B3D">
        <w:rPr>
          <w:color w:val="000000"/>
          <w:sz w:val="20"/>
          <w:szCs w:val="20"/>
        </w:rPr>
        <w:t>.</w:t>
      </w:r>
    </w:p>
    <w:p w14:paraId="37BA3B88"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xml:space="preserve">Зміна одиниць вимірювання виконується короткочасним натисканням UNITS (2.3.6.4 цієї НЕ). </w:t>
      </w:r>
    </w:p>
    <w:p w14:paraId="7E8AA00D"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xml:space="preserve">2.3.6.6.2.3 В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2.18):</w:t>
      </w:r>
    </w:p>
    <w:p w14:paraId="272B1626"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символ «</w:t>
      </w:r>
      <w:r w:rsidRPr="00844B3D">
        <w:rPr>
          <w:i/>
          <w:color w:val="000000"/>
          <w:sz w:val="20"/>
          <w:szCs w:val="20"/>
        </w:rPr>
        <w:t>β</w:t>
      </w:r>
      <w:r w:rsidRPr="00844B3D">
        <w:rPr>
          <w:color w:val="000000"/>
          <w:sz w:val="20"/>
          <w:szCs w:val="20"/>
        </w:rPr>
        <w:t>» (1) – тип випромінення, що вимірюється;</w:t>
      </w:r>
    </w:p>
    <w:p w14:paraId="3AFD7A5C"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мигаючий символ «</w:t>
      </w:r>
      <w:r w:rsidRPr="00844B3D">
        <w:rPr>
          <w:i/>
          <w:color w:val="000000"/>
          <w:sz w:val="20"/>
          <w:szCs w:val="20"/>
        </w:rPr>
        <w:t>γ</w:t>
      </w:r>
      <w:r w:rsidRPr="00844B3D">
        <w:rPr>
          <w:color w:val="000000"/>
          <w:sz w:val="20"/>
          <w:szCs w:val="20"/>
        </w:rPr>
        <w:t>» (2) – ознака того, що при вимірюванні характеристик бета-випромінення враховується гамма-складова випромінення;</w:t>
      </w:r>
    </w:p>
    <w:p w14:paraId="294BEAFF"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результат вимірювання (3);</w:t>
      </w:r>
    </w:p>
    <w:p w14:paraId="60830EBA"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розмірність результату вимірювання (4);</w:t>
      </w:r>
    </w:p>
    <w:p w14:paraId="1ED8EA76"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розрахункові границі очікуваних відносних статистичних відхилів (5) результату вимірювання (3) при довірчій імовірності 0,95, далі – розрахункові границі статистичних відхилів;</w:t>
      </w:r>
    </w:p>
    <w:p w14:paraId="02A77222"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індикатор миттєвого значення (6)</w:t>
      </w:r>
      <w:r w:rsidR="00E81DCB" w:rsidRPr="00844B3D">
        <w:rPr>
          <w:color w:val="000000"/>
          <w:sz w:val="20"/>
          <w:szCs w:val="20"/>
        </w:rPr>
        <w:t>;</w:t>
      </w:r>
    </w:p>
    <w:p w14:paraId="6CD23DD8"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(7);</w:t>
      </w:r>
    </w:p>
    <w:p w14:paraId="589B69DA" w14:textId="77777777" w:rsidR="00BF1DAF" w:rsidRPr="00844B3D" w:rsidRDefault="00B1353D" w:rsidP="00F552A3">
      <w:pPr>
        <w:pBdr>
          <w:top w:val="nil"/>
          <w:left w:val="nil"/>
          <w:bottom w:val="nil"/>
          <w:right w:val="nil"/>
          <w:between w:val="nil"/>
        </w:pBdr>
        <w:ind w:firstLine="567"/>
        <w:rPr>
          <w:color w:val="000000"/>
          <w:sz w:val="20"/>
          <w:szCs w:val="20"/>
        </w:rPr>
      </w:pPr>
      <w:r w:rsidRPr="00844B3D">
        <w:rPr>
          <w:color w:val="000000"/>
          <w:sz w:val="20"/>
          <w:szCs w:val="20"/>
        </w:rPr>
        <w:t>- символ стану навігаційного приймача (8);</w:t>
      </w:r>
    </w:p>
    <w:p w14:paraId="5D38ADA1"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озвучування зареєстрованих гамма-квантів, частинок альфа-, бета-випромінення (9);</w:t>
      </w:r>
    </w:p>
    <w:p w14:paraId="6269E6BB"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символ наявності альфа-випромінення (10) (при вимірюванні характеристик бета-випромінення блоком БДКС-02)</w:t>
      </w:r>
      <w:r w:rsidR="00E81DCB" w:rsidRPr="00844B3D">
        <w:rPr>
          <w:color w:val="000000"/>
          <w:sz w:val="20"/>
          <w:szCs w:val="20"/>
        </w:rPr>
        <w:t>;</w:t>
      </w:r>
    </w:p>
    <w:p w14:paraId="13C58DB2" w14:textId="77777777" w:rsidR="00BF1DAF" w:rsidRPr="00844B3D" w:rsidRDefault="00B1353D" w:rsidP="00F552A3">
      <w:pPr>
        <w:pBdr>
          <w:top w:val="nil"/>
          <w:left w:val="nil"/>
          <w:bottom w:val="nil"/>
          <w:right w:val="nil"/>
          <w:between w:val="nil"/>
        </w:pBdr>
        <w:ind w:firstLine="567"/>
        <w:jc w:val="both"/>
        <w:rPr>
          <w:color w:val="000000"/>
          <w:sz w:val="20"/>
          <w:szCs w:val="20"/>
        </w:rPr>
      </w:pPr>
      <w:r w:rsidRPr="00844B3D">
        <w:rPr>
          <w:color w:val="000000"/>
          <w:sz w:val="20"/>
          <w:szCs w:val="20"/>
        </w:rPr>
        <w:t>- ознака (11) критичного заповнення енергонезалежної пам’яті дозиметра, в якій зберігається історія накопичення АЕД (2.3.4 цієї НЕ).</w:t>
      </w:r>
    </w:p>
    <w:p w14:paraId="1CD99F83" w14:textId="77777777" w:rsidR="000A44C7" w:rsidRPr="00844B3D" w:rsidRDefault="000A44C7" w:rsidP="000A44C7">
      <w:pPr>
        <w:ind w:firstLine="567"/>
        <w:jc w:val="both"/>
        <w:rPr>
          <w:sz w:val="20"/>
          <w:szCs w:val="20"/>
        </w:rPr>
      </w:pPr>
      <w:r w:rsidRPr="00844B3D">
        <w:rPr>
          <w:sz w:val="20"/>
          <w:szCs w:val="20"/>
        </w:rPr>
        <w:t xml:space="preserve">2.3.6.6.2.4 Після початку вимірювання на РКІ починають </w:t>
      </w:r>
      <w:proofErr w:type="spellStart"/>
      <w:r w:rsidRPr="00844B3D">
        <w:rPr>
          <w:sz w:val="20"/>
          <w:szCs w:val="20"/>
        </w:rPr>
        <w:t>формуватись</w:t>
      </w:r>
      <w:proofErr w:type="spellEnd"/>
      <w:r w:rsidRPr="00844B3D">
        <w:rPr>
          <w:sz w:val="20"/>
          <w:szCs w:val="20"/>
        </w:rPr>
        <w:t xml:space="preserve"> результати вимірювання характеристик бета-випромінення (3) та розрахункові границі статистичних відхилів (5) цих результатів. Результати вимірювань оновлюються з інтервалом 2 секунди. </w:t>
      </w:r>
    </w:p>
    <w:p w14:paraId="63C920C1" w14:textId="77777777" w:rsidR="00BF1DAF" w:rsidRPr="00844B3D" w:rsidRDefault="00BF1DAF">
      <w:pPr>
        <w:pBdr>
          <w:top w:val="nil"/>
          <w:left w:val="nil"/>
          <w:bottom w:val="nil"/>
          <w:right w:val="nil"/>
          <w:between w:val="nil"/>
        </w:pBdr>
        <w:ind w:firstLine="426"/>
        <w:rPr>
          <w:color w:val="000000"/>
          <w:sz w:val="20"/>
          <w:szCs w:val="20"/>
        </w:rPr>
      </w:pPr>
    </w:p>
    <w:p w14:paraId="35FA86D9" w14:textId="77777777" w:rsidR="00BF1DAF" w:rsidRPr="00844B3D" w:rsidRDefault="00B1353D" w:rsidP="00E81DCB">
      <w:pPr>
        <w:jc w:val="center"/>
        <w:rPr>
          <w:sz w:val="20"/>
          <w:szCs w:val="20"/>
        </w:rPr>
      </w:pPr>
      <w:r w:rsidRPr="00844B3D">
        <w:rPr>
          <w:noProof/>
          <w:sz w:val="20"/>
          <w:szCs w:val="20"/>
        </w:rPr>
        <w:lastRenderedPageBreak/>
        <w:drawing>
          <wp:inline distT="0" distB="0" distL="0" distR="0" wp14:anchorId="1F9B8D3B" wp14:editId="5CB30875">
            <wp:extent cx="2590132" cy="1558456"/>
            <wp:effectExtent l="0" t="0" r="1270" b="0"/>
            <wp:docPr id="50" name="image80.jpg" descr="2"/>
            <wp:cNvGraphicFramePr/>
            <a:graphic xmlns:a="http://schemas.openxmlformats.org/drawingml/2006/main">
              <a:graphicData uri="http://schemas.openxmlformats.org/drawingml/2006/picture">
                <pic:pic xmlns:pic="http://schemas.openxmlformats.org/drawingml/2006/picture">
                  <pic:nvPicPr>
                    <pic:cNvPr id="0" name="image80.jpg" descr="2"/>
                    <pic:cNvPicPr preferRelativeResize="0"/>
                  </pic:nvPicPr>
                  <pic:blipFill rotWithShape="1">
                    <a:blip r:embed="rId54"/>
                    <a:srcRect t="-2729" b="-4239"/>
                    <a:stretch/>
                  </pic:blipFill>
                  <pic:spPr bwMode="auto">
                    <a:xfrm>
                      <a:off x="0" y="0"/>
                      <a:ext cx="2590800" cy="1558858"/>
                    </a:xfrm>
                    <a:prstGeom prst="rect">
                      <a:avLst/>
                    </a:prstGeom>
                    <a:ln>
                      <a:noFill/>
                    </a:ln>
                    <a:extLst>
                      <a:ext uri="{53640926-AAD7-44D8-BBD7-CCE9431645EC}">
                        <a14:shadowObscured xmlns:a14="http://schemas.microsoft.com/office/drawing/2010/main"/>
                      </a:ext>
                    </a:extLst>
                  </pic:spPr>
                </pic:pic>
              </a:graphicData>
            </a:graphic>
          </wp:inline>
        </w:drawing>
      </w:r>
    </w:p>
    <w:p w14:paraId="6713FA89" w14:textId="77777777" w:rsidR="00BF1DAF" w:rsidRPr="00844B3D" w:rsidRDefault="00BF1DAF" w:rsidP="00E81DCB">
      <w:pPr>
        <w:jc w:val="center"/>
        <w:rPr>
          <w:sz w:val="20"/>
          <w:szCs w:val="20"/>
        </w:rPr>
      </w:pPr>
    </w:p>
    <w:p w14:paraId="047F5375" w14:textId="77777777" w:rsidR="00BF1DAF" w:rsidRPr="00844B3D" w:rsidRDefault="00B1353D" w:rsidP="00E81DCB">
      <w:pPr>
        <w:jc w:val="center"/>
        <w:rPr>
          <w:sz w:val="20"/>
          <w:szCs w:val="20"/>
        </w:rPr>
      </w:pPr>
      <w:r w:rsidRPr="00844B3D">
        <w:rPr>
          <w:sz w:val="20"/>
          <w:szCs w:val="20"/>
        </w:rPr>
        <w:t>Рисунок 2.18 – РКІ дозиметра</w:t>
      </w:r>
    </w:p>
    <w:p w14:paraId="23B16262" w14:textId="77777777" w:rsidR="00BF1DAF" w:rsidRPr="00844B3D" w:rsidRDefault="00B1353D" w:rsidP="00E81DCB">
      <w:pPr>
        <w:pBdr>
          <w:top w:val="nil"/>
          <w:left w:val="nil"/>
          <w:bottom w:val="nil"/>
          <w:right w:val="nil"/>
          <w:between w:val="nil"/>
        </w:pBdr>
        <w:jc w:val="center"/>
        <w:rPr>
          <w:color w:val="000000"/>
          <w:sz w:val="20"/>
          <w:szCs w:val="20"/>
        </w:rPr>
      </w:pPr>
      <w:r w:rsidRPr="00844B3D">
        <w:rPr>
          <w:color w:val="000000"/>
          <w:sz w:val="20"/>
          <w:szCs w:val="20"/>
        </w:rPr>
        <w:t>(вимірювання характеристик бета-випромінення)</w:t>
      </w:r>
    </w:p>
    <w:p w14:paraId="671809E3" w14:textId="77777777" w:rsidR="00BF1DAF" w:rsidRPr="00844B3D" w:rsidRDefault="00BF1DAF">
      <w:pPr>
        <w:pBdr>
          <w:top w:val="nil"/>
          <w:left w:val="nil"/>
          <w:bottom w:val="nil"/>
          <w:right w:val="nil"/>
          <w:between w:val="nil"/>
        </w:pBdr>
        <w:ind w:firstLine="397"/>
        <w:jc w:val="center"/>
        <w:rPr>
          <w:color w:val="000000"/>
          <w:sz w:val="20"/>
          <w:szCs w:val="20"/>
        </w:rPr>
      </w:pPr>
    </w:p>
    <w:p w14:paraId="204043D3" w14:textId="77777777" w:rsidR="000A44C7" w:rsidRPr="00844B3D" w:rsidRDefault="000A44C7" w:rsidP="00A66329">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При перевищенні результатів вимірювання порогового рівня спрацьовування сигналізації дозиметр починає формувати </w:t>
      </w:r>
      <w:proofErr w:type="spellStart"/>
      <w:r w:rsidRPr="00844B3D">
        <w:rPr>
          <w:color w:val="000000"/>
          <w:spacing w:val="-6"/>
          <w:sz w:val="20"/>
          <w:szCs w:val="20"/>
        </w:rPr>
        <w:t>двотональний</w:t>
      </w:r>
      <w:proofErr w:type="spellEnd"/>
      <w:r w:rsidRPr="00844B3D">
        <w:rPr>
          <w:color w:val="000000"/>
          <w:spacing w:val="-6"/>
          <w:sz w:val="20"/>
          <w:szCs w:val="20"/>
        </w:rPr>
        <w:t xml:space="preserve"> звуковий сигнал та мигати світлодіодом ALARM. Результати вимірювань мигають на РКІ дозиметра.</w:t>
      </w:r>
    </w:p>
    <w:p w14:paraId="5C76C0E1" w14:textId="77777777" w:rsidR="00BF1DAF" w:rsidRPr="00844B3D" w:rsidRDefault="00B1353D" w:rsidP="00A66329">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При перевищенні результатів вимірювання верхньої межі діапазону вимірювання більше ніж на 30 %, замість результатів вимірювання на РКІ відображаються </w:t>
      </w:r>
      <w:r w:rsidR="000A44C7" w:rsidRPr="00844B3D">
        <w:rPr>
          <w:color w:val="000000"/>
          <w:spacing w:val="-6"/>
          <w:sz w:val="20"/>
          <w:szCs w:val="20"/>
        </w:rPr>
        <w:br/>
      </w:r>
      <w:r w:rsidRPr="00844B3D">
        <w:rPr>
          <w:color w:val="000000"/>
          <w:spacing w:val="-6"/>
          <w:sz w:val="20"/>
          <w:szCs w:val="20"/>
        </w:rPr>
        <w:t>символи «</w:t>
      </w:r>
      <w:proofErr w:type="spellStart"/>
      <w:r w:rsidRPr="00844B3D">
        <w:rPr>
          <w:color w:val="000000"/>
          <w:spacing w:val="-6"/>
          <w:sz w:val="20"/>
          <w:szCs w:val="20"/>
        </w:rPr>
        <w:t>пппп</w:t>
      </w:r>
      <w:proofErr w:type="spellEnd"/>
      <w:r w:rsidRPr="00844B3D">
        <w:rPr>
          <w:color w:val="000000"/>
          <w:spacing w:val="-6"/>
          <w:sz w:val="20"/>
          <w:szCs w:val="20"/>
        </w:rPr>
        <w:t>».</w:t>
      </w:r>
    </w:p>
    <w:p w14:paraId="52D25FAA" w14:textId="77777777" w:rsidR="00BF1DAF" w:rsidRPr="00844B3D" w:rsidRDefault="00B1353D" w:rsidP="00A66329">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При вимірюванні характеристик бета-випромінення дозиметр може працювати з трьома незалежними пороговими рівнями. Один з них виражений у 1/(cm</w:t>
      </w:r>
      <w:r w:rsidRPr="00844B3D">
        <w:rPr>
          <w:color w:val="000000"/>
          <w:spacing w:val="-6"/>
          <w:sz w:val="20"/>
          <w:szCs w:val="20"/>
          <w:vertAlign w:val="superscript"/>
        </w:rPr>
        <w:t>2</w:t>
      </w:r>
      <w:r w:rsidRPr="00844B3D">
        <w:rPr>
          <w:rFonts w:eastAsia="Gungsuh"/>
          <w:color w:val="000000"/>
          <w:spacing w:val="-6"/>
          <w:sz w:val="20"/>
          <w:szCs w:val="20"/>
        </w:rPr>
        <w:t>∙min), (10</w:t>
      </w:r>
      <w:r w:rsidRPr="00844B3D">
        <w:rPr>
          <w:color w:val="000000"/>
          <w:spacing w:val="-6"/>
          <w:sz w:val="20"/>
          <w:szCs w:val="20"/>
          <w:vertAlign w:val="superscript"/>
        </w:rPr>
        <w:t>3</w:t>
      </w:r>
      <w:r w:rsidRPr="00844B3D">
        <w:rPr>
          <w:color w:val="000000"/>
          <w:spacing w:val="-6"/>
          <w:sz w:val="20"/>
          <w:szCs w:val="20"/>
        </w:rPr>
        <w:t>/(cm</w:t>
      </w:r>
      <w:r w:rsidRPr="00844B3D">
        <w:rPr>
          <w:color w:val="000000"/>
          <w:spacing w:val="-6"/>
          <w:sz w:val="20"/>
          <w:szCs w:val="20"/>
          <w:vertAlign w:val="superscript"/>
        </w:rPr>
        <w:t>2</w:t>
      </w:r>
      <w:r w:rsidRPr="00844B3D">
        <w:rPr>
          <w:rFonts w:eastAsia="Gungsuh"/>
          <w:color w:val="000000"/>
          <w:spacing w:val="-6"/>
          <w:sz w:val="20"/>
          <w:szCs w:val="20"/>
        </w:rPr>
        <w:t xml:space="preserve">∙min)), другий – у </w:t>
      </w:r>
      <w:proofErr w:type="spellStart"/>
      <w:r w:rsidRPr="00844B3D">
        <w:rPr>
          <w:rFonts w:eastAsia="Gungsuh"/>
          <w:color w:val="000000"/>
          <w:spacing w:val="-6"/>
          <w:sz w:val="20"/>
          <w:szCs w:val="20"/>
        </w:rPr>
        <w:t>Bq</w:t>
      </w:r>
      <w:proofErr w:type="spellEnd"/>
      <w:r w:rsidRPr="00844B3D">
        <w:rPr>
          <w:rFonts w:eastAsia="Gungsuh"/>
          <w:color w:val="000000"/>
          <w:spacing w:val="-6"/>
          <w:sz w:val="20"/>
          <w:szCs w:val="20"/>
        </w:rPr>
        <w:t>/cm</w:t>
      </w:r>
      <w:r w:rsidRPr="00844B3D">
        <w:rPr>
          <w:color w:val="000000"/>
          <w:spacing w:val="-6"/>
          <w:sz w:val="20"/>
          <w:szCs w:val="20"/>
          <w:vertAlign w:val="superscript"/>
        </w:rPr>
        <w:t>2</w:t>
      </w:r>
      <w:r w:rsidRPr="00844B3D">
        <w:rPr>
          <w:color w:val="000000"/>
          <w:spacing w:val="-6"/>
          <w:sz w:val="20"/>
          <w:szCs w:val="20"/>
        </w:rPr>
        <w:t>, (</w:t>
      </w:r>
      <w:proofErr w:type="spellStart"/>
      <w:r w:rsidRPr="00844B3D">
        <w:rPr>
          <w:color w:val="000000"/>
          <w:spacing w:val="-6"/>
          <w:sz w:val="20"/>
          <w:szCs w:val="20"/>
        </w:rPr>
        <w:t>kBq</w:t>
      </w:r>
      <w:proofErr w:type="spellEnd"/>
      <w:r w:rsidRPr="00844B3D">
        <w:rPr>
          <w:color w:val="000000"/>
          <w:spacing w:val="-6"/>
          <w:sz w:val="20"/>
          <w:szCs w:val="20"/>
        </w:rPr>
        <w:t>/cm</w:t>
      </w:r>
      <w:r w:rsidRPr="00844B3D">
        <w:rPr>
          <w:color w:val="000000"/>
          <w:spacing w:val="-6"/>
          <w:sz w:val="20"/>
          <w:szCs w:val="20"/>
          <w:vertAlign w:val="superscript"/>
        </w:rPr>
        <w:t>2</w:t>
      </w:r>
      <w:r w:rsidRPr="00844B3D">
        <w:rPr>
          <w:color w:val="000000"/>
          <w:spacing w:val="-6"/>
          <w:sz w:val="20"/>
          <w:szCs w:val="20"/>
        </w:rPr>
        <w:t xml:space="preserve">), третій – у </w:t>
      </w:r>
      <w:proofErr w:type="spellStart"/>
      <w:r w:rsidRPr="00844B3D">
        <w:rPr>
          <w:color w:val="000000"/>
          <w:spacing w:val="-6"/>
          <w:sz w:val="20"/>
          <w:szCs w:val="20"/>
        </w:rPr>
        <w:t>cps</w:t>
      </w:r>
      <w:proofErr w:type="spellEnd"/>
      <w:r w:rsidRPr="00844B3D">
        <w:rPr>
          <w:color w:val="000000"/>
          <w:spacing w:val="-6"/>
          <w:sz w:val="20"/>
          <w:szCs w:val="20"/>
        </w:rPr>
        <w:t>. Порівняння результатів вимірювання виконується тільки з одним пороговим рівнем: з тим, одиниці вимірювання якого відповідають обраним одиницям вимірювання результатів. Тільки цей пороговий рівень можна переглянути або змінити.</w:t>
      </w:r>
    </w:p>
    <w:p w14:paraId="6BACD41F" w14:textId="77777777" w:rsidR="001C2762" w:rsidRPr="00844B3D" w:rsidRDefault="00B1353D" w:rsidP="00A66329">
      <w:pPr>
        <w:pBdr>
          <w:top w:val="nil"/>
          <w:left w:val="nil"/>
          <w:bottom w:val="nil"/>
          <w:right w:val="nil"/>
          <w:between w:val="nil"/>
        </w:pBdr>
        <w:ind w:firstLine="567"/>
        <w:jc w:val="both"/>
        <w:rPr>
          <w:color w:val="000000"/>
          <w:spacing w:val="-6"/>
          <w:sz w:val="20"/>
          <w:szCs w:val="20"/>
        </w:rPr>
      </w:pPr>
      <w:r w:rsidRPr="00844B3D">
        <w:rPr>
          <w:color w:val="000000"/>
          <w:spacing w:val="-6"/>
          <w:sz w:val="20"/>
          <w:szCs w:val="20"/>
        </w:rPr>
        <w:t xml:space="preserve">Для швидкої оцінки інтенсивності бета-випромінення призначений </w:t>
      </w:r>
      <w:proofErr w:type="spellStart"/>
      <w:r w:rsidRPr="00844B3D">
        <w:rPr>
          <w:color w:val="000000"/>
          <w:spacing w:val="-6"/>
          <w:sz w:val="20"/>
          <w:szCs w:val="20"/>
        </w:rPr>
        <w:t>двадцятисегментний</w:t>
      </w:r>
      <w:proofErr w:type="spellEnd"/>
      <w:r w:rsidRPr="00844B3D">
        <w:rPr>
          <w:color w:val="000000"/>
          <w:spacing w:val="-6"/>
          <w:sz w:val="20"/>
          <w:szCs w:val="20"/>
        </w:rPr>
        <w:t xml:space="preserve"> індикатор миттєвого значення</w:t>
      </w:r>
      <w:r w:rsidRPr="00844B3D">
        <w:rPr>
          <w:b/>
          <w:color w:val="000000"/>
          <w:spacing w:val="-6"/>
          <w:sz w:val="20"/>
          <w:szCs w:val="20"/>
        </w:rPr>
        <w:t xml:space="preserve"> </w:t>
      </w:r>
      <w:r w:rsidRPr="00844B3D">
        <w:rPr>
          <w:color w:val="000000"/>
          <w:spacing w:val="-6"/>
          <w:sz w:val="20"/>
          <w:szCs w:val="20"/>
        </w:rPr>
        <w:t xml:space="preserve">(6). Миттєве значення інтенсивності бета-випромінення відображається в </w:t>
      </w:r>
      <w:proofErr w:type="spellStart"/>
      <w:r w:rsidRPr="00844B3D">
        <w:rPr>
          <w:color w:val="000000"/>
          <w:spacing w:val="-6"/>
          <w:sz w:val="20"/>
          <w:szCs w:val="20"/>
        </w:rPr>
        <w:t>псевдологарифмічному</w:t>
      </w:r>
      <w:proofErr w:type="spellEnd"/>
      <w:r w:rsidRPr="00844B3D">
        <w:rPr>
          <w:color w:val="000000"/>
          <w:spacing w:val="-6"/>
          <w:sz w:val="20"/>
          <w:szCs w:val="20"/>
        </w:rPr>
        <w:t xml:space="preserve"> масштабі. Зі зростанням інтенсивності сегменти індикатора починають підсвічуватись зліва направо. Час інтегрування при вимірюванні миттєвого значення інтенсивності бета-випромінення та час оновлення інформації на індикаторі миттєвого значення дорівнює 500 мс. </w:t>
      </w:r>
    </w:p>
    <w:p w14:paraId="6052A185" w14:textId="77777777" w:rsidR="00BF1DAF" w:rsidRPr="00844B3D" w:rsidRDefault="00B1353D" w:rsidP="00A66329">
      <w:pPr>
        <w:ind w:firstLine="567"/>
        <w:jc w:val="both"/>
        <w:rPr>
          <w:spacing w:val="-6"/>
          <w:sz w:val="20"/>
          <w:szCs w:val="20"/>
        </w:rPr>
      </w:pPr>
      <w:r w:rsidRPr="00844B3D">
        <w:rPr>
          <w:spacing w:val="-6"/>
          <w:sz w:val="20"/>
          <w:szCs w:val="20"/>
        </w:rPr>
        <w:t>2.3.6.6.2.5 Вимірювання характеристик бета-випромінення відбувається таким чином. Після початку вимірювання на РКІ дозиметра починають відображатись результати вимірювання та розрахункові границі статистичних відхилів цих результатів. Спочатку розрахункові границі статистичних відхилів результатів вимірювання є великими. В процесі вимірювання розрахункові границі статистичних відхилів результатів вимірювання зменшуються і з часом досягають заданих границь статистичних відхилів. Після цього процес вимірювання продовжується, але частина статистичної інформації починає відкидатись. Тому розрахункові границі статистичних відхилів всіх наступних результатів вимірювання є рівними або меншими від заданих.</w:t>
      </w:r>
    </w:p>
    <w:p w14:paraId="5D0B59AF" w14:textId="77777777" w:rsidR="000A44C7" w:rsidRPr="00844B3D" w:rsidRDefault="00B1353D" w:rsidP="00A66329">
      <w:pPr>
        <w:ind w:firstLine="567"/>
        <w:jc w:val="both"/>
        <w:rPr>
          <w:sz w:val="20"/>
          <w:szCs w:val="20"/>
        </w:rPr>
      </w:pPr>
      <w:r w:rsidRPr="00844B3D">
        <w:rPr>
          <w:sz w:val="20"/>
          <w:szCs w:val="20"/>
        </w:rPr>
        <w:t>В довільний момент часу, користувач може перезапустити процес вимірювання короткочасним натисканням RAYS/RESTART.</w:t>
      </w:r>
    </w:p>
    <w:p w14:paraId="177C7DC5" w14:textId="77777777" w:rsidR="000A44C7" w:rsidRPr="00844B3D" w:rsidRDefault="000A44C7">
      <w:pPr>
        <w:rPr>
          <w:sz w:val="20"/>
          <w:szCs w:val="20"/>
        </w:rPr>
      </w:pPr>
      <w:r w:rsidRPr="00844B3D">
        <w:rPr>
          <w:sz w:val="20"/>
          <w:szCs w:val="20"/>
        </w:rPr>
        <w:br w:type="page"/>
      </w:r>
    </w:p>
    <w:p w14:paraId="1DF1B753" w14:textId="77777777" w:rsidR="00BF1DAF" w:rsidRPr="00844B3D" w:rsidRDefault="00B1353D" w:rsidP="00A66329">
      <w:pPr>
        <w:ind w:firstLine="567"/>
        <w:jc w:val="both"/>
        <w:rPr>
          <w:sz w:val="20"/>
          <w:szCs w:val="20"/>
        </w:rPr>
      </w:pPr>
      <w:r w:rsidRPr="00844B3D">
        <w:rPr>
          <w:sz w:val="20"/>
          <w:szCs w:val="20"/>
        </w:rPr>
        <w:lastRenderedPageBreak/>
        <w:t xml:space="preserve">Задані границі статистичних відхилів можуть визначатись дозиметром автоматично, залежно від інтенсивності випромінення, або встановлюватись користувачем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w:t>
      </w:r>
    </w:p>
    <w:p w14:paraId="5D12ACF0" w14:textId="77777777" w:rsidR="00BF1DAF" w:rsidRPr="00844B3D" w:rsidRDefault="00B1353D" w:rsidP="00A66329">
      <w:pPr>
        <w:ind w:firstLine="567"/>
        <w:jc w:val="both"/>
        <w:rPr>
          <w:sz w:val="20"/>
          <w:szCs w:val="20"/>
        </w:rPr>
      </w:pPr>
      <w:r w:rsidRPr="00844B3D">
        <w:rPr>
          <w:sz w:val="20"/>
          <w:szCs w:val="20"/>
        </w:rPr>
        <w:t>Ознакою того, що задані границі статистичних відхилів встановлені користувачем, є мигаючий символ «%».</w:t>
      </w:r>
    </w:p>
    <w:p w14:paraId="30815F76" w14:textId="77777777" w:rsidR="00BF1DAF" w:rsidRPr="00844B3D" w:rsidRDefault="00B1353D" w:rsidP="00A66329">
      <w:pPr>
        <w:ind w:firstLine="567"/>
        <w:jc w:val="both"/>
        <w:rPr>
          <w:sz w:val="20"/>
          <w:szCs w:val="20"/>
        </w:rPr>
      </w:pPr>
      <w:r w:rsidRPr="00844B3D">
        <w:rPr>
          <w:sz w:val="20"/>
          <w:szCs w:val="20"/>
        </w:rPr>
        <w:t>Поки розрахункові границі статистичних відхилів перевищують 99 %, на РКІ відображаються символи «</w:t>
      </w:r>
      <w:proofErr w:type="spellStart"/>
      <w:r w:rsidRPr="00844B3D">
        <w:rPr>
          <w:sz w:val="20"/>
          <w:szCs w:val="20"/>
        </w:rPr>
        <w:t>пп</w:t>
      </w:r>
      <w:proofErr w:type="spellEnd"/>
      <w:r w:rsidRPr="00844B3D">
        <w:rPr>
          <w:sz w:val="20"/>
          <w:szCs w:val="20"/>
        </w:rPr>
        <w:t>%».</w:t>
      </w:r>
    </w:p>
    <w:p w14:paraId="6E37F766" w14:textId="77777777" w:rsidR="00BF1DAF" w:rsidRPr="00844B3D" w:rsidRDefault="00BF1DAF" w:rsidP="00A66329">
      <w:pPr>
        <w:ind w:firstLine="567"/>
        <w:jc w:val="both"/>
        <w:rPr>
          <w:sz w:val="20"/>
          <w:szCs w:val="20"/>
        </w:rPr>
      </w:pPr>
    </w:p>
    <w:p w14:paraId="741AF378" w14:textId="77777777" w:rsidR="00BF1DAF" w:rsidRPr="00844B3D" w:rsidRDefault="00B1353D" w:rsidP="00A66329">
      <w:pPr>
        <w:ind w:firstLine="567"/>
        <w:jc w:val="both"/>
        <w:rPr>
          <w:sz w:val="20"/>
          <w:szCs w:val="20"/>
        </w:rPr>
      </w:pPr>
      <w:r w:rsidRPr="00844B3D">
        <w:rPr>
          <w:sz w:val="20"/>
          <w:szCs w:val="20"/>
        </w:rPr>
        <w:t xml:space="preserve">2.3.6.6.3 </w:t>
      </w:r>
      <w:proofErr w:type="spellStart"/>
      <w:r w:rsidRPr="00844B3D">
        <w:rPr>
          <w:b/>
          <w:sz w:val="20"/>
          <w:szCs w:val="20"/>
        </w:rPr>
        <w:t>Підрежим</w:t>
      </w:r>
      <w:proofErr w:type="spellEnd"/>
      <w:r w:rsidRPr="00844B3D">
        <w:rPr>
          <w:b/>
          <w:sz w:val="20"/>
          <w:szCs w:val="20"/>
        </w:rPr>
        <w:t xml:space="preserve"> роботи пульта дозиметра «Перегляд та програмування нових значень порогового рівня спрацьовування сигналізації та заданих границь статистичних відхилів (заданих границь очікуваних відносних статистичних відхилів результату вимірювання при довірчій імовірності</w:t>
      </w:r>
      <w:r w:rsidR="006E6353" w:rsidRPr="00844B3D">
        <w:rPr>
          <w:b/>
          <w:sz w:val="20"/>
          <w:szCs w:val="20"/>
        </w:rPr>
        <w:t> </w:t>
      </w:r>
      <w:r w:rsidRPr="00844B3D">
        <w:rPr>
          <w:b/>
          <w:sz w:val="20"/>
          <w:szCs w:val="20"/>
        </w:rPr>
        <w:t xml:space="preserve">0,95)» при вимірюванні характеристик бета-випромінення </w:t>
      </w:r>
    </w:p>
    <w:p w14:paraId="48FB46B1" w14:textId="77777777" w:rsidR="00BF1DAF" w:rsidRPr="00844B3D" w:rsidRDefault="00B1353D" w:rsidP="00A66329">
      <w:pPr>
        <w:ind w:firstLine="567"/>
        <w:jc w:val="both"/>
        <w:rPr>
          <w:sz w:val="20"/>
          <w:szCs w:val="20"/>
        </w:rPr>
      </w:pPr>
      <w:r w:rsidRPr="00844B3D">
        <w:rPr>
          <w:sz w:val="20"/>
          <w:szCs w:val="20"/>
        </w:rPr>
        <w:t>2.3.6.6.3.1 Для перегляду поточних значень порогового рівня спрацьовування сигналізації та заданих границь статистичних відхилів необхідно натиснути THRESHOLD. При цьому пульт дозиметра повинен бути у режимі «Відображення результатів вимірювань, що отримані від блоків детектування або детекторів».</w:t>
      </w:r>
    </w:p>
    <w:p w14:paraId="6AD3D721" w14:textId="77777777" w:rsidR="00BF1DAF" w:rsidRPr="00844B3D" w:rsidRDefault="00B1353D" w:rsidP="00A66329">
      <w:pPr>
        <w:ind w:firstLine="567"/>
        <w:jc w:val="both"/>
        <w:rPr>
          <w:sz w:val="20"/>
          <w:szCs w:val="20"/>
        </w:rPr>
      </w:pPr>
      <w:r w:rsidRPr="00844B3D">
        <w:rPr>
          <w:sz w:val="20"/>
          <w:szCs w:val="20"/>
        </w:rPr>
        <w:t xml:space="preserve">На РКІ буде відображена наступна інформація </w:t>
      </w:r>
      <w:r w:rsidR="000128C8" w:rsidRPr="00844B3D">
        <w:rPr>
          <w:sz w:val="20"/>
          <w:szCs w:val="20"/>
        </w:rPr>
        <w:t xml:space="preserve">(рис. </w:t>
      </w:r>
      <w:r w:rsidRPr="00844B3D">
        <w:rPr>
          <w:sz w:val="20"/>
          <w:szCs w:val="20"/>
        </w:rPr>
        <w:t>2.19):</w:t>
      </w:r>
    </w:p>
    <w:p w14:paraId="5BF0FD3B"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тип випромінення, що вимірюється (1);</w:t>
      </w:r>
    </w:p>
    <w:p w14:paraId="472F9E2B"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пороговий рівень спрацьовування сигналізації (2);</w:t>
      </w:r>
    </w:p>
    <w:p w14:paraId="08D3BA61"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розмірність порогового рівня (3);</w:t>
      </w:r>
    </w:p>
    <w:p w14:paraId="3DA1DE26" w14:textId="77777777" w:rsidR="00BF1DAF" w:rsidRPr="00844B3D" w:rsidRDefault="00B1353D" w:rsidP="00A66329">
      <w:pPr>
        <w:numPr>
          <w:ilvl w:val="0"/>
          <w:numId w:val="7"/>
        </w:numPr>
        <w:ind w:left="0" w:firstLine="567"/>
        <w:jc w:val="both"/>
        <w:rPr>
          <w:sz w:val="20"/>
          <w:szCs w:val="20"/>
        </w:rPr>
      </w:pPr>
      <w:r w:rsidRPr="00844B3D">
        <w:rPr>
          <w:sz w:val="20"/>
          <w:szCs w:val="20"/>
        </w:rPr>
        <w:t>задані границі статистичних відхилів (4);</w:t>
      </w:r>
    </w:p>
    <w:p w14:paraId="05D43984" w14:textId="77777777" w:rsidR="00BF1DAF" w:rsidRPr="00844B3D" w:rsidRDefault="00B1353D" w:rsidP="00A66329">
      <w:pPr>
        <w:ind w:firstLine="567"/>
        <w:jc w:val="both"/>
        <w:rPr>
          <w:sz w:val="20"/>
          <w:szCs w:val="20"/>
        </w:rPr>
      </w:pPr>
      <w:r w:rsidRPr="00844B3D">
        <w:rPr>
          <w:sz w:val="20"/>
          <w:szCs w:val="20"/>
        </w:rPr>
        <w:t>- транспарант «THRESHOLD» (5) як ознака відображення порогового рівня спрацьовування сигналізації.</w:t>
      </w:r>
    </w:p>
    <w:p w14:paraId="39AF2B09"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акумулятора (6);</w:t>
      </w:r>
    </w:p>
    <w:p w14:paraId="1012C6F3"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навігаційного приймача (7).</w:t>
      </w:r>
    </w:p>
    <w:p w14:paraId="3B67011D" w14:textId="77777777" w:rsidR="00BF1DAF" w:rsidRPr="00844B3D" w:rsidRDefault="00B1353D" w:rsidP="00A66329">
      <w:pPr>
        <w:ind w:firstLine="567"/>
        <w:jc w:val="both"/>
        <w:rPr>
          <w:sz w:val="20"/>
          <w:szCs w:val="20"/>
        </w:rPr>
      </w:pPr>
      <w:r w:rsidRPr="00844B3D">
        <w:rPr>
          <w:sz w:val="20"/>
          <w:szCs w:val="20"/>
        </w:rPr>
        <w:t>Ця інформація відображається на РКІ протягом часу, коли утримується THRESHOLD (але не більше 4 с).</w:t>
      </w:r>
    </w:p>
    <w:p w14:paraId="79A28F25" w14:textId="77777777" w:rsidR="00C579DD" w:rsidRPr="00844B3D" w:rsidRDefault="00B820C1" w:rsidP="00A66329">
      <w:pPr>
        <w:spacing w:line="220" w:lineRule="auto"/>
        <w:ind w:firstLine="567"/>
        <w:jc w:val="both"/>
        <w:rPr>
          <w:sz w:val="20"/>
          <w:szCs w:val="20"/>
        </w:rPr>
      </w:pPr>
      <w:r w:rsidRPr="00844B3D">
        <w:rPr>
          <w:sz w:val="20"/>
          <w:szCs w:val="20"/>
        </w:rPr>
        <w:t xml:space="preserve">2.3.6.6.3.2 Якщо утримувати THRESHOLD довше 4 с, то значення порогового рівня спрацьовування сигналізації </w:t>
      </w:r>
      <w:proofErr w:type="spellStart"/>
      <w:r w:rsidRPr="00844B3D">
        <w:rPr>
          <w:sz w:val="20"/>
          <w:szCs w:val="20"/>
        </w:rPr>
        <w:t>обнулиться</w:t>
      </w:r>
      <w:proofErr w:type="spellEnd"/>
      <w:r w:rsidRPr="00844B3D">
        <w:rPr>
          <w:sz w:val="20"/>
          <w:szCs w:val="20"/>
        </w:rPr>
        <w:t xml:space="preserve">, а його молодший цифровий розряд почне мигати (рис. 2.20). Після цього THRESHOLD треба відпустити. </w:t>
      </w:r>
    </w:p>
    <w:p w14:paraId="6C5A87EF" w14:textId="77777777" w:rsidR="00A66329" w:rsidRPr="00844B3D" w:rsidRDefault="00A66329" w:rsidP="00A66329">
      <w:pPr>
        <w:ind w:firstLine="567"/>
        <w:jc w:val="both"/>
        <w:rPr>
          <w:sz w:val="20"/>
          <w:szCs w:val="20"/>
        </w:rPr>
      </w:pPr>
      <w:r w:rsidRPr="00844B3D">
        <w:rPr>
          <w:sz w:val="20"/>
          <w:szCs w:val="20"/>
        </w:rPr>
        <w:t>Програмування порогового рівня спрацьовування сигналізації та заданих границь статистичних відхилів при вимірюванні характеристик бета-випромінення виконується аналогічно до програмування порогового рівня спрацьовування сигналізації та заданих границь статистичних відхилів при вимірюванні ПАЕД фотонного іонізуючого випромінення (2.3.6.5.3.2 цієї НЕ).</w:t>
      </w:r>
    </w:p>
    <w:p w14:paraId="681DC1A6" w14:textId="77777777" w:rsidR="00A66329" w:rsidRPr="00844B3D" w:rsidRDefault="00A66329" w:rsidP="00A66329">
      <w:pPr>
        <w:ind w:firstLine="567"/>
        <w:jc w:val="both"/>
        <w:rPr>
          <w:sz w:val="16"/>
          <w:szCs w:val="16"/>
        </w:rPr>
      </w:pPr>
    </w:p>
    <w:p w14:paraId="589AF7D0" w14:textId="77777777" w:rsidR="00A66329" w:rsidRPr="00844B3D" w:rsidRDefault="00A66329" w:rsidP="00A66329">
      <w:pPr>
        <w:ind w:firstLine="567"/>
        <w:jc w:val="both"/>
        <w:rPr>
          <w:sz w:val="20"/>
          <w:szCs w:val="20"/>
        </w:rPr>
      </w:pPr>
      <w:r w:rsidRPr="00844B3D">
        <w:rPr>
          <w:b/>
          <w:sz w:val="20"/>
          <w:szCs w:val="20"/>
        </w:rPr>
        <w:t>Увага!</w:t>
      </w:r>
      <w:r w:rsidRPr="00844B3D">
        <w:rPr>
          <w:sz w:val="20"/>
          <w:szCs w:val="20"/>
        </w:rPr>
        <w:t xml:space="preserve"> Програмування нульового значення порогового рівня вимикає спрацьовування сигналізації по цьому пороговому рівню.</w:t>
      </w:r>
    </w:p>
    <w:p w14:paraId="4C21BFBA" w14:textId="77777777" w:rsidR="00A66329" w:rsidRPr="00844B3D" w:rsidRDefault="00A66329" w:rsidP="00A66329">
      <w:pPr>
        <w:ind w:firstLine="567"/>
        <w:jc w:val="both"/>
        <w:rPr>
          <w:sz w:val="20"/>
          <w:szCs w:val="20"/>
        </w:rPr>
      </w:pPr>
      <w:r w:rsidRPr="00844B3D">
        <w:rPr>
          <w:sz w:val="20"/>
          <w:szCs w:val="20"/>
        </w:rPr>
        <w:t xml:space="preserve">Програмування нульового значення заданих границь статистичних відхилів вмикає автоматичне визначення дозиметром заданих границь статистичних відхилів залежно від інтенсивності випромінення. </w:t>
      </w:r>
      <w:r w:rsidRPr="00844B3D">
        <w:rPr>
          <w:sz w:val="20"/>
          <w:szCs w:val="20"/>
        </w:rPr>
        <w:br w:type="page"/>
      </w:r>
    </w:p>
    <w:p w14:paraId="45C52241"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lastRenderedPageBreak/>
        <w:drawing>
          <wp:inline distT="0" distB="0" distL="0" distR="0" wp14:anchorId="7F8B9562" wp14:editId="6A87A5D5">
            <wp:extent cx="2407920" cy="1422976"/>
            <wp:effectExtent l="0" t="0" r="0" b="6350"/>
            <wp:docPr id="52" name="image40.jpg" descr="36"/>
            <wp:cNvGraphicFramePr/>
            <a:graphic xmlns:a="http://schemas.openxmlformats.org/drawingml/2006/main">
              <a:graphicData uri="http://schemas.openxmlformats.org/drawingml/2006/picture">
                <pic:pic xmlns:pic="http://schemas.openxmlformats.org/drawingml/2006/picture">
                  <pic:nvPicPr>
                    <pic:cNvPr id="0" name="image40.jpg" descr="36"/>
                    <pic:cNvPicPr preferRelativeResize="0"/>
                  </pic:nvPicPr>
                  <pic:blipFill rotWithShape="1">
                    <a:blip r:embed="rId55"/>
                    <a:srcRect t="-3531" b="-1797"/>
                    <a:stretch/>
                  </pic:blipFill>
                  <pic:spPr bwMode="auto">
                    <a:xfrm>
                      <a:off x="0" y="0"/>
                      <a:ext cx="2419404" cy="1429763"/>
                    </a:xfrm>
                    <a:prstGeom prst="rect">
                      <a:avLst/>
                    </a:prstGeom>
                    <a:ln>
                      <a:noFill/>
                    </a:ln>
                    <a:extLst>
                      <a:ext uri="{53640926-AAD7-44D8-BBD7-CCE9431645EC}">
                        <a14:shadowObscured xmlns:a14="http://schemas.microsoft.com/office/drawing/2010/main"/>
                      </a:ext>
                    </a:extLst>
                  </pic:spPr>
                </pic:pic>
              </a:graphicData>
            </a:graphic>
          </wp:inline>
        </w:drawing>
      </w:r>
    </w:p>
    <w:p w14:paraId="36BFEFBB" w14:textId="77777777" w:rsidR="00BF1DAF" w:rsidRPr="00844B3D" w:rsidRDefault="00BF1DAF">
      <w:pPr>
        <w:jc w:val="center"/>
        <w:rPr>
          <w:sz w:val="20"/>
          <w:szCs w:val="20"/>
        </w:rPr>
      </w:pPr>
    </w:p>
    <w:p w14:paraId="7C5CA3C9" w14:textId="77777777" w:rsidR="00BF1DAF" w:rsidRPr="00844B3D" w:rsidRDefault="00B1353D">
      <w:pPr>
        <w:jc w:val="center"/>
        <w:rPr>
          <w:sz w:val="20"/>
          <w:szCs w:val="20"/>
        </w:rPr>
      </w:pPr>
      <w:r w:rsidRPr="00844B3D">
        <w:rPr>
          <w:sz w:val="20"/>
          <w:szCs w:val="20"/>
        </w:rPr>
        <w:t>Рисунок 2.19 – РКІ дозиметра</w:t>
      </w:r>
    </w:p>
    <w:p w14:paraId="09044178"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(перегляд порогового рівня спрацьовування сигналізації та заданих границь статистичних відхилів)</w:t>
      </w:r>
    </w:p>
    <w:p w14:paraId="03505E5B" w14:textId="77777777" w:rsidR="00BF1DAF" w:rsidRPr="00844B3D" w:rsidRDefault="00BF1DAF">
      <w:pPr>
        <w:pBdr>
          <w:top w:val="nil"/>
          <w:left w:val="nil"/>
          <w:bottom w:val="nil"/>
          <w:right w:val="nil"/>
          <w:between w:val="nil"/>
        </w:pBdr>
        <w:ind w:firstLine="397"/>
        <w:jc w:val="center"/>
        <w:rPr>
          <w:color w:val="000000"/>
          <w:sz w:val="20"/>
          <w:szCs w:val="20"/>
        </w:rPr>
      </w:pPr>
    </w:p>
    <w:p w14:paraId="3D4080A8"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6B1E13FB" wp14:editId="0FEC0232">
            <wp:extent cx="2342515" cy="1169371"/>
            <wp:effectExtent l="0" t="0" r="635" b="0"/>
            <wp:docPr id="53" name="image35.jpg" descr="37"/>
            <wp:cNvGraphicFramePr/>
            <a:graphic xmlns:a="http://schemas.openxmlformats.org/drawingml/2006/main">
              <a:graphicData uri="http://schemas.openxmlformats.org/drawingml/2006/picture">
                <pic:pic xmlns:pic="http://schemas.openxmlformats.org/drawingml/2006/picture">
                  <pic:nvPicPr>
                    <pic:cNvPr id="0" name="image35.jpg" descr="37"/>
                    <pic:cNvPicPr preferRelativeResize="0"/>
                  </pic:nvPicPr>
                  <pic:blipFill rotWithShape="1">
                    <a:blip r:embed="rId56"/>
                    <a:srcRect t="-6393" b="-8376"/>
                    <a:stretch/>
                  </pic:blipFill>
                  <pic:spPr bwMode="auto">
                    <a:xfrm>
                      <a:off x="0" y="0"/>
                      <a:ext cx="2343150" cy="1169688"/>
                    </a:xfrm>
                    <a:prstGeom prst="rect">
                      <a:avLst/>
                    </a:prstGeom>
                    <a:ln>
                      <a:noFill/>
                    </a:ln>
                    <a:extLst>
                      <a:ext uri="{53640926-AAD7-44D8-BBD7-CCE9431645EC}">
                        <a14:shadowObscured xmlns:a14="http://schemas.microsoft.com/office/drawing/2010/main"/>
                      </a:ext>
                    </a:extLst>
                  </pic:spPr>
                </pic:pic>
              </a:graphicData>
            </a:graphic>
          </wp:inline>
        </w:drawing>
      </w:r>
    </w:p>
    <w:p w14:paraId="6E947E54" w14:textId="77777777" w:rsidR="00BF1DAF" w:rsidRPr="00844B3D" w:rsidRDefault="00BF1DAF">
      <w:pPr>
        <w:jc w:val="center"/>
        <w:rPr>
          <w:sz w:val="20"/>
          <w:szCs w:val="20"/>
        </w:rPr>
      </w:pPr>
    </w:p>
    <w:p w14:paraId="51BF506E" w14:textId="77777777" w:rsidR="00BF1DAF" w:rsidRPr="00844B3D" w:rsidRDefault="00B1353D">
      <w:pPr>
        <w:jc w:val="center"/>
        <w:rPr>
          <w:sz w:val="20"/>
          <w:szCs w:val="20"/>
        </w:rPr>
      </w:pPr>
      <w:r w:rsidRPr="00844B3D">
        <w:rPr>
          <w:sz w:val="20"/>
          <w:szCs w:val="20"/>
        </w:rPr>
        <w:t>Рисунок 2.20 – РКІ дозиметра</w:t>
      </w:r>
    </w:p>
    <w:p w14:paraId="337D65CD"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програмування порогового рівня спрацьовування сигналізації та заданих границь статистичних відхилів)</w:t>
      </w:r>
    </w:p>
    <w:p w14:paraId="6CB73B24" w14:textId="77777777" w:rsidR="00BF1DAF" w:rsidRPr="00844B3D" w:rsidRDefault="00BF1DAF">
      <w:pPr>
        <w:spacing w:line="220" w:lineRule="auto"/>
        <w:ind w:firstLine="397"/>
        <w:jc w:val="both"/>
        <w:rPr>
          <w:sz w:val="20"/>
          <w:szCs w:val="20"/>
        </w:rPr>
      </w:pPr>
    </w:p>
    <w:p w14:paraId="4C64D3D5" w14:textId="77777777" w:rsidR="00BF1DA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 та заданих границь статистичних відхилів виникне пауза більше ніж на 20 с, тобто користувач не буде натискати на кнопки, то пульт дозиметра автоматично повернеться в режим відображення результатів вимірювань, що отримані від блоків детектування або детекторів. Всі зміни, які були зроблені в </w:t>
      </w:r>
      <w:proofErr w:type="spellStart"/>
      <w:r w:rsidRPr="00844B3D">
        <w:rPr>
          <w:sz w:val="20"/>
          <w:szCs w:val="20"/>
        </w:rPr>
        <w:t>підрежимі</w:t>
      </w:r>
      <w:proofErr w:type="spellEnd"/>
      <w:r w:rsidRPr="00844B3D">
        <w:rPr>
          <w:sz w:val="20"/>
          <w:szCs w:val="20"/>
        </w:rPr>
        <w:t xml:space="preserve"> програмування нових значень, будуть скасовані.</w:t>
      </w:r>
    </w:p>
    <w:p w14:paraId="531F60AE" w14:textId="77777777" w:rsidR="00A66329" w:rsidRPr="00844B3D" w:rsidRDefault="00A66329" w:rsidP="00A66329">
      <w:pPr>
        <w:ind w:firstLine="567"/>
        <w:rPr>
          <w:color w:val="000000"/>
          <w:sz w:val="20"/>
          <w:szCs w:val="20"/>
        </w:rPr>
      </w:pPr>
    </w:p>
    <w:p w14:paraId="75CCC5EE"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2.3.6.6.4 </w:t>
      </w:r>
      <w:r w:rsidRPr="00844B3D">
        <w:rPr>
          <w:b/>
          <w:color w:val="000000"/>
          <w:sz w:val="20"/>
          <w:szCs w:val="20"/>
        </w:rPr>
        <w:t>Вимірювання та запам’ятовування гамма-складової випромінення</w:t>
      </w:r>
      <w:r w:rsidRPr="00844B3D">
        <w:rPr>
          <w:color w:val="000000"/>
          <w:sz w:val="20"/>
          <w:szCs w:val="20"/>
        </w:rPr>
        <w:t xml:space="preserve"> </w:t>
      </w:r>
      <w:r w:rsidRPr="00844B3D">
        <w:rPr>
          <w:b/>
          <w:color w:val="000000"/>
          <w:sz w:val="20"/>
          <w:szCs w:val="20"/>
        </w:rPr>
        <w:t>для подальшого врахування її впливу на результати вимірювання характеристик бета-випромінення</w:t>
      </w:r>
    </w:p>
    <w:p w14:paraId="4BD229AE"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2.3.6.6.4.1 БДКС-02 не потребує додаткових дій по вимірюванню гамма-складової при вимірюванні характеристик бета-випромінення. Врахування впливу гамма-складової виконується автоматично. При перевищенні гамма-складової значення 2 </w:t>
      </w:r>
      <w:proofErr w:type="spellStart"/>
      <w:r w:rsidRPr="00844B3D">
        <w:rPr>
          <w:color w:val="000000"/>
          <w:sz w:val="20"/>
          <w:szCs w:val="20"/>
        </w:rPr>
        <w:t>mSv</w:t>
      </w:r>
      <w:proofErr w:type="spellEnd"/>
      <w:r w:rsidRPr="00844B3D">
        <w:rPr>
          <w:color w:val="000000"/>
          <w:sz w:val="20"/>
          <w:szCs w:val="20"/>
        </w:rPr>
        <w:t>/h вимірювання характеристик бета-випромінення стає неможливим, а на РКІ дозиметра відображаються символи «-</w:t>
      </w:r>
      <w:proofErr w:type="spellStart"/>
      <w:r w:rsidRPr="00844B3D">
        <w:rPr>
          <w:color w:val="000000"/>
          <w:sz w:val="20"/>
          <w:szCs w:val="20"/>
        </w:rPr>
        <w:t>oG</w:t>
      </w:r>
      <w:proofErr w:type="spellEnd"/>
      <w:r w:rsidRPr="00844B3D">
        <w:rPr>
          <w:color w:val="000000"/>
          <w:sz w:val="20"/>
          <w:szCs w:val="20"/>
        </w:rPr>
        <w:t>-».</w:t>
      </w:r>
    </w:p>
    <w:p w14:paraId="5895D98B" w14:textId="77777777" w:rsidR="00A66329" w:rsidRPr="00844B3D" w:rsidRDefault="00A66329">
      <w:pPr>
        <w:rPr>
          <w:color w:val="000000"/>
          <w:sz w:val="20"/>
          <w:szCs w:val="20"/>
        </w:rPr>
      </w:pPr>
      <w:r w:rsidRPr="00844B3D">
        <w:rPr>
          <w:color w:val="000000"/>
          <w:sz w:val="20"/>
          <w:szCs w:val="20"/>
        </w:rPr>
        <w:br w:type="page"/>
      </w:r>
    </w:p>
    <w:p w14:paraId="07C78177"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lastRenderedPageBreak/>
        <w:t xml:space="preserve">2.3.6.6.4.2 Перед вимірюванням характеристик бета-випромінення блоком БДКС-01 необхідно виміряти та запам’ятати значення гамма-складової випромінення в безпосередній близькості до поверхні, яка буде обстежуватись. В подальшому, це значення буде автоматично враховуватись при вимірюванні характеристик бета-випромінення. Для цього пульт дозиметра повинен бути у режимі «Відображення результатів вимірювань, що отримані від блоків детектування або детекторів» (2.3.6.6.2 цієї НЕ). Обрана розмірність відображення результатів вимірювання не важлива. </w:t>
      </w:r>
    </w:p>
    <w:p w14:paraId="0BBE6F27"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Виконайте наступні дії:</w:t>
      </w:r>
    </w:p>
    <w:p w14:paraId="23BAD222"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закрийте вікно бета-детектора;</w:t>
      </w:r>
    </w:p>
    <w:p w14:paraId="511C2736"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 розташуйте БДКС-01 із закритим вікном бета-детектора таким чином, щоб воно знаходилось паралельно i на </w:t>
      </w:r>
      <w:proofErr w:type="spellStart"/>
      <w:r w:rsidRPr="00844B3D">
        <w:rPr>
          <w:color w:val="000000"/>
          <w:sz w:val="20"/>
          <w:szCs w:val="20"/>
        </w:rPr>
        <w:t>мiнiмальнiй</w:t>
      </w:r>
      <w:proofErr w:type="spellEnd"/>
      <w:r w:rsidRPr="00844B3D">
        <w:rPr>
          <w:color w:val="000000"/>
          <w:sz w:val="20"/>
          <w:szCs w:val="20"/>
        </w:rPr>
        <w:t xml:space="preserve"> </w:t>
      </w:r>
      <w:proofErr w:type="spellStart"/>
      <w:r w:rsidRPr="00844B3D">
        <w:rPr>
          <w:color w:val="000000"/>
          <w:sz w:val="20"/>
          <w:szCs w:val="20"/>
        </w:rPr>
        <w:t>вiдстанi</w:t>
      </w:r>
      <w:proofErr w:type="spellEnd"/>
      <w:r w:rsidRPr="00844B3D">
        <w:rPr>
          <w:color w:val="000000"/>
          <w:sz w:val="20"/>
          <w:szCs w:val="20"/>
        </w:rPr>
        <w:t xml:space="preserve"> до </w:t>
      </w:r>
      <w:proofErr w:type="spellStart"/>
      <w:r w:rsidRPr="00844B3D">
        <w:rPr>
          <w:color w:val="000000"/>
          <w:sz w:val="20"/>
          <w:szCs w:val="20"/>
        </w:rPr>
        <w:t>поверхнi</w:t>
      </w:r>
      <w:proofErr w:type="spellEnd"/>
      <w:r w:rsidRPr="00844B3D">
        <w:rPr>
          <w:color w:val="000000"/>
          <w:sz w:val="20"/>
          <w:szCs w:val="20"/>
        </w:rPr>
        <w:t>, яка буде обстежуватись;</w:t>
      </w:r>
    </w:p>
    <w:p w14:paraId="401919AF"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w:t>
      </w:r>
      <w:proofErr w:type="spellStart"/>
      <w:r w:rsidRPr="00844B3D">
        <w:rPr>
          <w:color w:val="000000"/>
          <w:sz w:val="20"/>
          <w:szCs w:val="20"/>
        </w:rPr>
        <w:t>перезапустіть</w:t>
      </w:r>
      <w:proofErr w:type="spellEnd"/>
      <w:r w:rsidRPr="00844B3D">
        <w:rPr>
          <w:color w:val="000000"/>
          <w:sz w:val="20"/>
          <w:szCs w:val="20"/>
        </w:rPr>
        <w:t xml:space="preserve"> процес вимірювання короткочасним натисканням RAYS/RESTART;</w:t>
      </w:r>
    </w:p>
    <w:p w14:paraId="1DFB2AF7"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дочекайтесь результатів вимірювання гамма-складової з мінімально можливими розрахунковими границями статистичних відхилів;</w:t>
      </w:r>
    </w:p>
    <w:p w14:paraId="47ABF7C8"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 запам’ятайте результат вимірювання гамма-складової, для чого натисніть MODE і утримуйте в такому стані до відображення мигаючого символу </w:t>
      </w:r>
      <w:r w:rsidR="00C579DD" w:rsidRPr="00844B3D">
        <w:rPr>
          <w:sz w:val="20"/>
          <w:szCs w:val="20"/>
        </w:rPr>
        <w:t>“</w:t>
      </w:r>
      <w:r w:rsidR="00C579DD" w:rsidRPr="00844B3D">
        <w:rPr>
          <w:i/>
          <w:sz w:val="20"/>
          <w:szCs w:val="20"/>
        </w:rPr>
        <w:t>γ</w:t>
      </w:r>
      <w:r w:rsidR="00C579DD" w:rsidRPr="00844B3D">
        <w:rPr>
          <w:sz w:val="20"/>
          <w:szCs w:val="20"/>
        </w:rPr>
        <w:t>”</w:t>
      </w:r>
      <w:r w:rsidRPr="00844B3D">
        <w:rPr>
          <w:color w:val="000000"/>
          <w:sz w:val="20"/>
          <w:szCs w:val="20"/>
        </w:rPr>
        <w:t xml:space="preserve"> ((2) рис</w:t>
      </w:r>
      <w:r w:rsidR="00C579DD" w:rsidRPr="00844B3D">
        <w:rPr>
          <w:color w:val="000000"/>
          <w:sz w:val="20"/>
          <w:szCs w:val="20"/>
        </w:rPr>
        <w:t>.</w:t>
      </w:r>
      <w:r w:rsidRPr="00844B3D">
        <w:rPr>
          <w:color w:val="000000"/>
          <w:sz w:val="20"/>
          <w:szCs w:val="20"/>
        </w:rPr>
        <w:t xml:space="preserve"> 2.18).</w:t>
      </w:r>
    </w:p>
    <w:p w14:paraId="2B4D9A62" w14:textId="77777777" w:rsidR="00BF1DAF" w:rsidRPr="00844B3D" w:rsidRDefault="00B1353D" w:rsidP="00A66329">
      <w:pPr>
        <w:ind w:firstLine="567"/>
        <w:jc w:val="both"/>
        <w:rPr>
          <w:sz w:val="20"/>
          <w:szCs w:val="20"/>
        </w:rPr>
      </w:pPr>
      <w:r w:rsidRPr="00844B3D">
        <w:rPr>
          <w:sz w:val="20"/>
          <w:szCs w:val="20"/>
        </w:rPr>
        <w:t xml:space="preserve">При зміні об’єкта обстеження необхідно </w:t>
      </w:r>
      <w:proofErr w:type="spellStart"/>
      <w:r w:rsidRPr="00844B3D">
        <w:rPr>
          <w:sz w:val="20"/>
          <w:szCs w:val="20"/>
        </w:rPr>
        <w:t>обнулити</w:t>
      </w:r>
      <w:proofErr w:type="spellEnd"/>
      <w:r w:rsidRPr="00844B3D">
        <w:rPr>
          <w:sz w:val="20"/>
          <w:szCs w:val="20"/>
        </w:rPr>
        <w:t xml:space="preserve"> </w:t>
      </w:r>
      <w:proofErr w:type="spellStart"/>
      <w:r w:rsidRPr="00844B3D">
        <w:rPr>
          <w:sz w:val="20"/>
          <w:szCs w:val="20"/>
        </w:rPr>
        <w:t>запам’ятоване</w:t>
      </w:r>
      <w:proofErr w:type="spellEnd"/>
      <w:r w:rsidRPr="00844B3D">
        <w:rPr>
          <w:sz w:val="20"/>
          <w:szCs w:val="20"/>
        </w:rPr>
        <w:t xml:space="preserve"> значення гамма-складової випромінення і провести вимірювання і запам’ятовування нового значення гамма-складової в безпосередній близькості до нової поверхні, яка буде обстежуватись.</w:t>
      </w:r>
    </w:p>
    <w:p w14:paraId="5B287C90" w14:textId="77777777" w:rsidR="001C2762" w:rsidRPr="00844B3D" w:rsidRDefault="00B1353D" w:rsidP="00A66329">
      <w:pPr>
        <w:ind w:firstLine="567"/>
        <w:jc w:val="both"/>
        <w:rPr>
          <w:sz w:val="20"/>
          <w:szCs w:val="20"/>
        </w:rPr>
      </w:pPr>
      <w:r w:rsidRPr="00844B3D">
        <w:rPr>
          <w:sz w:val="20"/>
          <w:szCs w:val="20"/>
        </w:rPr>
        <w:t xml:space="preserve">Для </w:t>
      </w:r>
      <w:proofErr w:type="spellStart"/>
      <w:r w:rsidRPr="00844B3D">
        <w:rPr>
          <w:sz w:val="20"/>
          <w:szCs w:val="20"/>
        </w:rPr>
        <w:t>обнулення</w:t>
      </w:r>
      <w:proofErr w:type="spellEnd"/>
      <w:r w:rsidRPr="00844B3D">
        <w:rPr>
          <w:sz w:val="20"/>
          <w:szCs w:val="20"/>
        </w:rPr>
        <w:t xml:space="preserve"> </w:t>
      </w:r>
      <w:proofErr w:type="spellStart"/>
      <w:r w:rsidRPr="00844B3D">
        <w:rPr>
          <w:sz w:val="20"/>
          <w:szCs w:val="20"/>
        </w:rPr>
        <w:t>запам’ятованого</w:t>
      </w:r>
      <w:proofErr w:type="spellEnd"/>
      <w:r w:rsidRPr="00844B3D">
        <w:rPr>
          <w:sz w:val="20"/>
          <w:szCs w:val="20"/>
        </w:rPr>
        <w:t xml:space="preserve"> значення гамма-складової необхідно натиснути MODE і утримувати в такому стані до зникнення </w:t>
      </w:r>
      <w:proofErr w:type="spellStart"/>
      <w:r w:rsidRPr="00844B3D">
        <w:rPr>
          <w:sz w:val="20"/>
          <w:szCs w:val="20"/>
        </w:rPr>
        <w:t>мигаючаго</w:t>
      </w:r>
      <w:proofErr w:type="spellEnd"/>
      <w:r w:rsidRPr="00844B3D">
        <w:rPr>
          <w:sz w:val="20"/>
          <w:szCs w:val="20"/>
        </w:rPr>
        <w:t xml:space="preserve"> </w:t>
      </w:r>
      <w:r w:rsidRPr="00844B3D">
        <w:rPr>
          <w:sz w:val="20"/>
          <w:szCs w:val="20"/>
        </w:rPr>
        <w:br/>
        <w:t>символу “</w:t>
      </w:r>
      <w:r w:rsidRPr="00844B3D">
        <w:rPr>
          <w:i/>
          <w:sz w:val="20"/>
          <w:szCs w:val="20"/>
        </w:rPr>
        <w:t>γ</w:t>
      </w:r>
      <w:r w:rsidRPr="00844B3D">
        <w:rPr>
          <w:sz w:val="20"/>
          <w:szCs w:val="20"/>
        </w:rPr>
        <w:t>”.</w:t>
      </w:r>
    </w:p>
    <w:p w14:paraId="3B3F8DC9" w14:textId="77777777" w:rsidR="001C2762" w:rsidRPr="00844B3D" w:rsidRDefault="001C2762" w:rsidP="00A66329">
      <w:pPr>
        <w:ind w:firstLine="567"/>
        <w:rPr>
          <w:sz w:val="20"/>
          <w:szCs w:val="20"/>
        </w:rPr>
      </w:pPr>
    </w:p>
    <w:p w14:paraId="102F19F6"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2.3.6.6.5 </w:t>
      </w:r>
      <w:proofErr w:type="spellStart"/>
      <w:r w:rsidRPr="00844B3D">
        <w:rPr>
          <w:b/>
          <w:color w:val="000000"/>
          <w:sz w:val="20"/>
          <w:szCs w:val="20"/>
        </w:rPr>
        <w:t>Підрежим</w:t>
      </w:r>
      <w:proofErr w:type="spellEnd"/>
      <w:r w:rsidRPr="00844B3D">
        <w:rPr>
          <w:b/>
          <w:i/>
          <w:color w:val="000000"/>
          <w:sz w:val="20"/>
          <w:szCs w:val="20"/>
        </w:rPr>
        <w:t xml:space="preserve"> </w:t>
      </w:r>
      <w:r w:rsidRPr="00844B3D">
        <w:rPr>
          <w:b/>
          <w:color w:val="000000"/>
          <w:sz w:val="20"/>
          <w:szCs w:val="20"/>
        </w:rPr>
        <w:t>роботи пульта дозиметра «Збереження результату вимірювання характеристик бета-випромінення в енергонезалежній пам’яті»</w:t>
      </w:r>
    </w:p>
    <w:p w14:paraId="7A039FD8" w14:textId="77777777" w:rsidR="00BF1DAF" w:rsidRPr="00844B3D" w:rsidRDefault="00B1353D" w:rsidP="00A66329">
      <w:pPr>
        <w:ind w:firstLine="567"/>
        <w:jc w:val="both"/>
        <w:rPr>
          <w:sz w:val="20"/>
          <w:szCs w:val="20"/>
        </w:rPr>
      </w:pPr>
      <w:r w:rsidRPr="00844B3D">
        <w:rPr>
          <w:sz w:val="20"/>
          <w:szCs w:val="20"/>
        </w:rPr>
        <w:t>2.3.6.6.5.1 Збереження результату вимірювання можливе лише тоді, коли при вимірюванні характеристик бета-випромінення враховується гамма-складова випромінення. При цьому на РКІ дозиметра відображається мигаючий символ «</w:t>
      </w:r>
      <w:r w:rsidRPr="00844B3D">
        <w:rPr>
          <w:i/>
          <w:sz w:val="20"/>
          <w:szCs w:val="20"/>
        </w:rPr>
        <w:t>γ</w:t>
      </w:r>
      <w:r w:rsidRPr="00844B3D">
        <w:rPr>
          <w:sz w:val="20"/>
          <w:szCs w:val="20"/>
        </w:rPr>
        <w:t>»</w:t>
      </w:r>
      <w:r w:rsidR="003C3C54" w:rsidRPr="00844B3D">
        <w:rPr>
          <w:sz w:val="20"/>
          <w:szCs w:val="20"/>
        </w:rPr>
        <w:t> </w:t>
      </w:r>
      <w:r w:rsidRPr="00844B3D">
        <w:rPr>
          <w:sz w:val="20"/>
          <w:szCs w:val="20"/>
        </w:rPr>
        <w:t xml:space="preserve">(2) </w:t>
      </w:r>
      <w:r w:rsidR="000128C8" w:rsidRPr="00844B3D">
        <w:rPr>
          <w:sz w:val="20"/>
          <w:szCs w:val="20"/>
        </w:rPr>
        <w:t xml:space="preserve">(рис. </w:t>
      </w:r>
      <w:r w:rsidRPr="00844B3D">
        <w:rPr>
          <w:sz w:val="20"/>
          <w:szCs w:val="20"/>
        </w:rPr>
        <w:t>2.18).</w:t>
      </w:r>
    </w:p>
    <w:p w14:paraId="78182B7C" w14:textId="77777777" w:rsidR="00BF1DAF" w:rsidRPr="00844B3D" w:rsidRDefault="00B1353D" w:rsidP="00A66329">
      <w:pPr>
        <w:ind w:firstLine="567"/>
        <w:jc w:val="both"/>
        <w:rPr>
          <w:sz w:val="20"/>
          <w:szCs w:val="20"/>
        </w:rPr>
      </w:pPr>
      <w:r w:rsidRPr="00844B3D">
        <w:rPr>
          <w:sz w:val="20"/>
          <w:szCs w:val="20"/>
        </w:rPr>
        <w:t>2.3.6.6.5.2 Збереження результату вимірювання характеристик бета-випромінення в енергонезалежній пам’яті пульта дозиметра виконується аналогічно до збереження результату вимірювання ПАЕД (2.3.6.5.4 цієї НЕ).</w:t>
      </w:r>
    </w:p>
    <w:p w14:paraId="5249245D" w14:textId="77777777" w:rsidR="00A66329" w:rsidRPr="00844B3D" w:rsidRDefault="00A66329">
      <w:pPr>
        <w:rPr>
          <w:sz w:val="20"/>
          <w:szCs w:val="20"/>
        </w:rPr>
      </w:pPr>
      <w:r w:rsidRPr="00844B3D">
        <w:rPr>
          <w:sz w:val="20"/>
          <w:szCs w:val="20"/>
        </w:rPr>
        <w:br w:type="page"/>
      </w:r>
    </w:p>
    <w:p w14:paraId="5B04E86A"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lastRenderedPageBreak/>
        <w:t xml:space="preserve">2.3.6.7 </w:t>
      </w:r>
      <w:r w:rsidRPr="00844B3D">
        <w:rPr>
          <w:b/>
          <w:color w:val="000000"/>
          <w:sz w:val="20"/>
          <w:szCs w:val="20"/>
        </w:rPr>
        <w:t xml:space="preserve">Вимірювання характеристик альфа-випромінення </w:t>
      </w:r>
    </w:p>
    <w:p w14:paraId="6655022C" w14:textId="77777777" w:rsidR="00F552A3" w:rsidRPr="00844B3D" w:rsidRDefault="00F552A3" w:rsidP="00A66329">
      <w:pPr>
        <w:pBdr>
          <w:top w:val="nil"/>
          <w:left w:val="nil"/>
          <w:bottom w:val="nil"/>
          <w:right w:val="nil"/>
          <w:between w:val="nil"/>
        </w:pBdr>
        <w:ind w:firstLine="567"/>
        <w:jc w:val="both"/>
        <w:rPr>
          <w:color w:val="000000"/>
          <w:sz w:val="20"/>
          <w:szCs w:val="20"/>
        </w:rPr>
      </w:pPr>
    </w:p>
    <w:p w14:paraId="66413FC1"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2.3.6.7.1</w:t>
      </w:r>
      <w:r w:rsidRPr="00844B3D">
        <w:rPr>
          <w:b/>
          <w:color w:val="000000"/>
          <w:sz w:val="20"/>
          <w:szCs w:val="20"/>
        </w:rPr>
        <w:t xml:space="preserve"> Загальні відомості</w:t>
      </w:r>
    </w:p>
    <w:p w14:paraId="7037ACEC"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2.3.6.7.1.1</w:t>
      </w:r>
      <w:r w:rsidRPr="00844B3D">
        <w:rPr>
          <w:b/>
          <w:color w:val="000000"/>
          <w:sz w:val="20"/>
          <w:szCs w:val="20"/>
        </w:rPr>
        <w:t xml:space="preserve"> </w:t>
      </w:r>
      <w:r w:rsidRPr="00844B3D">
        <w:rPr>
          <w:color w:val="000000"/>
          <w:sz w:val="20"/>
          <w:szCs w:val="20"/>
        </w:rPr>
        <w:t xml:space="preserve">Вимірювання характеристик альфа-випромінення, таких як густина поверхневого потоку частинок альфа-випромінення та поверхнева активність альфа-випромінюючих радіонуклідів, можна проводити за допомогою БДКС-02. </w:t>
      </w:r>
    </w:p>
    <w:p w14:paraId="22F1C376"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2.3.6.7.1.2 Підключення БДКС-02 до пульта дозиметра виконується відповідно до 2.2 цієї НЕ (Підготовка до роботи).</w:t>
      </w:r>
    </w:p>
    <w:p w14:paraId="2FE444BC"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xml:space="preserve">2.3.6.7.1.3 Відкрийте вікно альфа-детектора та розташуйте блок детектування таким чином, щоб </w:t>
      </w:r>
      <w:proofErr w:type="spellStart"/>
      <w:r w:rsidRPr="00844B3D">
        <w:rPr>
          <w:color w:val="000000"/>
          <w:sz w:val="20"/>
          <w:szCs w:val="20"/>
        </w:rPr>
        <w:t>вiкно</w:t>
      </w:r>
      <w:proofErr w:type="spellEnd"/>
      <w:r w:rsidRPr="00844B3D">
        <w:rPr>
          <w:color w:val="000000"/>
          <w:sz w:val="20"/>
          <w:szCs w:val="20"/>
        </w:rPr>
        <w:t xml:space="preserve"> його альфа-детектора знаходилось паралельно i на </w:t>
      </w:r>
      <w:proofErr w:type="spellStart"/>
      <w:r w:rsidRPr="00844B3D">
        <w:rPr>
          <w:color w:val="000000"/>
          <w:sz w:val="20"/>
          <w:szCs w:val="20"/>
        </w:rPr>
        <w:t>мiнiмальнiй</w:t>
      </w:r>
      <w:proofErr w:type="spellEnd"/>
      <w:r w:rsidRPr="00844B3D">
        <w:rPr>
          <w:color w:val="000000"/>
          <w:sz w:val="20"/>
          <w:szCs w:val="20"/>
        </w:rPr>
        <w:t xml:space="preserve"> </w:t>
      </w:r>
      <w:proofErr w:type="spellStart"/>
      <w:r w:rsidRPr="00844B3D">
        <w:rPr>
          <w:color w:val="000000"/>
          <w:sz w:val="20"/>
          <w:szCs w:val="20"/>
        </w:rPr>
        <w:t>вiдстанi</w:t>
      </w:r>
      <w:proofErr w:type="spellEnd"/>
      <w:r w:rsidRPr="00844B3D">
        <w:rPr>
          <w:color w:val="000000"/>
          <w:sz w:val="20"/>
          <w:szCs w:val="20"/>
        </w:rPr>
        <w:t xml:space="preserve"> до </w:t>
      </w:r>
      <w:proofErr w:type="spellStart"/>
      <w:r w:rsidRPr="00844B3D">
        <w:rPr>
          <w:color w:val="000000"/>
          <w:sz w:val="20"/>
          <w:szCs w:val="20"/>
        </w:rPr>
        <w:t>поверхнi</w:t>
      </w:r>
      <w:proofErr w:type="spellEnd"/>
      <w:r w:rsidRPr="00844B3D">
        <w:rPr>
          <w:color w:val="000000"/>
          <w:sz w:val="20"/>
          <w:szCs w:val="20"/>
        </w:rPr>
        <w:t xml:space="preserve">, яку </w:t>
      </w:r>
      <w:proofErr w:type="spellStart"/>
      <w:r w:rsidRPr="00844B3D">
        <w:rPr>
          <w:color w:val="000000"/>
          <w:sz w:val="20"/>
          <w:szCs w:val="20"/>
        </w:rPr>
        <w:t>необхiдно</w:t>
      </w:r>
      <w:proofErr w:type="spellEnd"/>
      <w:r w:rsidRPr="00844B3D">
        <w:rPr>
          <w:color w:val="000000"/>
          <w:sz w:val="20"/>
          <w:szCs w:val="20"/>
        </w:rPr>
        <w:t xml:space="preserve"> обстежити.</w:t>
      </w:r>
    </w:p>
    <w:p w14:paraId="632DA2FB"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2.3.6.7.1.4 Відкрийте вікно альфа-детектора (рис. 2.21).</w:t>
      </w:r>
    </w:p>
    <w:p w14:paraId="68D26A59"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 xml:space="preserve">2.3.6.7.1.5 Розташуйте блок детектування таким чином, щоб </w:t>
      </w:r>
      <w:proofErr w:type="spellStart"/>
      <w:r w:rsidRPr="00844B3D">
        <w:rPr>
          <w:color w:val="000000"/>
          <w:sz w:val="20"/>
          <w:szCs w:val="20"/>
        </w:rPr>
        <w:t>вiкно</w:t>
      </w:r>
      <w:proofErr w:type="spellEnd"/>
      <w:r w:rsidRPr="00844B3D">
        <w:rPr>
          <w:color w:val="000000"/>
          <w:sz w:val="20"/>
          <w:szCs w:val="20"/>
        </w:rPr>
        <w:t xml:space="preserve"> його альфа-детектора знаходилось паралельно i на </w:t>
      </w:r>
      <w:proofErr w:type="spellStart"/>
      <w:r w:rsidRPr="00844B3D">
        <w:rPr>
          <w:color w:val="000000"/>
          <w:sz w:val="20"/>
          <w:szCs w:val="20"/>
        </w:rPr>
        <w:t>мiнiмальнiй</w:t>
      </w:r>
      <w:proofErr w:type="spellEnd"/>
      <w:r w:rsidRPr="00844B3D">
        <w:rPr>
          <w:color w:val="000000"/>
          <w:sz w:val="20"/>
          <w:szCs w:val="20"/>
        </w:rPr>
        <w:t xml:space="preserve"> </w:t>
      </w:r>
      <w:proofErr w:type="spellStart"/>
      <w:r w:rsidRPr="00844B3D">
        <w:rPr>
          <w:color w:val="000000"/>
          <w:sz w:val="20"/>
          <w:szCs w:val="20"/>
        </w:rPr>
        <w:t>вiдстанi</w:t>
      </w:r>
      <w:proofErr w:type="spellEnd"/>
      <w:r w:rsidRPr="00844B3D">
        <w:rPr>
          <w:color w:val="000000"/>
          <w:sz w:val="20"/>
          <w:szCs w:val="20"/>
        </w:rPr>
        <w:t xml:space="preserve"> до </w:t>
      </w:r>
      <w:proofErr w:type="spellStart"/>
      <w:r w:rsidRPr="00844B3D">
        <w:rPr>
          <w:color w:val="000000"/>
          <w:sz w:val="20"/>
          <w:szCs w:val="20"/>
        </w:rPr>
        <w:t>поверхнi</w:t>
      </w:r>
      <w:proofErr w:type="spellEnd"/>
      <w:r w:rsidRPr="00844B3D">
        <w:rPr>
          <w:color w:val="000000"/>
          <w:sz w:val="20"/>
          <w:szCs w:val="20"/>
        </w:rPr>
        <w:t xml:space="preserve">, яку </w:t>
      </w:r>
      <w:proofErr w:type="spellStart"/>
      <w:r w:rsidRPr="00844B3D">
        <w:rPr>
          <w:color w:val="000000"/>
          <w:sz w:val="20"/>
          <w:szCs w:val="20"/>
        </w:rPr>
        <w:t>необхiдно</w:t>
      </w:r>
      <w:proofErr w:type="spellEnd"/>
      <w:r w:rsidRPr="00844B3D">
        <w:rPr>
          <w:color w:val="000000"/>
          <w:sz w:val="20"/>
          <w:szCs w:val="20"/>
        </w:rPr>
        <w:t xml:space="preserve"> обстежувати. Для зручності дотримання стабільної відстані між блоком детектування і поверхнею, що обстежується може використовуватись поворотний обмежувач.</w:t>
      </w:r>
    </w:p>
    <w:p w14:paraId="6B46B923" w14:textId="77777777" w:rsidR="00F552A3" w:rsidRPr="00844B3D" w:rsidRDefault="00F552A3" w:rsidP="00F552A3">
      <w:pPr>
        <w:pBdr>
          <w:top w:val="nil"/>
          <w:left w:val="nil"/>
          <w:bottom w:val="nil"/>
          <w:right w:val="nil"/>
          <w:between w:val="nil"/>
        </w:pBdr>
        <w:ind w:firstLine="567"/>
        <w:jc w:val="both"/>
        <w:rPr>
          <w:color w:val="000000"/>
          <w:sz w:val="20"/>
          <w:szCs w:val="20"/>
        </w:rPr>
      </w:pPr>
    </w:p>
    <w:p w14:paraId="133967A2" w14:textId="77777777" w:rsidR="00F552A3" w:rsidRPr="00844B3D" w:rsidRDefault="00F552A3" w:rsidP="00F552A3">
      <w:pPr>
        <w:pBdr>
          <w:top w:val="nil"/>
          <w:left w:val="nil"/>
          <w:bottom w:val="nil"/>
          <w:right w:val="nil"/>
          <w:between w:val="nil"/>
        </w:pBdr>
        <w:ind w:firstLine="567"/>
        <w:jc w:val="both"/>
        <w:rPr>
          <w:b/>
          <w:color w:val="000000"/>
          <w:sz w:val="20"/>
          <w:szCs w:val="20"/>
        </w:rPr>
      </w:pPr>
      <w:r w:rsidRPr="00844B3D">
        <w:rPr>
          <w:color w:val="000000"/>
          <w:sz w:val="20"/>
          <w:szCs w:val="20"/>
        </w:rPr>
        <w:t xml:space="preserve">2.3.6.7.2 </w:t>
      </w:r>
      <w:r w:rsidRPr="00844B3D">
        <w:rPr>
          <w:b/>
          <w:color w:val="000000"/>
          <w:sz w:val="20"/>
          <w:szCs w:val="20"/>
        </w:rPr>
        <w:t>Режим роботи пульта дозиметра «Відображення результатів вимірювань, що отримані від блоків детектування або детекторів» при вимірюванні характеристик альфа-випромінення</w:t>
      </w:r>
    </w:p>
    <w:p w14:paraId="1C496554"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2.3.6.7.2.1 При вимірюванні характеристик альфа-випромінення пульт дозиметра повинен перебувати у режимі відображення результатів вимірювань, що отримані від виносних блоків детектування або детекторів. В цей режим пульт дозиметра завжди переходить після увімкнення. Також, в цей режим можна перейти з будь-якого іншого режиму короткочасними натисканнями MODE.</w:t>
      </w:r>
    </w:p>
    <w:p w14:paraId="46C11930"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При цьому тип випромінення повинен бути встановлений «</w:t>
      </w:r>
      <w:r w:rsidRPr="00844B3D">
        <w:rPr>
          <w:i/>
          <w:color w:val="000000"/>
          <w:sz w:val="20"/>
          <w:szCs w:val="20"/>
        </w:rPr>
        <w:t>α</w:t>
      </w:r>
      <w:r w:rsidRPr="00844B3D">
        <w:rPr>
          <w:color w:val="000000"/>
          <w:sz w:val="20"/>
          <w:szCs w:val="20"/>
        </w:rPr>
        <w:t>». Тип випромінення обирається (з допустимих для підключеного блока детектування) тривалими натисканнями RAYS/RESTART. Натисніть і утримуйте RAYS/RESTART до зміни типу випромінення, після цього відпустіть RAYS/RESTART. Якщо потрібно, повторіть ці дії до вибору випромінення «</w:t>
      </w:r>
      <w:r w:rsidRPr="00844B3D">
        <w:rPr>
          <w:i/>
          <w:color w:val="000000"/>
          <w:sz w:val="20"/>
          <w:szCs w:val="20"/>
        </w:rPr>
        <w:t>α</w:t>
      </w:r>
      <w:r w:rsidRPr="00844B3D">
        <w:rPr>
          <w:color w:val="000000"/>
          <w:sz w:val="20"/>
          <w:szCs w:val="20"/>
        </w:rPr>
        <w:t>».</w:t>
      </w:r>
    </w:p>
    <w:p w14:paraId="78F01FD3"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2.3.6.7.2.2 Поверхнева густина потоку частинок альфа-випромінення відображається у 1/(cm</w:t>
      </w:r>
      <w:r w:rsidRPr="00844B3D">
        <w:rPr>
          <w:color w:val="000000"/>
          <w:sz w:val="20"/>
          <w:szCs w:val="20"/>
          <w:vertAlign w:val="superscript"/>
        </w:rPr>
        <w:t>2</w:t>
      </w:r>
      <w:r w:rsidRPr="00844B3D">
        <w:rPr>
          <w:rFonts w:eastAsia="Gungsuh"/>
          <w:color w:val="000000"/>
          <w:sz w:val="20"/>
          <w:szCs w:val="20"/>
        </w:rPr>
        <w:t>∙min), (10</w:t>
      </w:r>
      <w:r w:rsidRPr="00844B3D">
        <w:rPr>
          <w:color w:val="000000"/>
          <w:sz w:val="20"/>
          <w:szCs w:val="20"/>
          <w:vertAlign w:val="superscript"/>
        </w:rPr>
        <w:t>3</w:t>
      </w:r>
      <w:r w:rsidRPr="00844B3D">
        <w:rPr>
          <w:color w:val="000000"/>
          <w:sz w:val="20"/>
          <w:szCs w:val="20"/>
        </w:rPr>
        <w:t>/(cm</w:t>
      </w:r>
      <w:r w:rsidRPr="00844B3D">
        <w:rPr>
          <w:color w:val="000000"/>
          <w:sz w:val="20"/>
          <w:szCs w:val="20"/>
          <w:vertAlign w:val="superscript"/>
        </w:rPr>
        <w:t>2</w:t>
      </w:r>
      <w:r w:rsidRPr="00844B3D">
        <w:rPr>
          <w:rFonts w:eastAsia="Gungsuh"/>
          <w:color w:val="000000"/>
          <w:sz w:val="20"/>
          <w:szCs w:val="20"/>
        </w:rPr>
        <w:t xml:space="preserve">∙min)). Поверхнева активність альфа-випромінюючих радіонуклідів – у </w:t>
      </w:r>
      <w:proofErr w:type="spellStart"/>
      <w:r w:rsidRPr="00844B3D">
        <w:rPr>
          <w:rFonts w:eastAsia="Gungsuh"/>
          <w:color w:val="000000"/>
          <w:sz w:val="20"/>
          <w:szCs w:val="20"/>
        </w:rPr>
        <w:t>Bq</w:t>
      </w:r>
      <w:proofErr w:type="spellEnd"/>
      <w:r w:rsidRPr="00844B3D">
        <w:rPr>
          <w:rFonts w:eastAsia="Gungsuh"/>
          <w:color w:val="000000"/>
          <w:sz w:val="20"/>
          <w:szCs w:val="20"/>
        </w:rPr>
        <w:t>/cm</w:t>
      </w:r>
      <w:r w:rsidRPr="00844B3D">
        <w:rPr>
          <w:color w:val="000000"/>
          <w:sz w:val="20"/>
          <w:szCs w:val="20"/>
          <w:vertAlign w:val="superscript"/>
        </w:rPr>
        <w:t>2</w:t>
      </w:r>
      <w:r w:rsidRPr="00844B3D">
        <w:rPr>
          <w:color w:val="000000"/>
          <w:sz w:val="20"/>
          <w:szCs w:val="20"/>
        </w:rPr>
        <w:t>, (</w:t>
      </w:r>
      <w:proofErr w:type="spellStart"/>
      <w:r w:rsidRPr="00844B3D">
        <w:rPr>
          <w:color w:val="000000"/>
          <w:sz w:val="20"/>
          <w:szCs w:val="20"/>
        </w:rPr>
        <w:t>kBq</w:t>
      </w:r>
      <w:proofErr w:type="spellEnd"/>
      <w:r w:rsidRPr="00844B3D">
        <w:rPr>
          <w:color w:val="000000"/>
          <w:sz w:val="20"/>
          <w:szCs w:val="20"/>
        </w:rPr>
        <w:t>/cm</w:t>
      </w:r>
      <w:r w:rsidRPr="00844B3D">
        <w:rPr>
          <w:color w:val="000000"/>
          <w:sz w:val="20"/>
          <w:szCs w:val="20"/>
          <w:vertAlign w:val="superscript"/>
        </w:rPr>
        <w:t>2</w:t>
      </w:r>
      <w:r w:rsidRPr="00844B3D">
        <w:rPr>
          <w:color w:val="000000"/>
          <w:sz w:val="20"/>
          <w:szCs w:val="20"/>
        </w:rPr>
        <w:t xml:space="preserve">). Можливе, також, відображення швидкості лічби імпульсів від детекторів альфа-випромінення у </w:t>
      </w:r>
      <w:proofErr w:type="spellStart"/>
      <w:r w:rsidRPr="00844B3D">
        <w:rPr>
          <w:color w:val="000000"/>
          <w:sz w:val="20"/>
          <w:szCs w:val="20"/>
        </w:rPr>
        <w:t>cps</w:t>
      </w:r>
      <w:proofErr w:type="spellEnd"/>
      <w:r w:rsidRPr="00844B3D">
        <w:rPr>
          <w:color w:val="000000"/>
          <w:sz w:val="20"/>
          <w:szCs w:val="20"/>
        </w:rPr>
        <w:t>.</w:t>
      </w:r>
    </w:p>
    <w:p w14:paraId="2F01D63E" w14:textId="77777777" w:rsidR="00F552A3" w:rsidRPr="00844B3D" w:rsidRDefault="00F552A3" w:rsidP="00F552A3">
      <w:pPr>
        <w:pBdr>
          <w:top w:val="nil"/>
          <w:left w:val="nil"/>
          <w:bottom w:val="nil"/>
          <w:right w:val="nil"/>
          <w:between w:val="nil"/>
        </w:pBdr>
        <w:ind w:firstLine="567"/>
        <w:jc w:val="both"/>
        <w:rPr>
          <w:color w:val="000000"/>
          <w:sz w:val="20"/>
          <w:szCs w:val="20"/>
        </w:rPr>
      </w:pPr>
      <w:r w:rsidRPr="00844B3D">
        <w:rPr>
          <w:color w:val="000000"/>
          <w:sz w:val="20"/>
          <w:szCs w:val="20"/>
        </w:rPr>
        <w:t xml:space="preserve">Зміна одиниць вимірювання виконується короткочасним натисканням UNITS (2.3.6.4 цієї НЕ). </w:t>
      </w:r>
    </w:p>
    <w:p w14:paraId="7484D446" w14:textId="77777777" w:rsidR="00BF1DAF" w:rsidRPr="00844B3D" w:rsidRDefault="00BF1DAF">
      <w:pPr>
        <w:pBdr>
          <w:top w:val="nil"/>
          <w:left w:val="nil"/>
          <w:bottom w:val="nil"/>
          <w:right w:val="nil"/>
          <w:between w:val="nil"/>
        </w:pBdr>
        <w:ind w:firstLine="567"/>
        <w:jc w:val="both"/>
        <w:rPr>
          <w:color w:val="000000"/>
          <w:sz w:val="20"/>
          <w:szCs w:val="20"/>
        </w:rPr>
      </w:pPr>
    </w:p>
    <w:p w14:paraId="26D073C6" w14:textId="77777777" w:rsidR="00BF1DAF" w:rsidRPr="00844B3D" w:rsidRDefault="00B1353D">
      <w:pPr>
        <w:pBdr>
          <w:top w:val="nil"/>
          <w:left w:val="nil"/>
          <w:bottom w:val="nil"/>
          <w:right w:val="nil"/>
          <w:between w:val="nil"/>
        </w:pBdr>
        <w:jc w:val="center"/>
        <w:rPr>
          <w:color w:val="000000"/>
          <w:sz w:val="20"/>
          <w:szCs w:val="20"/>
        </w:rPr>
      </w:pPr>
      <w:r w:rsidRPr="00844B3D">
        <w:rPr>
          <w:noProof/>
          <w:color w:val="000000"/>
          <w:sz w:val="20"/>
          <w:szCs w:val="20"/>
        </w:rPr>
        <w:lastRenderedPageBreak/>
        <w:drawing>
          <wp:inline distT="0" distB="0" distL="0" distR="0" wp14:anchorId="7751AB19" wp14:editId="131DC7CF">
            <wp:extent cx="4023360" cy="5324621"/>
            <wp:effectExtent l="0" t="0" r="0" b="9525"/>
            <wp:docPr id="5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7"/>
                    <a:srcRect/>
                    <a:stretch>
                      <a:fillRect/>
                    </a:stretch>
                  </pic:blipFill>
                  <pic:spPr>
                    <a:xfrm>
                      <a:off x="0" y="0"/>
                      <a:ext cx="4046244" cy="5354906"/>
                    </a:xfrm>
                    <a:prstGeom prst="rect">
                      <a:avLst/>
                    </a:prstGeom>
                    <a:ln/>
                  </pic:spPr>
                </pic:pic>
              </a:graphicData>
            </a:graphic>
          </wp:inline>
        </w:drawing>
      </w:r>
    </w:p>
    <w:p w14:paraId="25F62D9A" w14:textId="77777777" w:rsidR="001C2762" w:rsidRPr="00844B3D" w:rsidRDefault="001C2762">
      <w:pPr>
        <w:pBdr>
          <w:top w:val="nil"/>
          <w:left w:val="nil"/>
          <w:bottom w:val="nil"/>
          <w:right w:val="nil"/>
          <w:between w:val="nil"/>
        </w:pBdr>
        <w:jc w:val="center"/>
        <w:rPr>
          <w:color w:val="000000"/>
          <w:sz w:val="20"/>
          <w:szCs w:val="20"/>
        </w:rPr>
      </w:pPr>
    </w:p>
    <w:p w14:paraId="70402909" w14:textId="77777777" w:rsidR="00BF1DAF" w:rsidRPr="00844B3D" w:rsidRDefault="00BF1DAF">
      <w:pPr>
        <w:pBdr>
          <w:top w:val="nil"/>
          <w:left w:val="nil"/>
          <w:bottom w:val="nil"/>
          <w:right w:val="nil"/>
          <w:between w:val="nil"/>
        </w:pBdr>
        <w:ind w:firstLine="567"/>
        <w:jc w:val="center"/>
        <w:rPr>
          <w:color w:val="000000"/>
          <w:sz w:val="20"/>
          <w:szCs w:val="20"/>
        </w:rPr>
      </w:pPr>
    </w:p>
    <w:p w14:paraId="68733208" w14:textId="77777777" w:rsidR="00BF1DAF" w:rsidRPr="00844B3D" w:rsidRDefault="00B1353D" w:rsidP="00A66329">
      <w:pPr>
        <w:pBdr>
          <w:top w:val="nil"/>
          <w:left w:val="nil"/>
          <w:bottom w:val="nil"/>
          <w:right w:val="nil"/>
          <w:between w:val="nil"/>
        </w:pBdr>
        <w:jc w:val="center"/>
        <w:rPr>
          <w:color w:val="000000"/>
          <w:sz w:val="20"/>
          <w:szCs w:val="20"/>
        </w:rPr>
      </w:pPr>
      <w:r w:rsidRPr="00844B3D">
        <w:rPr>
          <w:color w:val="000000"/>
          <w:sz w:val="20"/>
          <w:szCs w:val="20"/>
        </w:rPr>
        <w:t xml:space="preserve">Рисунок 2.21 – Відкривання вікон детекторів БДКС-02 </w:t>
      </w:r>
    </w:p>
    <w:p w14:paraId="26534F2C" w14:textId="77777777" w:rsidR="00BF1DAF" w:rsidRPr="00844B3D" w:rsidRDefault="00BF1DAF">
      <w:pPr>
        <w:pBdr>
          <w:top w:val="nil"/>
          <w:left w:val="nil"/>
          <w:bottom w:val="nil"/>
          <w:right w:val="nil"/>
          <w:between w:val="nil"/>
        </w:pBdr>
        <w:ind w:firstLine="567"/>
        <w:rPr>
          <w:color w:val="000000"/>
          <w:sz w:val="20"/>
          <w:szCs w:val="20"/>
        </w:rPr>
      </w:pPr>
    </w:p>
    <w:p w14:paraId="651124E5" w14:textId="77777777" w:rsidR="00BF1DAF" w:rsidRPr="00844B3D" w:rsidRDefault="00B1353D">
      <w:pPr>
        <w:rPr>
          <w:sz w:val="20"/>
          <w:szCs w:val="20"/>
        </w:rPr>
      </w:pPr>
      <w:r w:rsidRPr="00844B3D">
        <w:rPr>
          <w:sz w:val="20"/>
          <w:szCs w:val="20"/>
        </w:rPr>
        <w:t>1 - поверніть обмежувач поворотний на 45...60°;</w:t>
      </w:r>
    </w:p>
    <w:p w14:paraId="5DC16432" w14:textId="77777777" w:rsidR="00BF1DAF" w:rsidRPr="00844B3D" w:rsidRDefault="00B1353D">
      <w:pPr>
        <w:rPr>
          <w:sz w:val="20"/>
          <w:szCs w:val="20"/>
        </w:rPr>
      </w:pPr>
      <w:r w:rsidRPr="00844B3D">
        <w:rPr>
          <w:sz w:val="20"/>
          <w:szCs w:val="20"/>
        </w:rPr>
        <w:t>2 - відтягніть за край накривку захисну, розверніть її на 360° і зафіксуйте;</w:t>
      </w:r>
    </w:p>
    <w:p w14:paraId="5F2DA76E" w14:textId="77777777" w:rsidR="001C2762" w:rsidRPr="00844B3D" w:rsidRDefault="00B1353D">
      <w:pPr>
        <w:pBdr>
          <w:top w:val="nil"/>
          <w:left w:val="nil"/>
          <w:bottom w:val="nil"/>
          <w:right w:val="nil"/>
          <w:between w:val="nil"/>
        </w:pBdr>
        <w:rPr>
          <w:color w:val="000000"/>
          <w:sz w:val="20"/>
          <w:szCs w:val="20"/>
        </w:rPr>
      </w:pPr>
      <w:r w:rsidRPr="00844B3D">
        <w:rPr>
          <w:color w:val="000000"/>
          <w:sz w:val="20"/>
          <w:szCs w:val="20"/>
        </w:rPr>
        <w:t>3 - поверніть у початкове положення обмежувач поворотний.</w:t>
      </w:r>
    </w:p>
    <w:p w14:paraId="757D1BEC" w14:textId="77777777" w:rsidR="001C2762" w:rsidRPr="00844B3D" w:rsidRDefault="001C2762">
      <w:pPr>
        <w:rPr>
          <w:color w:val="000000"/>
          <w:sz w:val="20"/>
          <w:szCs w:val="20"/>
        </w:rPr>
      </w:pPr>
      <w:r w:rsidRPr="00844B3D">
        <w:rPr>
          <w:color w:val="000000"/>
          <w:sz w:val="20"/>
          <w:szCs w:val="20"/>
        </w:rPr>
        <w:br w:type="page"/>
      </w:r>
    </w:p>
    <w:p w14:paraId="5BA51B54" w14:textId="77777777" w:rsidR="00BF1DAF" w:rsidRPr="00844B3D" w:rsidRDefault="00B1353D">
      <w:pPr>
        <w:pBdr>
          <w:top w:val="nil"/>
          <w:left w:val="nil"/>
          <w:bottom w:val="nil"/>
          <w:right w:val="nil"/>
          <w:between w:val="nil"/>
        </w:pBdr>
        <w:jc w:val="center"/>
        <w:rPr>
          <w:color w:val="000000"/>
          <w:sz w:val="20"/>
          <w:szCs w:val="20"/>
        </w:rPr>
      </w:pPr>
      <w:r w:rsidRPr="00844B3D">
        <w:rPr>
          <w:noProof/>
          <w:color w:val="000000"/>
          <w:sz w:val="20"/>
          <w:szCs w:val="20"/>
        </w:rPr>
        <w:lastRenderedPageBreak/>
        <w:drawing>
          <wp:inline distT="0" distB="0" distL="0" distR="0" wp14:anchorId="78870F10" wp14:editId="7059C1DC">
            <wp:extent cx="2518117" cy="1856935"/>
            <wp:effectExtent l="0" t="0" r="0" b="0"/>
            <wp:docPr id="56"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58"/>
                    <a:srcRect/>
                    <a:stretch>
                      <a:fillRect/>
                    </a:stretch>
                  </pic:blipFill>
                  <pic:spPr>
                    <a:xfrm>
                      <a:off x="0" y="0"/>
                      <a:ext cx="2527963" cy="1864196"/>
                    </a:xfrm>
                    <a:prstGeom prst="rect">
                      <a:avLst/>
                    </a:prstGeom>
                    <a:ln/>
                  </pic:spPr>
                </pic:pic>
              </a:graphicData>
            </a:graphic>
          </wp:inline>
        </w:drawing>
      </w:r>
    </w:p>
    <w:p w14:paraId="68164340" w14:textId="77777777" w:rsidR="00BF1DAF" w:rsidRPr="00844B3D" w:rsidRDefault="00BF1DAF" w:rsidP="0018396B">
      <w:pPr>
        <w:pBdr>
          <w:top w:val="nil"/>
          <w:left w:val="nil"/>
          <w:bottom w:val="nil"/>
          <w:right w:val="nil"/>
          <w:between w:val="nil"/>
        </w:pBdr>
        <w:jc w:val="center"/>
        <w:rPr>
          <w:color w:val="000000"/>
          <w:sz w:val="14"/>
          <w:szCs w:val="14"/>
        </w:rPr>
      </w:pPr>
    </w:p>
    <w:p w14:paraId="391ED102" w14:textId="77777777" w:rsidR="00BF1DAF" w:rsidRPr="00844B3D" w:rsidRDefault="00B1353D" w:rsidP="0018396B">
      <w:pPr>
        <w:pBdr>
          <w:top w:val="nil"/>
          <w:left w:val="nil"/>
          <w:bottom w:val="nil"/>
          <w:right w:val="nil"/>
          <w:between w:val="nil"/>
        </w:pBdr>
        <w:jc w:val="center"/>
        <w:rPr>
          <w:color w:val="000000"/>
          <w:sz w:val="20"/>
          <w:szCs w:val="20"/>
        </w:rPr>
      </w:pPr>
      <w:r w:rsidRPr="00844B3D">
        <w:rPr>
          <w:color w:val="000000"/>
          <w:sz w:val="20"/>
          <w:szCs w:val="20"/>
        </w:rPr>
        <w:t xml:space="preserve">Рисунок 2.22 – Поворотний обмежувач блока детектування БДКС-02 </w:t>
      </w:r>
    </w:p>
    <w:p w14:paraId="6E44FCA3" w14:textId="77777777" w:rsidR="00BF1DAF" w:rsidRPr="00844B3D" w:rsidRDefault="00BF1DAF">
      <w:pPr>
        <w:pBdr>
          <w:top w:val="nil"/>
          <w:left w:val="nil"/>
          <w:bottom w:val="nil"/>
          <w:right w:val="nil"/>
          <w:between w:val="nil"/>
        </w:pBdr>
        <w:ind w:firstLine="567"/>
        <w:jc w:val="both"/>
        <w:rPr>
          <w:color w:val="000000"/>
          <w:sz w:val="20"/>
          <w:szCs w:val="20"/>
        </w:rPr>
      </w:pPr>
    </w:p>
    <w:p w14:paraId="679CDAEB" w14:textId="77777777" w:rsidR="00BF1DAF" w:rsidRPr="00844B3D" w:rsidRDefault="00B1353D" w:rsidP="0018396B">
      <w:pPr>
        <w:pBdr>
          <w:top w:val="nil"/>
          <w:left w:val="nil"/>
          <w:bottom w:val="nil"/>
          <w:right w:val="nil"/>
          <w:between w:val="nil"/>
        </w:pBdr>
        <w:ind w:firstLine="567"/>
        <w:jc w:val="both"/>
        <w:rPr>
          <w:color w:val="000000"/>
          <w:sz w:val="20"/>
          <w:szCs w:val="20"/>
        </w:rPr>
      </w:pPr>
      <w:r w:rsidRPr="00844B3D">
        <w:rPr>
          <w:color w:val="000000"/>
          <w:sz w:val="20"/>
          <w:szCs w:val="20"/>
        </w:rPr>
        <w:t>2.3.6.7.2.3 </w:t>
      </w:r>
      <w:r w:rsidR="00D73D88" w:rsidRPr="00844B3D">
        <w:rPr>
          <w:color w:val="000000"/>
          <w:sz w:val="20"/>
          <w:szCs w:val="20"/>
        </w:rPr>
        <w:t>У</w:t>
      </w:r>
      <w:r w:rsidRPr="00844B3D">
        <w:rPr>
          <w:color w:val="000000"/>
          <w:sz w:val="20"/>
          <w:szCs w:val="20"/>
        </w:rPr>
        <w:t xml:space="preserve">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2.23):</w:t>
      </w:r>
    </w:p>
    <w:p w14:paraId="0787642F"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символ «</w:t>
      </w:r>
      <w:r w:rsidRPr="00844B3D">
        <w:rPr>
          <w:i/>
          <w:color w:val="000000"/>
          <w:sz w:val="20"/>
          <w:szCs w:val="20"/>
        </w:rPr>
        <w:t>α</w:t>
      </w:r>
      <w:r w:rsidRPr="00844B3D">
        <w:rPr>
          <w:color w:val="000000"/>
          <w:sz w:val="20"/>
          <w:szCs w:val="20"/>
        </w:rPr>
        <w:t>» (1) – тип випромінення, що вимірюється;</w:t>
      </w:r>
    </w:p>
    <w:p w14:paraId="701B0762"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результат вимірювання (2);</w:t>
      </w:r>
    </w:p>
    <w:p w14:paraId="57F7302A"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розмірність результату вимірювання (3);</w:t>
      </w:r>
    </w:p>
    <w:p w14:paraId="40FF94F2" w14:textId="77777777" w:rsidR="00BF1DAF" w:rsidRPr="00844B3D" w:rsidRDefault="00B1353D" w:rsidP="0018396B">
      <w:pPr>
        <w:pBdr>
          <w:top w:val="nil"/>
          <w:left w:val="nil"/>
          <w:bottom w:val="nil"/>
          <w:right w:val="nil"/>
          <w:between w:val="nil"/>
        </w:pBdr>
        <w:ind w:firstLine="567"/>
        <w:jc w:val="both"/>
        <w:rPr>
          <w:color w:val="000000"/>
          <w:sz w:val="20"/>
          <w:szCs w:val="20"/>
        </w:rPr>
      </w:pPr>
      <w:r w:rsidRPr="00844B3D">
        <w:rPr>
          <w:color w:val="000000"/>
          <w:sz w:val="20"/>
          <w:szCs w:val="20"/>
        </w:rPr>
        <w:t>- розрахункові границі очікуваних відносних статистичних відхилів (5) результату вимірювання (4) при довірчій імовірності 0,95, далі – розрахункові границі статистичних відхилів;</w:t>
      </w:r>
    </w:p>
    <w:p w14:paraId="2801F204"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індикатор миттєвого значення (5).</w:t>
      </w:r>
    </w:p>
    <w:p w14:paraId="6DAE3EB8"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(6);</w:t>
      </w:r>
    </w:p>
    <w:p w14:paraId="50A90CAF"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символ стану навігаційного приймача (7);</w:t>
      </w:r>
    </w:p>
    <w:p w14:paraId="00586886" w14:textId="77777777" w:rsidR="00BF1DAF" w:rsidRPr="00844B3D" w:rsidRDefault="00B1353D" w:rsidP="0018396B">
      <w:pPr>
        <w:pBdr>
          <w:top w:val="nil"/>
          <w:left w:val="nil"/>
          <w:bottom w:val="nil"/>
          <w:right w:val="nil"/>
          <w:between w:val="nil"/>
        </w:pBdr>
        <w:ind w:firstLine="567"/>
        <w:jc w:val="both"/>
        <w:rPr>
          <w:color w:val="000000"/>
          <w:sz w:val="20"/>
          <w:szCs w:val="20"/>
        </w:rPr>
      </w:pPr>
      <w:r w:rsidRPr="00844B3D">
        <w:rPr>
          <w:color w:val="000000"/>
          <w:sz w:val="20"/>
          <w:szCs w:val="20"/>
        </w:rPr>
        <w:t xml:space="preserve">- символ стану озвучування зареєстрованих гамма-квантів, частинок </w:t>
      </w:r>
      <w:r w:rsidR="0018396B" w:rsidRPr="00844B3D">
        <w:rPr>
          <w:color w:val="000000"/>
          <w:sz w:val="20"/>
          <w:szCs w:val="20"/>
        </w:rPr>
        <w:br/>
      </w:r>
      <w:r w:rsidRPr="00844B3D">
        <w:rPr>
          <w:color w:val="000000"/>
          <w:sz w:val="20"/>
          <w:szCs w:val="20"/>
        </w:rPr>
        <w:t>альфа-, бета-випромінення (8);</w:t>
      </w:r>
    </w:p>
    <w:p w14:paraId="5AAE9314" w14:textId="77777777" w:rsidR="00BF1DAF" w:rsidRPr="00844B3D" w:rsidRDefault="00B1353D" w:rsidP="0018396B">
      <w:pPr>
        <w:pBdr>
          <w:top w:val="nil"/>
          <w:left w:val="nil"/>
          <w:bottom w:val="nil"/>
          <w:right w:val="nil"/>
          <w:between w:val="nil"/>
        </w:pBdr>
        <w:ind w:firstLine="567"/>
        <w:rPr>
          <w:color w:val="000000"/>
          <w:sz w:val="20"/>
          <w:szCs w:val="20"/>
        </w:rPr>
      </w:pPr>
      <w:r w:rsidRPr="00844B3D">
        <w:rPr>
          <w:color w:val="000000"/>
          <w:sz w:val="20"/>
          <w:szCs w:val="20"/>
        </w:rPr>
        <w:t>- ознака (9) критичного заповнення енергонезалежної пам’яті дозиметра, в якій зберігається історія накопичення АЕД (2.3.4 цієї НЕ).</w:t>
      </w:r>
    </w:p>
    <w:p w14:paraId="764D3B28" w14:textId="77777777" w:rsidR="00BF1DAF" w:rsidRPr="00844B3D" w:rsidRDefault="00BF1DAF">
      <w:pPr>
        <w:pBdr>
          <w:top w:val="nil"/>
          <w:left w:val="nil"/>
          <w:bottom w:val="nil"/>
          <w:right w:val="nil"/>
          <w:between w:val="nil"/>
        </w:pBdr>
        <w:ind w:firstLine="426"/>
        <w:rPr>
          <w:color w:val="000000"/>
          <w:sz w:val="16"/>
          <w:szCs w:val="16"/>
        </w:rPr>
      </w:pPr>
    </w:p>
    <w:p w14:paraId="0BE37468" w14:textId="77777777" w:rsidR="00BF1DAF" w:rsidRPr="00844B3D" w:rsidRDefault="00B1353D">
      <w:pPr>
        <w:jc w:val="center"/>
        <w:rPr>
          <w:sz w:val="20"/>
          <w:szCs w:val="20"/>
        </w:rPr>
      </w:pPr>
      <w:r w:rsidRPr="00844B3D">
        <w:rPr>
          <w:noProof/>
          <w:sz w:val="20"/>
          <w:szCs w:val="20"/>
        </w:rPr>
        <w:drawing>
          <wp:inline distT="0" distB="0" distL="0" distR="0" wp14:anchorId="3E6F083D" wp14:editId="23CFDF62">
            <wp:extent cx="2392732" cy="1510140"/>
            <wp:effectExtent l="0" t="0" r="7620" b="0"/>
            <wp:docPr id="57" name="image42.jpg" descr="2"/>
            <wp:cNvGraphicFramePr/>
            <a:graphic xmlns:a="http://schemas.openxmlformats.org/drawingml/2006/main">
              <a:graphicData uri="http://schemas.openxmlformats.org/drawingml/2006/picture">
                <pic:pic xmlns:pic="http://schemas.openxmlformats.org/drawingml/2006/picture">
                  <pic:nvPicPr>
                    <pic:cNvPr id="0" name="image42.jpg" descr="2"/>
                    <pic:cNvPicPr preferRelativeResize="0"/>
                  </pic:nvPicPr>
                  <pic:blipFill rotWithShape="1">
                    <a:blip r:embed="rId59"/>
                    <a:srcRect t="-4570" b="-3919"/>
                    <a:stretch/>
                  </pic:blipFill>
                  <pic:spPr bwMode="auto">
                    <a:xfrm>
                      <a:off x="0" y="0"/>
                      <a:ext cx="2394393" cy="1511188"/>
                    </a:xfrm>
                    <a:prstGeom prst="rect">
                      <a:avLst/>
                    </a:prstGeom>
                    <a:ln>
                      <a:noFill/>
                    </a:ln>
                    <a:extLst>
                      <a:ext uri="{53640926-AAD7-44D8-BBD7-CCE9431645EC}">
                        <a14:shadowObscured xmlns:a14="http://schemas.microsoft.com/office/drawing/2010/main"/>
                      </a:ext>
                    </a:extLst>
                  </pic:spPr>
                </pic:pic>
              </a:graphicData>
            </a:graphic>
          </wp:inline>
        </w:drawing>
      </w:r>
    </w:p>
    <w:p w14:paraId="2FF56B76" w14:textId="77777777" w:rsidR="00BF1DAF" w:rsidRPr="00844B3D" w:rsidRDefault="00BF1DAF">
      <w:pPr>
        <w:jc w:val="center"/>
        <w:rPr>
          <w:sz w:val="16"/>
          <w:szCs w:val="16"/>
        </w:rPr>
      </w:pPr>
    </w:p>
    <w:p w14:paraId="752851C0" w14:textId="77777777" w:rsidR="00BF1DAF" w:rsidRPr="00844B3D" w:rsidRDefault="00B1353D">
      <w:pPr>
        <w:jc w:val="center"/>
        <w:rPr>
          <w:sz w:val="20"/>
          <w:szCs w:val="20"/>
        </w:rPr>
      </w:pPr>
      <w:r w:rsidRPr="00844B3D">
        <w:rPr>
          <w:sz w:val="20"/>
          <w:szCs w:val="20"/>
        </w:rPr>
        <w:t xml:space="preserve">Рисунок 2.23 – РКІ дозиметра </w:t>
      </w:r>
    </w:p>
    <w:p w14:paraId="26D52252" w14:textId="77777777" w:rsidR="00BF1DAF" w:rsidRPr="00844B3D" w:rsidRDefault="00B1353D" w:rsidP="00A66329">
      <w:pPr>
        <w:pBdr>
          <w:top w:val="nil"/>
          <w:left w:val="nil"/>
          <w:bottom w:val="nil"/>
          <w:right w:val="nil"/>
          <w:between w:val="nil"/>
        </w:pBdr>
        <w:jc w:val="center"/>
        <w:rPr>
          <w:color w:val="000000"/>
          <w:sz w:val="20"/>
          <w:szCs w:val="20"/>
        </w:rPr>
      </w:pPr>
      <w:r w:rsidRPr="00844B3D">
        <w:rPr>
          <w:color w:val="000000"/>
          <w:sz w:val="20"/>
          <w:szCs w:val="20"/>
        </w:rPr>
        <w:t>(вимірювання характеристик альфа-випромінення)</w:t>
      </w:r>
    </w:p>
    <w:p w14:paraId="59926919" w14:textId="77777777" w:rsidR="0018396B" w:rsidRPr="00844B3D" w:rsidRDefault="0018396B">
      <w:pPr>
        <w:rPr>
          <w:color w:val="000000"/>
          <w:sz w:val="20"/>
          <w:szCs w:val="20"/>
        </w:rPr>
      </w:pPr>
      <w:r w:rsidRPr="00844B3D">
        <w:rPr>
          <w:color w:val="000000"/>
          <w:sz w:val="20"/>
          <w:szCs w:val="20"/>
        </w:rPr>
        <w:br w:type="page"/>
      </w:r>
    </w:p>
    <w:p w14:paraId="60D6BE98" w14:textId="77777777" w:rsidR="00BF1DAF" w:rsidRPr="00844B3D" w:rsidRDefault="00B1353D">
      <w:pPr>
        <w:ind w:firstLine="426"/>
        <w:jc w:val="both"/>
        <w:rPr>
          <w:sz w:val="20"/>
          <w:szCs w:val="20"/>
        </w:rPr>
      </w:pPr>
      <w:r w:rsidRPr="00844B3D">
        <w:rPr>
          <w:sz w:val="20"/>
          <w:szCs w:val="20"/>
        </w:rPr>
        <w:lastRenderedPageBreak/>
        <w:t xml:space="preserve">2.3.6.7.2.4 Після початку вимірювання на РКІ починають </w:t>
      </w:r>
      <w:proofErr w:type="spellStart"/>
      <w:r w:rsidRPr="00844B3D">
        <w:rPr>
          <w:sz w:val="20"/>
          <w:szCs w:val="20"/>
        </w:rPr>
        <w:t>формуватись</w:t>
      </w:r>
      <w:proofErr w:type="spellEnd"/>
      <w:r w:rsidRPr="00844B3D">
        <w:rPr>
          <w:sz w:val="20"/>
          <w:szCs w:val="20"/>
        </w:rPr>
        <w:t xml:space="preserve"> результати вимірювання характеристик альфа-випромінення (2) та розрахункові границі статистичних відхилів (4) цих результатів. Результати вимірювань оновлюються з інтервалом 2 секунди. </w:t>
      </w:r>
    </w:p>
    <w:p w14:paraId="295AB73E" w14:textId="77777777" w:rsidR="009061FF" w:rsidRPr="00844B3D" w:rsidRDefault="00B1353D" w:rsidP="001C2762">
      <w:pPr>
        <w:pBdr>
          <w:top w:val="nil"/>
          <w:left w:val="nil"/>
          <w:bottom w:val="nil"/>
          <w:right w:val="nil"/>
          <w:between w:val="nil"/>
        </w:pBdr>
        <w:ind w:firstLine="397"/>
        <w:jc w:val="both"/>
        <w:rPr>
          <w:color w:val="000000"/>
          <w:sz w:val="20"/>
          <w:szCs w:val="20"/>
        </w:rPr>
      </w:pPr>
      <w:r w:rsidRPr="00844B3D">
        <w:rPr>
          <w:color w:val="000000"/>
          <w:sz w:val="20"/>
          <w:szCs w:val="20"/>
        </w:rPr>
        <w:t xml:space="preserve">При перевищенні результатів вимірювання порогового рівня спрацьовування сигналізації дозиметр починає формувати </w:t>
      </w:r>
      <w:proofErr w:type="spellStart"/>
      <w:r w:rsidRPr="00844B3D">
        <w:rPr>
          <w:color w:val="000000"/>
          <w:sz w:val="20"/>
          <w:szCs w:val="20"/>
        </w:rPr>
        <w:t>двотональний</w:t>
      </w:r>
      <w:proofErr w:type="spellEnd"/>
      <w:r w:rsidRPr="00844B3D">
        <w:rPr>
          <w:color w:val="000000"/>
          <w:sz w:val="20"/>
          <w:szCs w:val="20"/>
        </w:rPr>
        <w:t xml:space="preserve"> звуковий сигнал та мигати світлодіодом ALARM. Результати вимірювань мигають на РКІ дозиметра.</w:t>
      </w:r>
    </w:p>
    <w:p w14:paraId="1834A030" w14:textId="77777777" w:rsidR="00BF1DAF" w:rsidRPr="00844B3D" w:rsidRDefault="00B1353D" w:rsidP="001C2762">
      <w:pPr>
        <w:pBdr>
          <w:top w:val="nil"/>
          <w:left w:val="nil"/>
          <w:bottom w:val="nil"/>
          <w:right w:val="nil"/>
          <w:between w:val="nil"/>
        </w:pBdr>
        <w:ind w:firstLine="397"/>
        <w:jc w:val="both"/>
        <w:rPr>
          <w:color w:val="000000"/>
          <w:sz w:val="20"/>
          <w:szCs w:val="20"/>
        </w:rPr>
      </w:pPr>
      <w:r w:rsidRPr="00844B3D">
        <w:rPr>
          <w:color w:val="000000"/>
          <w:sz w:val="20"/>
          <w:szCs w:val="20"/>
        </w:rPr>
        <w:t>При перевищенні результатів вимірювання верхньої межі діапазону вимірювання більше ніж на 30 %, замість результатів вимірювання на РКІ відображаються символи «</w:t>
      </w:r>
      <w:proofErr w:type="spellStart"/>
      <w:r w:rsidRPr="00844B3D">
        <w:rPr>
          <w:color w:val="000000"/>
          <w:sz w:val="20"/>
          <w:szCs w:val="20"/>
        </w:rPr>
        <w:t>пппп</w:t>
      </w:r>
      <w:proofErr w:type="spellEnd"/>
      <w:r w:rsidRPr="00844B3D">
        <w:rPr>
          <w:color w:val="000000"/>
          <w:sz w:val="20"/>
          <w:szCs w:val="20"/>
        </w:rPr>
        <w:t>».</w:t>
      </w:r>
    </w:p>
    <w:p w14:paraId="35F22309" w14:textId="77777777" w:rsidR="00BF1DAF" w:rsidRPr="00844B3D" w:rsidRDefault="00B1353D" w:rsidP="001C2762">
      <w:pPr>
        <w:pBdr>
          <w:top w:val="nil"/>
          <w:left w:val="nil"/>
          <w:bottom w:val="nil"/>
          <w:right w:val="nil"/>
          <w:between w:val="nil"/>
        </w:pBdr>
        <w:ind w:firstLine="397"/>
        <w:jc w:val="both"/>
        <w:rPr>
          <w:color w:val="000000"/>
          <w:sz w:val="20"/>
          <w:szCs w:val="20"/>
        </w:rPr>
      </w:pPr>
      <w:r w:rsidRPr="00844B3D">
        <w:rPr>
          <w:color w:val="000000"/>
          <w:sz w:val="20"/>
          <w:szCs w:val="20"/>
        </w:rPr>
        <w:t>При вимірюванні характеристик альфа-випромінення дозиметр може працювати з трьома незалежними пороговими рівнями. Один з них виражений у 1/(cm</w:t>
      </w:r>
      <w:r w:rsidRPr="00844B3D">
        <w:rPr>
          <w:color w:val="000000"/>
          <w:sz w:val="20"/>
          <w:szCs w:val="20"/>
          <w:vertAlign w:val="superscript"/>
        </w:rPr>
        <w:t>2</w:t>
      </w:r>
      <w:r w:rsidRPr="00844B3D">
        <w:rPr>
          <w:rFonts w:eastAsia="Gungsuh"/>
          <w:color w:val="000000"/>
          <w:sz w:val="20"/>
          <w:szCs w:val="20"/>
        </w:rPr>
        <w:t>∙min), (10</w:t>
      </w:r>
      <w:r w:rsidRPr="00844B3D">
        <w:rPr>
          <w:color w:val="000000"/>
          <w:sz w:val="20"/>
          <w:szCs w:val="20"/>
          <w:vertAlign w:val="superscript"/>
        </w:rPr>
        <w:t>3</w:t>
      </w:r>
      <w:r w:rsidRPr="00844B3D">
        <w:rPr>
          <w:color w:val="000000"/>
          <w:sz w:val="20"/>
          <w:szCs w:val="20"/>
        </w:rPr>
        <w:t>/(cm</w:t>
      </w:r>
      <w:r w:rsidRPr="00844B3D">
        <w:rPr>
          <w:color w:val="000000"/>
          <w:sz w:val="20"/>
          <w:szCs w:val="20"/>
          <w:vertAlign w:val="superscript"/>
        </w:rPr>
        <w:t>2</w:t>
      </w:r>
      <w:r w:rsidRPr="00844B3D">
        <w:rPr>
          <w:rFonts w:eastAsia="Gungsuh"/>
          <w:color w:val="000000"/>
          <w:sz w:val="20"/>
          <w:szCs w:val="20"/>
        </w:rPr>
        <w:t xml:space="preserve">∙min)), другий – у </w:t>
      </w:r>
      <w:proofErr w:type="spellStart"/>
      <w:r w:rsidRPr="00844B3D">
        <w:rPr>
          <w:rFonts w:eastAsia="Gungsuh"/>
          <w:color w:val="000000"/>
          <w:sz w:val="20"/>
          <w:szCs w:val="20"/>
        </w:rPr>
        <w:t>Bq</w:t>
      </w:r>
      <w:proofErr w:type="spellEnd"/>
      <w:r w:rsidRPr="00844B3D">
        <w:rPr>
          <w:rFonts w:eastAsia="Gungsuh"/>
          <w:color w:val="000000"/>
          <w:sz w:val="20"/>
          <w:szCs w:val="20"/>
        </w:rPr>
        <w:t>/cm</w:t>
      </w:r>
      <w:r w:rsidRPr="00844B3D">
        <w:rPr>
          <w:color w:val="000000"/>
          <w:sz w:val="20"/>
          <w:szCs w:val="20"/>
          <w:vertAlign w:val="superscript"/>
        </w:rPr>
        <w:t>2</w:t>
      </w:r>
      <w:r w:rsidRPr="00844B3D">
        <w:rPr>
          <w:color w:val="000000"/>
          <w:sz w:val="20"/>
          <w:szCs w:val="20"/>
        </w:rPr>
        <w:t>, (</w:t>
      </w:r>
      <w:proofErr w:type="spellStart"/>
      <w:r w:rsidRPr="00844B3D">
        <w:rPr>
          <w:color w:val="000000"/>
          <w:sz w:val="20"/>
          <w:szCs w:val="20"/>
        </w:rPr>
        <w:t>kBq</w:t>
      </w:r>
      <w:proofErr w:type="spellEnd"/>
      <w:r w:rsidRPr="00844B3D">
        <w:rPr>
          <w:color w:val="000000"/>
          <w:sz w:val="20"/>
          <w:szCs w:val="20"/>
        </w:rPr>
        <w:t>/cm</w:t>
      </w:r>
      <w:r w:rsidRPr="00844B3D">
        <w:rPr>
          <w:color w:val="000000"/>
          <w:sz w:val="20"/>
          <w:szCs w:val="20"/>
          <w:vertAlign w:val="superscript"/>
        </w:rPr>
        <w:t>2</w:t>
      </w:r>
      <w:r w:rsidRPr="00844B3D">
        <w:rPr>
          <w:color w:val="000000"/>
          <w:sz w:val="20"/>
          <w:szCs w:val="20"/>
        </w:rPr>
        <w:t xml:space="preserve">), третій – у </w:t>
      </w:r>
      <w:proofErr w:type="spellStart"/>
      <w:r w:rsidRPr="00844B3D">
        <w:rPr>
          <w:color w:val="000000"/>
          <w:sz w:val="20"/>
          <w:szCs w:val="20"/>
        </w:rPr>
        <w:t>cps</w:t>
      </w:r>
      <w:proofErr w:type="spellEnd"/>
      <w:r w:rsidRPr="00844B3D">
        <w:rPr>
          <w:color w:val="000000"/>
          <w:sz w:val="20"/>
          <w:szCs w:val="20"/>
        </w:rPr>
        <w:t>. Порівняння результатів вимірювання виконується тільки з одним пороговим рівнем: з тим, одиниці вимірювання якого відповідають обраним одиницям вимірювання результатів. Тільки цей пороговий рівень можна переглянути або змінити.</w:t>
      </w:r>
    </w:p>
    <w:p w14:paraId="2536E2B1" w14:textId="77777777" w:rsidR="00BF1DAF" w:rsidRPr="00844B3D" w:rsidRDefault="00B1353D" w:rsidP="001C2762">
      <w:pPr>
        <w:pBdr>
          <w:top w:val="nil"/>
          <w:left w:val="nil"/>
          <w:bottom w:val="nil"/>
          <w:right w:val="nil"/>
          <w:between w:val="nil"/>
        </w:pBdr>
        <w:ind w:firstLine="397"/>
        <w:jc w:val="both"/>
        <w:rPr>
          <w:color w:val="000000"/>
          <w:sz w:val="20"/>
          <w:szCs w:val="20"/>
        </w:rPr>
      </w:pPr>
      <w:r w:rsidRPr="00844B3D">
        <w:rPr>
          <w:color w:val="000000"/>
          <w:sz w:val="20"/>
          <w:szCs w:val="20"/>
        </w:rPr>
        <w:t xml:space="preserve">Для швидкої оцінки інтенсивності альфа-випромінення призначений </w:t>
      </w:r>
      <w:proofErr w:type="spellStart"/>
      <w:r w:rsidRPr="00844B3D">
        <w:rPr>
          <w:color w:val="000000"/>
          <w:sz w:val="20"/>
          <w:szCs w:val="20"/>
        </w:rPr>
        <w:t>двадцятисегментний</w:t>
      </w:r>
      <w:proofErr w:type="spellEnd"/>
      <w:r w:rsidRPr="00844B3D">
        <w:rPr>
          <w:color w:val="000000"/>
          <w:sz w:val="20"/>
          <w:szCs w:val="20"/>
        </w:rPr>
        <w:t xml:space="preserve"> індикатор миттєвого значення</w:t>
      </w:r>
      <w:r w:rsidRPr="00844B3D">
        <w:rPr>
          <w:b/>
          <w:color w:val="000000"/>
          <w:sz w:val="20"/>
          <w:szCs w:val="20"/>
        </w:rPr>
        <w:t xml:space="preserve"> </w:t>
      </w:r>
      <w:r w:rsidRPr="00844B3D">
        <w:rPr>
          <w:color w:val="000000"/>
          <w:sz w:val="20"/>
          <w:szCs w:val="20"/>
        </w:rPr>
        <w:t xml:space="preserve">(5). Миттєве значення інтенсивності альфа-випромінення відображається в </w:t>
      </w:r>
      <w:proofErr w:type="spellStart"/>
      <w:r w:rsidRPr="00844B3D">
        <w:rPr>
          <w:color w:val="000000"/>
          <w:sz w:val="20"/>
          <w:szCs w:val="20"/>
        </w:rPr>
        <w:t>псевдологарифмічному</w:t>
      </w:r>
      <w:proofErr w:type="spellEnd"/>
      <w:r w:rsidRPr="00844B3D">
        <w:rPr>
          <w:color w:val="000000"/>
          <w:sz w:val="20"/>
          <w:szCs w:val="20"/>
        </w:rPr>
        <w:t xml:space="preserve"> масштабі. Зі зростанням інтенсивності сегменти індикатора починають підсвічуватись зліва направо. Час інтегрування при вимірюванні миттєвого значення інтенсивності бета-випромінення та час оновлення інформації на індикаторі миттєвого значення дорівнює 500 мс. </w:t>
      </w:r>
    </w:p>
    <w:p w14:paraId="45A372A6" w14:textId="77777777" w:rsidR="00BF1DAF" w:rsidRPr="00844B3D" w:rsidRDefault="00B1353D">
      <w:pPr>
        <w:ind w:firstLine="397"/>
        <w:jc w:val="both"/>
        <w:rPr>
          <w:sz w:val="20"/>
          <w:szCs w:val="20"/>
        </w:rPr>
      </w:pPr>
      <w:r w:rsidRPr="00844B3D">
        <w:rPr>
          <w:sz w:val="20"/>
          <w:szCs w:val="20"/>
        </w:rPr>
        <w:t>2.3.6.7.2.5 Вимірювання характеристик альфа-випромінення відбувається таким чином. Після початку вимірювання на РКІ дозиметра починають відображатись результати вимірювання та розрахункові границі статистичних відхилів цих результатів. Спочатку розрахункові границі статистичних відхилів результатів вимірювання є великими. В процесі вимірювання розрахункові границі статистичних відхилів результатів вимірювання зменшуються і з часом досягають заданих границь статистичних відхилів. Після цього процес вимірювання продовжується, але частина статистичної інформації починає відкидатись. Тому розрахункові границі статистичних відхилів всіх наступних результатів вимірювання є рівними або меншими від заданих.</w:t>
      </w:r>
    </w:p>
    <w:p w14:paraId="2A7215AF" w14:textId="77777777" w:rsidR="00BF1DAF" w:rsidRPr="00844B3D" w:rsidRDefault="00B1353D">
      <w:pPr>
        <w:ind w:firstLine="397"/>
        <w:jc w:val="both"/>
        <w:rPr>
          <w:sz w:val="20"/>
          <w:szCs w:val="20"/>
        </w:rPr>
      </w:pPr>
      <w:r w:rsidRPr="00844B3D">
        <w:rPr>
          <w:sz w:val="20"/>
          <w:szCs w:val="20"/>
        </w:rPr>
        <w:t>В довільний момент часу, користувач може перезапустити процес вимірювання короткочасним натисканням RAYS/RESTART.</w:t>
      </w:r>
    </w:p>
    <w:p w14:paraId="75B6AA12" w14:textId="77777777" w:rsidR="00BF1DAF" w:rsidRPr="00844B3D" w:rsidRDefault="00B1353D">
      <w:pPr>
        <w:ind w:firstLine="397"/>
        <w:jc w:val="both"/>
        <w:rPr>
          <w:sz w:val="20"/>
          <w:szCs w:val="20"/>
        </w:rPr>
      </w:pPr>
      <w:r w:rsidRPr="00844B3D">
        <w:rPr>
          <w:sz w:val="20"/>
          <w:szCs w:val="20"/>
        </w:rPr>
        <w:t>Задані границі статистичних відхилів можуть визначатись дозиметром автоматично</w:t>
      </w:r>
      <w:r w:rsidRPr="00844B3D">
        <w:rPr>
          <w:i/>
          <w:sz w:val="20"/>
          <w:szCs w:val="20"/>
          <w:u w:val="single"/>
        </w:rPr>
        <w:t>,</w:t>
      </w:r>
      <w:r w:rsidRPr="00844B3D">
        <w:rPr>
          <w:sz w:val="20"/>
          <w:szCs w:val="20"/>
        </w:rPr>
        <w:t xml:space="preserve"> залежно від інтенсивності випромінення, або встановлюватись користувачем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w:t>
      </w:r>
    </w:p>
    <w:p w14:paraId="7BA76A06" w14:textId="77777777" w:rsidR="00BF1DAF" w:rsidRPr="00844B3D" w:rsidRDefault="00B1353D">
      <w:pPr>
        <w:ind w:firstLine="397"/>
        <w:jc w:val="both"/>
        <w:rPr>
          <w:sz w:val="20"/>
          <w:szCs w:val="20"/>
        </w:rPr>
      </w:pPr>
      <w:r w:rsidRPr="00844B3D">
        <w:rPr>
          <w:sz w:val="20"/>
          <w:szCs w:val="20"/>
        </w:rPr>
        <w:t>Ознакою того, що задані границі статистичних відхилів встановлені користувачем, є мигаючий символ «%».</w:t>
      </w:r>
    </w:p>
    <w:p w14:paraId="609B6130" w14:textId="77777777" w:rsidR="00BF1DAF" w:rsidRPr="00844B3D" w:rsidRDefault="00B1353D" w:rsidP="00D73D88">
      <w:pPr>
        <w:ind w:firstLine="397"/>
        <w:jc w:val="both"/>
        <w:rPr>
          <w:sz w:val="20"/>
          <w:szCs w:val="20"/>
        </w:rPr>
      </w:pPr>
      <w:r w:rsidRPr="00844B3D">
        <w:rPr>
          <w:sz w:val="20"/>
          <w:szCs w:val="20"/>
        </w:rPr>
        <w:t>Поки розрахункові границі статистичних відхилів перевищують 99 %, на РКІ відображаються символи «</w:t>
      </w:r>
      <w:proofErr w:type="spellStart"/>
      <w:r w:rsidRPr="00844B3D">
        <w:rPr>
          <w:sz w:val="20"/>
          <w:szCs w:val="20"/>
        </w:rPr>
        <w:t>пп</w:t>
      </w:r>
      <w:proofErr w:type="spellEnd"/>
      <w:r w:rsidRPr="00844B3D">
        <w:rPr>
          <w:sz w:val="20"/>
          <w:szCs w:val="20"/>
        </w:rPr>
        <w:t>%».</w:t>
      </w:r>
    </w:p>
    <w:p w14:paraId="43EC55C4" w14:textId="77777777" w:rsidR="009061FF" w:rsidRPr="00844B3D" w:rsidRDefault="00B1353D" w:rsidP="00D73D88">
      <w:pPr>
        <w:pBdr>
          <w:top w:val="nil"/>
          <w:left w:val="nil"/>
          <w:bottom w:val="nil"/>
          <w:right w:val="nil"/>
          <w:between w:val="nil"/>
        </w:pBdr>
        <w:ind w:firstLine="426"/>
        <w:jc w:val="both"/>
        <w:rPr>
          <w:b/>
          <w:color w:val="000000"/>
          <w:sz w:val="20"/>
          <w:szCs w:val="20"/>
        </w:rPr>
      </w:pPr>
      <w:r w:rsidRPr="00844B3D">
        <w:rPr>
          <w:color w:val="000000"/>
          <w:sz w:val="20"/>
          <w:szCs w:val="20"/>
        </w:rPr>
        <w:lastRenderedPageBreak/>
        <w:t xml:space="preserve">2.3.6.7.3 </w:t>
      </w:r>
      <w:proofErr w:type="spellStart"/>
      <w:r w:rsidRPr="00844B3D">
        <w:rPr>
          <w:b/>
          <w:color w:val="000000"/>
          <w:sz w:val="20"/>
          <w:szCs w:val="20"/>
        </w:rPr>
        <w:t>Підрежим</w:t>
      </w:r>
      <w:proofErr w:type="spellEnd"/>
      <w:r w:rsidRPr="00844B3D">
        <w:rPr>
          <w:b/>
          <w:color w:val="000000"/>
          <w:sz w:val="20"/>
          <w:szCs w:val="20"/>
        </w:rPr>
        <w:t xml:space="preserve"> роботи пульта дозиметра «перегляд та програмування нових значень порогового рівня спрацьовування сигналізації та заданих границь статистичних відхилів (заданих границь очікуваних відносних статистичних відхилів результату вимірювання при довірчій імовірності</w:t>
      </w:r>
      <w:r w:rsidR="00D73D88" w:rsidRPr="00844B3D">
        <w:rPr>
          <w:b/>
          <w:color w:val="000000"/>
          <w:sz w:val="20"/>
          <w:szCs w:val="20"/>
        </w:rPr>
        <w:t> </w:t>
      </w:r>
      <w:r w:rsidRPr="00844B3D">
        <w:rPr>
          <w:b/>
          <w:color w:val="000000"/>
          <w:sz w:val="20"/>
          <w:szCs w:val="20"/>
        </w:rPr>
        <w:t>0,95)» при вимірюванні характеристик альфа-випромінення</w:t>
      </w:r>
    </w:p>
    <w:p w14:paraId="5CA3062F" w14:textId="77777777" w:rsidR="00BF1DAF" w:rsidRPr="00844B3D" w:rsidRDefault="00B1353D">
      <w:pPr>
        <w:ind w:firstLine="397"/>
        <w:jc w:val="both"/>
        <w:rPr>
          <w:sz w:val="20"/>
          <w:szCs w:val="20"/>
        </w:rPr>
      </w:pPr>
      <w:r w:rsidRPr="00844B3D">
        <w:rPr>
          <w:sz w:val="20"/>
          <w:szCs w:val="20"/>
        </w:rPr>
        <w:t>2.3.6.7.3.1 Для перегляду поточних значень порогового рівня спрацьовування сигналізації та заданих границь статистичних відхилів необхідно натиснути THRESHOLD. При цьому пульт дозиметра повинен бути у режимі «Відображення результатів вимірювань, що отримані від виносних блоків детектування або детекторів».</w:t>
      </w:r>
    </w:p>
    <w:p w14:paraId="75312BF0" w14:textId="77777777" w:rsidR="00BF1DAF" w:rsidRPr="00844B3D" w:rsidRDefault="00B1353D">
      <w:pPr>
        <w:ind w:firstLine="397"/>
        <w:jc w:val="both"/>
        <w:rPr>
          <w:sz w:val="20"/>
          <w:szCs w:val="20"/>
        </w:rPr>
      </w:pPr>
      <w:r w:rsidRPr="00844B3D">
        <w:rPr>
          <w:sz w:val="20"/>
          <w:szCs w:val="20"/>
        </w:rPr>
        <w:t xml:space="preserve">На РКІ буде відображена наступна інформація </w:t>
      </w:r>
      <w:r w:rsidR="000128C8" w:rsidRPr="00844B3D">
        <w:rPr>
          <w:sz w:val="20"/>
          <w:szCs w:val="20"/>
        </w:rPr>
        <w:t xml:space="preserve">(рис. </w:t>
      </w:r>
      <w:r w:rsidRPr="00844B3D">
        <w:rPr>
          <w:sz w:val="20"/>
          <w:szCs w:val="20"/>
        </w:rPr>
        <w:t>2.24):</w:t>
      </w:r>
    </w:p>
    <w:p w14:paraId="7A6F817B"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 тип випромінення, що вимірюється (1);</w:t>
      </w:r>
    </w:p>
    <w:p w14:paraId="22C75016"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 пороговий рівень спрацьовування сигналізації (2);</w:t>
      </w:r>
    </w:p>
    <w:p w14:paraId="53580DF8"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 розмірність порогового рівня (3);</w:t>
      </w:r>
    </w:p>
    <w:p w14:paraId="741CC2D9" w14:textId="77777777" w:rsidR="00BF1DAF" w:rsidRPr="00844B3D" w:rsidRDefault="00B1353D">
      <w:pPr>
        <w:numPr>
          <w:ilvl w:val="0"/>
          <w:numId w:val="7"/>
        </w:numPr>
        <w:ind w:left="0" w:firstLine="426"/>
        <w:jc w:val="both"/>
        <w:rPr>
          <w:sz w:val="20"/>
          <w:szCs w:val="20"/>
        </w:rPr>
      </w:pPr>
      <w:r w:rsidRPr="00844B3D">
        <w:rPr>
          <w:sz w:val="20"/>
          <w:szCs w:val="20"/>
        </w:rPr>
        <w:t>задані границі статистичних відхилів (4);</w:t>
      </w:r>
    </w:p>
    <w:p w14:paraId="0E6C0448" w14:textId="77777777" w:rsidR="00BF1DAF" w:rsidRPr="00844B3D" w:rsidRDefault="00B1353D">
      <w:pPr>
        <w:ind w:firstLine="397"/>
        <w:jc w:val="both"/>
        <w:rPr>
          <w:sz w:val="20"/>
          <w:szCs w:val="20"/>
        </w:rPr>
      </w:pPr>
      <w:r w:rsidRPr="00844B3D">
        <w:rPr>
          <w:sz w:val="20"/>
          <w:szCs w:val="20"/>
        </w:rPr>
        <w:t>- транспарант «THRESHOLD» (5) як ознака відображення порогового рівня спрацьовування сигналізації</w:t>
      </w:r>
      <w:r w:rsidR="0018396B" w:rsidRPr="00844B3D">
        <w:rPr>
          <w:sz w:val="20"/>
          <w:szCs w:val="20"/>
        </w:rPr>
        <w:t>;</w:t>
      </w:r>
    </w:p>
    <w:p w14:paraId="60ED04F6"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 символ стану акумулятора (6);</w:t>
      </w:r>
    </w:p>
    <w:p w14:paraId="7FE44427"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 символ стану навігаційного приймача (7).</w:t>
      </w:r>
    </w:p>
    <w:p w14:paraId="731796DC" w14:textId="77777777" w:rsidR="0018396B" w:rsidRPr="00844B3D" w:rsidRDefault="0018396B" w:rsidP="00BC52F7">
      <w:pPr>
        <w:ind w:firstLine="567"/>
        <w:jc w:val="both"/>
        <w:rPr>
          <w:sz w:val="20"/>
          <w:szCs w:val="20"/>
        </w:rPr>
      </w:pPr>
    </w:p>
    <w:p w14:paraId="6B035827" w14:textId="77777777" w:rsidR="00BF1DAF" w:rsidRPr="00844B3D" w:rsidRDefault="00B1353D" w:rsidP="00BC52F7">
      <w:pPr>
        <w:ind w:firstLine="567"/>
        <w:jc w:val="both"/>
        <w:rPr>
          <w:sz w:val="20"/>
          <w:szCs w:val="20"/>
        </w:rPr>
      </w:pPr>
      <w:r w:rsidRPr="00844B3D">
        <w:rPr>
          <w:sz w:val="20"/>
          <w:szCs w:val="20"/>
        </w:rPr>
        <w:t>Ця інформація відображається на РКІ протягом часу, коли утримується THRESHOLD (але не більше 4 с).</w:t>
      </w:r>
    </w:p>
    <w:p w14:paraId="7A59AF19" w14:textId="77777777" w:rsidR="00B35901" w:rsidRPr="00844B3D" w:rsidRDefault="00B35901" w:rsidP="00BC52F7">
      <w:pPr>
        <w:ind w:firstLine="567"/>
        <w:jc w:val="both"/>
        <w:rPr>
          <w:sz w:val="20"/>
          <w:szCs w:val="20"/>
        </w:rPr>
      </w:pPr>
    </w:p>
    <w:p w14:paraId="5D9F57AD" w14:textId="77777777" w:rsidR="00BF1DAF" w:rsidRPr="00844B3D" w:rsidRDefault="00B1353D" w:rsidP="00B35901">
      <w:pPr>
        <w:pBdr>
          <w:top w:val="nil"/>
          <w:left w:val="nil"/>
          <w:bottom w:val="nil"/>
          <w:right w:val="nil"/>
          <w:between w:val="nil"/>
        </w:pBdr>
        <w:jc w:val="center"/>
        <w:rPr>
          <w:color w:val="000000"/>
          <w:sz w:val="20"/>
          <w:szCs w:val="20"/>
        </w:rPr>
      </w:pPr>
      <w:r w:rsidRPr="00844B3D">
        <w:rPr>
          <w:noProof/>
          <w:color w:val="000000"/>
          <w:sz w:val="20"/>
          <w:szCs w:val="20"/>
        </w:rPr>
        <w:drawing>
          <wp:inline distT="0" distB="0" distL="0" distR="0" wp14:anchorId="29387DAD" wp14:editId="5CB0F20F">
            <wp:extent cx="2343063" cy="1526651"/>
            <wp:effectExtent l="0" t="0" r="635" b="0"/>
            <wp:docPr id="58" name="image47.jpg" descr="41"/>
            <wp:cNvGraphicFramePr/>
            <a:graphic xmlns:a="http://schemas.openxmlformats.org/drawingml/2006/main">
              <a:graphicData uri="http://schemas.openxmlformats.org/drawingml/2006/picture">
                <pic:pic xmlns:pic="http://schemas.openxmlformats.org/drawingml/2006/picture">
                  <pic:nvPicPr>
                    <pic:cNvPr id="0" name="image47.jpg" descr="41"/>
                    <pic:cNvPicPr preferRelativeResize="0"/>
                  </pic:nvPicPr>
                  <pic:blipFill rotWithShape="1">
                    <a:blip r:embed="rId60"/>
                    <a:srcRect t="-2183" b="-2579"/>
                    <a:stretch/>
                  </pic:blipFill>
                  <pic:spPr bwMode="auto">
                    <a:xfrm>
                      <a:off x="0" y="0"/>
                      <a:ext cx="2343150" cy="1526707"/>
                    </a:xfrm>
                    <a:prstGeom prst="rect">
                      <a:avLst/>
                    </a:prstGeom>
                    <a:ln>
                      <a:noFill/>
                    </a:ln>
                    <a:extLst>
                      <a:ext uri="{53640926-AAD7-44D8-BBD7-CCE9431645EC}">
                        <a14:shadowObscured xmlns:a14="http://schemas.microsoft.com/office/drawing/2010/main"/>
                      </a:ext>
                    </a:extLst>
                  </pic:spPr>
                </pic:pic>
              </a:graphicData>
            </a:graphic>
          </wp:inline>
        </w:drawing>
      </w:r>
    </w:p>
    <w:p w14:paraId="44F382F4" w14:textId="77777777" w:rsidR="00BF1DAF" w:rsidRPr="00844B3D" w:rsidRDefault="00BF1DAF" w:rsidP="00B35901">
      <w:pPr>
        <w:jc w:val="center"/>
        <w:rPr>
          <w:sz w:val="16"/>
          <w:szCs w:val="16"/>
        </w:rPr>
      </w:pPr>
    </w:p>
    <w:p w14:paraId="4CF3B530" w14:textId="77777777" w:rsidR="00BF1DAF" w:rsidRPr="00844B3D" w:rsidRDefault="00B1353D" w:rsidP="00B35901">
      <w:pPr>
        <w:jc w:val="center"/>
        <w:rPr>
          <w:sz w:val="20"/>
          <w:szCs w:val="20"/>
        </w:rPr>
      </w:pPr>
      <w:r w:rsidRPr="00844B3D">
        <w:rPr>
          <w:sz w:val="20"/>
          <w:szCs w:val="20"/>
        </w:rPr>
        <w:t>Рисунок 2.24 – РКІ дозиметра</w:t>
      </w:r>
    </w:p>
    <w:p w14:paraId="3C7AD784" w14:textId="77777777" w:rsidR="00BF1DAF" w:rsidRPr="00844B3D" w:rsidRDefault="00B1353D" w:rsidP="00B35901">
      <w:pPr>
        <w:pBdr>
          <w:top w:val="nil"/>
          <w:left w:val="nil"/>
          <w:bottom w:val="nil"/>
          <w:right w:val="nil"/>
          <w:between w:val="nil"/>
        </w:pBdr>
        <w:jc w:val="center"/>
        <w:rPr>
          <w:color w:val="000000"/>
          <w:sz w:val="20"/>
          <w:szCs w:val="20"/>
        </w:rPr>
      </w:pPr>
      <w:r w:rsidRPr="00844B3D">
        <w:rPr>
          <w:color w:val="000000"/>
          <w:sz w:val="20"/>
          <w:szCs w:val="20"/>
        </w:rPr>
        <w:t>(перегляд порогового рівня спрацьовування сигналізації та заданих границь статистичних відхилів)</w:t>
      </w:r>
    </w:p>
    <w:p w14:paraId="4FAABE11" w14:textId="77777777" w:rsidR="00BF1DAF" w:rsidRPr="00844B3D" w:rsidRDefault="00BF1DAF" w:rsidP="009061FF">
      <w:pPr>
        <w:rPr>
          <w:color w:val="000000"/>
          <w:sz w:val="20"/>
          <w:szCs w:val="20"/>
        </w:rPr>
      </w:pPr>
    </w:p>
    <w:p w14:paraId="644A6738" w14:textId="77777777" w:rsidR="00BF1DAF" w:rsidRPr="00844B3D" w:rsidRDefault="00B1353D" w:rsidP="00BC52F7">
      <w:pPr>
        <w:ind w:firstLine="567"/>
        <w:jc w:val="both"/>
        <w:rPr>
          <w:sz w:val="20"/>
          <w:szCs w:val="20"/>
        </w:rPr>
      </w:pPr>
      <w:r w:rsidRPr="00844B3D">
        <w:rPr>
          <w:sz w:val="20"/>
          <w:szCs w:val="20"/>
        </w:rPr>
        <w:t>2.3.6.7.3.2 Якщо утримувати THRESHOLD довше 4</w:t>
      </w:r>
      <w:r w:rsidR="00B35901" w:rsidRPr="00844B3D">
        <w:rPr>
          <w:sz w:val="20"/>
          <w:szCs w:val="20"/>
        </w:rPr>
        <w:t> </w:t>
      </w:r>
      <w:r w:rsidRPr="00844B3D">
        <w:rPr>
          <w:sz w:val="20"/>
          <w:szCs w:val="20"/>
        </w:rPr>
        <w:t xml:space="preserve">с, то значення порогового рівня спрацьовування сигналізації </w:t>
      </w:r>
      <w:proofErr w:type="spellStart"/>
      <w:r w:rsidRPr="00844B3D">
        <w:rPr>
          <w:sz w:val="20"/>
          <w:szCs w:val="20"/>
        </w:rPr>
        <w:t>обнулиться</w:t>
      </w:r>
      <w:proofErr w:type="spellEnd"/>
      <w:r w:rsidRPr="00844B3D">
        <w:rPr>
          <w:sz w:val="20"/>
          <w:szCs w:val="20"/>
        </w:rPr>
        <w:t xml:space="preserve">, а його молодший цифровий розряд почне мигати </w:t>
      </w:r>
      <w:r w:rsidR="000128C8" w:rsidRPr="00844B3D">
        <w:rPr>
          <w:sz w:val="20"/>
          <w:szCs w:val="20"/>
        </w:rPr>
        <w:t xml:space="preserve">(рис. </w:t>
      </w:r>
      <w:r w:rsidRPr="00844B3D">
        <w:rPr>
          <w:sz w:val="20"/>
          <w:szCs w:val="20"/>
        </w:rPr>
        <w:t>2.25).</w:t>
      </w:r>
      <w:r w:rsidR="00B35901" w:rsidRPr="00844B3D">
        <w:rPr>
          <w:sz w:val="20"/>
          <w:szCs w:val="20"/>
        </w:rPr>
        <w:t xml:space="preserve"> </w:t>
      </w:r>
      <w:r w:rsidRPr="00844B3D">
        <w:rPr>
          <w:sz w:val="20"/>
          <w:szCs w:val="20"/>
        </w:rPr>
        <w:t>Після цього THRESHOLD треба відпустити.</w:t>
      </w:r>
    </w:p>
    <w:p w14:paraId="1566AF68" w14:textId="77777777" w:rsidR="0018396B" w:rsidRPr="00844B3D" w:rsidRDefault="0018396B">
      <w:pPr>
        <w:rPr>
          <w:sz w:val="20"/>
          <w:szCs w:val="20"/>
        </w:rPr>
      </w:pPr>
      <w:r w:rsidRPr="00844B3D">
        <w:rPr>
          <w:sz w:val="20"/>
          <w:szCs w:val="20"/>
        </w:rPr>
        <w:br w:type="page"/>
      </w:r>
    </w:p>
    <w:p w14:paraId="1F63D704" w14:textId="77777777" w:rsidR="00BF1DAF" w:rsidRPr="00844B3D" w:rsidRDefault="00B1353D" w:rsidP="009061FF">
      <w:pPr>
        <w:spacing w:line="220" w:lineRule="auto"/>
        <w:ind w:firstLine="397"/>
        <w:jc w:val="center"/>
        <w:rPr>
          <w:color w:val="000000"/>
          <w:sz w:val="20"/>
          <w:szCs w:val="20"/>
        </w:rPr>
      </w:pPr>
      <w:r w:rsidRPr="00844B3D">
        <w:rPr>
          <w:noProof/>
          <w:color w:val="000000"/>
          <w:sz w:val="20"/>
          <w:szCs w:val="20"/>
        </w:rPr>
        <w:lastRenderedPageBreak/>
        <w:drawing>
          <wp:inline distT="0" distB="0" distL="0" distR="0" wp14:anchorId="0DC00A90" wp14:editId="62AF39D6">
            <wp:extent cx="2190715" cy="1086416"/>
            <wp:effectExtent l="0" t="0" r="635" b="0"/>
            <wp:docPr id="43" name="image33.jpg" descr="42"/>
            <wp:cNvGraphicFramePr/>
            <a:graphic xmlns:a="http://schemas.openxmlformats.org/drawingml/2006/main">
              <a:graphicData uri="http://schemas.openxmlformats.org/drawingml/2006/picture">
                <pic:pic xmlns:pic="http://schemas.openxmlformats.org/drawingml/2006/picture">
                  <pic:nvPicPr>
                    <pic:cNvPr id="0" name="image33.jpg" descr="42"/>
                    <pic:cNvPicPr preferRelativeResize="0"/>
                  </pic:nvPicPr>
                  <pic:blipFill rotWithShape="1">
                    <a:blip r:embed="rId61"/>
                    <a:srcRect t="-5523" b="-9689"/>
                    <a:stretch/>
                  </pic:blipFill>
                  <pic:spPr bwMode="auto">
                    <a:xfrm>
                      <a:off x="0" y="0"/>
                      <a:ext cx="2190750" cy="1086433"/>
                    </a:xfrm>
                    <a:prstGeom prst="rect">
                      <a:avLst/>
                    </a:prstGeom>
                    <a:ln>
                      <a:noFill/>
                    </a:ln>
                    <a:extLst>
                      <a:ext uri="{53640926-AAD7-44D8-BBD7-CCE9431645EC}">
                        <a14:shadowObscured xmlns:a14="http://schemas.microsoft.com/office/drawing/2010/main"/>
                      </a:ext>
                    </a:extLst>
                  </pic:spPr>
                </pic:pic>
              </a:graphicData>
            </a:graphic>
          </wp:inline>
        </w:drawing>
      </w:r>
    </w:p>
    <w:p w14:paraId="543C6AB3" w14:textId="77777777" w:rsidR="00BF1DAF" w:rsidRPr="00844B3D" w:rsidRDefault="00BF1DAF" w:rsidP="00B35901">
      <w:pPr>
        <w:jc w:val="center"/>
        <w:rPr>
          <w:sz w:val="20"/>
          <w:szCs w:val="20"/>
        </w:rPr>
      </w:pPr>
    </w:p>
    <w:p w14:paraId="2CD64259" w14:textId="77777777" w:rsidR="00BF1DAF" w:rsidRPr="00844B3D" w:rsidRDefault="00B1353D" w:rsidP="00B35901">
      <w:pPr>
        <w:jc w:val="center"/>
        <w:rPr>
          <w:sz w:val="20"/>
          <w:szCs w:val="20"/>
        </w:rPr>
      </w:pPr>
      <w:r w:rsidRPr="00844B3D">
        <w:rPr>
          <w:sz w:val="20"/>
          <w:szCs w:val="20"/>
        </w:rPr>
        <w:t>Рисунок 2.25 – РКІ дозиметра</w:t>
      </w:r>
    </w:p>
    <w:p w14:paraId="32BC2AB2" w14:textId="77777777" w:rsidR="00BF1DAF" w:rsidRPr="00844B3D" w:rsidRDefault="00B1353D" w:rsidP="00B35901">
      <w:pPr>
        <w:pBdr>
          <w:top w:val="nil"/>
          <w:left w:val="nil"/>
          <w:bottom w:val="nil"/>
          <w:right w:val="nil"/>
          <w:between w:val="nil"/>
        </w:pBdr>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програмування порогового рівня спрацьовування сигналізації та заданих границь статистичних відхилів)</w:t>
      </w:r>
    </w:p>
    <w:p w14:paraId="77BECABF" w14:textId="77777777" w:rsidR="00BF1DAF" w:rsidRPr="00844B3D" w:rsidRDefault="00BF1DAF" w:rsidP="00B35901">
      <w:pPr>
        <w:jc w:val="center"/>
        <w:rPr>
          <w:sz w:val="20"/>
          <w:szCs w:val="20"/>
        </w:rPr>
      </w:pPr>
    </w:p>
    <w:p w14:paraId="6D750AA7" w14:textId="77777777" w:rsidR="00BF1DAF" w:rsidRPr="00844B3D" w:rsidRDefault="00B1353D" w:rsidP="00A66329">
      <w:pPr>
        <w:ind w:firstLine="567"/>
        <w:jc w:val="both"/>
        <w:rPr>
          <w:sz w:val="20"/>
          <w:szCs w:val="20"/>
        </w:rPr>
      </w:pPr>
      <w:r w:rsidRPr="00844B3D">
        <w:rPr>
          <w:sz w:val="20"/>
          <w:szCs w:val="20"/>
        </w:rPr>
        <w:t>Програмування порогового рівня спрацьовування сигналізації та заданих границь статистичних відхилів при вимірюванні характеристик альфа-випромінення виконується аналогічно до програмування порогового рівня спрацьовування сигналізації та заданих границь статистичних відхилів при вимірюванні ПАЕД фотонного іонізуючого випромінення (2.3.6.5.3.2 цієї НЕ).</w:t>
      </w:r>
    </w:p>
    <w:p w14:paraId="3E269FE1" w14:textId="77777777" w:rsidR="00A66329" w:rsidRPr="00844B3D" w:rsidRDefault="00A66329" w:rsidP="00A66329">
      <w:pPr>
        <w:ind w:firstLine="567"/>
        <w:jc w:val="both"/>
        <w:rPr>
          <w:b/>
          <w:sz w:val="20"/>
          <w:szCs w:val="20"/>
        </w:rPr>
      </w:pPr>
    </w:p>
    <w:p w14:paraId="6AD05446" w14:textId="77777777" w:rsidR="00BF1DA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Програмування нульового значення порогового рівня вимикає спрацьовування сигналізації по цьому пороговому рівню.</w:t>
      </w:r>
    </w:p>
    <w:p w14:paraId="553E03F4" w14:textId="77777777" w:rsidR="00BF1DAF" w:rsidRPr="00844B3D" w:rsidRDefault="00B1353D" w:rsidP="00A66329">
      <w:pPr>
        <w:ind w:firstLine="567"/>
        <w:jc w:val="both"/>
        <w:rPr>
          <w:sz w:val="20"/>
          <w:szCs w:val="20"/>
        </w:rPr>
      </w:pPr>
      <w:r w:rsidRPr="00844B3D">
        <w:rPr>
          <w:sz w:val="20"/>
          <w:szCs w:val="20"/>
        </w:rPr>
        <w:t xml:space="preserve">Програмування нульового значення заданих границь статистичних відхилів вмикає автоматичне визначення дозиметром заданих границь статистичних відхилів залежно від інтенсивності випромінення. </w:t>
      </w:r>
    </w:p>
    <w:p w14:paraId="472A91AA" w14:textId="77777777" w:rsidR="00A66329" w:rsidRPr="00844B3D" w:rsidRDefault="00A66329" w:rsidP="00A66329">
      <w:pPr>
        <w:ind w:firstLine="567"/>
        <w:jc w:val="both"/>
        <w:rPr>
          <w:b/>
          <w:sz w:val="20"/>
          <w:szCs w:val="20"/>
        </w:rPr>
      </w:pPr>
    </w:p>
    <w:p w14:paraId="4723016C" w14:textId="77777777" w:rsidR="00BF1DA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 та заданих границь статистичних відхилів виникне пауза більше ніж на 20 с, тобто користувач не буде натискати на кнопки, то пульт дозиметра автоматично повернеться в режим відображення результатів вимірювань, що отримані від блоків детектування або детекторів. Всі зміни, які були зроблені в </w:t>
      </w:r>
      <w:proofErr w:type="spellStart"/>
      <w:r w:rsidRPr="00844B3D">
        <w:rPr>
          <w:sz w:val="20"/>
          <w:szCs w:val="20"/>
        </w:rPr>
        <w:t>підрежимі</w:t>
      </w:r>
      <w:proofErr w:type="spellEnd"/>
      <w:r w:rsidRPr="00844B3D">
        <w:rPr>
          <w:sz w:val="20"/>
          <w:szCs w:val="20"/>
        </w:rPr>
        <w:t xml:space="preserve"> програмування нових значень, будуть скасовані.</w:t>
      </w:r>
    </w:p>
    <w:p w14:paraId="24FA5DD5" w14:textId="77777777" w:rsidR="00BF1DAF" w:rsidRPr="00844B3D" w:rsidRDefault="00BF1DAF" w:rsidP="00A66329">
      <w:pPr>
        <w:spacing w:line="220" w:lineRule="auto"/>
        <w:ind w:firstLine="567"/>
        <w:jc w:val="both"/>
        <w:rPr>
          <w:b/>
          <w:sz w:val="20"/>
          <w:szCs w:val="20"/>
        </w:rPr>
      </w:pPr>
    </w:p>
    <w:p w14:paraId="33EE86CD" w14:textId="77777777" w:rsidR="00BF1DAF" w:rsidRPr="00844B3D" w:rsidRDefault="00B1353D" w:rsidP="00A66329">
      <w:pPr>
        <w:pBdr>
          <w:top w:val="nil"/>
          <w:left w:val="nil"/>
          <w:bottom w:val="nil"/>
          <w:right w:val="nil"/>
          <w:between w:val="nil"/>
        </w:pBdr>
        <w:ind w:firstLine="567"/>
        <w:jc w:val="both"/>
        <w:rPr>
          <w:b/>
          <w:color w:val="000000"/>
          <w:sz w:val="20"/>
          <w:szCs w:val="20"/>
        </w:rPr>
      </w:pPr>
      <w:r w:rsidRPr="00844B3D">
        <w:rPr>
          <w:color w:val="000000"/>
          <w:sz w:val="20"/>
          <w:szCs w:val="20"/>
        </w:rPr>
        <w:t>2.3.6.8</w:t>
      </w:r>
      <w:r w:rsidRPr="00844B3D">
        <w:rPr>
          <w:b/>
          <w:color w:val="000000"/>
          <w:sz w:val="20"/>
          <w:szCs w:val="20"/>
        </w:rPr>
        <w:t xml:space="preserve"> Вимірювання накопиченої АЕД</w:t>
      </w:r>
      <w:r w:rsidRPr="00844B3D">
        <w:rPr>
          <w:color w:val="000000"/>
          <w:sz w:val="20"/>
          <w:szCs w:val="20"/>
        </w:rPr>
        <w:t xml:space="preserve"> </w:t>
      </w:r>
      <w:r w:rsidRPr="00844B3D">
        <w:rPr>
          <w:b/>
          <w:color w:val="000000"/>
          <w:sz w:val="20"/>
          <w:szCs w:val="20"/>
        </w:rPr>
        <w:t>фотонного іонізуючого випромінення і часу накопичення АЕД</w:t>
      </w:r>
    </w:p>
    <w:p w14:paraId="60B638D1" w14:textId="77777777" w:rsidR="00BF1DAF" w:rsidRPr="00844B3D" w:rsidRDefault="00B1353D" w:rsidP="00A66329">
      <w:pPr>
        <w:pBdr>
          <w:top w:val="nil"/>
          <w:left w:val="nil"/>
          <w:bottom w:val="nil"/>
          <w:right w:val="nil"/>
          <w:between w:val="nil"/>
        </w:pBdr>
        <w:ind w:firstLine="567"/>
        <w:jc w:val="both"/>
        <w:rPr>
          <w:b/>
          <w:color w:val="000000"/>
          <w:sz w:val="20"/>
          <w:szCs w:val="20"/>
        </w:rPr>
      </w:pPr>
      <w:r w:rsidRPr="00844B3D">
        <w:rPr>
          <w:color w:val="000000"/>
          <w:sz w:val="20"/>
          <w:szCs w:val="20"/>
        </w:rPr>
        <w:t>2.3.6.8.1 </w:t>
      </w:r>
      <w:r w:rsidRPr="00844B3D">
        <w:rPr>
          <w:b/>
          <w:color w:val="000000"/>
          <w:sz w:val="20"/>
          <w:szCs w:val="20"/>
        </w:rPr>
        <w:t>Загальні відомості</w:t>
      </w:r>
    </w:p>
    <w:p w14:paraId="49AE9BAB" w14:textId="77777777" w:rsidR="00BF1DAF" w:rsidRPr="00844B3D" w:rsidRDefault="00B1353D" w:rsidP="00A66329">
      <w:pPr>
        <w:pBdr>
          <w:top w:val="nil"/>
          <w:left w:val="nil"/>
          <w:bottom w:val="nil"/>
          <w:right w:val="nil"/>
          <w:between w:val="nil"/>
        </w:pBdr>
        <w:tabs>
          <w:tab w:val="left" w:pos="2077"/>
        </w:tabs>
        <w:ind w:firstLine="567"/>
        <w:jc w:val="both"/>
        <w:rPr>
          <w:color w:val="000000"/>
          <w:sz w:val="20"/>
          <w:szCs w:val="20"/>
        </w:rPr>
      </w:pPr>
      <w:r w:rsidRPr="00844B3D">
        <w:rPr>
          <w:color w:val="000000"/>
          <w:sz w:val="20"/>
          <w:szCs w:val="20"/>
        </w:rPr>
        <w:t xml:space="preserve">2.3.6.8.1.1 Вимірювання накопиченої АЕД фотонного іонізуючого випромінення виконується вбудованим у пульт дозиметра детектором. </w:t>
      </w:r>
    </w:p>
    <w:p w14:paraId="4A96BE9F" w14:textId="77777777" w:rsidR="009061F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2.3.6.8.1.2 Вимірювання накопиченої АЕД і часу накопичення АЕД починається при увімкненні пульта дозиметра, після завершення тестування засобів його відображення та сигналізації. Вимірювання накопиченої АЕД і часу накопичення АЕД не припиняється протягом усього часу роботи пульта дозиметра і не залежить від режимів його роботи. </w:t>
      </w:r>
    </w:p>
    <w:p w14:paraId="141BA8E4" w14:textId="77777777" w:rsidR="009061FF" w:rsidRPr="00844B3D" w:rsidRDefault="009061FF">
      <w:pPr>
        <w:rPr>
          <w:color w:val="000000"/>
          <w:sz w:val="20"/>
          <w:szCs w:val="20"/>
        </w:rPr>
      </w:pPr>
      <w:r w:rsidRPr="00844B3D">
        <w:rPr>
          <w:color w:val="000000"/>
          <w:sz w:val="20"/>
          <w:szCs w:val="20"/>
        </w:rPr>
        <w:br w:type="page"/>
      </w:r>
    </w:p>
    <w:p w14:paraId="042ADF1D"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lastRenderedPageBreak/>
        <w:t>2.3.6.8.1.3 Одночасно з вимірюванням накопиченої АЕД і часу накопичення АЕД виконується також запис історії накопичення АЕД в енергонезалежну пам’ять дозиметра (2.3.4 цієї НЕ). Об’єм енергонезалежної пам’яті забезпечує збереження до 2200 значень АЕД. Інтервал збереження залежить від ПАЕД і знаходиться в межах від 10 до 1 хвилини. Збереження АЕД відбувається також при включенні та виключенні дозиметра.</w:t>
      </w:r>
    </w:p>
    <w:p w14:paraId="7BBE1C6B" w14:textId="77777777" w:rsidR="00BF1DAF" w:rsidRPr="00844B3D" w:rsidRDefault="00BF1DAF">
      <w:pPr>
        <w:pBdr>
          <w:top w:val="nil"/>
          <w:left w:val="nil"/>
          <w:bottom w:val="nil"/>
          <w:right w:val="nil"/>
          <w:between w:val="nil"/>
        </w:pBdr>
        <w:ind w:firstLine="567"/>
        <w:jc w:val="both"/>
        <w:rPr>
          <w:color w:val="000000"/>
          <w:sz w:val="20"/>
          <w:szCs w:val="20"/>
        </w:rPr>
      </w:pPr>
    </w:p>
    <w:p w14:paraId="4755409D" w14:textId="77777777" w:rsidR="00BF1DAF" w:rsidRPr="00844B3D" w:rsidRDefault="00B1353D">
      <w:pPr>
        <w:pBdr>
          <w:top w:val="nil"/>
          <w:left w:val="nil"/>
          <w:bottom w:val="nil"/>
          <w:right w:val="nil"/>
          <w:between w:val="nil"/>
        </w:pBdr>
        <w:ind w:firstLine="567"/>
        <w:jc w:val="both"/>
        <w:rPr>
          <w:b/>
          <w:color w:val="000000"/>
          <w:sz w:val="20"/>
          <w:szCs w:val="20"/>
        </w:rPr>
      </w:pPr>
      <w:r w:rsidRPr="00844B3D">
        <w:rPr>
          <w:color w:val="000000"/>
          <w:sz w:val="20"/>
          <w:szCs w:val="20"/>
        </w:rPr>
        <w:t>2.3.6.8.2 </w:t>
      </w:r>
      <w:r w:rsidRPr="00844B3D">
        <w:rPr>
          <w:b/>
          <w:color w:val="000000"/>
          <w:sz w:val="20"/>
          <w:szCs w:val="20"/>
        </w:rPr>
        <w:t>Режим роботи пульта дозиметра</w:t>
      </w:r>
      <w:r w:rsidRPr="00844B3D">
        <w:rPr>
          <w:color w:val="000000"/>
          <w:sz w:val="20"/>
          <w:szCs w:val="20"/>
        </w:rPr>
        <w:t xml:space="preserve"> «</w:t>
      </w:r>
      <w:r w:rsidRPr="00844B3D">
        <w:rPr>
          <w:b/>
          <w:color w:val="000000"/>
          <w:sz w:val="20"/>
          <w:szCs w:val="20"/>
        </w:rPr>
        <w:t>Відображення накопиченої</w:t>
      </w:r>
      <w:r w:rsidRPr="00844B3D">
        <w:rPr>
          <w:color w:val="000000"/>
          <w:sz w:val="20"/>
          <w:szCs w:val="20"/>
        </w:rPr>
        <w:t xml:space="preserve"> </w:t>
      </w:r>
      <w:r w:rsidRPr="00844B3D">
        <w:rPr>
          <w:b/>
          <w:color w:val="000000"/>
          <w:sz w:val="20"/>
          <w:szCs w:val="20"/>
        </w:rPr>
        <w:t>АЕД і часу накопичення АЕД»</w:t>
      </w:r>
    </w:p>
    <w:p w14:paraId="2C9C97BC"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2.3.6.8.2.1 В цей режим роботи пульта дозиметра можна перейти з будь-якого іншого режиму короткочасними натисканнями MODE. Цей режим є наступним після режиму відображення результатів вимірювань, що отримані від блоків детектування або детекторів.</w:t>
      </w:r>
    </w:p>
    <w:p w14:paraId="0E75D2D4"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xml:space="preserve">2.3.6.8.2.2 В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2.26):</w:t>
      </w:r>
    </w:p>
    <w:p w14:paraId="5925C616"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символ «γ» – тип випромінення, що вимірюється (1);</w:t>
      </w:r>
    </w:p>
    <w:p w14:paraId="192D273E"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значення накопиченої АЕД (2);</w:t>
      </w:r>
    </w:p>
    <w:p w14:paraId="7447228D"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розмірність накопиченої АЕД (3);</w:t>
      </w:r>
    </w:p>
    <w:p w14:paraId="680581CB" w14:textId="77777777" w:rsidR="00BF1DAF" w:rsidRPr="00844B3D" w:rsidRDefault="00B1353D">
      <w:pPr>
        <w:numPr>
          <w:ilvl w:val="0"/>
          <w:numId w:val="7"/>
        </w:numPr>
        <w:spacing w:line="220" w:lineRule="auto"/>
        <w:ind w:left="0" w:firstLine="426"/>
        <w:jc w:val="both"/>
        <w:rPr>
          <w:sz w:val="20"/>
          <w:szCs w:val="20"/>
        </w:rPr>
      </w:pPr>
      <w:r w:rsidRPr="00844B3D">
        <w:rPr>
          <w:sz w:val="20"/>
          <w:szCs w:val="20"/>
        </w:rPr>
        <w:t>час накопичення АЕД (4);</w:t>
      </w:r>
    </w:p>
    <w:p w14:paraId="36512B47"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символ стану акумулятора (5);</w:t>
      </w:r>
    </w:p>
    <w:p w14:paraId="62F61729"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символ стану навігаційного приймача (6);</w:t>
      </w:r>
    </w:p>
    <w:p w14:paraId="15E36DF8" w14:textId="77777777" w:rsidR="00BF1DAF" w:rsidRPr="00844B3D" w:rsidRDefault="00B1353D">
      <w:pPr>
        <w:pBdr>
          <w:top w:val="nil"/>
          <w:left w:val="nil"/>
          <w:bottom w:val="nil"/>
          <w:right w:val="nil"/>
          <w:between w:val="nil"/>
        </w:pBdr>
        <w:ind w:firstLine="426"/>
        <w:rPr>
          <w:color w:val="000000"/>
          <w:sz w:val="20"/>
          <w:szCs w:val="20"/>
        </w:rPr>
      </w:pPr>
      <w:r w:rsidRPr="00844B3D">
        <w:rPr>
          <w:color w:val="000000"/>
          <w:sz w:val="20"/>
          <w:szCs w:val="20"/>
        </w:rPr>
        <w:t>- ознака (7) критичного заповнення енергонезалежної пам’яті дозиметра, в якій зберігається історія накопичення АЕД (2.3.4 цієї НЕ).</w:t>
      </w:r>
    </w:p>
    <w:p w14:paraId="50FE700D" w14:textId="77777777" w:rsidR="00BF1DAF" w:rsidRPr="00844B3D" w:rsidRDefault="00BF1DAF">
      <w:pPr>
        <w:pBdr>
          <w:top w:val="nil"/>
          <w:left w:val="nil"/>
          <w:bottom w:val="nil"/>
          <w:right w:val="nil"/>
          <w:between w:val="nil"/>
        </w:pBdr>
        <w:ind w:firstLine="426"/>
        <w:rPr>
          <w:color w:val="000000"/>
          <w:sz w:val="20"/>
          <w:szCs w:val="20"/>
        </w:rPr>
      </w:pPr>
    </w:p>
    <w:p w14:paraId="4C1D7BF6" w14:textId="77777777" w:rsidR="00BF1DAF" w:rsidRPr="00844B3D" w:rsidRDefault="00B1353D">
      <w:pPr>
        <w:jc w:val="center"/>
        <w:rPr>
          <w:sz w:val="20"/>
          <w:szCs w:val="20"/>
        </w:rPr>
      </w:pPr>
      <w:r w:rsidRPr="00844B3D">
        <w:rPr>
          <w:noProof/>
          <w:sz w:val="20"/>
          <w:szCs w:val="20"/>
        </w:rPr>
        <w:drawing>
          <wp:inline distT="0" distB="0" distL="0" distR="0" wp14:anchorId="15EB40B7" wp14:editId="502F3646">
            <wp:extent cx="2209662" cy="1391478"/>
            <wp:effectExtent l="0" t="0" r="635" b="0"/>
            <wp:docPr id="34" name="image21.jpg" descr="2"/>
            <wp:cNvGraphicFramePr/>
            <a:graphic xmlns:a="http://schemas.openxmlformats.org/drawingml/2006/main">
              <a:graphicData uri="http://schemas.openxmlformats.org/drawingml/2006/picture">
                <pic:pic xmlns:pic="http://schemas.openxmlformats.org/drawingml/2006/picture">
                  <pic:nvPicPr>
                    <pic:cNvPr id="0" name="image21.jpg" descr="2"/>
                    <pic:cNvPicPr preferRelativeResize="0"/>
                  </pic:nvPicPr>
                  <pic:blipFill rotWithShape="1">
                    <a:blip r:embed="rId62"/>
                    <a:srcRect t="-3710" b="-4508"/>
                    <a:stretch/>
                  </pic:blipFill>
                  <pic:spPr bwMode="auto">
                    <a:xfrm>
                      <a:off x="0" y="0"/>
                      <a:ext cx="2209800" cy="1391565"/>
                    </a:xfrm>
                    <a:prstGeom prst="rect">
                      <a:avLst/>
                    </a:prstGeom>
                    <a:ln>
                      <a:noFill/>
                    </a:ln>
                    <a:extLst>
                      <a:ext uri="{53640926-AAD7-44D8-BBD7-CCE9431645EC}">
                        <a14:shadowObscured xmlns:a14="http://schemas.microsoft.com/office/drawing/2010/main"/>
                      </a:ext>
                    </a:extLst>
                  </pic:spPr>
                </pic:pic>
              </a:graphicData>
            </a:graphic>
          </wp:inline>
        </w:drawing>
      </w:r>
    </w:p>
    <w:p w14:paraId="22297305" w14:textId="77777777" w:rsidR="00BF1DAF" w:rsidRPr="00844B3D" w:rsidRDefault="00BF1DAF">
      <w:pPr>
        <w:jc w:val="center"/>
        <w:rPr>
          <w:sz w:val="20"/>
          <w:szCs w:val="20"/>
        </w:rPr>
      </w:pPr>
    </w:p>
    <w:p w14:paraId="2B2E5AD0" w14:textId="77777777" w:rsidR="00BF1DAF" w:rsidRPr="00844B3D" w:rsidRDefault="00B1353D">
      <w:pPr>
        <w:jc w:val="center"/>
        <w:rPr>
          <w:sz w:val="20"/>
          <w:szCs w:val="20"/>
        </w:rPr>
      </w:pPr>
      <w:r w:rsidRPr="00844B3D">
        <w:rPr>
          <w:sz w:val="20"/>
          <w:szCs w:val="20"/>
        </w:rPr>
        <w:t>Рисунок 2.26 – РКІ дозиметра</w:t>
      </w:r>
    </w:p>
    <w:p w14:paraId="2C5EA8CB"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(відображення значення накопиченої АЕД і часу накопичення АЕД)</w:t>
      </w:r>
    </w:p>
    <w:p w14:paraId="467E354F" w14:textId="77777777" w:rsidR="00BF1DAF" w:rsidRPr="00844B3D" w:rsidRDefault="00BF1DAF">
      <w:pPr>
        <w:pBdr>
          <w:top w:val="nil"/>
          <w:left w:val="nil"/>
          <w:bottom w:val="nil"/>
          <w:right w:val="nil"/>
          <w:between w:val="nil"/>
        </w:pBdr>
        <w:ind w:firstLine="397"/>
        <w:jc w:val="center"/>
        <w:rPr>
          <w:color w:val="000000"/>
          <w:sz w:val="20"/>
          <w:szCs w:val="20"/>
        </w:rPr>
      </w:pPr>
    </w:p>
    <w:p w14:paraId="72CFEF10" w14:textId="77777777" w:rsidR="009061FF" w:rsidRPr="00844B3D" w:rsidRDefault="00B1353D" w:rsidP="00A66329">
      <w:pPr>
        <w:ind w:firstLine="567"/>
        <w:jc w:val="both"/>
        <w:rPr>
          <w:sz w:val="20"/>
          <w:szCs w:val="20"/>
        </w:rPr>
      </w:pPr>
      <w:r w:rsidRPr="00844B3D">
        <w:rPr>
          <w:sz w:val="20"/>
          <w:szCs w:val="20"/>
        </w:rPr>
        <w:t xml:space="preserve">2.3.6.8.2.3 АЕД відображається у </w:t>
      </w:r>
      <w:proofErr w:type="spellStart"/>
      <w:r w:rsidRPr="00844B3D">
        <w:rPr>
          <w:sz w:val="20"/>
          <w:szCs w:val="20"/>
        </w:rPr>
        <w:t>Sv</w:t>
      </w:r>
      <w:proofErr w:type="spellEnd"/>
      <w:r w:rsidRPr="00844B3D">
        <w:rPr>
          <w:sz w:val="20"/>
          <w:szCs w:val="20"/>
        </w:rPr>
        <w:t xml:space="preserve"> (</w:t>
      </w:r>
      <w:proofErr w:type="spellStart"/>
      <w:r w:rsidRPr="00844B3D">
        <w:rPr>
          <w:sz w:val="20"/>
          <w:szCs w:val="20"/>
        </w:rPr>
        <w:t>mSv</w:t>
      </w:r>
      <w:proofErr w:type="spellEnd"/>
      <w:r w:rsidRPr="00844B3D">
        <w:rPr>
          <w:sz w:val="20"/>
          <w:szCs w:val="20"/>
        </w:rPr>
        <w:t xml:space="preserve">, </w:t>
      </w:r>
      <w:proofErr w:type="spellStart"/>
      <w:r w:rsidRPr="00844B3D">
        <w:rPr>
          <w:sz w:val="20"/>
          <w:szCs w:val="20"/>
        </w:rPr>
        <w:t>μSv</w:t>
      </w:r>
      <w:proofErr w:type="spellEnd"/>
      <w:r w:rsidRPr="00844B3D">
        <w:rPr>
          <w:sz w:val="20"/>
          <w:szCs w:val="20"/>
        </w:rPr>
        <w:t xml:space="preserve">) або у </w:t>
      </w:r>
      <w:proofErr w:type="spellStart"/>
      <w:r w:rsidRPr="00844B3D">
        <w:rPr>
          <w:sz w:val="20"/>
          <w:szCs w:val="20"/>
        </w:rPr>
        <w:t>Gy</w:t>
      </w:r>
      <w:proofErr w:type="spellEnd"/>
      <w:r w:rsidRPr="00844B3D">
        <w:rPr>
          <w:sz w:val="20"/>
          <w:szCs w:val="20"/>
        </w:rPr>
        <w:t xml:space="preserve"> (</w:t>
      </w:r>
      <w:proofErr w:type="spellStart"/>
      <w:r w:rsidRPr="00844B3D">
        <w:rPr>
          <w:sz w:val="20"/>
          <w:szCs w:val="20"/>
        </w:rPr>
        <w:t>mGy</w:t>
      </w:r>
      <w:proofErr w:type="spellEnd"/>
      <w:r w:rsidRPr="00844B3D">
        <w:rPr>
          <w:sz w:val="20"/>
          <w:szCs w:val="20"/>
        </w:rPr>
        <w:t xml:space="preserve">, </w:t>
      </w:r>
      <w:proofErr w:type="spellStart"/>
      <w:r w:rsidRPr="00844B3D">
        <w:rPr>
          <w:sz w:val="20"/>
          <w:szCs w:val="20"/>
        </w:rPr>
        <w:t>μGy</w:t>
      </w:r>
      <w:proofErr w:type="spellEnd"/>
      <w:r w:rsidRPr="00844B3D">
        <w:rPr>
          <w:sz w:val="20"/>
          <w:szCs w:val="20"/>
        </w:rPr>
        <w:t xml:space="preserve">). Час накопичення АЕД може відображатись в двох форматах. Поки час накопичення АЕД менше 100 годин – він відображається в форматі “HH:MM“, де HH – значення годин, а MM – значення хвилин часу накопичення АЕД. Значення годин та значення хвилин розділені немигаючим символом “:”. </w:t>
      </w:r>
    </w:p>
    <w:p w14:paraId="2E133113" w14:textId="3E41F558" w:rsidR="00BF1DAF" w:rsidRPr="00844B3D" w:rsidRDefault="00B1353D" w:rsidP="00A66329">
      <w:pPr>
        <w:ind w:firstLine="567"/>
        <w:jc w:val="both"/>
        <w:rPr>
          <w:color w:val="000000"/>
          <w:sz w:val="20"/>
          <w:szCs w:val="20"/>
        </w:rPr>
      </w:pPr>
      <w:r w:rsidRPr="00844B3D">
        <w:rPr>
          <w:color w:val="000000"/>
          <w:sz w:val="20"/>
          <w:szCs w:val="20"/>
        </w:rPr>
        <w:t xml:space="preserve">Коли час накопичення АЕД більший 100 годин, він відображається в форматі “HHHH”, де HHHH – значення годин часу накопичення АЕД. </w:t>
      </w:r>
      <w:r w:rsidR="00E466D4">
        <w:rPr>
          <w:color w:val="000000"/>
          <w:sz w:val="20"/>
          <w:szCs w:val="20"/>
        </w:rPr>
        <w:br/>
      </w:r>
      <w:r w:rsidRPr="00844B3D">
        <w:rPr>
          <w:color w:val="000000"/>
          <w:sz w:val="20"/>
          <w:szCs w:val="20"/>
        </w:rPr>
        <w:t>Символ “:” – відсутній.</w:t>
      </w:r>
    </w:p>
    <w:p w14:paraId="314E6DE9"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lastRenderedPageBreak/>
        <w:t>2.3.6.8.2.4 Якщо протягом накопичення АЕД, ПАЕД виходила за максимально допустиму межу діапазону вимірювання для вбудованого у пульт дозиметра детектора, то розмірність АЕД на РКІ буде мигати. Це свідчить про те, що значення АЕД може бути некоректним.</w:t>
      </w:r>
    </w:p>
    <w:p w14:paraId="28DB4C7A"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2.3.6.8.2.5 При перевищенні значення накопиченої АЕД 90 % від порогового рівня спрацьовування сигналізації дозиметр починає формувати переривчастий </w:t>
      </w:r>
      <w:proofErr w:type="spellStart"/>
      <w:r w:rsidRPr="00844B3D">
        <w:rPr>
          <w:color w:val="000000"/>
          <w:sz w:val="20"/>
          <w:szCs w:val="20"/>
        </w:rPr>
        <w:t>однотональний</w:t>
      </w:r>
      <w:proofErr w:type="spellEnd"/>
      <w:r w:rsidRPr="00844B3D">
        <w:rPr>
          <w:color w:val="000000"/>
          <w:sz w:val="20"/>
          <w:szCs w:val="20"/>
        </w:rPr>
        <w:t xml:space="preserve"> звуковий сигнал, який свідчить про наближення накопиченої АЕД до порогового рівня спрацьовування сигналізації. Формування цього звукового сигналу відключається натисканням ON/SAVE.</w:t>
      </w:r>
    </w:p>
    <w:p w14:paraId="0011AD14"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При перевищенні значення накопиченої АЕД порогового рівня спрацьовування сигналізації дозиметр починає формувати </w:t>
      </w:r>
      <w:proofErr w:type="spellStart"/>
      <w:r w:rsidRPr="00844B3D">
        <w:rPr>
          <w:color w:val="000000"/>
          <w:sz w:val="20"/>
          <w:szCs w:val="20"/>
        </w:rPr>
        <w:t>двотональний</w:t>
      </w:r>
      <w:proofErr w:type="spellEnd"/>
      <w:r w:rsidRPr="00844B3D">
        <w:rPr>
          <w:color w:val="000000"/>
          <w:sz w:val="20"/>
          <w:szCs w:val="20"/>
        </w:rPr>
        <w:t xml:space="preserve"> звуковий сигнал та мигати світлодіодом ALARM. Значення накопиченої АЕД мигає на РКІ дозиметра. Для відключення формування цих сигналів необхідно змінити пороговий рівень.</w:t>
      </w:r>
    </w:p>
    <w:p w14:paraId="41299A0E" w14:textId="77777777" w:rsidR="00BF1DAF" w:rsidRPr="00E466D4" w:rsidRDefault="00BF1DAF" w:rsidP="00A66329">
      <w:pPr>
        <w:ind w:firstLine="567"/>
        <w:jc w:val="both"/>
        <w:rPr>
          <w:sz w:val="10"/>
          <w:szCs w:val="10"/>
        </w:rPr>
      </w:pPr>
    </w:p>
    <w:p w14:paraId="7407D0FE" w14:textId="77777777" w:rsidR="00BF1DAF" w:rsidRPr="00844B3D" w:rsidRDefault="00B1353D" w:rsidP="00A66329">
      <w:pPr>
        <w:ind w:firstLine="567"/>
        <w:jc w:val="both"/>
        <w:rPr>
          <w:sz w:val="20"/>
          <w:szCs w:val="20"/>
        </w:rPr>
      </w:pPr>
      <w:r w:rsidRPr="00844B3D">
        <w:rPr>
          <w:sz w:val="20"/>
          <w:szCs w:val="20"/>
        </w:rPr>
        <w:t>2.3.6.8.3 </w:t>
      </w:r>
      <w:proofErr w:type="spellStart"/>
      <w:r w:rsidRPr="00844B3D">
        <w:rPr>
          <w:b/>
          <w:sz w:val="20"/>
          <w:szCs w:val="20"/>
        </w:rPr>
        <w:t>Підрежим</w:t>
      </w:r>
      <w:proofErr w:type="spellEnd"/>
      <w:r w:rsidRPr="00844B3D">
        <w:rPr>
          <w:b/>
          <w:sz w:val="20"/>
          <w:szCs w:val="20"/>
        </w:rPr>
        <w:t xml:space="preserve"> роботи пульта дозиметра «Перегляд та програмування нового значення порогового рівня спрацьовування сигналізації» при вимірюванні накопиченої АЕД</w:t>
      </w:r>
    </w:p>
    <w:p w14:paraId="6AE999CE" w14:textId="77777777" w:rsidR="00BF1DAF" w:rsidRPr="00844B3D" w:rsidRDefault="00B1353D" w:rsidP="00A66329">
      <w:pPr>
        <w:ind w:firstLine="567"/>
        <w:jc w:val="both"/>
        <w:rPr>
          <w:sz w:val="20"/>
          <w:szCs w:val="20"/>
        </w:rPr>
      </w:pPr>
      <w:r w:rsidRPr="00844B3D">
        <w:rPr>
          <w:sz w:val="20"/>
          <w:szCs w:val="20"/>
        </w:rPr>
        <w:t>2.3.6.8.3.1 Для перегляду поточного значення порогового рівня спрацьовування сигналізації необхідно натиснути THRESHOLD. При цьому пульт дозиметра повинен бути у режимі «Відображення накопиченої АЕД і часу накопичення АЕД».</w:t>
      </w:r>
    </w:p>
    <w:p w14:paraId="1EBE65A8" w14:textId="77777777" w:rsidR="00BF1DAF" w:rsidRPr="00844B3D" w:rsidRDefault="00B1353D" w:rsidP="00A66329">
      <w:pPr>
        <w:ind w:firstLine="567"/>
        <w:jc w:val="both"/>
        <w:rPr>
          <w:sz w:val="20"/>
          <w:szCs w:val="20"/>
        </w:rPr>
      </w:pPr>
      <w:r w:rsidRPr="00844B3D">
        <w:rPr>
          <w:sz w:val="20"/>
          <w:szCs w:val="20"/>
        </w:rPr>
        <w:t xml:space="preserve">На РКІ буде відображена наступна інформація </w:t>
      </w:r>
      <w:r w:rsidR="000128C8" w:rsidRPr="00844B3D">
        <w:rPr>
          <w:sz w:val="20"/>
          <w:szCs w:val="20"/>
        </w:rPr>
        <w:t xml:space="preserve">(рис. </w:t>
      </w:r>
      <w:r w:rsidRPr="00844B3D">
        <w:rPr>
          <w:sz w:val="20"/>
          <w:szCs w:val="20"/>
        </w:rPr>
        <w:t>2.27):</w:t>
      </w:r>
    </w:p>
    <w:p w14:paraId="094E8E37"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тип випромінення, що вимірюється (1);</w:t>
      </w:r>
    </w:p>
    <w:p w14:paraId="25B27F97"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пороговий рівень спрацьовування сигналізації (2);</w:t>
      </w:r>
    </w:p>
    <w:p w14:paraId="4BD592C1"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розмірність порогового рівня (3);</w:t>
      </w:r>
    </w:p>
    <w:p w14:paraId="5B6BDA37" w14:textId="77777777" w:rsidR="00BF1DAF" w:rsidRPr="00844B3D" w:rsidRDefault="00B1353D" w:rsidP="00A66329">
      <w:pPr>
        <w:ind w:firstLine="567"/>
        <w:jc w:val="both"/>
        <w:rPr>
          <w:sz w:val="20"/>
          <w:szCs w:val="20"/>
        </w:rPr>
      </w:pPr>
      <w:r w:rsidRPr="00844B3D">
        <w:rPr>
          <w:sz w:val="20"/>
          <w:szCs w:val="20"/>
        </w:rPr>
        <w:t>- транспарант «THRESHOLD» (4) як ознака відображення порогового рівня спрацьовування сигналізації;</w:t>
      </w:r>
    </w:p>
    <w:p w14:paraId="539F6398"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акумулятора (5);</w:t>
      </w:r>
    </w:p>
    <w:p w14:paraId="24BCA27A"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навігаційного приймача (6).</w:t>
      </w:r>
    </w:p>
    <w:p w14:paraId="73B1D724" w14:textId="77777777" w:rsidR="00BF1DAF" w:rsidRPr="00844B3D" w:rsidRDefault="00B1353D" w:rsidP="00A66329">
      <w:pPr>
        <w:ind w:firstLine="567"/>
        <w:jc w:val="both"/>
        <w:rPr>
          <w:sz w:val="20"/>
          <w:szCs w:val="20"/>
        </w:rPr>
      </w:pPr>
      <w:r w:rsidRPr="00844B3D">
        <w:rPr>
          <w:sz w:val="20"/>
          <w:szCs w:val="20"/>
        </w:rPr>
        <w:t>Ця інформація відображається на РКІ протягом часу, коли утримується THRESHOLD (але не більше 4 с).</w:t>
      </w:r>
    </w:p>
    <w:p w14:paraId="08978275" w14:textId="77777777" w:rsidR="00473F9F" w:rsidRPr="00844B3D" w:rsidRDefault="00473F9F" w:rsidP="00A66329">
      <w:pPr>
        <w:ind w:firstLine="567"/>
        <w:rPr>
          <w:sz w:val="16"/>
          <w:szCs w:val="16"/>
        </w:rPr>
      </w:pPr>
    </w:p>
    <w:p w14:paraId="37747814" w14:textId="77777777" w:rsidR="00BF1DAF" w:rsidRPr="00844B3D" w:rsidRDefault="00B1353D">
      <w:pPr>
        <w:jc w:val="center"/>
        <w:rPr>
          <w:sz w:val="20"/>
          <w:szCs w:val="20"/>
        </w:rPr>
      </w:pPr>
      <w:r w:rsidRPr="00844B3D">
        <w:rPr>
          <w:noProof/>
          <w:sz w:val="20"/>
          <w:szCs w:val="20"/>
        </w:rPr>
        <w:drawing>
          <wp:inline distT="0" distB="0" distL="0" distR="0" wp14:anchorId="107F5540" wp14:editId="3BE63BA1">
            <wp:extent cx="2157595" cy="1367541"/>
            <wp:effectExtent l="0" t="0" r="0" b="0"/>
            <wp:docPr id="35" name="image24.jpg" descr="44"/>
            <wp:cNvGraphicFramePr/>
            <a:graphic xmlns:a="http://schemas.openxmlformats.org/drawingml/2006/main">
              <a:graphicData uri="http://schemas.openxmlformats.org/drawingml/2006/picture">
                <pic:pic xmlns:pic="http://schemas.openxmlformats.org/drawingml/2006/picture">
                  <pic:nvPicPr>
                    <pic:cNvPr id="0" name="image24.jpg" descr="44"/>
                    <pic:cNvPicPr preferRelativeResize="0"/>
                  </pic:nvPicPr>
                  <pic:blipFill rotWithShape="1">
                    <a:blip r:embed="rId63"/>
                    <a:srcRect t="-5113" b="-4823"/>
                    <a:stretch/>
                  </pic:blipFill>
                  <pic:spPr bwMode="auto">
                    <a:xfrm>
                      <a:off x="0" y="0"/>
                      <a:ext cx="2181856" cy="1382918"/>
                    </a:xfrm>
                    <a:prstGeom prst="rect">
                      <a:avLst/>
                    </a:prstGeom>
                    <a:ln>
                      <a:noFill/>
                    </a:ln>
                    <a:extLst>
                      <a:ext uri="{53640926-AAD7-44D8-BBD7-CCE9431645EC}">
                        <a14:shadowObscured xmlns:a14="http://schemas.microsoft.com/office/drawing/2010/main"/>
                      </a:ext>
                    </a:extLst>
                  </pic:spPr>
                </pic:pic>
              </a:graphicData>
            </a:graphic>
          </wp:inline>
        </w:drawing>
      </w:r>
    </w:p>
    <w:p w14:paraId="0A2F6C3D" w14:textId="77777777" w:rsidR="00BF1DAF" w:rsidRPr="00E466D4" w:rsidRDefault="00BF1DAF">
      <w:pPr>
        <w:jc w:val="center"/>
        <w:rPr>
          <w:sz w:val="16"/>
          <w:szCs w:val="16"/>
        </w:rPr>
      </w:pPr>
    </w:p>
    <w:p w14:paraId="585812E3" w14:textId="77777777" w:rsidR="00BF1DAF" w:rsidRPr="00844B3D" w:rsidRDefault="00B1353D" w:rsidP="00B35901">
      <w:pPr>
        <w:jc w:val="center"/>
        <w:rPr>
          <w:sz w:val="20"/>
          <w:szCs w:val="20"/>
        </w:rPr>
      </w:pPr>
      <w:r w:rsidRPr="00844B3D">
        <w:rPr>
          <w:sz w:val="20"/>
          <w:szCs w:val="20"/>
        </w:rPr>
        <w:t>Рисунок 2.27 – РКІ дозиметра</w:t>
      </w:r>
    </w:p>
    <w:p w14:paraId="45D9672E" w14:textId="77777777" w:rsidR="00BF1DAF" w:rsidRPr="00844B3D" w:rsidRDefault="00B1353D" w:rsidP="00B35901">
      <w:pPr>
        <w:pBdr>
          <w:top w:val="nil"/>
          <w:left w:val="nil"/>
          <w:bottom w:val="nil"/>
          <w:right w:val="nil"/>
          <w:between w:val="nil"/>
        </w:pBdr>
        <w:jc w:val="center"/>
        <w:rPr>
          <w:color w:val="000000"/>
          <w:sz w:val="20"/>
          <w:szCs w:val="20"/>
        </w:rPr>
      </w:pPr>
      <w:r w:rsidRPr="00844B3D">
        <w:rPr>
          <w:color w:val="000000"/>
          <w:sz w:val="20"/>
          <w:szCs w:val="20"/>
        </w:rPr>
        <w:t>(перегляд порогового рівня спрацьовування сигналізації)</w:t>
      </w:r>
    </w:p>
    <w:p w14:paraId="40582BF3"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lastRenderedPageBreak/>
        <w:t xml:space="preserve">2.3.6.8.3.2 Якщо утримувати THRESHOLD довше 4 с, то значення порогового рівня спрацьовування сигналізації </w:t>
      </w:r>
      <w:proofErr w:type="spellStart"/>
      <w:r w:rsidRPr="00844B3D">
        <w:rPr>
          <w:color w:val="000000"/>
          <w:sz w:val="20"/>
          <w:szCs w:val="20"/>
        </w:rPr>
        <w:t>обнулиться</w:t>
      </w:r>
      <w:proofErr w:type="spellEnd"/>
      <w:r w:rsidRPr="00844B3D">
        <w:rPr>
          <w:color w:val="000000"/>
          <w:sz w:val="20"/>
          <w:szCs w:val="20"/>
        </w:rPr>
        <w:t xml:space="preserve">, а його молодший цифровий розряд почне мигати </w:t>
      </w:r>
      <w:r w:rsidR="000128C8" w:rsidRPr="00844B3D">
        <w:rPr>
          <w:color w:val="000000"/>
          <w:sz w:val="20"/>
          <w:szCs w:val="20"/>
        </w:rPr>
        <w:t xml:space="preserve">(рис. </w:t>
      </w:r>
      <w:r w:rsidRPr="00844B3D">
        <w:rPr>
          <w:color w:val="000000"/>
          <w:sz w:val="20"/>
          <w:szCs w:val="20"/>
        </w:rPr>
        <w:t>2.28). Після цього THRESHOLD треба відпустити.</w:t>
      </w:r>
    </w:p>
    <w:p w14:paraId="119AD3C2" w14:textId="77777777" w:rsidR="00BF1DAF" w:rsidRPr="00844B3D" w:rsidRDefault="00BF1DAF">
      <w:pPr>
        <w:spacing w:line="220" w:lineRule="auto"/>
        <w:ind w:firstLine="397"/>
        <w:jc w:val="both"/>
        <w:rPr>
          <w:sz w:val="20"/>
          <w:szCs w:val="20"/>
        </w:rPr>
      </w:pPr>
    </w:p>
    <w:p w14:paraId="7BBA8214" w14:textId="77777777" w:rsidR="00BF1DAF" w:rsidRPr="00844B3D" w:rsidRDefault="00B1353D" w:rsidP="000E4604">
      <w:pPr>
        <w:pBdr>
          <w:top w:val="nil"/>
          <w:left w:val="nil"/>
          <w:bottom w:val="nil"/>
          <w:right w:val="nil"/>
          <w:between w:val="nil"/>
        </w:pBdr>
        <w:jc w:val="center"/>
        <w:rPr>
          <w:color w:val="000000"/>
          <w:sz w:val="20"/>
          <w:szCs w:val="20"/>
        </w:rPr>
      </w:pPr>
      <w:r w:rsidRPr="00844B3D">
        <w:rPr>
          <w:noProof/>
          <w:color w:val="000000"/>
          <w:sz w:val="20"/>
          <w:szCs w:val="20"/>
        </w:rPr>
        <w:drawing>
          <wp:inline distT="0" distB="0" distL="0" distR="0" wp14:anchorId="219C5462" wp14:editId="6179C5EE">
            <wp:extent cx="2250121" cy="1022350"/>
            <wp:effectExtent l="0" t="0" r="0" b="0"/>
            <wp:docPr id="36" name="image27.jpg" descr="45"/>
            <wp:cNvGraphicFramePr/>
            <a:graphic xmlns:a="http://schemas.openxmlformats.org/drawingml/2006/main">
              <a:graphicData uri="http://schemas.openxmlformats.org/drawingml/2006/picture">
                <pic:pic xmlns:pic="http://schemas.openxmlformats.org/drawingml/2006/picture">
                  <pic:nvPicPr>
                    <pic:cNvPr id="0" name="image27.jpg" descr="45"/>
                    <pic:cNvPicPr preferRelativeResize="0"/>
                  </pic:nvPicPr>
                  <pic:blipFill rotWithShape="1">
                    <a:blip r:embed="rId64"/>
                    <a:srcRect l="-1873" t="-8310" r="-2187" b="-6957"/>
                    <a:stretch/>
                  </pic:blipFill>
                  <pic:spPr bwMode="auto">
                    <a:xfrm>
                      <a:off x="0" y="0"/>
                      <a:ext cx="2302043" cy="1045941"/>
                    </a:xfrm>
                    <a:prstGeom prst="rect">
                      <a:avLst/>
                    </a:prstGeom>
                    <a:ln>
                      <a:noFill/>
                    </a:ln>
                    <a:extLst>
                      <a:ext uri="{53640926-AAD7-44D8-BBD7-CCE9431645EC}">
                        <a14:shadowObscured xmlns:a14="http://schemas.microsoft.com/office/drawing/2010/main"/>
                      </a:ext>
                    </a:extLst>
                  </pic:spPr>
                </pic:pic>
              </a:graphicData>
            </a:graphic>
          </wp:inline>
        </w:drawing>
      </w:r>
    </w:p>
    <w:p w14:paraId="3D1D39D8" w14:textId="77777777" w:rsidR="00BF1DAF" w:rsidRPr="00844B3D" w:rsidRDefault="00BF1DAF">
      <w:pPr>
        <w:jc w:val="center"/>
        <w:rPr>
          <w:sz w:val="20"/>
          <w:szCs w:val="20"/>
        </w:rPr>
      </w:pPr>
    </w:p>
    <w:p w14:paraId="2540E19F" w14:textId="77777777" w:rsidR="00BF1DAF" w:rsidRPr="00844B3D" w:rsidRDefault="00B1353D" w:rsidP="00552452">
      <w:pPr>
        <w:jc w:val="center"/>
        <w:rPr>
          <w:sz w:val="20"/>
          <w:szCs w:val="20"/>
        </w:rPr>
      </w:pPr>
      <w:r w:rsidRPr="00844B3D">
        <w:rPr>
          <w:sz w:val="20"/>
          <w:szCs w:val="20"/>
        </w:rPr>
        <w:t>Рисунок 2.28 – РКІ дозиметра</w:t>
      </w:r>
    </w:p>
    <w:p w14:paraId="451C558C" w14:textId="77777777" w:rsidR="00BF1DAF" w:rsidRPr="00844B3D" w:rsidRDefault="00B1353D" w:rsidP="00552452">
      <w:pPr>
        <w:pBdr>
          <w:top w:val="nil"/>
          <w:left w:val="nil"/>
          <w:bottom w:val="nil"/>
          <w:right w:val="nil"/>
          <w:between w:val="nil"/>
        </w:pBdr>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програмування порогового рівня спрацьовування сигналізації)</w:t>
      </w:r>
    </w:p>
    <w:p w14:paraId="6B0AABF5" w14:textId="77777777" w:rsidR="00BF1DAF" w:rsidRPr="00844B3D" w:rsidRDefault="00BF1DAF" w:rsidP="00552452">
      <w:pPr>
        <w:spacing w:line="220" w:lineRule="auto"/>
        <w:jc w:val="center"/>
        <w:rPr>
          <w:sz w:val="20"/>
          <w:szCs w:val="20"/>
        </w:rPr>
      </w:pPr>
    </w:p>
    <w:p w14:paraId="1373B684" w14:textId="77777777" w:rsidR="00BF1DAF" w:rsidRPr="00844B3D" w:rsidRDefault="00B1353D" w:rsidP="00A66329">
      <w:pPr>
        <w:ind w:firstLine="567"/>
        <w:jc w:val="both"/>
        <w:rPr>
          <w:sz w:val="20"/>
          <w:szCs w:val="20"/>
        </w:rPr>
      </w:pPr>
      <w:r w:rsidRPr="00844B3D">
        <w:rPr>
          <w:sz w:val="20"/>
          <w:szCs w:val="20"/>
        </w:rPr>
        <w:t>Програмування порогового рівня спрацьовування сигналізації по значенню накопиченої АЕД виконується аналогічно до програмування порогового рівня спрацьовування сигналізації при вимірюванні ПАЕД фотонного іонізуючого випромінення (2.3.6.5.3.2 цієї НЕ).</w:t>
      </w:r>
    </w:p>
    <w:p w14:paraId="592D97A1" w14:textId="77777777" w:rsidR="00BF1DA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Програмування нульового значення порогового рівня вимикає спрацьовування сигналізації по цьому пороговому рівню.</w:t>
      </w:r>
    </w:p>
    <w:p w14:paraId="451EE5BD" w14:textId="77777777" w:rsidR="00473F9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програмування порогового рівня спрацьовування сигналізації виникне пауза більше ніж на 20 с, тобто користувач не буде натискати на кнопки, то пульт дозиметра автоматично повернеться в режим відображення накопиченої АЕД і часу накопичення АЕД. Всі зміни, які були зроблені в </w:t>
      </w:r>
      <w:proofErr w:type="spellStart"/>
      <w:r w:rsidRPr="00844B3D">
        <w:rPr>
          <w:sz w:val="20"/>
          <w:szCs w:val="20"/>
        </w:rPr>
        <w:t>підрежимі</w:t>
      </w:r>
      <w:proofErr w:type="spellEnd"/>
      <w:r w:rsidRPr="00844B3D">
        <w:rPr>
          <w:sz w:val="20"/>
          <w:szCs w:val="20"/>
        </w:rPr>
        <w:t xml:space="preserve"> програмування, будуть скасовані.</w:t>
      </w:r>
    </w:p>
    <w:p w14:paraId="4D604CDD" w14:textId="77777777" w:rsidR="00473F9F" w:rsidRPr="00844B3D" w:rsidRDefault="00473F9F" w:rsidP="00A66329">
      <w:pPr>
        <w:ind w:firstLine="567"/>
        <w:rPr>
          <w:sz w:val="20"/>
          <w:szCs w:val="20"/>
        </w:rPr>
      </w:pPr>
    </w:p>
    <w:p w14:paraId="0271A5E3" w14:textId="77777777" w:rsidR="00BF1DAF" w:rsidRPr="00844B3D" w:rsidRDefault="00B1353D" w:rsidP="00A66329">
      <w:pPr>
        <w:ind w:firstLine="567"/>
        <w:jc w:val="both"/>
        <w:rPr>
          <w:sz w:val="20"/>
          <w:szCs w:val="20"/>
        </w:rPr>
      </w:pPr>
      <w:r w:rsidRPr="00844B3D">
        <w:rPr>
          <w:sz w:val="20"/>
          <w:szCs w:val="20"/>
        </w:rPr>
        <w:t xml:space="preserve">2.3.6.8.4 </w:t>
      </w:r>
      <w:proofErr w:type="spellStart"/>
      <w:r w:rsidRPr="00844B3D">
        <w:rPr>
          <w:b/>
          <w:sz w:val="20"/>
          <w:szCs w:val="20"/>
        </w:rPr>
        <w:t>Підрежим</w:t>
      </w:r>
      <w:proofErr w:type="spellEnd"/>
      <w:r w:rsidRPr="00844B3D">
        <w:rPr>
          <w:b/>
          <w:sz w:val="20"/>
          <w:szCs w:val="20"/>
        </w:rPr>
        <w:t xml:space="preserve"> роботи пульта дозиметра «</w:t>
      </w:r>
      <w:proofErr w:type="spellStart"/>
      <w:r w:rsidRPr="00844B3D">
        <w:rPr>
          <w:b/>
          <w:sz w:val="20"/>
          <w:szCs w:val="20"/>
        </w:rPr>
        <w:t>Обнулення</w:t>
      </w:r>
      <w:proofErr w:type="spellEnd"/>
      <w:r w:rsidRPr="00844B3D">
        <w:rPr>
          <w:b/>
          <w:sz w:val="20"/>
          <w:szCs w:val="20"/>
        </w:rPr>
        <w:t xml:space="preserve"> значення АЕД, часу накопичення АЕД та історії накопичення АЕД»</w:t>
      </w:r>
    </w:p>
    <w:p w14:paraId="5CF5A2A5" w14:textId="77777777" w:rsidR="00BF1DAF" w:rsidRPr="00844B3D" w:rsidRDefault="00BF1DAF" w:rsidP="00A66329">
      <w:pPr>
        <w:ind w:firstLine="567"/>
        <w:jc w:val="both"/>
        <w:rPr>
          <w:sz w:val="20"/>
          <w:szCs w:val="20"/>
        </w:rPr>
      </w:pPr>
    </w:p>
    <w:p w14:paraId="566D8216" w14:textId="77777777" w:rsidR="00BF1DAF" w:rsidRPr="00844B3D" w:rsidRDefault="00B1353D" w:rsidP="00A66329">
      <w:pPr>
        <w:ind w:firstLine="567"/>
        <w:jc w:val="both"/>
        <w:rPr>
          <w:sz w:val="20"/>
          <w:szCs w:val="20"/>
        </w:rPr>
      </w:pPr>
      <w:r w:rsidRPr="00844B3D">
        <w:rPr>
          <w:sz w:val="20"/>
          <w:szCs w:val="20"/>
        </w:rPr>
        <w:t xml:space="preserve">2.3.6.8.4.1 Для переходу у </w:t>
      </w:r>
      <w:proofErr w:type="spellStart"/>
      <w:r w:rsidRPr="00844B3D">
        <w:rPr>
          <w:sz w:val="20"/>
          <w:szCs w:val="20"/>
        </w:rPr>
        <w:t>підрежим</w:t>
      </w:r>
      <w:proofErr w:type="spellEnd"/>
      <w:r w:rsidRPr="00844B3D">
        <w:rPr>
          <w:sz w:val="20"/>
          <w:szCs w:val="20"/>
        </w:rPr>
        <w:t xml:space="preserve"> </w:t>
      </w:r>
      <w:proofErr w:type="spellStart"/>
      <w:r w:rsidRPr="00844B3D">
        <w:rPr>
          <w:sz w:val="20"/>
          <w:szCs w:val="20"/>
        </w:rPr>
        <w:t>обнулення</w:t>
      </w:r>
      <w:proofErr w:type="spellEnd"/>
      <w:r w:rsidRPr="00844B3D">
        <w:rPr>
          <w:sz w:val="20"/>
          <w:szCs w:val="20"/>
        </w:rPr>
        <w:t xml:space="preserve"> накопиченої АЕД, часу накопичення АЕД</w:t>
      </w:r>
      <w:r w:rsidRPr="00844B3D">
        <w:t xml:space="preserve"> </w:t>
      </w:r>
      <w:r w:rsidRPr="00844B3D">
        <w:rPr>
          <w:sz w:val="20"/>
          <w:szCs w:val="20"/>
        </w:rPr>
        <w:t>та історії накопичення АЕД необхідно натиснути UNITS/CLEAR і утримувати (близько 4 с) до відображення на РКІ символів «</w:t>
      </w:r>
      <w:proofErr w:type="spellStart"/>
      <w:r w:rsidRPr="00844B3D">
        <w:rPr>
          <w:sz w:val="20"/>
          <w:szCs w:val="20"/>
        </w:rPr>
        <w:t>CLr</w:t>
      </w:r>
      <w:proofErr w:type="spellEnd"/>
      <w:r w:rsidRPr="00844B3D">
        <w:rPr>
          <w:sz w:val="20"/>
          <w:szCs w:val="20"/>
        </w:rPr>
        <w:t xml:space="preserve">» (1) </w:t>
      </w:r>
      <w:r w:rsidR="000128C8" w:rsidRPr="00844B3D">
        <w:rPr>
          <w:sz w:val="20"/>
          <w:szCs w:val="20"/>
        </w:rPr>
        <w:t xml:space="preserve">(рис. </w:t>
      </w:r>
      <w:r w:rsidRPr="00844B3D">
        <w:rPr>
          <w:sz w:val="20"/>
          <w:szCs w:val="20"/>
        </w:rPr>
        <w:t>2.29). Після цього необхідно відпустити UNITS/CLEAR.</w:t>
      </w:r>
    </w:p>
    <w:p w14:paraId="42247749"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В цьому </w:t>
      </w:r>
      <w:proofErr w:type="spellStart"/>
      <w:r w:rsidRPr="00844B3D">
        <w:rPr>
          <w:color w:val="000000"/>
          <w:sz w:val="20"/>
          <w:szCs w:val="20"/>
        </w:rPr>
        <w:t>підрежимі</w:t>
      </w:r>
      <w:proofErr w:type="spellEnd"/>
      <w:r w:rsidRPr="00844B3D">
        <w:rPr>
          <w:color w:val="000000"/>
          <w:sz w:val="20"/>
          <w:szCs w:val="20"/>
        </w:rPr>
        <w:t xml:space="preserve"> необхідно остаточно підтвердити або скасувати </w:t>
      </w:r>
      <w:proofErr w:type="spellStart"/>
      <w:r w:rsidRPr="00844B3D">
        <w:rPr>
          <w:color w:val="000000"/>
          <w:sz w:val="20"/>
          <w:szCs w:val="20"/>
        </w:rPr>
        <w:t>обнулення</w:t>
      </w:r>
      <w:proofErr w:type="spellEnd"/>
      <w:r w:rsidRPr="00844B3D">
        <w:rPr>
          <w:color w:val="000000"/>
          <w:sz w:val="20"/>
          <w:szCs w:val="20"/>
        </w:rPr>
        <w:t xml:space="preserve"> за допомогою символів (2). Стан символів (2) змінюється короткочасними натисканнями RAYS/RESTART. Відображення «-</w:t>
      </w:r>
      <w:proofErr w:type="spellStart"/>
      <w:r w:rsidRPr="00844B3D">
        <w:rPr>
          <w:color w:val="000000"/>
          <w:sz w:val="20"/>
          <w:szCs w:val="20"/>
        </w:rPr>
        <w:t>On</w:t>
      </w:r>
      <w:proofErr w:type="spellEnd"/>
      <w:r w:rsidRPr="00844B3D">
        <w:rPr>
          <w:color w:val="000000"/>
          <w:sz w:val="20"/>
          <w:szCs w:val="20"/>
        </w:rPr>
        <w:t xml:space="preserve">-» свідчить про підтвердження </w:t>
      </w:r>
      <w:proofErr w:type="spellStart"/>
      <w:r w:rsidRPr="00844B3D">
        <w:rPr>
          <w:color w:val="000000"/>
          <w:sz w:val="20"/>
          <w:szCs w:val="20"/>
        </w:rPr>
        <w:t>обнулення</w:t>
      </w:r>
      <w:proofErr w:type="spellEnd"/>
      <w:r w:rsidRPr="00844B3D">
        <w:rPr>
          <w:color w:val="000000"/>
          <w:sz w:val="20"/>
          <w:szCs w:val="20"/>
        </w:rPr>
        <w:t xml:space="preserve">, відображення «-OFF» - про відмову від </w:t>
      </w:r>
      <w:proofErr w:type="spellStart"/>
      <w:r w:rsidRPr="00844B3D">
        <w:rPr>
          <w:color w:val="000000"/>
          <w:sz w:val="20"/>
          <w:szCs w:val="20"/>
        </w:rPr>
        <w:t>обнулення</w:t>
      </w:r>
      <w:proofErr w:type="spellEnd"/>
      <w:r w:rsidRPr="00844B3D">
        <w:rPr>
          <w:color w:val="000000"/>
          <w:sz w:val="20"/>
          <w:szCs w:val="20"/>
        </w:rPr>
        <w:t xml:space="preserve">. Для виходу з цього </w:t>
      </w:r>
      <w:proofErr w:type="spellStart"/>
      <w:r w:rsidRPr="00844B3D">
        <w:rPr>
          <w:color w:val="000000"/>
          <w:sz w:val="20"/>
          <w:szCs w:val="20"/>
        </w:rPr>
        <w:t>підрежиму</w:t>
      </w:r>
      <w:proofErr w:type="spellEnd"/>
      <w:r w:rsidRPr="00844B3D">
        <w:rPr>
          <w:color w:val="000000"/>
          <w:sz w:val="20"/>
          <w:szCs w:val="20"/>
        </w:rPr>
        <w:t xml:space="preserve"> необхідно натиснути ON/SAVE. При цьому пульт дозиметра повернеться в режим відображення накопиченої АЕД і часу накопичення АЕД.</w:t>
      </w:r>
    </w:p>
    <w:p w14:paraId="0C00F793" w14:textId="77777777" w:rsidR="00BF1DAF" w:rsidRPr="00844B3D" w:rsidRDefault="00BF1DAF">
      <w:pPr>
        <w:ind w:firstLine="426"/>
        <w:jc w:val="both"/>
        <w:rPr>
          <w:sz w:val="20"/>
          <w:szCs w:val="20"/>
        </w:rPr>
      </w:pPr>
    </w:p>
    <w:p w14:paraId="1C2683E4"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noProof/>
          <w:color w:val="000000"/>
          <w:sz w:val="20"/>
          <w:szCs w:val="20"/>
        </w:rPr>
        <w:lastRenderedPageBreak/>
        <w:drawing>
          <wp:inline distT="0" distB="0" distL="0" distR="0" wp14:anchorId="00EF1F7D" wp14:editId="0BD3C197">
            <wp:extent cx="2178450" cy="1081378"/>
            <wp:effectExtent l="0" t="0" r="0" b="5080"/>
            <wp:docPr id="37" name="image23.jpg" descr="46"/>
            <wp:cNvGraphicFramePr/>
            <a:graphic xmlns:a="http://schemas.openxmlformats.org/drawingml/2006/main">
              <a:graphicData uri="http://schemas.openxmlformats.org/drawingml/2006/picture">
                <pic:pic xmlns:pic="http://schemas.openxmlformats.org/drawingml/2006/picture">
                  <pic:nvPicPr>
                    <pic:cNvPr id="0" name="image23.jpg" descr="46"/>
                    <pic:cNvPicPr preferRelativeResize="0"/>
                  </pic:nvPicPr>
                  <pic:blipFill rotWithShape="1">
                    <a:blip r:embed="rId65"/>
                    <a:srcRect t="-5616" b="-3522"/>
                    <a:stretch/>
                  </pic:blipFill>
                  <pic:spPr bwMode="auto">
                    <a:xfrm>
                      <a:off x="0" y="0"/>
                      <a:ext cx="2196161" cy="1090170"/>
                    </a:xfrm>
                    <a:prstGeom prst="rect">
                      <a:avLst/>
                    </a:prstGeom>
                    <a:ln>
                      <a:noFill/>
                    </a:ln>
                    <a:extLst>
                      <a:ext uri="{53640926-AAD7-44D8-BBD7-CCE9431645EC}">
                        <a14:shadowObscured xmlns:a14="http://schemas.microsoft.com/office/drawing/2010/main"/>
                      </a:ext>
                    </a:extLst>
                  </pic:spPr>
                </pic:pic>
              </a:graphicData>
            </a:graphic>
          </wp:inline>
        </w:drawing>
      </w:r>
    </w:p>
    <w:p w14:paraId="0C9E923B" w14:textId="77777777" w:rsidR="00BF1DAF" w:rsidRPr="00844B3D" w:rsidRDefault="00BF1DAF">
      <w:pPr>
        <w:jc w:val="center"/>
        <w:rPr>
          <w:sz w:val="20"/>
          <w:szCs w:val="20"/>
        </w:rPr>
      </w:pPr>
    </w:p>
    <w:p w14:paraId="3A5C9117" w14:textId="77777777" w:rsidR="00BF1DAF" w:rsidRPr="00844B3D" w:rsidRDefault="00B1353D">
      <w:pPr>
        <w:jc w:val="center"/>
        <w:rPr>
          <w:sz w:val="20"/>
          <w:szCs w:val="20"/>
        </w:rPr>
      </w:pPr>
      <w:r w:rsidRPr="00844B3D">
        <w:rPr>
          <w:sz w:val="20"/>
          <w:szCs w:val="20"/>
        </w:rPr>
        <w:t>Рисунок 2.29 – РКІ дозиметра</w:t>
      </w:r>
    </w:p>
    <w:p w14:paraId="0C36E6EA"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w:t>
      </w:r>
      <w:proofErr w:type="spellStart"/>
      <w:r w:rsidRPr="00844B3D">
        <w:rPr>
          <w:color w:val="000000"/>
          <w:sz w:val="20"/>
          <w:szCs w:val="20"/>
        </w:rPr>
        <w:t>обнулення</w:t>
      </w:r>
      <w:proofErr w:type="spellEnd"/>
      <w:r w:rsidRPr="00844B3D">
        <w:rPr>
          <w:color w:val="000000"/>
          <w:sz w:val="20"/>
          <w:szCs w:val="20"/>
        </w:rPr>
        <w:t xml:space="preserve"> накопиченої АЕД, часу накопичення АЕД та історії накопичення АЕД)</w:t>
      </w:r>
    </w:p>
    <w:p w14:paraId="31456465" w14:textId="77777777" w:rsidR="00BF1DAF" w:rsidRPr="00844B3D" w:rsidRDefault="00BF1DAF">
      <w:pPr>
        <w:pBdr>
          <w:top w:val="nil"/>
          <w:left w:val="nil"/>
          <w:bottom w:val="nil"/>
          <w:right w:val="nil"/>
          <w:between w:val="nil"/>
        </w:pBdr>
        <w:ind w:firstLine="397"/>
        <w:jc w:val="center"/>
        <w:rPr>
          <w:color w:val="000000"/>
          <w:sz w:val="20"/>
          <w:szCs w:val="20"/>
        </w:rPr>
      </w:pPr>
    </w:p>
    <w:p w14:paraId="4E2931CF" w14:textId="77777777" w:rsidR="00BF1DAF" w:rsidRPr="00844B3D" w:rsidRDefault="00B1353D" w:rsidP="00A66329">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w:t>
      </w:r>
      <w:proofErr w:type="spellStart"/>
      <w:r w:rsidRPr="00844B3D">
        <w:rPr>
          <w:sz w:val="20"/>
          <w:szCs w:val="20"/>
        </w:rPr>
        <w:t>обнулення</w:t>
      </w:r>
      <w:proofErr w:type="spellEnd"/>
      <w:r w:rsidRPr="00844B3D">
        <w:rPr>
          <w:sz w:val="20"/>
          <w:szCs w:val="20"/>
        </w:rPr>
        <w:t xml:space="preserve"> накопиченої АЕД, часу накопичення АЕД</w:t>
      </w:r>
      <w:r w:rsidRPr="00844B3D">
        <w:t xml:space="preserve"> </w:t>
      </w:r>
      <w:r w:rsidRPr="00844B3D">
        <w:rPr>
          <w:sz w:val="20"/>
          <w:szCs w:val="20"/>
        </w:rPr>
        <w:t>та історії накопичення АЕД виникне пауза більше ніж на 20 с, тобто користувач не буде натискати на кнопки, то пульт дозиметра автоматично повернеться в режим «Відображення накопиченої АЕД і часу накопичення АЕД».</w:t>
      </w:r>
    </w:p>
    <w:p w14:paraId="1D68B81B" w14:textId="77777777" w:rsidR="00BF1DAF" w:rsidRPr="00844B3D" w:rsidRDefault="00BF1DAF" w:rsidP="00A66329">
      <w:pPr>
        <w:pBdr>
          <w:top w:val="nil"/>
          <w:left w:val="nil"/>
          <w:bottom w:val="nil"/>
          <w:right w:val="nil"/>
          <w:between w:val="nil"/>
        </w:pBdr>
        <w:ind w:firstLine="567"/>
        <w:jc w:val="both"/>
        <w:rPr>
          <w:color w:val="000000"/>
          <w:sz w:val="20"/>
          <w:szCs w:val="20"/>
        </w:rPr>
      </w:pPr>
    </w:p>
    <w:p w14:paraId="556B987B" w14:textId="77777777" w:rsidR="00BF1DAF" w:rsidRPr="00844B3D" w:rsidRDefault="00B1353D" w:rsidP="00A66329">
      <w:pPr>
        <w:pBdr>
          <w:top w:val="nil"/>
          <w:left w:val="nil"/>
          <w:bottom w:val="nil"/>
          <w:right w:val="nil"/>
          <w:between w:val="nil"/>
        </w:pBdr>
        <w:ind w:firstLine="567"/>
        <w:jc w:val="both"/>
        <w:rPr>
          <w:b/>
          <w:color w:val="000000"/>
          <w:sz w:val="20"/>
          <w:szCs w:val="20"/>
        </w:rPr>
      </w:pPr>
      <w:r w:rsidRPr="00844B3D">
        <w:rPr>
          <w:color w:val="000000"/>
          <w:sz w:val="20"/>
          <w:szCs w:val="20"/>
        </w:rPr>
        <w:t>2.3.6.9 </w:t>
      </w:r>
      <w:r w:rsidRPr="00844B3D">
        <w:rPr>
          <w:b/>
          <w:color w:val="000000"/>
          <w:sz w:val="20"/>
          <w:szCs w:val="20"/>
        </w:rPr>
        <w:t>Визначення географічних координат та реального часу</w:t>
      </w:r>
    </w:p>
    <w:p w14:paraId="1BC59B20"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2.3.6.9.1 </w:t>
      </w:r>
      <w:r w:rsidRPr="00844B3D">
        <w:rPr>
          <w:b/>
          <w:color w:val="000000"/>
          <w:sz w:val="20"/>
          <w:szCs w:val="20"/>
        </w:rPr>
        <w:t>Загальні відомості</w:t>
      </w:r>
    </w:p>
    <w:p w14:paraId="06DCD872"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2.3.6.9.1.1 Визначення географічних координат та реального часу виконується вбудованим у пульт дозиметра навігаційним приймачем систем GPS та GLONASS.</w:t>
      </w:r>
    </w:p>
    <w:p w14:paraId="61683B45" w14:textId="77777777" w:rsidR="00473F9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2.3.6.9.1.2 Якщо навігаційний приймач вимкнено або відсутній сигнал від навігаційних супутників, реальний час визначає вбудований у пульт дозиметра годинник.</w:t>
      </w:r>
    </w:p>
    <w:p w14:paraId="76B6A632" w14:textId="77777777" w:rsidR="00473F9F" w:rsidRPr="00844B3D" w:rsidRDefault="00473F9F" w:rsidP="00A66329">
      <w:pPr>
        <w:ind w:firstLine="567"/>
        <w:rPr>
          <w:color w:val="000000"/>
          <w:sz w:val="20"/>
          <w:szCs w:val="20"/>
        </w:rPr>
      </w:pPr>
    </w:p>
    <w:p w14:paraId="5812CE17" w14:textId="77777777" w:rsidR="00BF1DAF" w:rsidRPr="00844B3D" w:rsidRDefault="00B1353D" w:rsidP="00A66329">
      <w:pPr>
        <w:pBdr>
          <w:top w:val="nil"/>
          <w:left w:val="nil"/>
          <w:bottom w:val="nil"/>
          <w:right w:val="nil"/>
          <w:between w:val="nil"/>
        </w:pBdr>
        <w:ind w:firstLine="567"/>
        <w:jc w:val="both"/>
        <w:rPr>
          <w:b/>
          <w:color w:val="000000"/>
          <w:sz w:val="20"/>
          <w:szCs w:val="20"/>
        </w:rPr>
      </w:pPr>
      <w:r w:rsidRPr="00844B3D">
        <w:rPr>
          <w:color w:val="000000"/>
          <w:sz w:val="20"/>
          <w:szCs w:val="20"/>
        </w:rPr>
        <w:t>2.3.6.9.2 </w:t>
      </w:r>
      <w:r w:rsidRPr="00844B3D">
        <w:rPr>
          <w:b/>
          <w:color w:val="000000"/>
          <w:sz w:val="20"/>
          <w:szCs w:val="20"/>
        </w:rPr>
        <w:t>Режим роботи пульта дозиметра «Управління навігаційним приймачем»</w:t>
      </w:r>
    </w:p>
    <w:p w14:paraId="647920FE"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2.3.6.9.2.1 В цей режим роботи пульта дозиметра можна перейти з будь-якого іншого режиму короткочасними натисканнями MODE. Цей режим є наступним після режиму відображення накопиченої АЕД і часу накопичення АЕД.</w:t>
      </w:r>
    </w:p>
    <w:p w14:paraId="15F3ABE8" w14:textId="77777777" w:rsidR="00BF1DAF" w:rsidRPr="00844B3D" w:rsidRDefault="00B1353D" w:rsidP="00A66329">
      <w:pPr>
        <w:pBdr>
          <w:top w:val="nil"/>
          <w:left w:val="nil"/>
          <w:bottom w:val="nil"/>
          <w:right w:val="nil"/>
          <w:between w:val="nil"/>
        </w:pBdr>
        <w:ind w:firstLine="567"/>
        <w:jc w:val="both"/>
        <w:rPr>
          <w:color w:val="000000"/>
          <w:sz w:val="20"/>
          <w:szCs w:val="20"/>
        </w:rPr>
      </w:pPr>
      <w:r w:rsidRPr="00844B3D">
        <w:rPr>
          <w:color w:val="000000"/>
          <w:sz w:val="20"/>
          <w:szCs w:val="20"/>
        </w:rPr>
        <w:t xml:space="preserve">2.3.6.9.2.2 В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2.30):</w:t>
      </w:r>
    </w:p>
    <w:p w14:paraId="4016B1E2" w14:textId="77777777" w:rsidR="00BF1DAF" w:rsidRPr="00844B3D" w:rsidRDefault="00B1353D" w:rsidP="00A66329">
      <w:pPr>
        <w:pBdr>
          <w:top w:val="nil"/>
          <w:left w:val="nil"/>
          <w:bottom w:val="nil"/>
          <w:right w:val="nil"/>
          <w:between w:val="nil"/>
        </w:pBdr>
        <w:ind w:firstLine="567"/>
        <w:rPr>
          <w:color w:val="000000"/>
          <w:sz w:val="20"/>
          <w:szCs w:val="20"/>
        </w:rPr>
      </w:pPr>
      <w:r w:rsidRPr="00844B3D">
        <w:rPr>
          <w:color w:val="000000"/>
          <w:sz w:val="20"/>
          <w:szCs w:val="20"/>
        </w:rPr>
        <w:t>- символи «GPS» (1) – ознака режиму;</w:t>
      </w:r>
    </w:p>
    <w:p w14:paraId="41B2F355" w14:textId="77777777" w:rsidR="00BF1DAF" w:rsidRPr="00844B3D" w:rsidRDefault="00B1353D" w:rsidP="00A66329">
      <w:pPr>
        <w:pBdr>
          <w:top w:val="nil"/>
          <w:left w:val="nil"/>
          <w:bottom w:val="nil"/>
          <w:right w:val="nil"/>
          <w:between w:val="nil"/>
        </w:pBdr>
        <w:ind w:firstLine="567"/>
        <w:rPr>
          <w:color w:val="000000"/>
          <w:sz w:val="20"/>
          <w:szCs w:val="20"/>
        </w:rPr>
      </w:pPr>
      <w:r w:rsidRPr="00844B3D">
        <w:rPr>
          <w:color w:val="000000"/>
          <w:sz w:val="20"/>
          <w:szCs w:val="20"/>
        </w:rPr>
        <w:t>- стан навігаційного приймача (2);</w:t>
      </w:r>
    </w:p>
    <w:p w14:paraId="092DE19E" w14:textId="77777777" w:rsidR="00BF1DAF" w:rsidRPr="00844B3D" w:rsidRDefault="00B1353D" w:rsidP="00A66329">
      <w:pPr>
        <w:pBdr>
          <w:top w:val="nil"/>
          <w:left w:val="nil"/>
          <w:bottom w:val="nil"/>
          <w:right w:val="nil"/>
          <w:between w:val="nil"/>
        </w:pBdr>
        <w:ind w:firstLine="567"/>
        <w:rPr>
          <w:color w:val="000000"/>
          <w:sz w:val="20"/>
          <w:szCs w:val="20"/>
        </w:rPr>
      </w:pPr>
      <w:r w:rsidRPr="00844B3D">
        <w:rPr>
          <w:color w:val="000000"/>
          <w:sz w:val="20"/>
          <w:szCs w:val="20"/>
        </w:rPr>
        <w:t>- символ стану навігаційного приймача (3);</w:t>
      </w:r>
    </w:p>
    <w:p w14:paraId="403526CA" w14:textId="77777777" w:rsidR="00BF1DAF" w:rsidRPr="00844B3D" w:rsidRDefault="00B1353D" w:rsidP="00A66329">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(4);</w:t>
      </w:r>
    </w:p>
    <w:p w14:paraId="521DFCA8" w14:textId="77777777" w:rsidR="00BF1DAF" w:rsidRPr="00844B3D" w:rsidRDefault="00B1353D" w:rsidP="00A66329">
      <w:pPr>
        <w:pBdr>
          <w:top w:val="nil"/>
          <w:left w:val="nil"/>
          <w:bottom w:val="nil"/>
          <w:right w:val="nil"/>
          <w:between w:val="nil"/>
        </w:pBdr>
        <w:ind w:firstLine="567"/>
        <w:rPr>
          <w:color w:val="000000"/>
          <w:sz w:val="20"/>
          <w:szCs w:val="20"/>
        </w:rPr>
      </w:pPr>
      <w:r w:rsidRPr="00844B3D">
        <w:rPr>
          <w:color w:val="000000"/>
          <w:sz w:val="20"/>
          <w:szCs w:val="20"/>
        </w:rPr>
        <w:t>- індикатор миттєвого значення (5);</w:t>
      </w:r>
    </w:p>
    <w:p w14:paraId="63729ABC" w14:textId="77777777" w:rsidR="00A66329" w:rsidRPr="00844B3D" w:rsidRDefault="00B1353D" w:rsidP="00A66329">
      <w:pPr>
        <w:spacing w:line="220" w:lineRule="auto"/>
        <w:ind w:firstLine="567"/>
        <w:jc w:val="both"/>
        <w:rPr>
          <w:sz w:val="20"/>
          <w:szCs w:val="20"/>
        </w:rPr>
      </w:pPr>
      <w:r w:rsidRPr="00844B3D">
        <w:rPr>
          <w:color w:val="000000"/>
          <w:sz w:val="20"/>
          <w:szCs w:val="20"/>
        </w:rPr>
        <w:t>- ознака (6) критичного заповнення енергонезалежної пам’яті дозиметра, в якій зберігається історія накопичення АЕД (2.3.4 цієї НЕ).</w:t>
      </w:r>
      <w:r w:rsidR="00A66329" w:rsidRPr="00844B3D">
        <w:rPr>
          <w:sz w:val="20"/>
          <w:szCs w:val="20"/>
        </w:rPr>
        <w:t xml:space="preserve"> </w:t>
      </w:r>
    </w:p>
    <w:p w14:paraId="3EA7191B" w14:textId="77777777" w:rsidR="00A66329" w:rsidRPr="00844B3D" w:rsidRDefault="00A66329" w:rsidP="00A66329">
      <w:pPr>
        <w:spacing w:line="220" w:lineRule="auto"/>
        <w:ind w:firstLine="567"/>
        <w:jc w:val="both"/>
        <w:rPr>
          <w:sz w:val="20"/>
          <w:szCs w:val="20"/>
        </w:rPr>
      </w:pPr>
      <w:r w:rsidRPr="00844B3D">
        <w:rPr>
          <w:sz w:val="20"/>
          <w:szCs w:val="20"/>
        </w:rPr>
        <w:t>Кількість підсвічених сегментів індикатора миттєвого значення (5) відображає кількість супутників, інформацію від яких приймає навігаційний приймач.</w:t>
      </w:r>
    </w:p>
    <w:p w14:paraId="2B7AEF7C" w14:textId="77777777" w:rsidR="00BF1DAF" w:rsidRPr="00844B3D" w:rsidRDefault="00BF1DAF" w:rsidP="00A66329">
      <w:pPr>
        <w:pBdr>
          <w:top w:val="nil"/>
          <w:left w:val="nil"/>
          <w:bottom w:val="nil"/>
          <w:right w:val="nil"/>
          <w:between w:val="nil"/>
        </w:pBdr>
        <w:ind w:firstLine="567"/>
        <w:rPr>
          <w:color w:val="000000"/>
          <w:sz w:val="20"/>
          <w:szCs w:val="20"/>
        </w:rPr>
      </w:pPr>
    </w:p>
    <w:p w14:paraId="2642373F" w14:textId="77777777" w:rsidR="00B31EB9" w:rsidRPr="00844B3D" w:rsidRDefault="00B31EB9">
      <w:pPr>
        <w:rPr>
          <w:color w:val="000000"/>
          <w:sz w:val="16"/>
          <w:szCs w:val="16"/>
        </w:rPr>
      </w:pPr>
      <w:r w:rsidRPr="00844B3D">
        <w:rPr>
          <w:color w:val="000000"/>
          <w:sz w:val="16"/>
          <w:szCs w:val="16"/>
        </w:rPr>
        <w:br w:type="page"/>
      </w:r>
    </w:p>
    <w:p w14:paraId="554E4580" w14:textId="77777777" w:rsidR="00BF1DAF" w:rsidRPr="00844B3D" w:rsidRDefault="00B1353D" w:rsidP="00552452">
      <w:pPr>
        <w:jc w:val="center"/>
        <w:rPr>
          <w:sz w:val="20"/>
          <w:szCs w:val="20"/>
        </w:rPr>
      </w:pPr>
      <w:r w:rsidRPr="00844B3D">
        <w:rPr>
          <w:noProof/>
          <w:sz w:val="20"/>
          <w:szCs w:val="20"/>
        </w:rPr>
        <w:lastRenderedPageBreak/>
        <w:drawing>
          <wp:inline distT="0" distB="0" distL="0" distR="0" wp14:anchorId="089B4B9B" wp14:editId="56F304D5">
            <wp:extent cx="2151274" cy="1335820"/>
            <wp:effectExtent l="0" t="0" r="1905" b="0"/>
            <wp:docPr id="38" name="image30.jpg" descr="2"/>
            <wp:cNvGraphicFramePr/>
            <a:graphic xmlns:a="http://schemas.openxmlformats.org/drawingml/2006/main">
              <a:graphicData uri="http://schemas.openxmlformats.org/drawingml/2006/picture">
                <pic:pic xmlns:pic="http://schemas.openxmlformats.org/drawingml/2006/picture">
                  <pic:nvPicPr>
                    <pic:cNvPr id="0" name="image30.jpg" descr="2"/>
                    <pic:cNvPicPr preferRelativeResize="0"/>
                  </pic:nvPicPr>
                  <pic:blipFill rotWithShape="1">
                    <a:blip r:embed="rId66"/>
                    <a:srcRect t="-5882" b="-3951"/>
                    <a:stretch/>
                  </pic:blipFill>
                  <pic:spPr bwMode="auto">
                    <a:xfrm>
                      <a:off x="0" y="0"/>
                      <a:ext cx="2160427" cy="1341503"/>
                    </a:xfrm>
                    <a:prstGeom prst="rect">
                      <a:avLst/>
                    </a:prstGeom>
                    <a:ln>
                      <a:noFill/>
                    </a:ln>
                    <a:extLst>
                      <a:ext uri="{53640926-AAD7-44D8-BBD7-CCE9431645EC}">
                        <a14:shadowObscured xmlns:a14="http://schemas.microsoft.com/office/drawing/2010/main"/>
                      </a:ext>
                    </a:extLst>
                  </pic:spPr>
                </pic:pic>
              </a:graphicData>
            </a:graphic>
          </wp:inline>
        </w:drawing>
      </w:r>
    </w:p>
    <w:p w14:paraId="36CD22A2" w14:textId="77777777" w:rsidR="00BF1DAF" w:rsidRPr="00844B3D" w:rsidRDefault="00BF1DAF" w:rsidP="00552452">
      <w:pPr>
        <w:jc w:val="center"/>
        <w:rPr>
          <w:sz w:val="20"/>
          <w:szCs w:val="20"/>
        </w:rPr>
      </w:pPr>
    </w:p>
    <w:p w14:paraId="76B6603D" w14:textId="77777777" w:rsidR="00BF1DAF" w:rsidRPr="00844B3D" w:rsidRDefault="00B1353D" w:rsidP="00552452">
      <w:pPr>
        <w:jc w:val="center"/>
        <w:rPr>
          <w:sz w:val="20"/>
          <w:szCs w:val="20"/>
        </w:rPr>
      </w:pPr>
      <w:r w:rsidRPr="00844B3D">
        <w:rPr>
          <w:sz w:val="20"/>
          <w:szCs w:val="20"/>
        </w:rPr>
        <w:t>Рисунок 2.30 – РКІ дозиметра</w:t>
      </w:r>
    </w:p>
    <w:p w14:paraId="4D96F7A0" w14:textId="77777777" w:rsidR="00BF1DAF" w:rsidRPr="00844B3D" w:rsidRDefault="00B1353D" w:rsidP="00552452">
      <w:pPr>
        <w:pBdr>
          <w:top w:val="nil"/>
          <w:left w:val="nil"/>
          <w:bottom w:val="nil"/>
          <w:right w:val="nil"/>
          <w:between w:val="nil"/>
        </w:pBdr>
        <w:jc w:val="center"/>
        <w:rPr>
          <w:color w:val="000000"/>
          <w:sz w:val="20"/>
          <w:szCs w:val="20"/>
        </w:rPr>
      </w:pPr>
      <w:r w:rsidRPr="00844B3D">
        <w:rPr>
          <w:color w:val="000000"/>
          <w:sz w:val="20"/>
          <w:szCs w:val="20"/>
        </w:rPr>
        <w:t xml:space="preserve"> (режим управління навігаційним приймачем)</w:t>
      </w:r>
    </w:p>
    <w:p w14:paraId="33A68B85" w14:textId="77777777" w:rsidR="00BF1DAF" w:rsidRPr="00844B3D" w:rsidRDefault="00BF1DAF">
      <w:pPr>
        <w:spacing w:line="220" w:lineRule="auto"/>
        <w:ind w:firstLine="397"/>
        <w:jc w:val="both"/>
        <w:rPr>
          <w:b/>
          <w:sz w:val="16"/>
          <w:szCs w:val="16"/>
        </w:rPr>
      </w:pPr>
    </w:p>
    <w:p w14:paraId="1743315B" w14:textId="77777777" w:rsidR="00BF1DAF" w:rsidRPr="00844B3D" w:rsidRDefault="00B1353D" w:rsidP="00B31EB9">
      <w:pPr>
        <w:spacing w:line="220" w:lineRule="auto"/>
        <w:ind w:firstLine="567"/>
        <w:jc w:val="both"/>
        <w:rPr>
          <w:sz w:val="20"/>
          <w:szCs w:val="20"/>
        </w:rPr>
      </w:pPr>
      <w:r w:rsidRPr="00844B3D">
        <w:rPr>
          <w:sz w:val="20"/>
          <w:szCs w:val="20"/>
        </w:rPr>
        <w:t>2.3.6.9.2.3 Зміна стану навігаційного приймача виконується короткочасними натисканнями RAYS/RESTART. Якщо навігаційний приймач вимкнений – символи (2) відображаються як «-OFF», а символ стану (3) не підсвічується. Якщо навігаційний приймач увімкнений – символи (2) відображаються як «-</w:t>
      </w:r>
      <w:proofErr w:type="spellStart"/>
      <w:r w:rsidRPr="00844B3D">
        <w:rPr>
          <w:sz w:val="20"/>
          <w:szCs w:val="20"/>
        </w:rPr>
        <w:t>On</w:t>
      </w:r>
      <w:proofErr w:type="spellEnd"/>
      <w:r w:rsidRPr="00844B3D">
        <w:rPr>
          <w:sz w:val="20"/>
          <w:szCs w:val="20"/>
        </w:rPr>
        <w:t>-», а символ стану (3) підсвічується неперервно або мигає. Мигання символу стану (3) свідчить про відсутність достовірної інформації від навігаційного приймача.</w:t>
      </w:r>
    </w:p>
    <w:p w14:paraId="07C920D7" w14:textId="77777777" w:rsidR="00BF1DAF" w:rsidRPr="00844B3D" w:rsidRDefault="00BF1DAF" w:rsidP="00B31EB9">
      <w:pPr>
        <w:spacing w:line="220" w:lineRule="auto"/>
        <w:ind w:firstLine="567"/>
        <w:jc w:val="both"/>
        <w:rPr>
          <w:sz w:val="20"/>
          <w:szCs w:val="20"/>
        </w:rPr>
      </w:pPr>
    </w:p>
    <w:p w14:paraId="49FD9519" w14:textId="77777777" w:rsidR="00BF1DAF" w:rsidRPr="00844B3D" w:rsidRDefault="00B1353D" w:rsidP="00B31EB9">
      <w:pPr>
        <w:spacing w:line="220" w:lineRule="auto"/>
        <w:ind w:firstLine="567"/>
        <w:jc w:val="both"/>
        <w:rPr>
          <w:sz w:val="20"/>
          <w:szCs w:val="20"/>
        </w:rPr>
      </w:pPr>
      <w:r w:rsidRPr="00844B3D">
        <w:rPr>
          <w:sz w:val="20"/>
          <w:szCs w:val="20"/>
        </w:rPr>
        <w:t>2.3.6.9.3 </w:t>
      </w:r>
      <w:proofErr w:type="spellStart"/>
      <w:r w:rsidRPr="00844B3D">
        <w:rPr>
          <w:b/>
          <w:sz w:val="20"/>
          <w:szCs w:val="20"/>
        </w:rPr>
        <w:t>Підрежим</w:t>
      </w:r>
      <w:proofErr w:type="spellEnd"/>
      <w:r w:rsidRPr="00844B3D">
        <w:rPr>
          <w:b/>
          <w:sz w:val="20"/>
          <w:szCs w:val="20"/>
        </w:rPr>
        <w:t xml:space="preserve"> роботи пульта дозиметра «Перегляд та програмування нового зміщення місцевого часу відносно GMT»</w:t>
      </w:r>
    </w:p>
    <w:p w14:paraId="204DB461" w14:textId="77777777" w:rsidR="00552452" w:rsidRPr="00844B3D" w:rsidRDefault="00B1353D" w:rsidP="00B31EB9">
      <w:pPr>
        <w:spacing w:line="220" w:lineRule="auto"/>
        <w:ind w:firstLine="567"/>
        <w:jc w:val="both"/>
        <w:rPr>
          <w:sz w:val="20"/>
          <w:szCs w:val="20"/>
        </w:rPr>
      </w:pPr>
      <w:r w:rsidRPr="00844B3D">
        <w:rPr>
          <w:sz w:val="20"/>
          <w:szCs w:val="20"/>
        </w:rPr>
        <w:t xml:space="preserve">2.3.6.9.3.1 Якщо навігаційний приймач </w:t>
      </w:r>
      <w:proofErr w:type="spellStart"/>
      <w:r w:rsidRPr="00844B3D">
        <w:rPr>
          <w:sz w:val="20"/>
          <w:szCs w:val="20"/>
        </w:rPr>
        <w:t>увімкнено</w:t>
      </w:r>
      <w:proofErr w:type="spellEnd"/>
      <w:r w:rsidRPr="00844B3D">
        <w:rPr>
          <w:sz w:val="20"/>
          <w:szCs w:val="20"/>
        </w:rPr>
        <w:t>, то можна переглянути поточне зміщення місцевого часу відносно GMT та запрограмувати нове зміщення. Для перегляду поточного зміщення необхідно натиснути THRESHOLD. При цьому пульт дозиметра повинен бути у режимі «Управління навігаційним приймачем».</w:t>
      </w:r>
      <w:r w:rsidR="00473F9F" w:rsidRPr="00844B3D">
        <w:rPr>
          <w:sz w:val="20"/>
          <w:szCs w:val="20"/>
        </w:rPr>
        <w:t xml:space="preserve"> </w:t>
      </w:r>
    </w:p>
    <w:p w14:paraId="600DADFA" w14:textId="77777777" w:rsidR="00BF1DAF" w:rsidRPr="00844B3D" w:rsidRDefault="00B1353D" w:rsidP="00B31EB9">
      <w:pPr>
        <w:spacing w:line="220" w:lineRule="auto"/>
        <w:ind w:firstLine="567"/>
        <w:jc w:val="both"/>
        <w:rPr>
          <w:sz w:val="20"/>
          <w:szCs w:val="20"/>
        </w:rPr>
      </w:pPr>
      <w:r w:rsidRPr="00844B3D">
        <w:rPr>
          <w:sz w:val="20"/>
          <w:szCs w:val="20"/>
        </w:rPr>
        <w:t xml:space="preserve">На РКІ буде відображена наступна інформація </w:t>
      </w:r>
      <w:r w:rsidR="000128C8" w:rsidRPr="00844B3D">
        <w:rPr>
          <w:sz w:val="20"/>
          <w:szCs w:val="20"/>
        </w:rPr>
        <w:t xml:space="preserve">(рис. </w:t>
      </w:r>
      <w:r w:rsidRPr="00844B3D">
        <w:rPr>
          <w:sz w:val="20"/>
          <w:szCs w:val="20"/>
        </w:rPr>
        <w:t>2.31):</w:t>
      </w:r>
    </w:p>
    <w:p w14:paraId="07D82744"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години зміщення місцевого часу відносно GMT (1);</w:t>
      </w:r>
    </w:p>
    <w:p w14:paraId="0A670E35"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хвилини зміщення місцевого часу відносно GMT (2);</w:t>
      </w:r>
    </w:p>
    <w:p w14:paraId="2E98CB11"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знак зміщення місцевого часу відносно GMT (3) – «-</w:t>
      </w:r>
      <w:proofErr w:type="spellStart"/>
      <w:r w:rsidRPr="00844B3D">
        <w:rPr>
          <w:color w:val="000000"/>
          <w:sz w:val="20"/>
          <w:szCs w:val="20"/>
        </w:rPr>
        <w:t>Add</w:t>
      </w:r>
      <w:proofErr w:type="spellEnd"/>
      <w:r w:rsidRPr="00844B3D">
        <w:rPr>
          <w:color w:val="000000"/>
          <w:sz w:val="20"/>
          <w:szCs w:val="20"/>
        </w:rPr>
        <w:t>» - при формуванні місцевого часу, зміщення додається до часу, що отриманий від навігаційного приймача; «-</w:t>
      </w:r>
      <w:proofErr w:type="spellStart"/>
      <w:r w:rsidRPr="00844B3D">
        <w:rPr>
          <w:color w:val="000000"/>
          <w:sz w:val="20"/>
          <w:szCs w:val="20"/>
        </w:rPr>
        <w:t>Sub</w:t>
      </w:r>
      <w:proofErr w:type="spellEnd"/>
      <w:r w:rsidRPr="00844B3D">
        <w:rPr>
          <w:color w:val="000000"/>
          <w:sz w:val="20"/>
          <w:szCs w:val="20"/>
        </w:rPr>
        <w:t>» - зміщення віднімається;</w:t>
      </w:r>
    </w:p>
    <w:p w14:paraId="36B30D6A"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навігаційного приймача (4);</w:t>
      </w:r>
    </w:p>
    <w:p w14:paraId="0E1664DE"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символ стану акумулятора (5).</w:t>
      </w:r>
    </w:p>
    <w:p w14:paraId="0C284576" w14:textId="77777777" w:rsidR="00BF1DAF" w:rsidRPr="00844B3D" w:rsidRDefault="00B1353D" w:rsidP="00B31EB9">
      <w:pPr>
        <w:ind w:firstLine="567"/>
        <w:jc w:val="both"/>
        <w:rPr>
          <w:sz w:val="20"/>
          <w:szCs w:val="20"/>
        </w:rPr>
      </w:pPr>
      <w:r w:rsidRPr="00844B3D">
        <w:rPr>
          <w:sz w:val="20"/>
          <w:szCs w:val="20"/>
        </w:rPr>
        <w:t>Ця інформація відображається на РКІ протягом часу, коли утримується THRESHOLD (але не більше 4 с).</w:t>
      </w:r>
    </w:p>
    <w:p w14:paraId="7FFD64CE" w14:textId="77777777" w:rsidR="00B31EB9" w:rsidRPr="00844B3D" w:rsidRDefault="00B31EB9" w:rsidP="00B31EB9">
      <w:pPr>
        <w:spacing w:line="220" w:lineRule="auto"/>
        <w:ind w:firstLine="567"/>
        <w:jc w:val="both"/>
        <w:rPr>
          <w:sz w:val="20"/>
          <w:szCs w:val="20"/>
        </w:rPr>
      </w:pPr>
      <w:r w:rsidRPr="00844B3D">
        <w:rPr>
          <w:sz w:val="20"/>
          <w:szCs w:val="20"/>
        </w:rPr>
        <w:t xml:space="preserve">2.3.6.9.3.2 Якщо утримувати THRESHOLD довше 4 с, значення зміщення місцевого часу відносно GMT </w:t>
      </w:r>
      <w:proofErr w:type="spellStart"/>
      <w:r w:rsidRPr="00844B3D">
        <w:rPr>
          <w:sz w:val="20"/>
          <w:szCs w:val="20"/>
        </w:rPr>
        <w:t>обнулиться</w:t>
      </w:r>
      <w:proofErr w:type="spellEnd"/>
      <w:r w:rsidRPr="00844B3D">
        <w:rPr>
          <w:sz w:val="20"/>
          <w:szCs w:val="20"/>
        </w:rPr>
        <w:t>, а його молодший цифровий розряд почне мигати (рис. 2.32). Після цього THRESHOLD треба відпустити.</w:t>
      </w:r>
    </w:p>
    <w:p w14:paraId="371121BB" w14:textId="77777777" w:rsidR="00B31EB9" w:rsidRPr="00844B3D" w:rsidRDefault="00B31EB9">
      <w:pPr>
        <w:rPr>
          <w:color w:val="000000"/>
          <w:sz w:val="20"/>
          <w:szCs w:val="20"/>
        </w:rPr>
      </w:pPr>
      <w:r w:rsidRPr="00844B3D">
        <w:rPr>
          <w:color w:val="000000"/>
          <w:sz w:val="20"/>
          <w:szCs w:val="20"/>
        </w:rPr>
        <w:br w:type="page"/>
      </w:r>
    </w:p>
    <w:p w14:paraId="2747D62E" w14:textId="77777777" w:rsidR="00BF1DAF" w:rsidRPr="00844B3D" w:rsidRDefault="00B1353D" w:rsidP="00B31EB9">
      <w:pPr>
        <w:pBdr>
          <w:top w:val="nil"/>
          <w:left w:val="nil"/>
          <w:bottom w:val="nil"/>
          <w:right w:val="nil"/>
          <w:between w:val="nil"/>
        </w:pBdr>
        <w:jc w:val="center"/>
        <w:rPr>
          <w:color w:val="000000"/>
          <w:sz w:val="20"/>
          <w:szCs w:val="20"/>
        </w:rPr>
      </w:pPr>
      <w:r w:rsidRPr="00844B3D">
        <w:rPr>
          <w:noProof/>
          <w:color w:val="000000"/>
          <w:sz w:val="20"/>
          <w:szCs w:val="20"/>
        </w:rPr>
        <w:lastRenderedPageBreak/>
        <w:drawing>
          <wp:inline distT="0" distB="0" distL="0" distR="0" wp14:anchorId="2831BE06" wp14:editId="71249E2F">
            <wp:extent cx="2343063" cy="1534602"/>
            <wp:effectExtent l="0" t="0" r="635" b="8890"/>
            <wp:docPr id="39" name="image38.jpg" descr="48"/>
            <wp:cNvGraphicFramePr/>
            <a:graphic xmlns:a="http://schemas.openxmlformats.org/drawingml/2006/main">
              <a:graphicData uri="http://schemas.openxmlformats.org/drawingml/2006/picture">
                <pic:pic xmlns:pic="http://schemas.openxmlformats.org/drawingml/2006/picture">
                  <pic:nvPicPr>
                    <pic:cNvPr id="0" name="image38.jpg" descr="48"/>
                    <pic:cNvPicPr preferRelativeResize="0"/>
                  </pic:nvPicPr>
                  <pic:blipFill rotWithShape="1">
                    <a:blip r:embed="rId67"/>
                    <a:srcRect t="-2182" b="-3124"/>
                    <a:stretch/>
                  </pic:blipFill>
                  <pic:spPr bwMode="auto">
                    <a:xfrm>
                      <a:off x="0" y="0"/>
                      <a:ext cx="2343150" cy="1534659"/>
                    </a:xfrm>
                    <a:prstGeom prst="rect">
                      <a:avLst/>
                    </a:prstGeom>
                    <a:ln>
                      <a:noFill/>
                    </a:ln>
                    <a:extLst>
                      <a:ext uri="{53640926-AAD7-44D8-BBD7-CCE9431645EC}">
                        <a14:shadowObscured xmlns:a14="http://schemas.microsoft.com/office/drawing/2010/main"/>
                      </a:ext>
                    </a:extLst>
                  </pic:spPr>
                </pic:pic>
              </a:graphicData>
            </a:graphic>
          </wp:inline>
        </w:drawing>
      </w:r>
    </w:p>
    <w:p w14:paraId="09F074FC" w14:textId="77777777" w:rsidR="00BF1DAF" w:rsidRPr="00844B3D" w:rsidRDefault="00BF1DAF" w:rsidP="00B31EB9">
      <w:pPr>
        <w:jc w:val="center"/>
        <w:rPr>
          <w:sz w:val="20"/>
          <w:szCs w:val="20"/>
        </w:rPr>
      </w:pPr>
    </w:p>
    <w:p w14:paraId="68C4ABF4" w14:textId="77777777" w:rsidR="00BF1DAF" w:rsidRPr="00844B3D" w:rsidRDefault="00B1353D" w:rsidP="00B31EB9">
      <w:pPr>
        <w:jc w:val="center"/>
        <w:rPr>
          <w:sz w:val="20"/>
          <w:szCs w:val="20"/>
        </w:rPr>
      </w:pPr>
      <w:r w:rsidRPr="00844B3D">
        <w:rPr>
          <w:sz w:val="20"/>
          <w:szCs w:val="20"/>
        </w:rPr>
        <w:t>Рисунок 2.31 – РКІ дозиметра</w:t>
      </w:r>
    </w:p>
    <w:p w14:paraId="5C05A99F" w14:textId="77777777" w:rsidR="00BF1DAF" w:rsidRPr="00844B3D" w:rsidRDefault="00B1353D" w:rsidP="00B31EB9">
      <w:pPr>
        <w:pBdr>
          <w:top w:val="nil"/>
          <w:left w:val="nil"/>
          <w:bottom w:val="nil"/>
          <w:right w:val="nil"/>
          <w:between w:val="nil"/>
        </w:pBdr>
        <w:jc w:val="center"/>
        <w:rPr>
          <w:color w:val="000000"/>
          <w:sz w:val="20"/>
          <w:szCs w:val="20"/>
        </w:rPr>
      </w:pPr>
      <w:r w:rsidRPr="00844B3D">
        <w:rPr>
          <w:color w:val="000000"/>
          <w:sz w:val="20"/>
          <w:szCs w:val="20"/>
        </w:rPr>
        <w:t>(перегляд поточного зміщення місцевого часу відносно GMT)</w:t>
      </w:r>
    </w:p>
    <w:p w14:paraId="60492DDF" w14:textId="77777777" w:rsidR="00BF1DAF" w:rsidRPr="00844B3D" w:rsidRDefault="00BF1DAF" w:rsidP="00B31EB9">
      <w:pPr>
        <w:pBdr>
          <w:top w:val="nil"/>
          <w:left w:val="nil"/>
          <w:bottom w:val="nil"/>
          <w:right w:val="nil"/>
          <w:between w:val="nil"/>
        </w:pBdr>
        <w:jc w:val="center"/>
        <w:rPr>
          <w:color w:val="000000"/>
          <w:sz w:val="20"/>
          <w:szCs w:val="20"/>
        </w:rPr>
      </w:pPr>
    </w:p>
    <w:p w14:paraId="7271C08A" w14:textId="77777777" w:rsidR="00BF1DAF" w:rsidRPr="00844B3D" w:rsidRDefault="00B1353D" w:rsidP="00B31EB9">
      <w:pPr>
        <w:pBdr>
          <w:top w:val="nil"/>
          <w:left w:val="nil"/>
          <w:bottom w:val="nil"/>
          <w:right w:val="nil"/>
          <w:between w:val="nil"/>
        </w:pBdr>
        <w:jc w:val="center"/>
        <w:rPr>
          <w:color w:val="000000"/>
          <w:sz w:val="20"/>
          <w:szCs w:val="20"/>
        </w:rPr>
      </w:pPr>
      <w:r w:rsidRPr="00844B3D">
        <w:rPr>
          <w:noProof/>
          <w:color w:val="000000"/>
          <w:sz w:val="20"/>
          <w:szCs w:val="20"/>
        </w:rPr>
        <w:drawing>
          <wp:inline distT="0" distB="0" distL="0" distR="0" wp14:anchorId="0054285C" wp14:editId="6F6094C4">
            <wp:extent cx="2341539" cy="1111170"/>
            <wp:effectExtent l="0" t="0" r="1905" b="0"/>
            <wp:docPr id="40" name="image29.jpg" descr="49"/>
            <wp:cNvGraphicFramePr/>
            <a:graphic xmlns:a="http://schemas.openxmlformats.org/drawingml/2006/main">
              <a:graphicData uri="http://schemas.openxmlformats.org/drawingml/2006/picture">
                <pic:pic xmlns:pic="http://schemas.openxmlformats.org/drawingml/2006/picture">
                  <pic:nvPicPr>
                    <pic:cNvPr id="0" name="image29.jpg" descr="49"/>
                    <pic:cNvPicPr preferRelativeResize="0"/>
                  </pic:nvPicPr>
                  <pic:blipFill rotWithShape="1">
                    <a:blip r:embed="rId68"/>
                    <a:srcRect t="-4444" b="-4658"/>
                    <a:stretch/>
                  </pic:blipFill>
                  <pic:spPr bwMode="auto">
                    <a:xfrm>
                      <a:off x="0" y="0"/>
                      <a:ext cx="2343150" cy="1111934"/>
                    </a:xfrm>
                    <a:prstGeom prst="rect">
                      <a:avLst/>
                    </a:prstGeom>
                    <a:ln>
                      <a:noFill/>
                    </a:ln>
                    <a:extLst>
                      <a:ext uri="{53640926-AAD7-44D8-BBD7-CCE9431645EC}">
                        <a14:shadowObscured xmlns:a14="http://schemas.microsoft.com/office/drawing/2010/main"/>
                      </a:ext>
                    </a:extLst>
                  </pic:spPr>
                </pic:pic>
              </a:graphicData>
            </a:graphic>
          </wp:inline>
        </w:drawing>
      </w:r>
    </w:p>
    <w:p w14:paraId="10F469FE" w14:textId="77777777" w:rsidR="00BF1DAF" w:rsidRPr="00844B3D" w:rsidRDefault="00BF1DAF" w:rsidP="00B31EB9">
      <w:pPr>
        <w:jc w:val="center"/>
        <w:rPr>
          <w:sz w:val="20"/>
          <w:szCs w:val="20"/>
        </w:rPr>
      </w:pPr>
    </w:p>
    <w:p w14:paraId="0B92F27E" w14:textId="77777777" w:rsidR="00BF1DAF" w:rsidRPr="00844B3D" w:rsidRDefault="00B1353D" w:rsidP="00B31EB9">
      <w:pPr>
        <w:jc w:val="center"/>
        <w:rPr>
          <w:sz w:val="20"/>
          <w:szCs w:val="20"/>
        </w:rPr>
      </w:pPr>
      <w:r w:rsidRPr="00844B3D">
        <w:rPr>
          <w:sz w:val="20"/>
          <w:szCs w:val="20"/>
        </w:rPr>
        <w:t>Рисунок 2.32 – РКІ дозиметра</w:t>
      </w:r>
    </w:p>
    <w:p w14:paraId="1F6D8E9D" w14:textId="77777777" w:rsidR="00BF1DAF" w:rsidRPr="00844B3D" w:rsidRDefault="00B1353D" w:rsidP="00B31EB9">
      <w:pPr>
        <w:pBdr>
          <w:top w:val="nil"/>
          <w:left w:val="nil"/>
          <w:bottom w:val="nil"/>
          <w:right w:val="nil"/>
          <w:between w:val="nil"/>
        </w:pBdr>
        <w:jc w:val="center"/>
        <w:rPr>
          <w:color w:val="000000"/>
          <w:sz w:val="20"/>
          <w:szCs w:val="20"/>
        </w:rPr>
      </w:pPr>
      <w:r w:rsidRPr="00844B3D">
        <w:rPr>
          <w:color w:val="000000"/>
          <w:sz w:val="20"/>
          <w:szCs w:val="20"/>
        </w:rPr>
        <w:t xml:space="preserve"> (</w:t>
      </w:r>
      <w:proofErr w:type="spellStart"/>
      <w:r w:rsidRPr="00844B3D">
        <w:rPr>
          <w:color w:val="000000"/>
          <w:sz w:val="20"/>
          <w:szCs w:val="20"/>
        </w:rPr>
        <w:t>підрежим</w:t>
      </w:r>
      <w:proofErr w:type="spellEnd"/>
      <w:r w:rsidRPr="00844B3D">
        <w:rPr>
          <w:color w:val="000000"/>
          <w:sz w:val="20"/>
          <w:szCs w:val="20"/>
        </w:rPr>
        <w:t xml:space="preserve"> програмування нового зміщення місцевого часу відносно GMT)</w:t>
      </w:r>
    </w:p>
    <w:p w14:paraId="4904D169" w14:textId="77777777" w:rsidR="00BF1DAF" w:rsidRPr="00844B3D" w:rsidRDefault="00BF1DAF">
      <w:pPr>
        <w:spacing w:line="220" w:lineRule="auto"/>
        <w:ind w:firstLine="397"/>
        <w:jc w:val="both"/>
        <w:rPr>
          <w:sz w:val="20"/>
          <w:szCs w:val="20"/>
        </w:rPr>
      </w:pPr>
    </w:p>
    <w:p w14:paraId="58E281B5" w14:textId="77777777" w:rsidR="00473F9F" w:rsidRPr="00844B3D" w:rsidRDefault="00B1353D" w:rsidP="00B31EB9">
      <w:pPr>
        <w:ind w:firstLine="567"/>
        <w:jc w:val="both"/>
        <w:rPr>
          <w:sz w:val="20"/>
          <w:szCs w:val="20"/>
        </w:rPr>
      </w:pPr>
      <w:r w:rsidRPr="00844B3D">
        <w:rPr>
          <w:sz w:val="20"/>
          <w:szCs w:val="20"/>
        </w:rPr>
        <w:t xml:space="preserve">Мигання значення хвилин свідчить про можливість їх зміни. Потрібне значення хвилин задають натисканням RAYS/RESTART. Послідовні короткочасні натискання та відпускання RAYS/RESTART змінюють значення на 15. Тривале натискання RAYS/RESTART починає автоматичну зміну значення, яка припиняється після відпускання RAYS/RESTART. </w:t>
      </w:r>
    </w:p>
    <w:p w14:paraId="0496F16C" w14:textId="77777777" w:rsidR="00BF1DAF" w:rsidRPr="00844B3D" w:rsidRDefault="00B1353D" w:rsidP="00B31EB9">
      <w:pPr>
        <w:ind w:firstLine="567"/>
        <w:jc w:val="both"/>
        <w:rPr>
          <w:sz w:val="20"/>
          <w:szCs w:val="20"/>
        </w:rPr>
      </w:pPr>
      <w:r w:rsidRPr="00844B3D">
        <w:rPr>
          <w:sz w:val="20"/>
          <w:szCs w:val="20"/>
        </w:rPr>
        <w:t xml:space="preserve">Короткочасне натискання MODE фіксує значення хвилин (при цьому вони припиняють мигати) та дозволяє змінювати значення годин, які починають мигати. Програмування значення годин виконується аналогічно до програмування значення хвилин, але зміна значень відбувається з </w:t>
      </w:r>
      <w:proofErr w:type="spellStart"/>
      <w:r w:rsidRPr="00844B3D">
        <w:rPr>
          <w:sz w:val="20"/>
          <w:szCs w:val="20"/>
        </w:rPr>
        <w:t>дискретом</w:t>
      </w:r>
      <w:proofErr w:type="spellEnd"/>
      <w:r w:rsidRPr="00844B3D">
        <w:rPr>
          <w:sz w:val="20"/>
          <w:szCs w:val="20"/>
        </w:rPr>
        <w:t xml:space="preserve"> в одиницю.</w:t>
      </w:r>
    </w:p>
    <w:p w14:paraId="2DB86898" w14:textId="77777777" w:rsidR="00BF1DAF" w:rsidRPr="00844B3D" w:rsidRDefault="00B1353D" w:rsidP="00B31EB9">
      <w:pPr>
        <w:ind w:firstLine="567"/>
        <w:jc w:val="both"/>
        <w:rPr>
          <w:sz w:val="20"/>
          <w:szCs w:val="20"/>
        </w:rPr>
      </w:pPr>
      <w:r w:rsidRPr="00844B3D">
        <w:rPr>
          <w:sz w:val="20"/>
          <w:szCs w:val="20"/>
        </w:rPr>
        <w:t>Короткочасне натискання MODE фіксує значення годин (при цьому вони припиняють мигати) та дозволяє змінювати знак зміщення з«-</w:t>
      </w:r>
      <w:proofErr w:type="spellStart"/>
      <w:r w:rsidRPr="00844B3D">
        <w:rPr>
          <w:sz w:val="20"/>
          <w:szCs w:val="20"/>
        </w:rPr>
        <w:t>Add</w:t>
      </w:r>
      <w:proofErr w:type="spellEnd"/>
      <w:r w:rsidRPr="00844B3D">
        <w:rPr>
          <w:sz w:val="20"/>
          <w:szCs w:val="20"/>
        </w:rPr>
        <w:t>» на «-</w:t>
      </w:r>
      <w:proofErr w:type="spellStart"/>
      <w:r w:rsidRPr="00844B3D">
        <w:rPr>
          <w:sz w:val="20"/>
          <w:szCs w:val="20"/>
        </w:rPr>
        <w:t>Sub</w:t>
      </w:r>
      <w:proofErr w:type="spellEnd"/>
      <w:r w:rsidRPr="00844B3D">
        <w:rPr>
          <w:sz w:val="20"/>
          <w:szCs w:val="20"/>
        </w:rPr>
        <w:t>». При цьому символи «-</w:t>
      </w:r>
      <w:proofErr w:type="spellStart"/>
      <w:r w:rsidRPr="00844B3D">
        <w:rPr>
          <w:sz w:val="20"/>
          <w:szCs w:val="20"/>
        </w:rPr>
        <w:t>Add</w:t>
      </w:r>
      <w:proofErr w:type="spellEnd"/>
      <w:r w:rsidRPr="00844B3D">
        <w:rPr>
          <w:sz w:val="20"/>
          <w:szCs w:val="20"/>
        </w:rPr>
        <w:t>» або «-</w:t>
      </w:r>
      <w:proofErr w:type="spellStart"/>
      <w:r w:rsidRPr="00844B3D">
        <w:rPr>
          <w:sz w:val="20"/>
          <w:szCs w:val="20"/>
        </w:rPr>
        <w:t>Sub</w:t>
      </w:r>
      <w:proofErr w:type="spellEnd"/>
      <w:r w:rsidRPr="00844B3D">
        <w:rPr>
          <w:sz w:val="20"/>
          <w:szCs w:val="20"/>
        </w:rPr>
        <w:t>» починають мигати. Потрібне значення знаку зміщення задають натисканням RAYS/RESTART.</w:t>
      </w:r>
    </w:p>
    <w:p w14:paraId="60C65528" w14:textId="24D57626" w:rsidR="00B31EB9" w:rsidRPr="00844B3D" w:rsidRDefault="00B1353D" w:rsidP="00E466D4">
      <w:pPr>
        <w:ind w:firstLine="567"/>
        <w:jc w:val="both"/>
        <w:rPr>
          <w:sz w:val="20"/>
          <w:szCs w:val="20"/>
        </w:rPr>
      </w:pPr>
      <w:r w:rsidRPr="00844B3D">
        <w:rPr>
          <w:sz w:val="20"/>
          <w:szCs w:val="20"/>
        </w:rPr>
        <w:t xml:space="preserve">Короткочасне натискання ON/SAVE завершує </w:t>
      </w:r>
      <w:proofErr w:type="spellStart"/>
      <w:r w:rsidRPr="00844B3D">
        <w:rPr>
          <w:sz w:val="20"/>
          <w:szCs w:val="20"/>
        </w:rPr>
        <w:t>підрежим</w:t>
      </w:r>
      <w:proofErr w:type="spellEnd"/>
      <w:r w:rsidRPr="00844B3D">
        <w:rPr>
          <w:sz w:val="20"/>
          <w:szCs w:val="20"/>
        </w:rPr>
        <w:t xml:space="preserve"> програмування нового зміщення місцевого часу відносно GMT. При цьому нове зміщення тричі мигає на РКІ, що свідчить про його запам’ятовування в енергонезалежній пам’яті пульта дозиметра. Після цього пульт дозиметра повертається у режим управління навігаційним приймачем.</w:t>
      </w:r>
      <w:r w:rsidR="00B31EB9" w:rsidRPr="00844B3D">
        <w:rPr>
          <w:sz w:val="20"/>
          <w:szCs w:val="20"/>
        </w:rPr>
        <w:br w:type="page"/>
      </w:r>
    </w:p>
    <w:p w14:paraId="33BDD6E5" w14:textId="77777777" w:rsidR="00BF1DAF" w:rsidRPr="00844B3D" w:rsidRDefault="00B1353D" w:rsidP="00B31EB9">
      <w:pPr>
        <w:ind w:firstLine="567"/>
        <w:jc w:val="both"/>
        <w:rPr>
          <w:sz w:val="20"/>
          <w:szCs w:val="20"/>
        </w:rPr>
      </w:pPr>
      <w:r w:rsidRPr="00844B3D">
        <w:rPr>
          <w:b/>
          <w:sz w:val="20"/>
          <w:szCs w:val="20"/>
        </w:rPr>
        <w:lastRenderedPageBreak/>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програмування нового зміщення місцевого часу відносно GMT виникне пауза більше ніж на 20 с, тобто користувач не буде натискати на кнопки, то пульт дозиметра автоматично повернеться в режим управління навігаційним приймачем. Всі зміни, які були зроблені в </w:t>
      </w:r>
      <w:proofErr w:type="spellStart"/>
      <w:r w:rsidRPr="00844B3D">
        <w:rPr>
          <w:sz w:val="20"/>
          <w:szCs w:val="20"/>
        </w:rPr>
        <w:t>підрежимі</w:t>
      </w:r>
      <w:proofErr w:type="spellEnd"/>
      <w:r w:rsidRPr="00844B3D">
        <w:rPr>
          <w:sz w:val="20"/>
          <w:szCs w:val="20"/>
        </w:rPr>
        <w:t xml:space="preserve"> програмування нового зміщення місцевого часу відносно GMT, будуть скасовані.</w:t>
      </w:r>
    </w:p>
    <w:p w14:paraId="14E9D03B" w14:textId="77777777" w:rsidR="00BF1DAF" w:rsidRPr="00844B3D" w:rsidRDefault="00BF1DAF" w:rsidP="00B31EB9">
      <w:pPr>
        <w:spacing w:line="220" w:lineRule="auto"/>
        <w:ind w:firstLine="567"/>
        <w:jc w:val="both"/>
        <w:rPr>
          <w:sz w:val="20"/>
          <w:szCs w:val="20"/>
        </w:rPr>
      </w:pPr>
    </w:p>
    <w:p w14:paraId="68E63462" w14:textId="77777777" w:rsidR="00BF1DAF" w:rsidRPr="00844B3D" w:rsidRDefault="00B1353D" w:rsidP="00B31EB9">
      <w:pPr>
        <w:pBdr>
          <w:top w:val="nil"/>
          <w:left w:val="nil"/>
          <w:bottom w:val="nil"/>
          <w:right w:val="nil"/>
          <w:between w:val="nil"/>
        </w:pBdr>
        <w:ind w:firstLine="567"/>
        <w:jc w:val="both"/>
        <w:rPr>
          <w:b/>
          <w:color w:val="000000"/>
          <w:sz w:val="20"/>
          <w:szCs w:val="20"/>
        </w:rPr>
      </w:pPr>
      <w:r w:rsidRPr="00844B3D">
        <w:rPr>
          <w:color w:val="000000"/>
          <w:sz w:val="20"/>
          <w:szCs w:val="20"/>
        </w:rPr>
        <w:t>2.3.6.9.4 </w:t>
      </w:r>
      <w:r w:rsidRPr="00844B3D">
        <w:rPr>
          <w:b/>
          <w:color w:val="000000"/>
          <w:sz w:val="20"/>
          <w:szCs w:val="20"/>
        </w:rPr>
        <w:t>Режим роботи пульта дозиметра «Відображення поточного часу та дати»</w:t>
      </w:r>
    </w:p>
    <w:p w14:paraId="62748258"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2.3.6.9.4.1 В цей режим роботи пульта дозиметра можна перейти з будь-якого іншого режиму короткочасними натисканнями MODE. Цей режим є наступним після режиму управління навігаційним приймачем.</w:t>
      </w:r>
    </w:p>
    <w:p w14:paraId="2AB955A4"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xml:space="preserve">2.3.6.9.4.2 В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2.33):</w:t>
      </w:r>
    </w:p>
    <w:p w14:paraId="23174F18"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години (1);</w:t>
      </w:r>
    </w:p>
    <w:p w14:paraId="50420F61"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хвилини (2);</w:t>
      </w:r>
    </w:p>
    <w:p w14:paraId="1154D6E8"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число (3);</w:t>
      </w:r>
    </w:p>
    <w:p w14:paraId="7EC52D83"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місяць (4);</w:t>
      </w:r>
    </w:p>
    <w:p w14:paraId="6D6FF35F"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символ стану навігаційного приймача (5);</w:t>
      </w:r>
    </w:p>
    <w:p w14:paraId="7AD87C38" w14:textId="77777777" w:rsidR="00BF1DAF" w:rsidRPr="00844B3D" w:rsidRDefault="00B1353D" w:rsidP="00B31EB9">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(6);</w:t>
      </w:r>
    </w:p>
    <w:p w14:paraId="5E226229" w14:textId="77777777" w:rsidR="00473F9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 ознака (7) критичного заповнення енергонезалежної пам’яті дозиметра, в якій зберігається історія накопичення АЕД (2.3.4 цієї НЕ).</w:t>
      </w:r>
    </w:p>
    <w:p w14:paraId="681C956F" w14:textId="77777777" w:rsidR="00B31EB9" w:rsidRPr="00844B3D" w:rsidRDefault="00B31EB9" w:rsidP="00B31EB9">
      <w:pPr>
        <w:pBdr>
          <w:top w:val="nil"/>
          <w:left w:val="nil"/>
          <w:bottom w:val="nil"/>
          <w:right w:val="nil"/>
          <w:between w:val="nil"/>
        </w:pBdr>
        <w:ind w:firstLine="567"/>
        <w:jc w:val="center"/>
        <w:rPr>
          <w:color w:val="000000"/>
          <w:sz w:val="20"/>
          <w:szCs w:val="20"/>
        </w:rPr>
      </w:pPr>
    </w:p>
    <w:p w14:paraId="2B9DBBA9"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1D7001A1" wp14:editId="7455CAD2">
            <wp:extent cx="2270125" cy="1439186"/>
            <wp:effectExtent l="0" t="0" r="0" b="8890"/>
            <wp:docPr id="41" name="image28.jpg" descr="2"/>
            <wp:cNvGraphicFramePr/>
            <a:graphic xmlns:a="http://schemas.openxmlformats.org/drawingml/2006/main">
              <a:graphicData uri="http://schemas.openxmlformats.org/drawingml/2006/picture">
                <pic:pic xmlns:pic="http://schemas.openxmlformats.org/drawingml/2006/picture">
                  <pic:nvPicPr>
                    <pic:cNvPr id="0" name="image28.jpg" descr="2"/>
                    <pic:cNvPicPr preferRelativeResize="0"/>
                  </pic:nvPicPr>
                  <pic:blipFill rotWithShape="1">
                    <a:blip r:embed="rId69"/>
                    <a:srcRect t="-4187" b="-4157"/>
                    <a:stretch/>
                  </pic:blipFill>
                  <pic:spPr bwMode="auto">
                    <a:xfrm>
                      <a:off x="0" y="0"/>
                      <a:ext cx="2273718" cy="1441464"/>
                    </a:xfrm>
                    <a:prstGeom prst="rect">
                      <a:avLst/>
                    </a:prstGeom>
                    <a:ln>
                      <a:noFill/>
                    </a:ln>
                    <a:extLst>
                      <a:ext uri="{53640926-AAD7-44D8-BBD7-CCE9431645EC}">
                        <a14:shadowObscured xmlns:a14="http://schemas.microsoft.com/office/drawing/2010/main"/>
                      </a:ext>
                    </a:extLst>
                  </pic:spPr>
                </pic:pic>
              </a:graphicData>
            </a:graphic>
          </wp:inline>
        </w:drawing>
      </w:r>
    </w:p>
    <w:p w14:paraId="5D35114B" w14:textId="77777777" w:rsidR="00BF1DAF" w:rsidRPr="00844B3D" w:rsidRDefault="00BF1DAF">
      <w:pPr>
        <w:jc w:val="center"/>
        <w:rPr>
          <w:sz w:val="20"/>
          <w:szCs w:val="20"/>
        </w:rPr>
      </w:pPr>
    </w:p>
    <w:p w14:paraId="57E54E59" w14:textId="77777777" w:rsidR="00BF1DAF" w:rsidRPr="00844B3D" w:rsidRDefault="00B1353D">
      <w:pPr>
        <w:jc w:val="center"/>
        <w:rPr>
          <w:sz w:val="20"/>
          <w:szCs w:val="20"/>
        </w:rPr>
      </w:pPr>
      <w:r w:rsidRPr="00844B3D">
        <w:rPr>
          <w:sz w:val="20"/>
          <w:szCs w:val="20"/>
        </w:rPr>
        <w:t>Рисунок 2.33 – РКІ дозиметра</w:t>
      </w:r>
    </w:p>
    <w:p w14:paraId="12FB9FF3"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(режим відображення поточного часу)</w:t>
      </w:r>
    </w:p>
    <w:p w14:paraId="5A33EB2B" w14:textId="77777777" w:rsidR="00473F9F" w:rsidRPr="00844B3D" w:rsidRDefault="00473F9F">
      <w:pPr>
        <w:pBdr>
          <w:top w:val="nil"/>
          <w:left w:val="nil"/>
          <w:bottom w:val="nil"/>
          <w:right w:val="nil"/>
          <w:between w:val="nil"/>
        </w:pBdr>
        <w:ind w:firstLine="397"/>
        <w:jc w:val="center"/>
        <w:rPr>
          <w:color w:val="000000"/>
          <w:sz w:val="20"/>
          <w:szCs w:val="20"/>
        </w:rPr>
      </w:pPr>
    </w:p>
    <w:p w14:paraId="14D1ABD0" w14:textId="77777777" w:rsidR="00BF1DAF" w:rsidRPr="00844B3D" w:rsidRDefault="00B1353D" w:rsidP="00B31EB9">
      <w:pPr>
        <w:spacing w:line="220" w:lineRule="auto"/>
        <w:ind w:firstLine="567"/>
        <w:jc w:val="both"/>
        <w:rPr>
          <w:sz w:val="20"/>
          <w:szCs w:val="20"/>
        </w:rPr>
      </w:pPr>
      <w:r w:rsidRPr="00844B3D">
        <w:rPr>
          <w:sz w:val="20"/>
          <w:szCs w:val="20"/>
        </w:rPr>
        <w:t>Якщо короткочасно натиснути MODE, то замість відображення числа та місяця буде відображатись рік.</w:t>
      </w:r>
    </w:p>
    <w:p w14:paraId="4AB90036" w14:textId="77777777" w:rsidR="00BF1DAF" w:rsidRPr="00844B3D" w:rsidRDefault="00B1353D" w:rsidP="00B31EB9">
      <w:pPr>
        <w:spacing w:line="220" w:lineRule="auto"/>
        <w:ind w:firstLine="567"/>
        <w:jc w:val="both"/>
        <w:rPr>
          <w:sz w:val="20"/>
          <w:szCs w:val="20"/>
        </w:rPr>
      </w:pPr>
      <w:r w:rsidRPr="00844B3D">
        <w:rPr>
          <w:sz w:val="20"/>
          <w:szCs w:val="20"/>
        </w:rPr>
        <w:t xml:space="preserve">Значення поточного часу відображаються від вбудованого годинника або від навігаційного приймача. Якщо навігаційний приймач </w:t>
      </w:r>
      <w:proofErr w:type="spellStart"/>
      <w:r w:rsidRPr="00844B3D">
        <w:rPr>
          <w:sz w:val="20"/>
          <w:szCs w:val="20"/>
        </w:rPr>
        <w:t>увімкнено</w:t>
      </w:r>
      <w:proofErr w:type="spellEnd"/>
      <w:r w:rsidRPr="00844B3D">
        <w:rPr>
          <w:sz w:val="20"/>
          <w:szCs w:val="20"/>
        </w:rPr>
        <w:t xml:space="preserve"> і від нього доступні достовірні дані, то поточний час відображається від навігаційного приймача, інакше - від вбудованого годинника.</w:t>
      </w:r>
    </w:p>
    <w:p w14:paraId="3649F38E" w14:textId="77777777" w:rsidR="00B31EB9" w:rsidRPr="00844B3D" w:rsidRDefault="00B31EB9">
      <w:pPr>
        <w:rPr>
          <w:sz w:val="20"/>
          <w:szCs w:val="20"/>
        </w:rPr>
      </w:pPr>
      <w:r w:rsidRPr="00844B3D">
        <w:rPr>
          <w:sz w:val="20"/>
          <w:szCs w:val="20"/>
        </w:rPr>
        <w:br w:type="page"/>
      </w:r>
    </w:p>
    <w:p w14:paraId="4E11638E"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lastRenderedPageBreak/>
        <w:t>2.3.6.9.5 </w:t>
      </w:r>
      <w:proofErr w:type="spellStart"/>
      <w:r w:rsidRPr="00844B3D">
        <w:rPr>
          <w:b/>
          <w:color w:val="000000"/>
          <w:sz w:val="20"/>
          <w:szCs w:val="20"/>
        </w:rPr>
        <w:t>Підрежим</w:t>
      </w:r>
      <w:proofErr w:type="spellEnd"/>
      <w:r w:rsidRPr="00844B3D">
        <w:rPr>
          <w:b/>
          <w:color w:val="000000"/>
          <w:sz w:val="20"/>
          <w:szCs w:val="20"/>
        </w:rPr>
        <w:t xml:space="preserve"> роботи пульта дозиметра «Корекція часу та дати»</w:t>
      </w:r>
    </w:p>
    <w:p w14:paraId="0C2517AE" w14:textId="77777777" w:rsidR="00BF1DAF" w:rsidRPr="00844B3D" w:rsidRDefault="00B1353D" w:rsidP="00B31EB9">
      <w:pPr>
        <w:spacing w:line="220" w:lineRule="auto"/>
        <w:ind w:firstLine="567"/>
        <w:jc w:val="both"/>
        <w:rPr>
          <w:sz w:val="20"/>
          <w:szCs w:val="20"/>
        </w:rPr>
      </w:pPr>
      <w:r w:rsidRPr="00844B3D">
        <w:rPr>
          <w:sz w:val="20"/>
          <w:szCs w:val="20"/>
        </w:rPr>
        <w:t xml:space="preserve">2.3.6.9.5.1 Якщо навігаційний приймач вимкнений, то натискання та утримування THRESHOLD довше 4 с переведе пульт дозиметра в </w:t>
      </w:r>
      <w:proofErr w:type="spellStart"/>
      <w:r w:rsidRPr="00844B3D">
        <w:rPr>
          <w:sz w:val="20"/>
          <w:szCs w:val="20"/>
        </w:rPr>
        <w:t>підрежим</w:t>
      </w:r>
      <w:proofErr w:type="spellEnd"/>
      <w:r w:rsidRPr="00844B3D">
        <w:rPr>
          <w:sz w:val="20"/>
          <w:szCs w:val="20"/>
        </w:rPr>
        <w:t xml:space="preserve"> корекції часу та дати. </w:t>
      </w:r>
    </w:p>
    <w:p w14:paraId="060A2091" w14:textId="77777777" w:rsidR="00BF1DAF" w:rsidRPr="00844B3D" w:rsidRDefault="00B1353D" w:rsidP="00B31EB9">
      <w:pPr>
        <w:spacing w:line="220" w:lineRule="auto"/>
        <w:ind w:firstLine="567"/>
        <w:jc w:val="both"/>
        <w:rPr>
          <w:sz w:val="20"/>
          <w:szCs w:val="20"/>
        </w:rPr>
      </w:pPr>
      <w:r w:rsidRPr="00844B3D">
        <w:rPr>
          <w:b/>
          <w:sz w:val="20"/>
          <w:szCs w:val="20"/>
        </w:rPr>
        <w:t>Увага!</w:t>
      </w:r>
      <w:r w:rsidRPr="00844B3D">
        <w:rPr>
          <w:sz w:val="20"/>
          <w:szCs w:val="20"/>
        </w:rPr>
        <w:t xml:space="preserve"> При увімкненому навігаційному приймачі </w:t>
      </w:r>
      <w:proofErr w:type="spellStart"/>
      <w:r w:rsidRPr="00844B3D">
        <w:rPr>
          <w:sz w:val="20"/>
          <w:szCs w:val="20"/>
        </w:rPr>
        <w:t>підрежим</w:t>
      </w:r>
      <w:proofErr w:type="spellEnd"/>
      <w:r w:rsidRPr="00844B3D">
        <w:rPr>
          <w:sz w:val="20"/>
          <w:szCs w:val="20"/>
        </w:rPr>
        <w:t xml:space="preserve"> корекції часу та дати недоступний.</w:t>
      </w:r>
    </w:p>
    <w:p w14:paraId="4D90108C" w14:textId="77777777" w:rsidR="00BF1DAF" w:rsidRPr="00844B3D" w:rsidRDefault="00B1353D" w:rsidP="00B31EB9">
      <w:pPr>
        <w:spacing w:line="220" w:lineRule="auto"/>
        <w:ind w:firstLine="567"/>
        <w:jc w:val="both"/>
        <w:rPr>
          <w:sz w:val="20"/>
          <w:szCs w:val="20"/>
        </w:rPr>
      </w:pPr>
      <w:r w:rsidRPr="00844B3D">
        <w:rPr>
          <w:sz w:val="20"/>
          <w:szCs w:val="20"/>
        </w:rPr>
        <w:t xml:space="preserve">Ознакою </w:t>
      </w:r>
      <w:proofErr w:type="spellStart"/>
      <w:r w:rsidRPr="00844B3D">
        <w:rPr>
          <w:sz w:val="20"/>
          <w:szCs w:val="20"/>
        </w:rPr>
        <w:t>підрежиму</w:t>
      </w:r>
      <w:proofErr w:type="spellEnd"/>
      <w:r w:rsidRPr="00844B3D">
        <w:rPr>
          <w:sz w:val="20"/>
          <w:szCs w:val="20"/>
        </w:rPr>
        <w:t xml:space="preserve"> корекції часу та дати буде мигання значення хвилин </w:t>
      </w:r>
      <w:r w:rsidR="000128C8" w:rsidRPr="00844B3D">
        <w:rPr>
          <w:sz w:val="20"/>
          <w:szCs w:val="20"/>
        </w:rPr>
        <w:t xml:space="preserve">(рис. </w:t>
      </w:r>
      <w:r w:rsidRPr="00844B3D">
        <w:rPr>
          <w:sz w:val="20"/>
          <w:szCs w:val="20"/>
        </w:rPr>
        <w:t>2.34).</w:t>
      </w:r>
    </w:p>
    <w:p w14:paraId="2AD7BBB4" w14:textId="77777777" w:rsidR="00BF1DAF" w:rsidRPr="00844B3D" w:rsidRDefault="00BF1DAF">
      <w:pPr>
        <w:spacing w:line="220" w:lineRule="auto"/>
        <w:ind w:firstLine="397"/>
        <w:jc w:val="both"/>
        <w:rPr>
          <w:sz w:val="14"/>
          <w:szCs w:val="14"/>
        </w:rPr>
      </w:pPr>
    </w:p>
    <w:p w14:paraId="3148B0FF"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7BA9445D" wp14:editId="78D61D1A">
            <wp:extent cx="2185703" cy="1041148"/>
            <wp:effectExtent l="0" t="0" r="5080" b="0"/>
            <wp:docPr id="42" name="image31.jpg" descr="51"/>
            <wp:cNvGraphicFramePr/>
            <a:graphic xmlns:a="http://schemas.openxmlformats.org/drawingml/2006/main">
              <a:graphicData uri="http://schemas.openxmlformats.org/drawingml/2006/picture">
                <pic:pic xmlns:pic="http://schemas.openxmlformats.org/drawingml/2006/picture">
                  <pic:nvPicPr>
                    <pic:cNvPr id="0" name="image31.jpg" descr="51"/>
                    <pic:cNvPicPr preferRelativeResize="0"/>
                  </pic:nvPicPr>
                  <pic:blipFill rotWithShape="1">
                    <a:blip r:embed="rId70"/>
                    <a:srcRect t="-3872" b="-7514"/>
                    <a:stretch/>
                  </pic:blipFill>
                  <pic:spPr bwMode="auto">
                    <a:xfrm>
                      <a:off x="0" y="0"/>
                      <a:ext cx="2195496" cy="1045813"/>
                    </a:xfrm>
                    <a:prstGeom prst="rect">
                      <a:avLst/>
                    </a:prstGeom>
                    <a:ln>
                      <a:noFill/>
                    </a:ln>
                    <a:extLst>
                      <a:ext uri="{53640926-AAD7-44D8-BBD7-CCE9431645EC}">
                        <a14:shadowObscured xmlns:a14="http://schemas.microsoft.com/office/drawing/2010/main"/>
                      </a:ext>
                    </a:extLst>
                  </pic:spPr>
                </pic:pic>
              </a:graphicData>
            </a:graphic>
          </wp:inline>
        </w:drawing>
      </w:r>
    </w:p>
    <w:p w14:paraId="4CBB00DA" w14:textId="74833292" w:rsidR="00BF1DAF" w:rsidRPr="006F2C17" w:rsidRDefault="00BF1DAF">
      <w:pPr>
        <w:jc w:val="center"/>
        <w:rPr>
          <w:sz w:val="10"/>
          <w:szCs w:val="10"/>
          <w:lang w:val="en-US"/>
        </w:rPr>
      </w:pPr>
    </w:p>
    <w:p w14:paraId="3D1C7959" w14:textId="77777777" w:rsidR="00BF1DAF" w:rsidRPr="00844B3D" w:rsidRDefault="00B1353D">
      <w:pPr>
        <w:jc w:val="center"/>
        <w:rPr>
          <w:sz w:val="20"/>
          <w:szCs w:val="20"/>
        </w:rPr>
      </w:pPr>
      <w:r w:rsidRPr="00844B3D">
        <w:rPr>
          <w:sz w:val="20"/>
          <w:szCs w:val="20"/>
        </w:rPr>
        <w:t>Рисунок 2.34 – РКІ дозиметра</w:t>
      </w:r>
    </w:p>
    <w:p w14:paraId="0868101F"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корекції часу та дати – корекція годин та хвилин)</w:t>
      </w:r>
    </w:p>
    <w:p w14:paraId="1B3F1F00" w14:textId="77777777" w:rsidR="00BF1DAF" w:rsidRPr="00844B3D" w:rsidRDefault="00BF1DAF">
      <w:pPr>
        <w:spacing w:line="220" w:lineRule="auto"/>
        <w:ind w:firstLine="397"/>
        <w:jc w:val="both"/>
        <w:rPr>
          <w:sz w:val="20"/>
          <w:szCs w:val="20"/>
        </w:rPr>
      </w:pPr>
    </w:p>
    <w:p w14:paraId="5F94FD25" w14:textId="77777777" w:rsidR="00BF1DAF" w:rsidRPr="00844B3D" w:rsidRDefault="00B1353D" w:rsidP="00B31EB9">
      <w:pPr>
        <w:ind w:firstLine="567"/>
        <w:jc w:val="both"/>
        <w:rPr>
          <w:sz w:val="20"/>
          <w:szCs w:val="20"/>
        </w:rPr>
      </w:pPr>
      <w:r w:rsidRPr="00844B3D">
        <w:rPr>
          <w:sz w:val="20"/>
          <w:szCs w:val="20"/>
        </w:rPr>
        <w:t xml:space="preserve">Мигання значення хвилин свідчить про можливість їх зміни. Потрібне значення хвилин задають натисканням RAYS/RESTART. Послідовні короткочасні натискання та відпускання RAYS/RESTART змінюють значення на одиницю. Тривале натискання RAYS/RESTART починає автоматичну зміну значення, яка припиняється після відпускання RAYS/RESTART. </w:t>
      </w:r>
    </w:p>
    <w:p w14:paraId="71C04C7B" w14:textId="77777777" w:rsidR="00BF1DAF" w:rsidRPr="00844B3D" w:rsidRDefault="00B1353D" w:rsidP="00B31EB9">
      <w:pPr>
        <w:ind w:firstLine="567"/>
        <w:jc w:val="both"/>
        <w:rPr>
          <w:sz w:val="20"/>
          <w:szCs w:val="20"/>
        </w:rPr>
      </w:pPr>
      <w:r w:rsidRPr="00844B3D">
        <w:rPr>
          <w:sz w:val="20"/>
          <w:szCs w:val="20"/>
        </w:rPr>
        <w:t>Короткочасне натискання MODE фіксує значення хвилин (при цьому вони припиняють мигати) та дозволяє змінювати значення годин, які починають мигати. Програмування значення годин виконується аналогічно до програмування значення хвилин.</w:t>
      </w:r>
    </w:p>
    <w:p w14:paraId="7942F4EE" w14:textId="77777777" w:rsidR="00BF1DAF" w:rsidRPr="00844B3D" w:rsidRDefault="00B1353D" w:rsidP="00B31EB9">
      <w:pPr>
        <w:spacing w:line="220" w:lineRule="auto"/>
        <w:ind w:firstLine="567"/>
        <w:jc w:val="both"/>
        <w:rPr>
          <w:sz w:val="20"/>
          <w:szCs w:val="20"/>
        </w:rPr>
      </w:pPr>
      <w:r w:rsidRPr="00844B3D">
        <w:rPr>
          <w:sz w:val="20"/>
          <w:szCs w:val="20"/>
        </w:rPr>
        <w:t xml:space="preserve">Короткочасне натискання MODE фіксує значення годин (при цьому вони припиняють мигати) та на РКІ відображається рік, число та місяць. </w:t>
      </w:r>
    </w:p>
    <w:p w14:paraId="18BB3E2F" w14:textId="77777777" w:rsidR="00BF1DAF" w:rsidRPr="00844B3D" w:rsidRDefault="00B1353D" w:rsidP="00B31EB9">
      <w:pPr>
        <w:spacing w:line="220" w:lineRule="auto"/>
        <w:ind w:firstLine="567"/>
        <w:jc w:val="both"/>
        <w:rPr>
          <w:sz w:val="20"/>
          <w:szCs w:val="20"/>
        </w:rPr>
      </w:pPr>
      <w:r w:rsidRPr="00844B3D">
        <w:rPr>
          <w:sz w:val="20"/>
          <w:szCs w:val="20"/>
        </w:rPr>
        <w:t>Молодші розряди року мигають, що свідчить про можливість корекції їх значення. Корекцію виконують натисканнями RAYS/RESTART аналогічно до корекції хвилин. Значення року можна встановити в межах від 2014 до 2099.</w:t>
      </w:r>
    </w:p>
    <w:p w14:paraId="624D3DF4" w14:textId="77777777" w:rsidR="00BF1DAF" w:rsidRPr="00844B3D" w:rsidRDefault="00B1353D" w:rsidP="00B31EB9">
      <w:pPr>
        <w:spacing w:line="220" w:lineRule="auto"/>
        <w:ind w:firstLine="567"/>
        <w:jc w:val="both"/>
        <w:rPr>
          <w:sz w:val="20"/>
          <w:szCs w:val="20"/>
        </w:rPr>
      </w:pPr>
      <w:r w:rsidRPr="00844B3D">
        <w:rPr>
          <w:sz w:val="20"/>
          <w:szCs w:val="20"/>
        </w:rPr>
        <w:t xml:space="preserve">Короткочасне натискання MODE фіксує значення року (при цьому молодші розряди року припиняють мигати) та на РКІ відображається число, місяць та рік. </w:t>
      </w:r>
    </w:p>
    <w:p w14:paraId="484EB246" w14:textId="77777777" w:rsidR="00B31EB9" w:rsidRPr="00844B3D" w:rsidRDefault="00B31EB9" w:rsidP="00B31EB9">
      <w:pPr>
        <w:spacing w:line="220" w:lineRule="auto"/>
        <w:ind w:firstLine="567"/>
        <w:jc w:val="both"/>
        <w:rPr>
          <w:sz w:val="20"/>
          <w:szCs w:val="20"/>
        </w:rPr>
      </w:pPr>
    </w:p>
    <w:p w14:paraId="0E1A1235"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3F5369DD" wp14:editId="5DEF0F73">
            <wp:extent cx="2178685" cy="991510"/>
            <wp:effectExtent l="0" t="0" r="0" b="0"/>
            <wp:docPr id="32" name="image25.jpg" descr="52"/>
            <wp:cNvGraphicFramePr/>
            <a:graphic xmlns:a="http://schemas.openxmlformats.org/drawingml/2006/main">
              <a:graphicData uri="http://schemas.openxmlformats.org/drawingml/2006/picture">
                <pic:pic xmlns:pic="http://schemas.openxmlformats.org/drawingml/2006/picture">
                  <pic:nvPicPr>
                    <pic:cNvPr id="0" name="image25.jpg" descr="52"/>
                    <pic:cNvPicPr preferRelativeResize="0"/>
                  </pic:nvPicPr>
                  <pic:blipFill rotWithShape="1">
                    <a:blip r:embed="rId71"/>
                    <a:srcRect t="-6758" b="-6108"/>
                    <a:stretch/>
                  </pic:blipFill>
                  <pic:spPr bwMode="auto">
                    <a:xfrm>
                      <a:off x="0" y="0"/>
                      <a:ext cx="2188675" cy="996056"/>
                    </a:xfrm>
                    <a:prstGeom prst="rect">
                      <a:avLst/>
                    </a:prstGeom>
                    <a:ln>
                      <a:noFill/>
                    </a:ln>
                    <a:extLst>
                      <a:ext uri="{53640926-AAD7-44D8-BBD7-CCE9431645EC}">
                        <a14:shadowObscured xmlns:a14="http://schemas.microsoft.com/office/drawing/2010/main"/>
                      </a:ext>
                    </a:extLst>
                  </pic:spPr>
                </pic:pic>
              </a:graphicData>
            </a:graphic>
          </wp:inline>
        </w:drawing>
      </w:r>
    </w:p>
    <w:p w14:paraId="19392883" w14:textId="77777777" w:rsidR="00BF1DAF" w:rsidRPr="006F2C17" w:rsidRDefault="00BF1DAF">
      <w:pPr>
        <w:jc w:val="center"/>
        <w:rPr>
          <w:sz w:val="10"/>
          <w:szCs w:val="10"/>
        </w:rPr>
      </w:pPr>
    </w:p>
    <w:p w14:paraId="40D3F857" w14:textId="77777777" w:rsidR="00BF1DAF" w:rsidRPr="00844B3D" w:rsidRDefault="00B1353D">
      <w:pPr>
        <w:jc w:val="center"/>
        <w:rPr>
          <w:sz w:val="20"/>
          <w:szCs w:val="20"/>
        </w:rPr>
      </w:pPr>
      <w:r w:rsidRPr="00844B3D">
        <w:rPr>
          <w:sz w:val="20"/>
          <w:szCs w:val="20"/>
        </w:rPr>
        <w:t>Рисунок 2.35 РКІ дозиметра</w:t>
      </w:r>
    </w:p>
    <w:p w14:paraId="1EEAF7C6" w14:textId="77777777" w:rsidR="00BF1DAF" w:rsidRPr="00844B3D" w:rsidRDefault="00B1353D">
      <w:pPr>
        <w:jc w:val="center"/>
        <w:rPr>
          <w:sz w:val="20"/>
          <w:szCs w:val="20"/>
        </w:rPr>
      </w:pPr>
      <w:r w:rsidRPr="00844B3D">
        <w:rPr>
          <w:sz w:val="20"/>
          <w:szCs w:val="20"/>
        </w:rPr>
        <w:t xml:space="preserve"> (</w:t>
      </w:r>
      <w:proofErr w:type="spellStart"/>
      <w:r w:rsidRPr="00844B3D">
        <w:rPr>
          <w:sz w:val="20"/>
          <w:szCs w:val="20"/>
        </w:rPr>
        <w:t>підрежим</w:t>
      </w:r>
      <w:proofErr w:type="spellEnd"/>
      <w:r w:rsidRPr="00844B3D">
        <w:rPr>
          <w:sz w:val="20"/>
          <w:szCs w:val="20"/>
        </w:rPr>
        <w:t xml:space="preserve"> корекції часу та дати – корекція року)</w:t>
      </w:r>
    </w:p>
    <w:p w14:paraId="37303C6C" w14:textId="77777777" w:rsidR="00BF1DAF" w:rsidRPr="00844B3D" w:rsidRDefault="00BF1DAF">
      <w:pPr>
        <w:spacing w:line="220" w:lineRule="auto"/>
        <w:ind w:firstLine="397"/>
        <w:jc w:val="both"/>
        <w:rPr>
          <w:sz w:val="20"/>
          <w:szCs w:val="20"/>
        </w:rPr>
      </w:pPr>
    </w:p>
    <w:p w14:paraId="508ADEBD" w14:textId="77777777" w:rsidR="00BF1DAF" w:rsidRPr="00844B3D" w:rsidRDefault="00B1353D">
      <w:pPr>
        <w:pBdr>
          <w:top w:val="nil"/>
          <w:left w:val="nil"/>
          <w:bottom w:val="nil"/>
          <w:right w:val="nil"/>
          <w:between w:val="nil"/>
        </w:pBdr>
        <w:ind w:firstLine="426"/>
        <w:jc w:val="center"/>
        <w:rPr>
          <w:color w:val="000000"/>
          <w:sz w:val="20"/>
          <w:szCs w:val="20"/>
        </w:rPr>
      </w:pPr>
      <w:r w:rsidRPr="00844B3D">
        <w:rPr>
          <w:noProof/>
          <w:color w:val="000000"/>
          <w:sz w:val="20"/>
          <w:szCs w:val="20"/>
        </w:rPr>
        <w:drawing>
          <wp:inline distT="0" distB="0" distL="0" distR="0" wp14:anchorId="70D0CF38" wp14:editId="0664F536">
            <wp:extent cx="2156468" cy="913848"/>
            <wp:effectExtent l="0" t="0" r="0" b="635"/>
            <wp:docPr id="33" name="image22.jpg" descr="53"/>
            <wp:cNvGraphicFramePr/>
            <a:graphic xmlns:a="http://schemas.openxmlformats.org/drawingml/2006/main">
              <a:graphicData uri="http://schemas.openxmlformats.org/drawingml/2006/picture">
                <pic:pic xmlns:pic="http://schemas.openxmlformats.org/drawingml/2006/picture">
                  <pic:nvPicPr>
                    <pic:cNvPr id="0" name="image22.jpg" descr="53"/>
                    <pic:cNvPicPr preferRelativeResize="0"/>
                  </pic:nvPicPr>
                  <pic:blipFill rotWithShape="1">
                    <a:blip r:embed="rId72"/>
                    <a:srcRect t="-5855" b="-6299"/>
                    <a:stretch/>
                  </pic:blipFill>
                  <pic:spPr bwMode="auto">
                    <a:xfrm>
                      <a:off x="0" y="0"/>
                      <a:ext cx="2164495" cy="917250"/>
                    </a:xfrm>
                    <a:prstGeom prst="rect">
                      <a:avLst/>
                    </a:prstGeom>
                    <a:ln>
                      <a:noFill/>
                    </a:ln>
                    <a:extLst>
                      <a:ext uri="{53640926-AAD7-44D8-BBD7-CCE9431645EC}">
                        <a14:shadowObscured xmlns:a14="http://schemas.microsoft.com/office/drawing/2010/main"/>
                      </a:ext>
                    </a:extLst>
                  </pic:spPr>
                </pic:pic>
              </a:graphicData>
            </a:graphic>
          </wp:inline>
        </w:drawing>
      </w:r>
    </w:p>
    <w:p w14:paraId="7A8FDAE3" w14:textId="77777777" w:rsidR="00BF1DAF" w:rsidRPr="00844B3D" w:rsidRDefault="00BF1DAF">
      <w:pPr>
        <w:jc w:val="center"/>
        <w:rPr>
          <w:sz w:val="20"/>
          <w:szCs w:val="20"/>
        </w:rPr>
      </w:pPr>
    </w:p>
    <w:p w14:paraId="7BCD3BAF" w14:textId="77777777" w:rsidR="00BF1DAF" w:rsidRPr="00844B3D" w:rsidRDefault="00B1353D">
      <w:pPr>
        <w:jc w:val="center"/>
        <w:rPr>
          <w:sz w:val="20"/>
          <w:szCs w:val="20"/>
        </w:rPr>
      </w:pPr>
      <w:r w:rsidRPr="00844B3D">
        <w:rPr>
          <w:sz w:val="20"/>
          <w:szCs w:val="20"/>
        </w:rPr>
        <w:t>Рисунок 2.36 – РКІ дозиметра</w:t>
      </w:r>
    </w:p>
    <w:p w14:paraId="0B77A748"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корекції часу та дати – корекція числа та місяця)</w:t>
      </w:r>
    </w:p>
    <w:p w14:paraId="08592EA1" w14:textId="77777777" w:rsidR="00BF1DAF" w:rsidRPr="00844B3D" w:rsidRDefault="00BF1DAF">
      <w:pPr>
        <w:spacing w:line="220" w:lineRule="auto"/>
        <w:ind w:firstLine="397"/>
        <w:jc w:val="both"/>
        <w:rPr>
          <w:sz w:val="20"/>
          <w:szCs w:val="20"/>
        </w:rPr>
      </w:pPr>
    </w:p>
    <w:p w14:paraId="605E962D" w14:textId="77777777" w:rsidR="00BF1DAF" w:rsidRPr="00844B3D" w:rsidRDefault="00B1353D" w:rsidP="00B31EB9">
      <w:pPr>
        <w:spacing w:line="220" w:lineRule="auto"/>
        <w:ind w:firstLine="567"/>
        <w:jc w:val="both"/>
        <w:rPr>
          <w:sz w:val="20"/>
          <w:szCs w:val="20"/>
        </w:rPr>
      </w:pPr>
      <w:r w:rsidRPr="00844B3D">
        <w:rPr>
          <w:sz w:val="20"/>
          <w:szCs w:val="20"/>
        </w:rPr>
        <w:t xml:space="preserve">Розряди місяця мигають, що свідчить про можливість корекції їх значення. Корекцію виконують натисканнями RAYS/RESTART аналогічно до корекції хвилин. </w:t>
      </w:r>
    </w:p>
    <w:p w14:paraId="27B42553" w14:textId="77777777" w:rsidR="00BF1DAF" w:rsidRPr="00844B3D" w:rsidRDefault="00B1353D" w:rsidP="00B31EB9">
      <w:pPr>
        <w:ind w:firstLine="567"/>
        <w:jc w:val="both"/>
        <w:rPr>
          <w:sz w:val="20"/>
          <w:szCs w:val="20"/>
        </w:rPr>
      </w:pPr>
      <w:r w:rsidRPr="00844B3D">
        <w:rPr>
          <w:sz w:val="20"/>
          <w:szCs w:val="20"/>
        </w:rPr>
        <w:t>Короткочасне натискання MODE фіксує значення місяця (при цьому він припиняє мигати) та дозволяє змінювати значення числа, яке починає мигати. Програмування значення числа виконується аналогічно до програмування значення хвилин.</w:t>
      </w:r>
    </w:p>
    <w:p w14:paraId="4508A6FC" w14:textId="77777777" w:rsidR="00BF1DAF" w:rsidRPr="00844B3D" w:rsidRDefault="00B1353D" w:rsidP="00B31EB9">
      <w:pPr>
        <w:spacing w:line="220" w:lineRule="auto"/>
        <w:ind w:firstLine="567"/>
        <w:jc w:val="both"/>
        <w:rPr>
          <w:sz w:val="20"/>
          <w:szCs w:val="20"/>
        </w:rPr>
      </w:pPr>
      <w:r w:rsidRPr="00844B3D">
        <w:rPr>
          <w:sz w:val="20"/>
          <w:szCs w:val="20"/>
        </w:rPr>
        <w:t xml:space="preserve">Короткочасне натискання MODE фіксує значення числа та завершує </w:t>
      </w:r>
      <w:proofErr w:type="spellStart"/>
      <w:r w:rsidRPr="00844B3D">
        <w:rPr>
          <w:sz w:val="20"/>
          <w:szCs w:val="20"/>
        </w:rPr>
        <w:t>підрежим</w:t>
      </w:r>
      <w:proofErr w:type="spellEnd"/>
      <w:r w:rsidRPr="00844B3D">
        <w:rPr>
          <w:sz w:val="20"/>
          <w:szCs w:val="20"/>
        </w:rPr>
        <w:t xml:space="preserve"> корекції часу та дати. При цьому значення часу тричі мигають на РКІ, що свідчить про їх запам’ятовування в енергонезалежній пам’яті пульта дозиметра. Після цього пульт дозиметра повертається у режим відображення поточного часу.</w:t>
      </w:r>
    </w:p>
    <w:p w14:paraId="77FAF679" w14:textId="172FD3FF" w:rsidR="00BF1DAF" w:rsidRPr="00844B3D" w:rsidRDefault="00B1353D" w:rsidP="00B31EB9">
      <w:pPr>
        <w:spacing w:line="220" w:lineRule="auto"/>
        <w:ind w:firstLine="567"/>
        <w:jc w:val="both"/>
        <w:rPr>
          <w:sz w:val="20"/>
          <w:szCs w:val="20"/>
        </w:rPr>
      </w:pPr>
      <w:r w:rsidRPr="00844B3D">
        <w:rPr>
          <w:sz w:val="20"/>
          <w:szCs w:val="20"/>
        </w:rPr>
        <w:t xml:space="preserve">Можна завершити </w:t>
      </w:r>
      <w:proofErr w:type="spellStart"/>
      <w:r w:rsidRPr="00844B3D">
        <w:rPr>
          <w:sz w:val="20"/>
          <w:szCs w:val="20"/>
        </w:rPr>
        <w:t>підрежим</w:t>
      </w:r>
      <w:proofErr w:type="spellEnd"/>
      <w:r w:rsidRPr="00844B3D">
        <w:rPr>
          <w:sz w:val="20"/>
          <w:szCs w:val="20"/>
        </w:rPr>
        <w:t xml:space="preserve"> корекції часу та дати на етапі корекції кожного із значень. Для цього необхідно короткочасно натиснути ON/SAVE. При цьому всі </w:t>
      </w:r>
      <w:r w:rsidR="000E4604">
        <w:rPr>
          <w:sz w:val="20"/>
          <w:szCs w:val="20"/>
          <w:lang w:val="en-US"/>
        </w:rPr>
        <w:t>c</w:t>
      </w:r>
      <w:r w:rsidRPr="00844B3D">
        <w:rPr>
          <w:sz w:val="20"/>
          <w:szCs w:val="20"/>
        </w:rPr>
        <w:t xml:space="preserve">кореговані значення будуть </w:t>
      </w:r>
      <w:proofErr w:type="spellStart"/>
      <w:r w:rsidRPr="00844B3D">
        <w:rPr>
          <w:sz w:val="20"/>
          <w:szCs w:val="20"/>
        </w:rPr>
        <w:t>запам’ятовані</w:t>
      </w:r>
      <w:proofErr w:type="spellEnd"/>
      <w:r w:rsidRPr="00844B3D">
        <w:rPr>
          <w:sz w:val="20"/>
          <w:szCs w:val="20"/>
        </w:rPr>
        <w:t xml:space="preserve"> в енергонезалежній пам’яті пульта дозиметра та він повернеться у режим відображення поточного часу.</w:t>
      </w:r>
    </w:p>
    <w:p w14:paraId="71CE737E" w14:textId="77777777" w:rsidR="00BF1DAF" w:rsidRPr="00844B3D" w:rsidRDefault="00B1353D" w:rsidP="00B31EB9">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корекції часу та дати виникне пауза більше ніж на 20 с, тобто користувач не буде натискати на кнопки, то пульт дозиметра автоматично повернеться в режим відображення поточного часу та дати. Всі зміни, які були зроблені в </w:t>
      </w:r>
      <w:proofErr w:type="spellStart"/>
      <w:r w:rsidRPr="00844B3D">
        <w:rPr>
          <w:sz w:val="20"/>
          <w:szCs w:val="20"/>
        </w:rPr>
        <w:t>підрежимі</w:t>
      </w:r>
      <w:proofErr w:type="spellEnd"/>
      <w:r w:rsidRPr="00844B3D">
        <w:rPr>
          <w:sz w:val="20"/>
          <w:szCs w:val="20"/>
        </w:rPr>
        <w:t xml:space="preserve"> корекції часу та дати, будуть скасовані.</w:t>
      </w:r>
    </w:p>
    <w:p w14:paraId="1831AC93" w14:textId="77777777" w:rsidR="00BF1DAF" w:rsidRPr="00844B3D" w:rsidRDefault="00BF1DAF" w:rsidP="00B31EB9">
      <w:pPr>
        <w:spacing w:line="220" w:lineRule="auto"/>
        <w:ind w:firstLine="567"/>
        <w:jc w:val="both"/>
        <w:rPr>
          <w:sz w:val="20"/>
          <w:szCs w:val="20"/>
        </w:rPr>
      </w:pPr>
    </w:p>
    <w:p w14:paraId="44B64A5C" w14:textId="3730901C"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2.3.6.10 </w:t>
      </w:r>
      <w:r w:rsidRPr="00844B3D">
        <w:rPr>
          <w:b/>
          <w:color w:val="000000"/>
          <w:sz w:val="20"/>
          <w:szCs w:val="20"/>
        </w:rPr>
        <w:t xml:space="preserve">Робота з результатами вимірювань та історією </w:t>
      </w:r>
      <w:r w:rsidR="000E4604">
        <w:rPr>
          <w:b/>
          <w:color w:val="000000"/>
          <w:sz w:val="20"/>
          <w:szCs w:val="20"/>
        </w:rPr>
        <w:br/>
      </w:r>
      <w:r w:rsidRPr="00844B3D">
        <w:rPr>
          <w:b/>
          <w:color w:val="000000"/>
          <w:sz w:val="20"/>
          <w:szCs w:val="20"/>
        </w:rPr>
        <w:t>накопичення АЕД</w:t>
      </w:r>
    </w:p>
    <w:p w14:paraId="204F85CA" w14:textId="77777777" w:rsidR="00BF1DAF" w:rsidRPr="00844B3D" w:rsidRDefault="00B1353D" w:rsidP="00B31EB9">
      <w:pPr>
        <w:pBdr>
          <w:top w:val="nil"/>
          <w:left w:val="nil"/>
          <w:bottom w:val="nil"/>
          <w:right w:val="nil"/>
          <w:between w:val="nil"/>
        </w:pBdr>
        <w:ind w:firstLine="567"/>
        <w:jc w:val="both"/>
        <w:rPr>
          <w:b/>
          <w:color w:val="000000"/>
          <w:sz w:val="20"/>
          <w:szCs w:val="20"/>
        </w:rPr>
      </w:pPr>
      <w:r w:rsidRPr="00844B3D">
        <w:rPr>
          <w:color w:val="000000"/>
          <w:sz w:val="20"/>
          <w:szCs w:val="20"/>
        </w:rPr>
        <w:t>2.3.6.10.1 </w:t>
      </w:r>
      <w:r w:rsidRPr="00844B3D">
        <w:rPr>
          <w:b/>
          <w:color w:val="000000"/>
          <w:sz w:val="20"/>
          <w:szCs w:val="20"/>
        </w:rPr>
        <w:t>Загальні відомості</w:t>
      </w:r>
    </w:p>
    <w:p w14:paraId="25CC4C1C"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Результати вимірювань, що записані в енергонезалежну пам’ять пульта дозиметра можна переглядати на власному РКІ пульта дозиметра, а також передавати для подальшої обробки в персональний комп’ютер. Історію накопичення АЕД переглядати на власному РКІ пульта дозиметра не можливо. Робота з історією накопичення АЕД можлива лише за допомогою персонального комп’ютера.</w:t>
      </w:r>
    </w:p>
    <w:p w14:paraId="29908AB7" w14:textId="77777777" w:rsidR="00BF1DAF" w:rsidRPr="00844B3D" w:rsidRDefault="00B1353D" w:rsidP="00B31EB9">
      <w:pPr>
        <w:pBdr>
          <w:top w:val="nil"/>
          <w:left w:val="nil"/>
          <w:bottom w:val="nil"/>
          <w:right w:val="nil"/>
          <w:between w:val="nil"/>
        </w:pBdr>
        <w:ind w:firstLine="567"/>
        <w:jc w:val="both"/>
        <w:rPr>
          <w:color w:val="000000"/>
          <w:sz w:val="20"/>
          <w:szCs w:val="20"/>
        </w:rPr>
      </w:pPr>
      <w:r w:rsidRPr="00844B3D">
        <w:rPr>
          <w:color w:val="000000"/>
          <w:sz w:val="20"/>
          <w:szCs w:val="20"/>
        </w:rPr>
        <w:t>Персональний комп’ютер повинен бути обладнаний адаптером USB/</w:t>
      </w:r>
      <w:proofErr w:type="spellStart"/>
      <w:r w:rsidRPr="00844B3D">
        <w:rPr>
          <w:color w:val="000000"/>
          <w:sz w:val="20"/>
          <w:szCs w:val="20"/>
        </w:rPr>
        <w:t>IrDA</w:t>
      </w:r>
      <w:proofErr w:type="spellEnd"/>
      <w:r w:rsidRPr="00844B3D">
        <w:rPr>
          <w:color w:val="000000"/>
          <w:sz w:val="20"/>
          <w:szCs w:val="20"/>
        </w:rPr>
        <w:t xml:space="preserve"> виробництва ПП «НВПП «Спаринг-Віст Центр» та на ньому має бути встановлене спеціалізоване програмне забезпечення.</w:t>
      </w:r>
    </w:p>
    <w:p w14:paraId="29265F54" w14:textId="77777777" w:rsidR="00B31EB9" w:rsidRPr="00844B3D" w:rsidRDefault="00B31EB9">
      <w:pPr>
        <w:rPr>
          <w:color w:val="000000"/>
          <w:sz w:val="20"/>
          <w:szCs w:val="20"/>
        </w:rPr>
      </w:pPr>
      <w:r w:rsidRPr="00844B3D">
        <w:rPr>
          <w:color w:val="000000"/>
          <w:sz w:val="20"/>
          <w:szCs w:val="20"/>
        </w:rPr>
        <w:br w:type="page"/>
      </w:r>
    </w:p>
    <w:p w14:paraId="4023F2FB" w14:textId="77777777" w:rsidR="00BF1DAF" w:rsidRPr="00844B3D" w:rsidRDefault="00B1353D" w:rsidP="00A4320C">
      <w:pPr>
        <w:pBdr>
          <w:top w:val="nil"/>
          <w:left w:val="nil"/>
          <w:bottom w:val="nil"/>
          <w:right w:val="nil"/>
          <w:between w:val="nil"/>
        </w:pBdr>
        <w:ind w:firstLine="567"/>
        <w:jc w:val="both"/>
        <w:rPr>
          <w:b/>
          <w:color w:val="000000"/>
          <w:sz w:val="20"/>
          <w:szCs w:val="20"/>
        </w:rPr>
      </w:pPr>
      <w:r w:rsidRPr="00844B3D">
        <w:rPr>
          <w:color w:val="000000"/>
          <w:sz w:val="20"/>
          <w:szCs w:val="20"/>
        </w:rPr>
        <w:lastRenderedPageBreak/>
        <w:t xml:space="preserve">2.3.6.10.2 </w:t>
      </w:r>
      <w:r w:rsidRPr="00844B3D">
        <w:rPr>
          <w:b/>
          <w:color w:val="000000"/>
          <w:sz w:val="20"/>
          <w:szCs w:val="20"/>
        </w:rPr>
        <w:t>Режим роботи пульта дозиметра «Перегляд результатів вимірювань, що збережені в енергонезалежну пам’ять»</w:t>
      </w:r>
    </w:p>
    <w:p w14:paraId="3E2D5C61" w14:textId="77777777" w:rsidR="00BF1DAF" w:rsidRPr="00844B3D" w:rsidRDefault="00B1353D" w:rsidP="00A4320C">
      <w:pPr>
        <w:pBdr>
          <w:top w:val="nil"/>
          <w:left w:val="nil"/>
          <w:bottom w:val="nil"/>
          <w:right w:val="nil"/>
          <w:between w:val="nil"/>
        </w:pBdr>
        <w:ind w:firstLine="567"/>
        <w:jc w:val="both"/>
        <w:rPr>
          <w:color w:val="000000"/>
          <w:sz w:val="20"/>
          <w:szCs w:val="20"/>
        </w:rPr>
      </w:pPr>
      <w:r w:rsidRPr="00844B3D">
        <w:rPr>
          <w:color w:val="000000"/>
          <w:sz w:val="20"/>
          <w:szCs w:val="20"/>
        </w:rPr>
        <w:t xml:space="preserve">2.3.6.10.2.1 Режим перегляду результатів вимірювань, що збережені в енергонезалежній пам’яті доступний тільки тоді, коли в енергонезалежній пам’яті пульта дозиметра збережений хоча б один результат вимірювання. В цей режим можна перейти з будь-якого іншого режиму короткочасними натисканнями MODE. Цей режим є наступним після режиму відображення поточного часу. </w:t>
      </w:r>
    </w:p>
    <w:p w14:paraId="6D3DBCDE" w14:textId="77777777" w:rsidR="00BF1DAF" w:rsidRPr="00844B3D" w:rsidRDefault="00B1353D" w:rsidP="00A4320C">
      <w:pPr>
        <w:pBdr>
          <w:top w:val="nil"/>
          <w:left w:val="nil"/>
          <w:bottom w:val="nil"/>
          <w:right w:val="nil"/>
          <w:between w:val="nil"/>
        </w:pBdr>
        <w:ind w:firstLine="567"/>
        <w:jc w:val="both"/>
        <w:rPr>
          <w:color w:val="000000"/>
          <w:sz w:val="20"/>
          <w:szCs w:val="20"/>
        </w:rPr>
      </w:pPr>
      <w:r w:rsidRPr="00844B3D">
        <w:rPr>
          <w:color w:val="000000"/>
          <w:sz w:val="20"/>
          <w:szCs w:val="20"/>
        </w:rPr>
        <w:t>2.3.6.10.2.2 </w:t>
      </w:r>
      <w:r w:rsidR="002F2BEC" w:rsidRPr="00844B3D">
        <w:rPr>
          <w:color w:val="000000"/>
          <w:sz w:val="20"/>
          <w:szCs w:val="20"/>
        </w:rPr>
        <w:t>У</w:t>
      </w:r>
      <w:r w:rsidRPr="00844B3D">
        <w:rPr>
          <w:color w:val="000000"/>
          <w:sz w:val="20"/>
          <w:szCs w:val="20"/>
        </w:rPr>
        <w:t xml:space="preserve"> цьому режимі на РКІ дозиметра відображаються </w:t>
      </w:r>
      <w:r w:rsidR="000128C8" w:rsidRPr="00844B3D">
        <w:rPr>
          <w:color w:val="000000"/>
          <w:sz w:val="20"/>
          <w:szCs w:val="20"/>
        </w:rPr>
        <w:t xml:space="preserve">(рис. </w:t>
      </w:r>
      <w:r w:rsidRPr="00844B3D">
        <w:rPr>
          <w:color w:val="000000"/>
          <w:sz w:val="20"/>
          <w:szCs w:val="20"/>
        </w:rPr>
        <w:t>2.37):</w:t>
      </w:r>
    </w:p>
    <w:p w14:paraId="7483835C" w14:textId="77777777" w:rsidR="00BF1DAF" w:rsidRPr="00844B3D" w:rsidRDefault="00B1353D" w:rsidP="00A4320C">
      <w:pPr>
        <w:ind w:firstLine="567"/>
        <w:jc w:val="both"/>
        <w:rPr>
          <w:sz w:val="20"/>
          <w:szCs w:val="20"/>
        </w:rPr>
      </w:pPr>
      <w:r w:rsidRPr="00844B3D">
        <w:rPr>
          <w:sz w:val="20"/>
          <w:szCs w:val="20"/>
        </w:rPr>
        <w:t xml:space="preserve">- символ </w:t>
      </w:r>
      <w:r w:rsidRPr="00844B3D">
        <w:rPr>
          <w:noProof/>
          <w:sz w:val="20"/>
          <w:szCs w:val="20"/>
        </w:rPr>
        <w:drawing>
          <wp:inline distT="0" distB="0" distL="0" distR="0" wp14:anchorId="49150F2E" wp14:editId="47F43320">
            <wp:extent cx="219075" cy="123825"/>
            <wp:effectExtent l="0" t="0" r="0" b="0"/>
            <wp:docPr id="83"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sz w:val="20"/>
          <w:szCs w:val="20"/>
        </w:rPr>
        <w:t xml:space="preserve"> (1) – ознака режиму перегляду результатів вимірювань, що записані в енергонезалежну пам’ять;</w:t>
      </w:r>
    </w:p>
    <w:p w14:paraId="74536438" w14:textId="77777777" w:rsidR="00BF1DAF" w:rsidRPr="00844B3D" w:rsidRDefault="00B1353D" w:rsidP="00A4320C">
      <w:pPr>
        <w:ind w:firstLine="567"/>
        <w:jc w:val="both"/>
        <w:rPr>
          <w:sz w:val="20"/>
          <w:szCs w:val="20"/>
        </w:rPr>
      </w:pPr>
      <w:r w:rsidRPr="00844B3D">
        <w:rPr>
          <w:sz w:val="20"/>
          <w:szCs w:val="20"/>
        </w:rPr>
        <w:t>- результат вимірювання (2);</w:t>
      </w:r>
    </w:p>
    <w:p w14:paraId="3E38A5AA" w14:textId="77777777" w:rsidR="00BF1DAF" w:rsidRPr="00844B3D" w:rsidRDefault="00B1353D" w:rsidP="00A4320C">
      <w:pPr>
        <w:ind w:firstLine="567"/>
        <w:jc w:val="both"/>
        <w:rPr>
          <w:sz w:val="20"/>
          <w:szCs w:val="20"/>
        </w:rPr>
      </w:pPr>
      <w:r w:rsidRPr="00844B3D">
        <w:rPr>
          <w:sz w:val="20"/>
          <w:szCs w:val="20"/>
        </w:rPr>
        <w:t>- індикатор розміщення результату вимірювання в енергонезалежній пам’яті</w:t>
      </w:r>
      <w:r w:rsidR="002F2BEC" w:rsidRPr="00844B3D">
        <w:rPr>
          <w:sz w:val="20"/>
          <w:szCs w:val="20"/>
        </w:rPr>
        <w:t> </w:t>
      </w:r>
      <w:r w:rsidRPr="00844B3D">
        <w:rPr>
          <w:sz w:val="20"/>
          <w:szCs w:val="20"/>
        </w:rPr>
        <w:t>(3);</w:t>
      </w:r>
    </w:p>
    <w:p w14:paraId="1E384533" w14:textId="77777777" w:rsidR="00BF1DAF" w:rsidRPr="00844B3D" w:rsidRDefault="00B1353D" w:rsidP="00A4320C">
      <w:pPr>
        <w:ind w:firstLine="567"/>
        <w:jc w:val="both"/>
        <w:rPr>
          <w:sz w:val="20"/>
          <w:szCs w:val="20"/>
        </w:rPr>
      </w:pPr>
      <w:r w:rsidRPr="00844B3D">
        <w:rPr>
          <w:sz w:val="20"/>
          <w:szCs w:val="20"/>
        </w:rPr>
        <w:t>- номер об’єкта вимірювання (4);</w:t>
      </w:r>
    </w:p>
    <w:p w14:paraId="6FC37237" w14:textId="77777777" w:rsidR="00BF1DAF" w:rsidRPr="00844B3D" w:rsidRDefault="00B1353D" w:rsidP="00A4320C">
      <w:pPr>
        <w:ind w:firstLine="567"/>
        <w:jc w:val="both"/>
        <w:rPr>
          <w:sz w:val="20"/>
          <w:szCs w:val="20"/>
        </w:rPr>
      </w:pPr>
      <w:r w:rsidRPr="00844B3D">
        <w:rPr>
          <w:sz w:val="20"/>
          <w:szCs w:val="20"/>
        </w:rPr>
        <w:t xml:space="preserve">- символ </w:t>
      </w:r>
      <w:r w:rsidRPr="00844B3D">
        <w:rPr>
          <w:noProof/>
          <w:sz w:val="20"/>
          <w:szCs w:val="20"/>
        </w:rPr>
        <w:drawing>
          <wp:inline distT="0" distB="0" distL="0" distR="0" wp14:anchorId="7E5A1D2D" wp14:editId="621E3D48">
            <wp:extent cx="180975" cy="180975"/>
            <wp:effectExtent l="0" t="0" r="0" b="0"/>
            <wp:docPr id="84" name="image34.jpg" descr="sat"/>
            <wp:cNvGraphicFramePr/>
            <a:graphic xmlns:a="http://schemas.openxmlformats.org/drawingml/2006/main">
              <a:graphicData uri="http://schemas.openxmlformats.org/drawingml/2006/picture">
                <pic:pic xmlns:pic="http://schemas.openxmlformats.org/drawingml/2006/picture">
                  <pic:nvPicPr>
                    <pic:cNvPr id="0" name="image34.jpg" descr="sat"/>
                    <pic:cNvPicPr preferRelativeResize="0"/>
                  </pic:nvPicPr>
                  <pic:blipFill>
                    <a:blip r:embed="rId43"/>
                    <a:srcRect/>
                    <a:stretch>
                      <a:fillRect/>
                    </a:stretch>
                  </pic:blipFill>
                  <pic:spPr>
                    <a:xfrm>
                      <a:off x="0" y="0"/>
                      <a:ext cx="180975" cy="180975"/>
                    </a:xfrm>
                    <a:prstGeom prst="rect">
                      <a:avLst/>
                    </a:prstGeom>
                    <a:ln/>
                  </pic:spPr>
                </pic:pic>
              </a:graphicData>
            </a:graphic>
          </wp:inline>
        </w:drawing>
      </w:r>
      <w:r w:rsidRPr="00844B3D">
        <w:rPr>
          <w:sz w:val="20"/>
          <w:szCs w:val="20"/>
        </w:rPr>
        <w:t xml:space="preserve"> - ознака наявності в пам’яті географічних координат об’єкта вимірювання (5);</w:t>
      </w:r>
    </w:p>
    <w:p w14:paraId="3801AD21" w14:textId="77777777" w:rsidR="00BF1DAF" w:rsidRPr="00844B3D" w:rsidRDefault="00B1353D" w:rsidP="00A4320C">
      <w:pPr>
        <w:pBdr>
          <w:top w:val="nil"/>
          <w:left w:val="nil"/>
          <w:bottom w:val="nil"/>
          <w:right w:val="nil"/>
          <w:between w:val="nil"/>
        </w:pBdr>
        <w:ind w:firstLine="567"/>
        <w:rPr>
          <w:color w:val="000000"/>
          <w:sz w:val="20"/>
          <w:szCs w:val="20"/>
        </w:rPr>
      </w:pPr>
      <w:r w:rsidRPr="00844B3D">
        <w:rPr>
          <w:color w:val="000000"/>
          <w:sz w:val="20"/>
          <w:szCs w:val="20"/>
        </w:rPr>
        <w:t>- символ стану акумулятора (6).</w:t>
      </w:r>
    </w:p>
    <w:p w14:paraId="335B9C49" w14:textId="77777777" w:rsidR="00A4320C" w:rsidRPr="00844B3D" w:rsidRDefault="00B1353D" w:rsidP="00A4320C">
      <w:pPr>
        <w:pBdr>
          <w:top w:val="nil"/>
          <w:left w:val="nil"/>
          <w:bottom w:val="nil"/>
          <w:right w:val="nil"/>
          <w:between w:val="nil"/>
        </w:pBdr>
        <w:ind w:firstLine="567"/>
        <w:jc w:val="both"/>
        <w:rPr>
          <w:color w:val="000000"/>
          <w:sz w:val="20"/>
          <w:szCs w:val="20"/>
        </w:rPr>
      </w:pPr>
      <w:r w:rsidRPr="00844B3D">
        <w:rPr>
          <w:b/>
          <w:color w:val="000000"/>
          <w:sz w:val="20"/>
          <w:szCs w:val="20"/>
        </w:rPr>
        <w:t xml:space="preserve">Увага! </w:t>
      </w:r>
      <w:r w:rsidRPr="00844B3D">
        <w:rPr>
          <w:color w:val="000000"/>
          <w:sz w:val="20"/>
          <w:szCs w:val="20"/>
        </w:rPr>
        <w:t xml:space="preserve">Символ </w:t>
      </w:r>
      <w:r w:rsidRPr="00844B3D">
        <w:rPr>
          <w:noProof/>
          <w:color w:val="000000"/>
          <w:sz w:val="20"/>
          <w:szCs w:val="20"/>
        </w:rPr>
        <w:drawing>
          <wp:inline distT="0" distB="0" distL="0" distR="0" wp14:anchorId="3D21EFC3" wp14:editId="59F7E84D">
            <wp:extent cx="219075" cy="123825"/>
            <wp:effectExtent l="0" t="0" r="0" b="0"/>
            <wp:docPr id="85" name="image6.jpg" descr="Arch"/>
            <wp:cNvGraphicFramePr/>
            <a:graphic xmlns:a="http://schemas.openxmlformats.org/drawingml/2006/main">
              <a:graphicData uri="http://schemas.openxmlformats.org/drawingml/2006/picture">
                <pic:pic xmlns:pic="http://schemas.openxmlformats.org/drawingml/2006/picture">
                  <pic:nvPicPr>
                    <pic:cNvPr id="0" name="image6.jpg" descr="Arch"/>
                    <pic:cNvPicPr preferRelativeResize="0"/>
                  </pic:nvPicPr>
                  <pic:blipFill>
                    <a:blip r:embed="rId45"/>
                    <a:srcRect/>
                    <a:stretch>
                      <a:fillRect/>
                    </a:stretch>
                  </pic:blipFill>
                  <pic:spPr>
                    <a:xfrm>
                      <a:off x="0" y="0"/>
                      <a:ext cx="219075" cy="123825"/>
                    </a:xfrm>
                    <a:prstGeom prst="rect">
                      <a:avLst/>
                    </a:prstGeom>
                    <a:ln/>
                  </pic:spPr>
                </pic:pic>
              </a:graphicData>
            </a:graphic>
          </wp:inline>
        </w:drawing>
      </w:r>
      <w:r w:rsidRPr="00844B3D">
        <w:rPr>
          <w:color w:val="000000"/>
          <w:sz w:val="20"/>
          <w:szCs w:val="20"/>
        </w:rPr>
        <w:t xml:space="preserve"> (1) мигає, якщо під час роботи дозиметра була втрачена частина найстарішої інформації (2.3.4 цієї НЕ).</w:t>
      </w:r>
    </w:p>
    <w:p w14:paraId="5C87796E" w14:textId="77777777" w:rsidR="00BF1DAF" w:rsidRPr="00844B3D" w:rsidRDefault="00B1353D" w:rsidP="00A4320C">
      <w:pPr>
        <w:pBdr>
          <w:top w:val="nil"/>
          <w:left w:val="nil"/>
          <w:bottom w:val="nil"/>
          <w:right w:val="nil"/>
          <w:between w:val="nil"/>
        </w:pBdr>
        <w:ind w:firstLine="567"/>
        <w:jc w:val="both"/>
        <w:rPr>
          <w:sz w:val="20"/>
          <w:szCs w:val="20"/>
        </w:rPr>
      </w:pPr>
      <w:r w:rsidRPr="00844B3D">
        <w:rPr>
          <w:sz w:val="20"/>
          <w:szCs w:val="20"/>
        </w:rPr>
        <w:t>Під час перегляду, якщо користувач не натискає на кнопки пульта дозиметра, в зоні (4) РКІ починають почергово відображатись номер об’єкта вимірювання або розрахункові границі статистичних відхилів результату вимірювання.</w:t>
      </w:r>
    </w:p>
    <w:p w14:paraId="544A53CA" w14:textId="77777777" w:rsidR="00BF1DAF" w:rsidRPr="00844B3D" w:rsidRDefault="00B1353D" w:rsidP="00A4320C">
      <w:pPr>
        <w:ind w:firstLine="567"/>
        <w:jc w:val="both"/>
        <w:rPr>
          <w:sz w:val="20"/>
          <w:szCs w:val="20"/>
        </w:rPr>
      </w:pPr>
      <w:r w:rsidRPr="00844B3D">
        <w:rPr>
          <w:sz w:val="20"/>
          <w:szCs w:val="20"/>
        </w:rPr>
        <w:t xml:space="preserve">Символ </w:t>
      </w:r>
      <w:r w:rsidRPr="00844B3D">
        <w:rPr>
          <w:noProof/>
          <w:sz w:val="20"/>
          <w:szCs w:val="20"/>
        </w:rPr>
        <w:drawing>
          <wp:inline distT="0" distB="0" distL="0" distR="0" wp14:anchorId="1697B15C" wp14:editId="547BD2AA">
            <wp:extent cx="180975" cy="180975"/>
            <wp:effectExtent l="0" t="0" r="0" b="0"/>
            <wp:docPr id="86" name="image34.jpg" descr="sat"/>
            <wp:cNvGraphicFramePr/>
            <a:graphic xmlns:a="http://schemas.openxmlformats.org/drawingml/2006/main">
              <a:graphicData uri="http://schemas.openxmlformats.org/drawingml/2006/picture">
                <pic:pic xmlns:pic="http://schemas.openxmlformats.org/drawingml/2006/picture">
                  <pic:nvPicPr>
                    <pic:cNvPr id="0" name="image34.jpg" descr="sat"/>
                    <pic:cNvPicPr preferRelativeResize="0"/>
                  </pic:nvPicPr>
                  <pic:blipFill>
                    <a:blip r:embed="rId43"/>
                    <a:srcRect/>
                    <a:stretch>
                      <a:fillRect/>
                    </a:stretch>
                  </pic:blipFill>
                  <pic:spPr>
                    <a:xfrm>
                      <a:off x="0" y="0"/>
                      <a:ext cx="180975" cy="180975"/>
                    </a:xfrm>
                    <a:prstGeom prst="rect">
                      <a:avLst/>
                    </a:prstGeom>
                    <a:ln/>
                  </pic:spPr>
                </pic:pic>
              </a:graphicData>
            </a:graphic>
          </wp:inline>
        </w:drawing>
      </w:r>
      <w:r w:rsidRPr="00844B3D">
        <w:rPr>
          <w:sz w:val="20"/>
          <w:szCs w:val="20"/>
        </w:rPr>
        <w:t>підсвічується на РКІ, якщо для даного результату вимірювання в енергонезалежній пам’яті записані географічні координати об’єкта вимірювання.</w:t>
      </w:r>
    </w:p>
    <w:p w14:paraId="427D5CA0" w14:textId="77777777" w:rsidR="00BF1DAF" w:rsidRPr="00844B3D" w:rsidRDefault="00BF1DAF" w:rsidP="00A4320C">
      <w:pPr>
        <w:pBdr>
          <w:top w:val="nil"/>
          <w:left w:val="nil"/>
          <w:bottom w:val="nil"/>
          <w:right w:val="nil"/>
          <w:between w:val="nil"/>
        </w:pBdr>
        <w:ind w:firstLine="567"/>
        <w:rPr>
          <w:color w:val="000000"/>
          <w:sz w:val="20"/>
          <w:szCs w:val="20"/>
        </w:rPr>
      </w:pPr>
    </w:p>
    <w:p w14:paraId="5E5743B5" w14:textId="77777777" w:rsidR="00BF1DAF" w:rsidRPr="00844B3D" w:rsidRDefault="00B1353D">
      <w:pPr>
        <w:jc w:val="center"/>
        <w:rPr>
          <w:sz w:val="20"/>
          <w:szCs w:val="20"/>
        </w:rPr>
      </w:pPr>
      <w:r w:rsidRPr="00844B3D">
        <w:rPr>
          <w:noProof/>
          <w:sz w:val="20"/>
          <w:szCs w:val="20"/>
        </w:rPr>
        <w:drawing>
          <wp:inline distT="0" distB="0" distL="0" distR="0" wp14:anchorId="2D4D9F19" wp14:editId="034D0140">
            <wp:extent cx="2179269" cy="1319917"/>
            <wp:effectExtent l="0" t="0" r="0" b="0"/>
            <wp:docPr id="87" name="image63.jpg" descr="54"/>
            <wp:cNvGraphicFramePr/>
            <a:graphic xmlns:a="http://schemas.openxmlformats.org/drawingml/2006/main">
              <a:graphicData uri="http://schemas.openxmlformats.org/drawingml/2006/picture">
                <pic:pic xmlns:pic="http://schemas.openxmlformats.org/drawingml/2006/picture">
                  <pic:nvPicPr>
                    <pic:cNvPr id="0" name="image63.jpg" descr="54"/>
                    <pic:cNvPicPr preferRelativeResize="0"/>
                  </pic:nvPicPr>
                  <pic:blipFill rotWithShape="1">
                    <a:blip r:embed="rId73"/>
                    <a:srcRect t="-4523" b="-2768"/>
                    <a:stretch/>
                  </pic:blipFill>
                  <pic:spPr bwMode="auto">
                    <a:xfrm>
                      <a:off x="0" y="0"/>
                      <a:ext cx="2193897" cy="1328776"/>
                    </a:xfrm>
                    <a:prstGeom prst="rect">
                      <a:avLst/>
                    </a:prstGeom>
                    <a:ln>
                      <a:noFill/>
                    </a:ln>
                    <a:extLst>
                      <a:ext uri="{53640926-AAD7-44D8-BBD7-CCE9431645EC}">
                        <a14:shadowObscured xmlns:a14="http://schemas.microsoft.com/office/drawing/2010/main"/>
                      </a:ext>
                    </a:extLst>
                  </pic:spPr>
                </pic:pic>
              </a:graphicData>
            </a:graphic>
          </wp:inline>
        </w:drawing>
      </w:r>
    </w:p>
    <w:p w14:paraId="54CD71EF" w14:textId="77777777" w:rsidR="00BF1DAF" w:rsidRPr="00844B3D" w:rsidRDefault="00BF1DAF">
      <w:pPr>
        <w:jc w:val="center"/>
        <w:rPr>
          <w:sz w:val="20"/>
          <w:szCs w:val="20"/>
        </w:rPr>
      </w:pPr>
    </w:p>
    <w:p w14:paraId="6898CF57" w14:textId="77777777" w:rsidR="00BF1DAF" w:rsidRPr="00844B3D" w:rsidRDefault="00B1353D">
      <w:pPr>
        <w:jc w:val="center"/>
        <w:rPr>
          <w:sz w:val="20"/>
          <w:szCs w:val="20"/>
        </w:rPr>
      </w:pPr>
      <w:r w:rsidRPr="00844B3D">
        <w:rPr>
          <w:sz w:val="20"/>
          <w:szCs w:val="20"/>
        </w:rPr>
        <w:t>Рисунок 2.37 – РКІ дозиметра</w:t>
      </w:r>
    </w:p>
    <w:p w14:paraId="49571D90"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color w:val="000000"/>
          <w:sz w:val="20"/>
          <w:szCs w:val="20"/>
        </w:rPr>
        <w:t xml:space="preserve">(режим перегляду результатів вимірювань, </w:t>
      </w:r>
      <w:r w:rsidRPr="00844B3D">
        <w:rPr>
          <w:color w:val="000000"/>
          <w:sz w:val="20"/>
          <w:szCs w:val="20"/>
        </w:rPr>
        <w:br/>
        <w:t>що записані в енергонезалежну пам’ять)</w:t>
      </w:r>
    </w:p>
    <w:p w14:paraId="2E15F8CD" w14:textId="77777777" w:rsidR="00BF1DAF" w:rsidRPr="00844B3D" w:rsidRDefault="00BF1DAF">
      <w:pPr>
        <w:pBdr>
          <w:top w:val="nil"/>
          <w:left w:val="nil"/>
          <w:bottom w:val="nil"/>
          <w:right w:val="nil"/>
          <w:between w:val="nil"/>
        </w:pBdr>
        <w:ind w:firstLine="567"/>
        <w:jc w:val="both"/>
        <w:rPr>
          <w:color w:val="000000"/>
          <w:sz w:val="20"/>
          <w:szCs w:val="20"/>
        </w:rPr>
      </w:pPr>
    </w:p>
    <w:p w14:paraId="1BF6A1FF" w14:textId="77777777" w:rsidR="00BF1DAF" w:rsidRPr="00844B3D" w:rsidRDefault="00B1353D" w:rsidP="00A15F9B">
      <w:pPr>
        <w:ind w:firstLine="567"/>
        <w:jc w:val="both"/>
        <w:rPr>
          <w:sz w:val="20"/>
          <w:szCs w:val="20"/>
        </w:rPr>
      </w:pPr>
      <w:r w:rsidRPr="00844B3D">
        <w:rPr>
          <w:sz w:val="20"/>
          <w:szCs w:val="20"/>
        </w:rPr>
        <w:t xml:space="preserve">Індикатор розміщення (3) відображає умовне місце в енергонезалежній пам’яті результату вимірювання (2). Крайнє ліве положення індикатора розміщення відповідає початку енергонезалежної пам’яті, тобто найстарішому </w:t>
      </w:r>
      <w:r w:rsidRPr="00844B3D">
        <w:rPr>
          <w:sz w:val="20"/>
          <w:szCs w:val="20"/>
        </w:rPr>
        <w:lastRenderedPageBreak/>
        <w:t>результату вимірювання (результату вимірювання, що був збережений першим). Крайнє праве – відповідає кінцю енергонезалежної пам’яті, тобто найновішому результату вимірювання (результату вимірювання, що був збережений останнім).</w:t>
      </w:r>
    </w:p>
    <w:p w14:paraId="5FB17F17" w14:textId="77777777" w:rsidR="00BF1DAF" w:rsidRPr="00844B3D" w:rsidRDefault="00B1353D" w:rsidP="00A15F9B">
      <w:pPr>
        <w:ind w:firstLine="567"/>
        <w:jc w:val="both"/>
        <w:rPr>
          <w:sz w:val="20"/>
          <w:szCs w:val="20"/>
        </w:rPr>
      </w:pPr>
      <w:r w:rsidRPr="00844B3D">
        <w:rPr>
          <w:sz w:val="20"/>
          <w:szCs w:val="20"/>
        </w:rPr>
        <w:t>2.3.6.10.2.3 Управління переглядом результатів вимірювань відбувається короткочасним натисканням ON/SAVE та RAYS/RESTART. Короткочасне натискання RAYS/RESTART дозволяє переглянути наступний результат вимірювання, тобто той, що був збережений пізніше від результату вимірювання, який відображається на РКІ зараз (гортання в напрямку новіших результатів).</w:t>
      </w:r>
    </w:p>
    <w:p w14:paraId="37656BD3" w14:textId="77777777" w:rsidR="00BF1DAF" w:rsidRPr="00844B3D" w:rsidRDefault="00B1353D" w:rsidP="00A15F9B">
      <w:pPr>
        <w:ind w:firstLine="567"/>
        <w:jc w:val="both"/>
        <w:rPr>
          <w:sz w:val="20"/>
          <w:szCs w:val="20"/>
        </w:rPr>
      </w:pPr>
      <w:r w:rsidRPr="00844B3D">
        <w:rPr>
          <w:sz w:val="20"/>
          <w:szCs w:val="20"/>
        </w:rPr>
        <w:t>Короткочасне натискання ON/SAVE дозволяє переглянути попередній результат вимірювання, тобто той, що був збережений раніше від результату вимірювання, який відображається на РКІ зараз (гортання в напрямку старіших результатів). Разом з кожним з результатів вимірювання на РКІ відображається номер об’єкта вимірювання.</w:t>
      </w:r>
    </w:p>
    <w:p w14:paraId="48E648A8" w14:textId="77777777" w:rsidR="00BF1DAF" w:rsidRPr="00844B3D" w:rsidRDefault="00BF1DAF" w:rsidP="00A15F9B">
      <w:pPr>
        <w:pBdr>
          <w:top w:val="nil"/>
          <w:left w:val="nil"/>
          <w:bottom w:val="nil"/>
          <w:right w:val="nil"/>
          <w:between w:val="nil"/>
        </w:pBdr>
        <w:ind w:firstLine="567"/>
        <w:jc w:val="both"/>
        <w:rPr>
          <w:color w:val="000000"/>
          <w:sz w:val="20"/>
          <w:szCs w:val="20"/>
        </w:rPr>
      </w:pPr>
    </w:p>
    <w:p w14:paraId="457E280D" w14:textId="77777777" w:rsidR="00BF1DAF" w:rsidRPr="00844B3D" w:rsidRDefault="00B1353D" w:rsidP="00A15F9B">
      <w:pPr>
        <w:pBdr>
          <w:top w:val="nil"/>
          <w:left w:val="nil"/>
          <w:bottom w:val="nil"/>
          <w:right w:val="nil"/>
          <w:between w:val="nil"/>
        </w:pBdr>
        <w:ind w:firstLine="567"/>
        <w:jc w:val="both"/>
        <w:rPr>
          <w:b/>
          <w:color w:val="000000"/>
          <w:sz w:val="20"/>
          <w:szCs w:val="20"/>
        </w:rPr>
      </w:pPr>
      <w:r w:rsidRPr="00844B3D">
        <w:rPr>
          <w:color w:val="000000"/>
          <w:sz w:val="20"/>
          <w:szCs w:val="20"/>
        </w:rPr>
        <w:t>2.3.6.10.3</w:t>
      </w:r>
      <w:r w:rsidRPr="00844B3D">
        <w:rPr>
          <w:b/>
          <w:color w:val="000000"/>
          <w:sz w:val="20"/>
          <w:szCs w:val="20"/>
        </w:rPr>
        <w:t xml:space="preserve"> </w:t>
      </w:r>
      <w:proofErr w:type="spellStart"/>
      <w:r w:rsidRPr="00844B3D">
        <w:rPr>
          <w:b/>
          <w:color w:val="000000"/>
          <w:sz w:val="20"/>
          <w:szCs w:val="20"/>
        </w:rPr>
        <w:t>Підрежим</w:t>
      </w:r>
      <w:proofErr w:type="spellEnd"/>
      <w:r w:rsidRPr="00844B3D">
        <w:rPr>
          <w:b/>
          <w:color w:val="000000"/>
          <w:sz w:val="20"/>
          <w:szCs w:val="20"/>
        </w:rPr>
        <w:t xml:space="preserve"> роботи пульта дозиметра «Стирання результатів вимірювань з енергонезалежної пам’яті»</w:t>
      </w:r>
    </w:p>
    <w:p w14:paraId="13D35E75" w14:textId="77777777" w:rsidR="00BF1DAF" w:rsidRPr="00844B3D" w:rsidRDefault="00B1353D" w:rsidP="00A15F9B">
      <w:pPr>
        <w:ind w:firstLine="567"/>
        <w:jc w:val="both"/>
        <w:rPr>
          <w:sz w:val="20"/>
          <w:szCs w:val="20"/>
        </w:rPr>
      </w:pPr>
      <w:r w:rsidRPr="00844B3D">
        <w:rPr>
          <w:sz w:val="20"/>
          <w:szCs w:val="20"/>
        </w:rPr>
        <w:t>2.3.6.10.3.1</w:t>
      </w:r>
      <w:r w:rsidRPr="00844B3D">
        <w:rPr>
          <w:b/>
          <w:sz w:val="20"/>
          <w:szCs w:val="20"/>
        </w:rPr>
        <w:t xml:space="preserve"> </w:t>
      </w:r>
      <w:r w:rsidRPr="00844B3D">
        <w:rPr>
          <w:sz w:val="20"/>
          <w:szCs w:val="20"/>
        </w:rPr>
        <w:t xml:space="preserve">Для переходу у </w:t>
      </w:r>
      <w:proofErr w:type="spellStart"/>
      <w:r w:rsidRPr="00844B3D">
        <w:rPr>
          <w:sz w:val="20"/>
          <w:szCs w:val="20"/>
        </w:rPr>
        <w:t>підрежим</w:t>
      </w:r>
      <w:proofErr w:type="spellEnd"/>
      <w:r w:rsidRPr="00844B3D">
        <w:rPr>
          <w:sz w:val="20"/>
          <w:szCs w:val="20"/>
        </w:rPr>
        <w:t xml:space="preserve"> стирання результатів вимірювань з енергонезалежної пам’яті пульта дозиметра необхідно натиснути UNITS/CLEAR і утримувати (близько 4 с) до відображення на РКІ символів «</w:t>
      </w:r>
      <w:proofErr w:type="spellStart"/>
      <w:r w:rsidRPr="00844B3D">
        <w:rPr>
          <w:sz w:val="20"/>
          <w:szCs w:val="20"/>
        </w:rPr>
        <w:t>CLr</w:t>
      </w:r>
      <w:proofErr w:type="spellEnd"/>
      <w:r w:rsidRPr="00844B3D">
        <w:rPr>
          <w:sz w:val="20"/>
          <w:szCs w:val="20"/>
        </w:rPr>
        <w:t xml:space="preserve">» (1) </w:t>
      </w:r>
      <w:r w:rsidR="000128C8" w:rsidRPr="00844B3D">
        <w:rPr>
          <w:sz w:val="20"/>
          <w:szCs w:val="20"/>
        </w:rPr>
        <w:t xml:space="preserve">(рис. </w:t>
      </w:r>
      <w:r w:rsidRPr="00844B3D">
        <w:rPr>
          <w:sz w:val="20"/>
          <w:szCs w:val="20"/>
        </w:rPr>
        <w:t>2.38). Після цього необхідно відпустити UNITS/CLEAR.</w:t>
      </w:r>
    </w:p>
    <w:p w14:paraId="2EDB58EA" w14:textId="77777777" w:rsidR="00BF1DAF" w:rsidRPr="00844B3D" w:rsidRDefault="00BF1DAF">
      <w:pPr>
        <w:ind w:firstLine="567"/>
        <w:jc w:val="both"/>
        <w:rPr>
          <w:sz w:val="20"/>
          <w:szCs w:val="20"/>
        </w:rPr>
      </w:pPr>
    </w:p>
    <w:p w14:paraId="2FEEDB81" w14:textId="77777777" w:rsidR="00BF1DAF" w:rsidRPr="00844B3D" w:rsidRDefault="00B1353D">
      <w:pPr>
        <w:pBdr>
          <w:top w:val="nil"/>
          <w:left w:val="nil"/>
          <w:bottom w:val="nil"/>
          <w:right w:val="nil"/>
          <w:between w:val="nil"/>
        </w:pBdr>
        <w:ind w:firstLine="397"/>
        <w:jc w:val="center"/>
        <w:rPr>
          <w:color w:val="000000"/>
          <w:sz w:val="20"/>
          <w:szCs w:val="20"/>
        </w:rPr>
      </w:pPr>
      <w:r w:rsidRPr="00844B3D">
        <w:rPr>
          <w:noProof/>
          <w:color w:val="000000"/>
          <w:sz w:val="20"/>
          <w:szCs w:val="20"/>
        </w:rPr>
        <w:drawing>
          <wp:inline distT="0" distB="0" distL="0" distR="0" wp14:anchorId="64C684D0" wp14:editId="45EA1BB4">
            <wp:extent cx="2172261" cy="1121134"/>
            <wp:effectExtent l="0" t="0" r="0" b="3175"/>
            <wp:docPr id="88" name="image69.jpg" descr="2"/>
            <wp:cNvGraphicFramePr/>
            <a:graphic xmlns:a="http://schemas.openxmlformats.org/drawingml/2006/main">
              <a:graphicData uri="http://schemas.openxmlformats.org/drawingml/2006/picture">
                <pic:pic xmlns:pic="http://schemas.openxmlformats.org/drawingml/2006/picture">
                  <pic:nvPicPr>
                    <pic:cNvPr id="0" name="image69.jpg" descr="2"/>
                    <pic:cNvPicPr preferRelativeResize="0"/>
                  </pic:nvPicPr>
                  <pic:blipFill rotWithShape="1">
                    <a:blip r:embed="rId74"/>
                    <a:srcRect t="-3846" b="-4643"/>
                    <a:stretch/>
                  </pic:blipFill>
                  <pic:spPr bwMode="auto">
                    <a:xfrm>
                      <a:off x="0" y="0"/>
                      <a:ext cx="2187953" cy="1129233"/>
                    </a:xfrm>
                    <a:prstGeom prst="rect">
                      <a:avLst/>
                    </a:prstGeom>
                    <a:ln>
                      <a:noFill/>
                    </a:ln>
                    <a:extLst>
                      <a:ext uri="{53640926-AAD7-44D8-BBD7-CCE9431645EC}">
                        <a14:shadowObscured xmlns:a14="http://schemas.microsoft.com/office/drawing/2010/main"/>
                      </a:ext>
                    </a:extLst>
                  </pic:spPr>
                </pic:pic>
              </a:graphicData>
            </a:graphic>
          </wp:inline>
        </w:drawing>
      </w:r>
    </w:p>
    <w:p w14:paraId="7967BD2D" w14:textId="77777777" w:rsidR="00BF1DAF" w:rsidRPr="00844B3D" w:rsidRDefault="00BF1DAF">
      <w:pPr>
        <w:jc w:val="center"/>
        <w:rPr>
          <w:sz w:val="20"/>
          <w:szCs w:val="20"/>
        </w:rPr>
      </w:pPr>
    </w:p>
    <w:p w14:paraId="1BD154F8" w14:textId="77777777" w:rsidR="00BF1DAF" w:rsidRPr="00844B3D" w:rsidRDefault="00B1353D">
      <w:pPr>
        <w:jc w:val="center"/>
        <w:rPr>
          <w:sz w:val="20"/>
          <w:szCs w:val="20"/>
        </w:rPr>
      </w:pPr>
      <w:r w:rsidRPr="00844B3D">
        <w:rPr>
          <w:sz w:val="20"/>
          <w:szCs w:val="20"/>
        </w:rPr>
        <w:t>Рисунок 2.38 – РКІ дозиметра</w:t>
      </w:r>
    </w:p>
    <w:p w14:paraId="48B57E0B" w14:textId="77777777" w:rsidR="00BF1DAF" w:rsidRPr="00844B3D" w:rsidRDefault="00B1353D" w:rsidP="00A4320C">
      <w:pPr>
        <w:pBdr>
          <w:top w:val="nil"/>
          <w:left w:val="nil"/>
          <w:bottom w:val="nil"/>
          <w:right w:val="nil"/>
          <w:between w:val="nil"/>
        </w:pBdr>
        <w:jc w:val="center"/>
        <w:rPr>
          <w:color w:val="000000"/>
          <w:sz w:val="20"/>
          <w:szCs w:val="20"/>
        </w:rPr>
      </w:pPr>
      <w:r w:rsidRPr="00844B3D">
        <w:rPr>
          <w:color w:val="000000"/>
          <w:sz w:val="20"/>
          <w:szCs w:val="20"/>
        </w:rPr>
        <w:t>(</w:t>
      </w:r>
      <w:proofErr w:type="spellStart"/>
      <w:r w:rsidRPr="00844B3D">
        <w:rPr>
          <w:color w:val="000000"/>
          <w:sz w:val="20"/>
          <w:szCs w:val="20"/>
        </w:rPr>
        <w:t>підрежим</w:t>
      </w:r>
      <w:proofErr w:type="spellEnd"/>
      <w:r w:rsidRPr="00844B3D">
        <w:rPr>
          <w:color w:val="000000"/>
          <w:sz w:val="20"/>
          <w:szCs w:val="20"/>
        </w:rPr>
        <w:t xml:space="preserve"> стирання результатів вимірювань з енергонезалежної пам’яті)</w:t>
      </w:r>
    </w:p>
    <w:p w14:paraId="75B13E90" w14:textId="77777777" w:rsidR="00BF1DAF" w:rsidRPr="00844B3D" w:rsidRDefault="00BF1DAF">
      <w:pPr>
        <w:ind w:firstLine="567"/>
        <w:jc w:val="both"/>
        <w:rPr>
          <w:sz w:val="20"/>
          <w:szCs w:val="20"/>
        </w:rPr>
      </w:pPr>
    </w:p>
    <w:p w14:paraId="2BBA20F6" w14:textId="77777777" w:rsidR="00BF1DAF" w:rsidRPr="00844B3D" w:rsidRDefault="00B1353D" w:rsidP="00A4320C">
      <w:pPr>
        <w:pBdr>
          <w:top w:val="nil"/>
          <w:left w:val="nil"/>
          <w:bottom w:val="nil"/>
          <w:right w:val="nil"/>
          <w:between w:val="nil"/>
        </w:pBdr>
        <w:ind w:firstLine="567"/>
        <w:jc w:val="both"/>
        <w:rPr>
          <w:color w:val="000000"/>
          <w:sz w:val="20"/>
          <w:szCs w:val="20"/>
        </w:rPr>
      </w:pPr>
      <w:r w:rsidRPr="00844B3D">
        <w:rPr>
          <w:color w:val="000000"/>
          <w:sz w:val="20"/>
          <w:szCs w:val="20"/>
        </w:rPr>
        <w:t xml:space="preserve">В цьому </w:t>
      </w:r>
      <w:proofErr w:type="spellStart"/>
      <w:r w:rsidRPr="00844B3D">
        <w:rPr>
          <w:color w:val="000000"/>
          <w:sz w:val="20"/>
          <w:szCs w:val="20"/>
        </w:rPr>
        <w:t>підрежимі</w:t>
      </w:r>
      <w:proofErr w:type="spellEnd"/>
      <w:r w:rsidRPr="00844B3D">
        <w:rPr>
          <w:color w:val="000000"/>
          <w:sz w:val="20"/>
          <w:szCs w:val="20"/>
        </w:rPr>
        <w:t xml:space="preserve"> необхідно остаточно підтвердити або скасувати стирання результатів за допомогою символів (2). Стан символів (2) змінюється короткочасними натисканнями RAYS/RESTART. Відображення «-</w:t>
      </w:r>
      <w:proofErr w:type="spellStart"/>
      <w:r w:rsidRPr="00844B3D">
        <w:rPr>
          <w:color w:val="000000"/>
          <w:sz w:val="20"/>
          <w:szCs w:val="20"/>
        </w:rPr>
        <w:t>On</w:t>
      </w:r>
      <w:proofErr w:type="spellEnd"/>
      <w:r w:rsidRPr="00844B3D">
        <w:rPr>
          <w:color w:val="000000"/>
          <w:sz w:val="20"/>
          <w:szCs w:val="20"/>
        </w:rPr>
        <w:t xml:space="preserve">-» свідчить про підтвердження стирання, відображення «-OFF» - про відмову від стирання. Для виходу з цього </w:t>
      </w:r>
      <w:proofErr w:type="spellStart"/>
      <w:r w:rsidRPr="00844B3D">
        <w:rPr>
          <w:color w:val="000000"/>
          <w:sz w:val="20"/>
          <w:szCs w:val="20"/>
        </w:rPr>
        <w:t>підрежиму</w:t>
      </w:r>
      <w:proofErr w:type="spellEnd"/>
      <w:r w:rsidRPr="00844B3D">
        <w:rPr>
          <w:color w:val="000000"/>
          <w:sz w:val="20"/>
          <w:szCs w:val="20"/>
        </w:rPr>
        <w:t xml:space="preserve"> необхідно натиснути ON/SAVE. При цьому пульт дозиметра перейде в режим відображення результатів вимірювань, що отримані від блоків детектування або детекторів.</w:t>
      </w:r>
    </w:p>
    <w:p w14:paraId="1E8F4095" w14:textId="77777777" w:rsidR="00BF1DAF" w:rsidRPr="00844B3D" w:rsidRDefault="00B1353D" w:rsidP="00A4320C">
      <w:pPr>
        <w:ind w:firstLine="567"/>
        <w:jc w:val="both"/>
        <w:rPr>
          <w:sz w:val="20"/>
          <w:szCs w:val="20"/>
        </w:rPr>
      </w:pPr>
      <w:r w:rsidRPr="00844B3D">
        <w:rPr>
          <w:b/>
          <w:sz w:val="20"/>
          <w:szCs w:val="20"/>
        </w:rPr>
        <w:t>Увага!</w:t>
      </w:r>
      <w:r w:rsidRPr="00844B3D">
        <w:rPr>
          <w:sz w:val="20"/>
          <w:szCs w:val="20"/>
        </w:rPr>
        <w:t xml:space="preserve"> Якщо в </w:t>
      </w:r>
      <w:proofErr w:type="spellStart"/>
      <w:r w:rsidRPr="00844B3D">
        <w:rPr>
          <w:sz w:val="20"/>
          <w:szCs w:val="20"/>
        </w:rPr>
        <w:t>підрежимі</w:t>
      </w:r>
      <w:proofErr w:type="spellEnd"/>
      <w:r w:rsidRPr="00844B3D">
        <w:rPr>
          <w:sz w:val="20"/>
          <w:szCs w:val="20"/>
        </w:rPr>
        <w:t xml:space="preserve"> стирання результатів вимірювань з енергонезалежної пам’яті виникне пауза більше ніж на 20 с, тобто користувач не буде натискати на кнопки, то пульт дозиметра автоматично повернеться в режим перегляду результатів вимірювань, що збережені в енергонезалежній пам’яті.</w:t>
      </w:r>
    </w:p>
    <w:p w14:paraId="78AD44FB" w14:textId="77777777" w:rsidR="00BF1DAF" w:rsidRPr="00844B3D" w:rsidRDefault="00B1353D" w:rsidP="00A4320C">
      <w:pPr>
        <w:ind w:firstLine="567"/>
        <w:rPr>
          <w:b/>
          <w:sz w:val="20"/>
          <w:szCs w:val="20"/>
        </w:rPr>
      </w:pPr>
      <w:bookmarkStart w:id="15" w:name="_4bvk7pj" w:colFirst="0" w:colLast="0"/>
      <w:bookmarkEnd w:id="15"/>
      <w:r w:rsidRPr="00844B3D">
        <w:br w:type="page"/>
      </w:r>
    </w:p>
    <w:p w14:paraId="2A3C3B82" w14:textId="77777777" w:rsidR="00BF1DAF" w:rsidRPr="00844B3D" w:rsidRDefault="00B1353D" w:rsidP="00A4320C">
      <w:pPr>
        <w:ind w:firstLine="567"/>
        <w:jc w:val="both"/>
        <w:rPr>
          <w:b/>
          <w:sz w:val="20"/>
          <w:szCs w:val="20"/>
        </w:rPr>
      </w:pPr>
      <w:r w:rsidRPr="00844B3D">
        <w:rPr>
          <w:sz w:val="20"/>
          <w:szCs w:val="20"/>
        </w:rPr>
        <w:lastRenderedPageBreak/>
        <w:t>2.3.6.10.4</w:t>
      </w:r>
      <w:r w:rsidRPr="00844B3D">
        <w:rPr>
          <w:b/>
          <w:sz w:val="20"/>
          <w:szCs w:val="20"/>
        </w:rPr>
        <w:t> Передача результатів вимірювань з енергонезалежної пам’яті пульта дозиметра в персональний комп’ютер</w:t>
      </w:r>
    </w:p>
    <w:p w14:paraId="63C3BA79" w14:textId="77777777" w:rsidR="00BF1DAF" w:rsidRPr="00844B3D" w:rsidRDefault="00B1353D" w:rsidP="00A4320C">
      <w:pPr>
        <w:ind w:firstLine="567"/>
        <w:jc w:val="both"/>
        <w:rPr>
          <w:sz w:val="20"/>
          <w:szCs w:val="20"/>
        </w:rPr>
      </w:pPr>
      <w:r w:rsidRPr="00844B3D">
        <w:rPr>
          <w:sz w:val="20"/>
          <w:szCs w:val="20"/>
        </w:rPr>
        <w:t>2.3.6.10.4.1 Для виконання передачі необхідно:</w:t>
      </w:r>
    </w:p>
    <w:p w14:paraId="66D5A266" w14:textId="77777777" w:rsidR="00BF1DAF" w:rsidRPr="00844B3D" w:rsidRDefault="00B1353D" w:rsidP="00A4320C">
      <w:pPr>
        <w:ind w:firstLine="567"/>
        <w:jc w:val="both"/>
        <w:rPr>
          <w:sz w:val="20"/>
          <w:szCs w:val="20"/>
        </w:rPr>
      </w:pPr>
      <w:r w:rsidRPr="00844B3D">
        <w:rPr>
          <w:sz w:val="20"/>
          <w:szCs w:val="20"/>
        </w:rPr>
        <w:t>- увімкнути пульт дозиметра;</w:t>
      </w:r>
    </w:p>
    <w:p w14:paraId="2CC41938" w14:textId="77777777" w:rsidR="00BF1DAF" w:rsidRPr="00844B3D" w:rsidRDefault="00B1353D" w:rsidP="00A4320C">
      <w:pPr>
        <w:ind w:firstLine="567"/>
        <w:jc w:val="both"/>
        <w:rPr>
          <w:sz w:val="20"/>
          <w:szCs w:val="20"/>
        </w:rPr>
      </w:pPr>
      <w:r w:rsidRPr="00844B3D">
        <w:rPr>
          <w:sz w:val="20"/>
          <w:szCs w:val="20"/>
        </w:rPr>
        <w:t>- запустити спеціалізоване програмне забезпечення на ПК;</w:t>
      </w:r>
    </w:p>
    <w:p w14:paraId="7A083DFA" w14:textId="77777777" w:rsidR="00BF1DAF" w:rsidRPr="00844B3D" w:rsidRDefault="00B1353D" w:rsidP="00A4320C">
      <w:pPr>
        <w:ind w:firstLine="567"/>
        <w:jc w:val="both"/>
        <w:rPr>
          <w:sz w:val="20"/>
          <w:szCs w:val="20"/>
        </w:rPr>
      </w:pPr>
      <w:r w:rsidRPr="00844B3D">
        <w:rPr>
          <w:sz w:val="20"/>
          <w:szCs w:val="20"/>
        </w:rPr>
        <w:t>- розташувати пульт дозиметра таким чином, щоби його інфрачервоний порт знаходився навпроти адаптера USB/</w:t>
      </w:r>
      <w:proofErr w:type="spellStart"/>
      <w:r w:rsidRPr="00844B3D">
        <w:rPr>
          <w:sz w:val="20"/>
          <w:szCs w:val="20"/>
        </w:rPr>
        <w:t>IrDA</w:t>
      </w:r>
      <w:proofErr w:type="spellEnd"/>
      <w:r w:rsidRPr="00844B3D">
        <w:rPr>
          <w:sz w:val="20"/>
          <w:szCs w:val="20"/>
        </w:rPr>
        <w:t xml:space="preserve"> ПК на відстані від 5</w:t>
      </w:r>
      <w:r w:rsidR="002F2BEC" w:rsidRPr="00844B3D">
        <w:rPr>
          <w:sz w:val="20"/>
          <w:szCs w:val="20"/>
        </w:rPr>
        <w:t> </w:t>
      </w:r>
      <w:r w:rsidRPr="00844B3D">
        <w:rPr>
          <w:sz w:val="20"/>
          <w:szCs w:val="20"/>
        </w:rPr>
        <w:t xml:space="preserve">см до 30 см </w:t>
      </w:r>
      <w:r w:rsidR="000128C8" w:rsidRPr="00844B3D">
        <w:rPr>
          <w:sz w:val="20"/>
          <w:szCs w:val="20"/>
        </w:rPr>
        <w:t xml:space="preserve">(рис. </w:t>
      </w:r>
      <w:r w:rsidRPr="00844B3D">
        <w:rPr>
          <w:sz w:val="20"/>
          <w:szCs w:val="20"/>
        </w:rPr>
        <w:t>2.39);</w:t>
      </w:r>
    </w:p>
    <w:p w14:paraId="293E8859" w14:textId="77777777" w:rsidR="00BF1DAF" w:rsidRPr="00844B3D" w:rsidRDefault="00B1353D" w:rsidP="00A4320C">
      <w:pPr>
        <w:ind w:firstLine="567"/>
        <w:jc w:val="both"/>
        <w:rPr>
          <w:sz w:val="20"/>
          <w:szCs w:val="20"/>
        </w:rPr>
      </w:pPr>
      <w:r w:rsidRPr="00844B3D">
        <w:rPr>
          <w:sz w:val="20"/>
          <w:szCs w:val="20"/>
        </w:rPr>
        <w:t>- активувати функцію обміну програмного забезпечення відповідно до НЕ на це програмне забезпечення. Від пульта дозиметра виконання будь-яких додаткових дій не потрібно.</w:t>
      </w:r>
    </w:p>
    <w:p w14:paraId="5F0180CB" w14:textId="77777777" w:rsidR="00BF1DAF" w:rsidRPr="00844B3D" w:rsidRDefault="00BF1DAF" w:rsidP="00A4320C">
      <w:pPr>
        <w:ind w:firstLine="567"/>
        <w:jc w:val="both"/>
        <w:rPr>
          <w:sz w:val="20"/>
          <w:szCs w:val="20"/>
        </w:rPr>
      </w:pPr>
    </w:p>
    <w:p w14:paraId="57B6CA01" w14:textId="77777777" w:rsidR="00BF1DAF" w:rsidRPr="00844B3D" w:rsidRDefault="00B1353D">
      <w:pPr>
        <w:jc w:val="center"/>
        <w:rPr>
          <w:sz w:val="20"/>
          <w:szCs w:val="20"/>
        </w:rPr>
      </w:pPr>
      <w:r w:rsidRPr="00844B3D">
        <w:rPr>
          <w:noProof/>
          <w:sz w:val="20"/>
          <w:szCs w:val="20"/>
        </w:rPr>
        <w:drawing>
          <wp:inline distT="0" distB="0" distL="0" distR="0" wp14:anchorId="334B5AFD" wp14:editId="6CEE71C7">
            <wp:extent cx="3800724" cy="2806810"/>
            <wp:effectExtent l="0" t="0" r="9525" b="0"/>
            <wp:docPr id="89" name="image67.jpg" descr="Rys 2"/>
            <wp:cNvGraphicFramePr/>
            <a:graphic xmlns:a="http://schemas.openxmlformats.org/drawingml/2006/main">
              <a:graphicData uri="http://schemas.openxmlformats.org/drawingml/2006/picture">
                <pic:pic xmlns:pic="http://schemas.openxmlformats.org/drawingml/2006/picture">
                  <pic:nvPicPr>
                    <pic:cNvPr id="0" name="image67.jpg" descr="Rys 2"/>
                    <pic:cNvPicPr preferRelativeResize="0"/>
                  </pic:nvPicPr>
                  <pic:blipFill>
                    <a:blip r:embed="rId75"/>
                    <a:srcRect/>
                    <a:stretch>
                      <a:fillRect/>
                    </a:stretch>
                  </pic:blipFill>
                  <pic:spPr>
                    <a:xfrm>
                      <a:off x="0" y="0"/>
                      <a:ext cx="3824938" cy="2824692"/>
                    </a:xfrm>
                    <a:prstGeom prst="rect">
                      <a:avLst/>
                    </a:prstGeom>
                    <a:ln/>
                  </pic:spPr>
                </pic:pic>
              </a:graphicData>
            </a:graphic>
          </wp:inline>
        </w:drawing>
      </w:r>
    </w:p>
    <w:p w14:paraId="1A707589" w14:textId="77777777" w:rsidR="00BF1DAF" w:rsidRPr="00844B3D" w:rsidRDefault="00BF1DAF">
      <w:pPr>
        <w:jc w:val="center"/>
        <w:rPr>
          <w:sz w:val="20"/>
          <w:szCs w:val="20"/>
        </w:rPr>
      </w:pPr>
    </w:p>
    <w:p w14:paraId="6759D532" w14:textId="77777777" w:rsidR="00BF1DAF" w:rsidRPr="00844B3D" w:rsidRDefault="00B1353D">
      <w:pPr>
        <w:jc w:val="center"/>
        <w:rPr>
          <w:sz w:val="20"/>
          <w:szCs w:val="20"/>
        </w:rPr>
      </w:pPr>
      <w:r w:rsidRPr="00844B3D">
        <w:rPr>
          <w:sz w:val="20"/>
          <w:szCs w:val="20"/>
        </w:rPr>
        <w:t>Рисунок 2.39 – Розташування пульта дозиметра та адаптера USB/</w:t>
      </w:r>
      <w:proofErr w:type="spellStart"/>
      <w:r w:rsidRPr="00844B3D">
        <w:rPr>
          <w:sz w:val="20"/>
          <w:szCs w:val="20"/>
        </w:rPr>
        <w:t>IrDA</w:t>
      </w:r>
      <w:proofErr w:type="spellEnd"/>
      <w:r w:rsidRPr="00844B3D">
        <w:rPr>
          <w:sz w:val="20"/>
          <w:szCs w:val="20"/>
        </w:rPr>
        <w:t xml:space="preserve"> для виконання передачі результатів вимірювання в ПК</w:t>
      </w:r>
    </w:p>
    <w:p w14:paraId="7C54C37D" w14:textId="77777777" w:rsidR="00BF1DAF" w:rsidRPr="00844B3D" w:rsidRDefault="00BF1DAF">
      <w:pPr>
        <w:ind w:firstLine="567"/>
        <w:jc w:val="both"/>
        <w:rPr>
          <w:sz w:val="20"/>
          <w:szCs w:val="20"/>
        </w:rPr>
      </w:pPr>
    </w:p>
    <w:p w14:paraId="5ADC9AEE" w14:textId="77777777" w:rsidR="00BF1DAF" w:rsidRPr="00844B3D" w:rsidRDefault="00B1353D">
      <w:pPr>
        <w:ind w:firstLine="567"/>
        <w:jc w:val="both"/>
        <w:rPr>
          <w:sz w:val="20"/>
          <w:szCs w:val="20"/>
        </w:rPr>
      </w:pPr>
      <w:r w:rsidRPr="00844B3D">
        <w:br w:type="page"/>
      </w:r>
    </w:p>
    <w:p w14:paraId="5C307480" w14:textId="77777777" w:rsidR="00BF1DAF" w:rsidRPr="00844B3D" w:rsidRDefault="00B1353D" w:rsidP="003C712C">
      <w:pPr>
        <w:ind w:firstLine="567"/>
        <w:jc w:val="both"/>
        <w:rPr>
          <w:b/>
          <w:smallCaps/>
          <w:sz w:val="20"/>
          <w:szCs w:val="20"/>
        </w:rPr>
      </w:pPr>
      <w:r w:rsidRPr="00844B3D">
        <w:rPr>
          <w:sz w:val="20"/>
          <w:szCs w:val="20"/>
        </w:rPr>
        <w:lastRenderedPageBreak/>
        <w:t>2.3.6.11 </w:t>
      </w:r>
      <w:r w:rsidRPr="00844B3D">
        <w:rPr>
          <w:b/>
          <w:sz w:val="20"/>
          <w:szCs w:val="20"/>
        </w:rPr>
        <w:t xml:space="preserve">Перелік можливих неполадок та методи їх усунення </w:t>
      </w:r>
    </w:p>
    <w:p w14:paraId="49F23CBF" w14:textId="77777777" w:rsidR="00BF1DAF" w:rsidRPr="00844B3D" w:rsidRDefault="00B1353D" w:rsidP="003C712C">
      <w:pPr>
        <w:ind w:firstLine="567"/>
        <w:jc w:val="both"/>
        <w:rPr>
          <w:sz w:val="20"/>
          <w:szCs w:val="20"/>
        </w:rPr>
      </w:pPr>
      <w:r w:rsidRPr="00844B3D">
        <w:rPr>
          <w:sz w:val="20"/>
          <w:szCs w:val="20"/>
        </w:rPr>
        <w:t>Перелік можливих неполадок та методи їх усунення наведені в таблиці 2.7. При неможливості усунення наведених у таблиці 2.7 неполадок або при виникненні більш складних неполадок дозиметр підлягає передачі в ремонт підприємству-виробнику.</w:t>
      </w:r>
    </w:p>
    <w:p w14:paraId="6D115AF4" w14:textId="77777777" w:rsidR="00BF1DAF" w:rsidRPr="00844B3D" w:rsidRDefault="00BF1DAF" w:rsidP="003C712C">
      <w:pPr>
        <w:spacing w:line="220" w:lineRule="auto"/>
        <w:ind w:firstLine="567"/>
        <w:jc w:val="both"/>
        <w:rPr>
          <w:sz w:val="20"/>
          <w:szCs w:val="20"/>
        </w:rPr>
      </w:pPr>
    </w:p>
    <w:p w14:paraId="4DDB2E3D" w14:textId="77777777" w:rsidR="00BF1DAF" w:rsidRPr="00844B3D" w:rsidRDefault="00B1353D">
      <w:pPr>
        <w:ind w:firstLine="397"/>
        <w:jc w:val="both"/>
        <w:rPr>
          <w:sz w:val="20"/>
          <w:szCs w:val="20"/>
        </w:rPr>
      </w:pPr>
      <w:r w:rsidRPr="00844B3D">
        <w:rPr>
          <w:sz w:val="20"/>
          <w:szCs w:val="20"/>
        </w:rPr>
        <w:t>Таблиця 2.7 – Можливі неполадки та методи їх усунення</w:t>
      </w:r>
    </w:p>
    <w:tbl>
      <w:tblPr>
        <w:tblStyle w:val="afa"/>
        <w:tblW w:w="66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2717"/>
        <w:gridCol w:w="1678"/>
      </w:tblGrid>
      <w:tr w:rsidR="00BF1DAF" w:rsidRPr="00844B3D" w14:paraId="50792E62" w14:textId="77777777" w:rsidTr="003C712C">
        <w:tc>
          <w:tcPr>
            <w:tcW w:w="2268" w:type="dxa"/>
            <w:tcBorders>
              <w:top w:val="single" w:sz="8" w:space="0" w:color="000000"/>
              <w:left w:val="single" w:sz="8" w:space="0" w:color="000000"/>
              <w:bottom w:val="single" w:sz="8" w:space="0" w:color="000000"/>
            </w:tcBorders>
            <w:vAlign w:val="center"/>
          </w:tcPr>
          <w:p w14:paraId="6C89ADB4" w14:textId="77777777" w:rsidR="00BF1DAF" w:rsidRPr="00844B3D" w:rsidRDefault="00B1353D">
            <w:pPr>
              <w:jc w:val="center"/>
              <w:rPr>
                <w:sz w:val="20"/>
                <w:szCs w:val="20"/>
              </w:rPr>
            </w:pPr>
            <w:r w:rsidRPr="00844B3D">
              <w:rPr>
                <w:sz w:val="20"/>
                <w:szCs w:val="20"/>
              </w:rPr>
              <w:t>Вид неполадки та її прояв</w:t>
            </w:r>
          </w:p>
        </w:tc>
        <w:tc>
          <w:tcPr>
            <w:tcW w:w="2717" w:type="dxa"/>
            <w:tcBorders>
              <w:top w:val="single" w:sz="8" w:space="0" w:color="000000"/>
              <w:bottom w:val="single" w:sz="8" w:space="0" w:color="000000"/>
            </w:tcBorders>
          </w:tcPr>
          <w:p w14:paraId="78D9C088" w14:textId="77777777" w:rsidR="00BF1DAF" w:rsidRPr="00844B3D" w:rsidRDefault="00B1353D">
            <w:pPr>
              <w:jc w:val="center"/>
              <w:rPr>
                <w:sz w:val="20"/>
                <w:szCs w:val="20"/>
              </w:rPr>
            </w:pPr>
            <w:r w:rsidRPr="00844B3D">
              <w:rPr>
                <w:sz w:val="20"/>
                <w:szCs w:val="20"/>
              </w:rPr>
              <w:t>Імовірна причина неполадки</w:t>
            </w:r>
          </w:p>
        </w:tc>
        <w:tc>
          <w:tcPr>
            <w:tcW w:w="1678" w:type="dxa"/>
            <w:tcBorders>
              <w:top w:val="single" w:sz="8" w:space="0" w:color="000000"/>
              <w:bottom w:val="single" w:sz="8" w:space="0" w:color="000000"/>
              <w:right w:val="single" w:sz="8" w:space="0" w:color="000000"/>
            </w:tcBorders>
            <w:vAlign w:val="center"/>
          </w:tcPr>
          <w:p w14:paraId="54BC2235" w14:textId="77777777" w:rsidR="00BF1DAF" w:rsidRPr="00844B3D" w:rsidRDefault="00B1353D">
            <w:pPr>
              <w:jc w:val="center"/>
              <w:rPr>
                <w:sz w:val="20"/>
                <w:szCs w:val="20"/>
              </w:rPr>
            </w:pPr>
            <w:r w:rsidRPr="00844B3D">
              <w:rPr>
                <w:sz w:val="20"/>
                <w:szCs w:val="20"/>
              </w:rPr>
              <w:t>Метод усунення неполадки</w:t>
            </w:r>
          </w:p>
        </w:tc>
      </w:tr>
      <w:tr w:rsidR="00BF1DAF" w:rsidRPr="00844B3D" w14:paraId="3610910C" w14:textId="77777777" w:rsidTr="003C712C">
        <w:tc>
          <w:tcPr>
            <w:tcW w:w="2268" w:type="dxa"/>
            <w:tcBorders>
              <w:top w:val="single" w:sz="8" w:space="0" w:color="000000"/>
              <w:left w:val="single" w:sz="8" w:space="0" w:color="000000"/>
              <w:bottom w:val="single" w:sz="8" w:space="0" w:color="000000"/>
            </w:tcBorders>
          </w:tcPr>
          <w:p w14:paraId="53F54B5A" w14:textId="77777777" w:rsidR="00BF1DAF" w:rsidRPr="00844B3D" w:rsidRDefault="00B1353D">
            <w:pPr>
              <w:rPr>
                <w:sz w:val="20"/>
                <w:szCs w:val="20"/>
              </w:rPr>
            </w:pPr>
            <w:r w:rsidRPr="00844B3D">
              <w:rPr>
                <w:sz w:val="20"/>
                <w:szCs w:val="20"/>
              </w:rPr>
              <w:t>Дозиметр не вмикається</w:t>
            </w:r>
          </w:p>
        </w:tc>
        <w:tc>
          <w:tcPr>
            <w:tcW w:w="2717" w:type="dxa"/>
            <w:tcBorders>
              <w:top w:val="single" w:sz="8" w:space="0" w:color="000000"/>
              <w:bottom w:val="single" w:sz="8" w:space="0" w:color="000000"/>
            </w:tcBorders>
          </w:tcPr>
          <w:p w14:paraId="0458AF2A" w14:textId="77777777" w:rsidR="00BF1DAF" w:rsidRPr="00844B3D" w:rsidRDefault="00B1353D">
            <w:pPr>
              <w:rPr>
                <w:sz w:val="20"/>
                <w:szCs w:val="20"/>
              </w:rPr>
            </w:pPr>
            <w:r w:rsidRPr="00844B3D">
              <w:rPr>
                <w:sz w:val="20"/>
                <w:szCs w:val="20"/>
              </w:rPr>
              <w:t>1 Розряджений акумулятор дозиметра</w:t>
            </w:r>
          </w:p>
        </w:tc>
        <w:tc>
          <w:tcPr>
            <w:tcW w:w="1678" w:type="dxa"/>
            <w:tcBorders>
              <w:top w:val="single" w:sz="8" w:space="0" w:color="000000"/>
              <w:bottom w:val="single" w:sz="8" w:space="0" w:color="000000"/>
              <w:right w:val="single" w:sz="8" w:space="0" w:color="000000"/>
            </w:tcBorders>
          </w:tcPr>
          <w:p w14:paraId="59448E36" w14:textId="77777777" w:rsidR="00BF1DAF" w:rsidRPr="00844B3D" w:rsidRDefault="00B1353D">
            <w:pPr>
              <w:rPr>
                <w:sz w:val="20"/>
                <w:szCs w:val="20"/>
              </w:rPr>
            </w:pPr>
            <w:r w:rsidRPr="00844B3D">
              <w:rPr>
                <w:sz w:val="20"/>
                <w:szCs w:val="20"/>
              </w:rPr>
              <w:t>1 Зарядити акумулятор</w:t>
            </w:r>
          </w:p>
        </w:tc>
      </w:tr>
      <w:tr w:rsidR="00BF1DAF" w:rsidRPr="00844B3D" w14:paraId="626EDB29" w14:textId="77777777" w:rsidTr="003C712C">
        <w:tc>
          <w:tcPr>
            <w:tcW w:w="2268" w:type="dxa"/>
            <w:tcBorders>
              <w:top w:val="single" w:sz="8" w:space="0" w:color="000000"/>
              <w:left w:val="single" w:sz="8" w:space="0" w:color="000000"/>
              <w:bottom w:val="single" w:sz="8" w:space="0" w:color="000000"/>
            </w:tcBorders>
          </w:tcPr>
          <w:p w14:paraId="349954A0" w14:textId="77777777" w:rsidR="00BF1DAF" w:rsidRPr="00844B3D" w:rsidRDefault="00B1353D">
            <w:pPr>
              <w:rPr>
                <w:sz w:val="20"/>
                <w:szCs w:val="20"/>
              </w:rPr>
            </w:pPr>
            <w:r w:rsidRPr="00844B3D">
              <w:rPr>
                <w:sz w:val="20"/>
                <w:szCs w:val="20"/>
              </w:rPr>
              <w:t>На РКІ дозиметра відображаються символи «----» при підключеному блоці детектування</w:t>
            </w:r>
          </w:p>
        </w:tc>
        <w:tc>
          <w:tcPr>
            <w:tcW w:w="2717" w:type="dxa"/>
            <w:tcBorders>
              <w:top w:val="single" w:sz="8" w:space="0" w:color="000000"/>
              <w:bottom w:val="single" w:sz="8" w:space="0" w:color="000000"/>
            </w:tcBorders>
          </w:tcPr>
          <w:p w14:paraId="79503ABD" w14:textId="77777777" w:rsidR="00BF1DAF" w:rsidRPr="00844B3D" w:rsidRDefault="00B1353D">
            <w:pPr>
              <w:rPr>
                <w:sz w:val="20"/>
                <w:szCs w:val="20"/>
              </w:rPr>
            </w:pPr>
            <w:r w:rsidRPr="00844B3D">
              <w:rPr>
                <w:sz w:val="20"/>
                <w:szCs w:val="20"/>
              </w:rPr>
              <w:t>1 Пошкоджено кабель блока детектування</w:t>
            </w:r>
          </w:p>
          <w:p w14:paraId="15EA62D8" w14:textId="77777777" w:rsidR="003C712C" w:rsidRPr="00844B3D" w:rsidRDefault="003C712C">
            <w:pPr>
              <w:rPr>
                <w:sz w:val="20"/>
                <w:szCs w:val="20"/>
              </w:rPr>
            </w:pPr>
          </w:p>
          <w:p w14:paraId="5BDEA773" w14:textId="77777777" w:rsidR="00BF1DAF" w:rsidRPr="00844B3D" w:rsidRDefault="00B1353D">
            <w:pPr>
              <w:rPr>
                <w:sz w:val="20"/>
                <w:szCs w:val="20"/>
              </w:rPr>
            </w:pPr>
            <w:r w:rsidRPr="00844B3D">
              <w:rPr>
                <w:sz w:val="20"/>
                <w:szCs w:val="20"/>
              </w:rPr>
              <w:t>2 Вихід з ладу блока детектування</w:t>
            </w:r>
          </w:p>
        </w:tc>
        <w:tc>
          <w:tcPr>
            <w:tcW w:w="1678" w:type="dxa"/>
            <w:tcBorders>
              <w:top w:val="single" w:sz="8" w:space="0" w:color="000000"/>
              <w:bottom w:val="single" w:sz="8" w:space="0" w:color="000000"/>
              <w:right w:val="single" w:sz="8" w:space="0" w:color="000000"/>
            </w:tcBorders>
          </w:tcPr>
          <w:p w14:paraId="07CABC59" w14:textId="77777777" w:rsidR="00BF1DAF" w:rsidRPr="00844B3D" w:rsidRDefault="00B1353D">
            <w:pPr>
              <w:rPr>
                <w:sz w:val="20"/>
                <w:szCs w:val="20"/>
              </w:rPr>
            </w:pPr>
            <w:r w:rsidRPr="00844B3D">
              <w:rPr>
                <w:sz w:val="20"/>
                <w:szCs w:val="20"/>
              </w:rPr>
              <w:t>1 Замінити кабель блока детектування</w:t>
            </w:r>
          </w:p>
          <w:p w14:paraId="07A86672" w14:textId="77777777" w:rsidR="00BF1DAF" w:rsidRPr="00844B3D" w:rsidRDefault="00B1353D">
            <w:pPr>
              <w:rPr>
                <w:sz w:val="20"/>
                <w:szCs w:val="20"/>
              </w:rPr>
            </w:pPr>
            <w:r w:rsidRPr="00844B3D">
              <w:rPr>
                <w:sz w:val="20"/>
                <w:szCs w:val="20"/>
              </w:rPr>
              <w:t>2 Замінити блок детектування</w:t>
            </w:r>
          </w:p>
        </w:tc>
      </w:tr>
      <w:tr w:rsidR="00BF1DAF" w:rsidRPr="00844B3D" w14:paraId="467B4C1C" w14:textId="77777777" w:rsidTr="00556C18">
        <w:tc>
          <w:tcPr>
            <w:tcW w:w="2268" w:type="dxa"/>
            <w:tcBorders>
              <w:top w:val="single" w:sz="8" w:space="0" w:color="000000"/>
              <w:left w:val="single" w:sz="8" w:space="0" w:color="000000"/>
              <w:bottom w:val="single" w:sz="8" w:space="0" w:color="000000"/>
            </w:tcBorders>
          </w:tcPr>
          <w:p w14:paraId="51DA9321" w14:textId="77777777" w:rsidR="00BF1DAF" w:rsidRPr="00844B3D" w:rsidRDefault="00B1353D">
            <w:pPr>
              <w:rPr>
                <w:sz w:val="20"/>
                <w:szCs w:val="20"/>
              </w:rPr>
            </w:pPr>
            <w:r w:rsidRPr="00844B3D">
              <w:rPr>
                <w:sz w:val="20"/>
                <w:szCs w:val="20"/>
              </w:rPr>
              <w:t>На РКІ дозиметра відображаються коди помилок від «Er01» … «Er31» при підключеному блоці детектування</w:t>
            </w:r>
          </w:p>
        </w:tc>
        <w:tc>
          <w:tcPr>
            <w:tcW w:w="2717" w:type="dxa"/>
            <w:tcBorders>
              <w:top w:val="single" w:sz="8" w:space="0" w:color="000000"/>
              <w:bottom w:val="single" w:sz="8" w:space="0" w:color="000000"/>
            </w:tcBorders>
          </w:tcPr>
          <w:p w14:paraId="494B2DA8" w14:textId="77777777" w:rsidR="00BF1DAF" w:rsidRPr="00844B3D" w:rsidRDefault="00B1353D">
            <w:pPr>
              <w:rPr>
                <w:sz w:val="20"/>
                <w:szCs w:val="20"/>
              </w:rPr>
            </w:pPr>
            <w:r w:rsidRPr="00844B3D">
              <w:rPr>
                <w:sz w:val="20"/>
                <w:szCs w:val="20"/>
              </w:rPr>
              <w:t>1 Вихід з ладу блока детектування.</w:t>
            </w:r>
          </w:p>
          <w:p w14:paraId="6423699C" w14:textId="77777777" w:rsidR="00BF1DAF" w:rsidRPr="00844B3D" w:rsidRDefault="00B1353D">
            <w:pPr>
              <w:rPr>
                <w:sz w:val="20"/>
                <w:szCs w:val="20"/>
              </w:rPr>
            </w:pPr>
            <w:r w:rsidRPr="00844B3D">
              <w:rPr>
                <w:sz w:val="20"/>
                <w:szCs w:val="20"/>
              </w:rPr>
              <w:t>Розшифровка коду помилки:</w:t>
            </w:r>
          </w:p>
          <w:p w14:paraId="3D976EDF" w14:textId="77777777" w:rsidR="00BF1DAF" w:rsidRPr="00844B3D" w:rsidRDefault="00B1353D">
            <w:pPr>
              <w:rPr>
                <w:sz w:val="20"/>
                <w:szCs w:val="20"/>
              </w:rPr>
            </w:pPr>
            <w:r w:rsidRPr="00844B3D">
              <w:rPr>
                <w:sz w:val="20"/>
                <w:szCs w:val="20"/>
              </w:rPr>
              <w:t>D0 – відмова високочутливого детектора гамма-випромінення;</w:t>
            </w:r>
          </w:p>
          <w:p w14:paraId="75853BBF" w14:textId="77777777" w:rsidR="00BF1DAF" w:rsidRPr="00844B3D" w:rsidRDefault="00B1353D">
            <w:pPr>
              <w:rPr>
                <w:sz w:val="20"/>
                <w:szCs w:val="20"/>
              </w:rPr>
            </w:pPr>
            <w:r w:rsidRPr="00844B3D">
              <w:rPr>
                <w:sz w:val="20"/>
                <w:szCs w:val="20"/>
              </w:rPr>
              <w:t xml:space="preserve">D1 – відмова </w:t>
            </w:r>
            <w:proofErr w:type="spellStart"/>
            <w:r w:rsidRPr="00844B3D">
              <w:rPr>
                <w:sz w:val="20"/>
                <w:szCs w:val="20"/>
              </w:rPr>
              <w:t>низькочутливого</w:t>
            </w:r>
            <w:proofErr w:type="spellEnd"/>
            <w:r w:rsidRPr="00844B3D">
              <w:rPr>
                <w:sz w:val="20"/>
                <w:szCs w:val="20"/>
              </w:rPr>
              <w:t xml:space="preserve"> детектора гамма-випромінення;</w:t>
            </w:r>
          </w:p>
          <w:p w14:paraId="13520D51" w14:textId="77777777" w:rsidR="00BF1DAF" w:rsidRPr="00844B3D" w:rsidRDefault="00B1353D">
            <w:pPr>
              <w:rPr>
                <w:sz w:val="20"/>
                <w:szCs w:val="20"/>
              </w:rPr>
            </w:pPr>
            <w:r w:rsidRPr="00844B3D">
              <w:rPr>
                <w:sz w:val="20"/>
                <w:szCs w:val="20"/>
              </w:rPr>
              <w:t>D2 – відмова детектора бета-випромінення;</w:t>
            </w:r>
          </w:p>
          <w:p w14:paraId="4DD5AAE0" w14:textId="77777777" w:rsidR="00BF1DAF" w:rsidRPr="00844B3D" w:rsidRDefault="00B1353D">
            <w:pPr>
              <w:rPr>
                <w:sz w:val="20"/>
                <w:szCs w:val="20"/>
              </w:rPr>
            </w:pPr>
            <w:r w:rsidRPr="00844B3D">
              <w:rPr>
                <w:sz w:val="20"/>
                <w:szCs w:val="20"/>
              </w:rPr>
              <w:t>D3 – відмова детектора альфа-випромінення;</w:t>
            </w:r>
          </w:p>
          <w:p w14:paraId="19093409" w14:textId="77777777" w:rsidR="00BF1DAF" w:rsidRPr="00844B3D" w:rsidRDefault="00B1353D">
            <w:pPr>
              <w:rPr>
                <w:sz w:val="20"/>
                <w:szCs w:val="20"/>
              </w:rPr>
            </w:pPr>
            <w:r w:rsidRPr="00844B3D">
              <w:rPr>
                <w:sz w:val="20"/>
                <w:szCs w:val="20"/>
              </w:rPr>
              <w:t>D4 – відмова детектора нейтронного-випромінення</w:t>
            </w:r>
            <w:r w:rsidR="00F639DF" w:rsidRPr="00844B3D">
              <w:rPr>
                <w:sz w:val="20"/>
                <w:szCs w:val="20"/>
              </w:rPr>
              <w:t>.</w:t>
            </w:r>
          </w:p>
        </w:tc>
        <w:tc>
          <w:tcPr>
            <w:tcW w:w="1678" w:type="dxa"/>
            <w:tcBorders>
              <w:top w:val="single" w:sz="8" w:space="0" w:color="000000"/>
              <w:bottom w:val="single" w:sz="8" w:space="0" w:color="000000"/>
              <w:right w:val="single" w:sz="8" w:space="0" w:color="000000"/>
            </w:tcBorders>
          </w:tcPr>
          <w:p w14:paraId="111DFCE3" w14:textId="77777777" w:rsidR="00BF1DAF" w:rsidRPr="00844B3D" w:rsidRDefault="00B1353D">
            <w:pPr>
              <w:rPr>
                <w:sz w:val="20"/>
                <w:szCs w:val="20"/>
              </w:rPr>
            </w:pPr>
            <w:r w:rsidRPr="00844B3D">
              <w:rPr>
                <w:sz w:val="20"/>
                <w:szCs w:val="20"/>
              </w:rPr>
              <w:t>1 Замінити блок детектування</w:t>
            </w:r>
          </w:p>
        </w:tc>
      </w:tr>
      <w:tr w:rsidR="003C712C" w:rsidRPr="00844B3D" w14:paraId="25C266DD" w14:textId="77777777" w:rsidTr="00556C18">
        <w:tc>
          <w:tcPr>
            <w:tcW w:w="2268" w:type="dxa"/>
            <w:tcBorders>
              <w:top w:val="single" w:sz="8" w:space="0" w:color="000000"/>
              <w:left w:val="single" w:sz="8" w:space="0" w:color="000000"/>
              <w:bottom w:val="single" w:sz="4" w:space="0" w:color="auto"/>
            </w:tcBorders>
          </w:tcPr>
          <w:p w14:paraId="03239821" w14:textId="77777777" w:rsidR="003C712C" w:rsidRPr="00844B3D" w:rsidRDefault="003C712C">
            <w:pPr>
              <w:rPr>
                <w:sz w:val="20"/>
                <w:szCs w:val="20"/>
              </w:rPr>
            </w:pPr>
            <w:r w:rsidRPr="00844B3D">
              <w:rPr>
                <w:sz w:val="20"/>
                <w:szCs w:val="20"/>
              </w:rPr>
              <w:t>На РКІ дозиметра відображаються коди помилок «Er98» або «Er99»</w:t>
            </w:r>
          </w:p>
        </w:tc>
        <w:tc>
          <w:tcPr>
            <w:tcW w:w="2717" w:type="dxa"/>
            <w:tcBorders>
              <w:top w:val="single" w:sz="8" w:space="0" w:color="000000"/>
              <w:bottom w:val="single" w:sz="4" w:space="0" w:color="auto"/>
            </w:tcBorders>
          </w:tcPr>
          <w:p w14:paraId="078FE82F" w14:textId="77777777" w:rsidR="003C712C" w:rsidRPr="00844B3D" w:rsidRDefault="003C712C" w:rsidP="003C712C">
            <w:pPr>
              <w:rPr>
                <w:sz w:val="20"/>
                <w:szCs w:val="20"/>
              </w:rPr>
            </w:pPr>
            <w:r w:rsidRPr="00844B3D">
              <w:rPr>
                <w:sz w:val="20"/>
                <w:szCs w:val="20"/>
              </w:rPr>
              <w:t>1 Вихід з ладу детектора гамма-випромінення, вбудованого у пульт дозиметра.</w:t>
            </w:r>
          </w:p>
          <w:p w14:paraId="36CAFD69" w14:textId="77777777" w:rsidR="003C712C" w:rsidRPr="00844B3D" w:rsidRDefault="003C712C" w:rsidP="003C712C">
            <w:pPr>
              <w:rPr>
                <w:sz w:val="20"/>
                <w:szCs w:val="20"/>
              </w:rPr>
            </w:pPr>
            <w:r w:rsidRPr="00844B3D">
              <w:rPr>
                <w:sz w:val="20"/>
                <w:szCs w:val="20"/>
              </w:rPr>
              <w:t>Помилка «Er98» - помилка обміну з мікроконтролером детектора гамма-випромінення.</w:t>
            </w:r>
          </w:p>
          <w:p w14:paraId="246887AB" w14:textId="77777777" w:rsidR="003C712C" w:rsidRPr="00844B3D" w:rsidRDefault="003C712C" w:rsidP="003C712C">
            <w:pPr>
              <w:rPr>
                <w:sz w:val="20"/>
                <w:szCs w:val="20"/>
              </w:rPr>
            </w:pPr>
            <w:r w:rsidRPr="00844B3D">
              <w:rPr>
                <w:sz w:val="20"/>
                <w:szCs w:val="20"/>
              </w:rPr>
              <w:t>Помилка «Er99» - немає імпульсів від лічильника гамма-випромінення</w:t>
            </w:r>
          </w:p>
        </w:tc>
        <w:tc>
          <w:tcPr>
            <w:tcW w:w="1678" w:type="dxa"/>
            <w:tcBorders>
              <w:top w:val="single" w:sz="8" w:space="0" w:color="000000"/>
              <w:bottom w:val="single" w:sz="4" w:space="0" w:color="auto"/>
              <w:right w:val="single" w:sz="8" w:space="0" w:color="000000"/>
            </w:tcBorders>
          </w:tcPr>
          <w:p w14:paraId="59297034" w14:textId="77777777" w:rsidR="003C712C" w:rsidRPr="00844B3D" w:rsidRDefault="003C712C">
            <w:pPr>
              <w:rPr>
                <w:sz w:val="20"/>
                <w:szCs w:val="20"/>
              </w:rPr>
            </w:pPr>
            <w:r w:rsidRPr="00844B3D">
              <w:rPr>
                <w:sz w:val="20"/>
                <w:szCs w:val="20"/>
              </w:rPr>
              <w:t>1 Замінити пульт дозиметра</w:t>
            </w:r>
          </w:p>
        </w:tc>
      </w:tr>
    </w:tbl>
    <w:p w14:paraId="2DF0FC4F" w14:textId="77777777" w:rsidR="00BF1DAF" w:rsidRPr="00844B3D" w:rsidRDefault="00B1353D">
      <w:r w:rsidRPr="00844B3D">
        <w:br w:type="page"/>
      </w:r>
    </w:p>
    <w:p w14:paraId="110C3C3E" w14:textId="77777777" w:rsidR="00BF1DAF" w:rsidRPr="00844B3D" w:rsidRDefault="00B1353D">
      <w:pPr>
        <w:ind w:firstLine="567"/>
        <w:rPr>
          <w:sz w:val="20"/>
          <w:szCs w:val="20"/>
        </w:rPr>
      </w:pPr>
      <w:r w:rsidRPr="00844B3D">
        <w:rPr>
          <w:sz w:val="20"/>
          <w:szCs w:val="20"/>
        </w:rPr>
        <w:lastRenderedPageBreak/>
        <w:t>Кінець таблиці 2.7</w:t>
      </w:r>
    </w:p>
    <w:tbl>
      <w:tblPr>
        <w:tblStyle w:val="afb"/>
        <w:tblW w:w="66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1985"/>
        <w:gridCol w:w="2410"/>
      </w:tblGrid>
      <w:tr w:rsidR="00BF1DAF" w:rsidRPr="00844B3D" w14:paraId="2369E3E3" w14:textId="77777777">
        <w:tc>
          <w:tcPr>
            <w:tcW w:w="2268" w:type="dxa"/>
            <w:tcBorders>
              <w:top w:val="single" w:sz="8" w:space="0" w:color="000000"/>
              <w:left w:val="single" w:sz="8" w:space="0" w:color="000000"/>
              <w:bottom w:val="single" w:sz="8" w:space="0" w:color="000000"/>
            </w:tcBorders>
            <w:vAlign w:val="center"/>
          </w:tcPr>
          <w:p w14:paraId="1D6FCC53" w14:textId="77777777" w:rsidR="00BF1DAF" w:rsidRPr="00844B3D" w:rsidRDefault="00B1353D">
            <w:pPr>
              <w:jc w:val="center"/>
              <w:rPr>
                <w:sz w:val="20"/>
                <w:szCs w:val="20"/>
              </w:rPr>
            </w:pPr>
            <w:r w:rsidRPr="00844B3D">
              <w:rPr>
                <w:sz w:val="20"/>
                <w:szCs w:val="20"/>
              </w:rPr>
              <w:t>Вид неполадки та її прояв</w:t>
            </w:r>
          </w:p>
        </w:tc>
        <w:tc>
          <w:tcPr>
            <w:tcW w:w="1985" w:type="dxa"/>
            <w:tcBorders>
              <w:top w:val="single" w:sz="8" w:space="0" w:color="000000"/>
              <w:bottom w:val="single" w:sz="8" w:space="0" w:color="000000"/>
            </w:tcBorders>
          </w:tcPr>
          <w:p w14:paraId="64FE4FA9" w14:textId="77777777" w:rsidR="00BF1DAF" w:rsidRPr="00844B3D" w:rsidRDefault="00B1353D">
            <w:pPr>
              <w:jc w:val="center"/>
              <w:rPr>
                <w:sz w:val="20"/>
                <w:szCs w:val="20"/>
              </w:rPr>
            </w:pPr>
            <w:r w:rsidRPr="00844B3D">
              <w:rPr>
                <w:sz w:val="20"/>
                <w:szCs w:val="20"/>
              </w:rPr>
              <w:t>Імовірна причина неполадки</w:t>
            </w:r>
          </w:p>
        </w:tc>
        <w:tc>
          <w:tcPr>
            <w:tcW w:w="2410" w:type="dxa"/>
            <w:tcBorders>
              <w:top w:val="single" w:sz="8" w:space="0" w:color="000000"/>
              <w:bottom w:val="single" w:sz="8" w:space="0" w:color="000000"/>
              <w:right w:val="single" w:sz="8" w:space="0" w:color="000000"/>
            </w:tcBorders>
            <w:vAlign w:val="center"/>
          </w:tcPr>
          <w:p w14:paraId="0B42F97D" w14:textId="77777777" w:rsidR="00BF1DAF" w:rsidRPr="00844B3D" w:rsidRDefault="00B1353D">
            <w:pPr>
              <w:jc w:val="center"/>
              <w:rPr>
                <w:sz w:val="20"/>
                <w:szCs w:val="20"/>
              </w:rPr>
            </w:pPr>
            <w:r w:rsidRPr="00844B3D">
              <w:rPr>
                <w:sz w:val="20"/>
                <w:szCs w:val="20"/>
              </w:rPr>
              <w:t>Метод усунення неполадки</w:t>
            </w:r>
          </w:p>
        </w:tc>
      </w:tr>
      <w:tr w:rsidR="00BF1DAF" w:rsidRPr="00844B3D" w14:paraId="7108A228" w14:textId="77777777">
        <w:tc>
          <w:tcPr>
            <w:tcW w:w="2268" w:type="dxa"/>
            <w:tcBorders>
              <w:top w:val="single" w:sz="8" w:space="0" w:color="000000"/>
              <w:left w:val="single" w:sz="8" w:space="0" w:color="000000"/>
              <w:bottom w:val="single" w:sz="8" w:space="0" w:color="000000"/>
            </w:tcBorders>
          </w:tcPr>
          <w:p w14:paraId="30584D23" w14:textId="77777777" w:rsidR="00BF1DAF" w:rsidRPr="00844B3D" w:rsidRDefault="00B1353D">
            <w:pPr>
              <w:rPr>
                <w:sz w:val="20"/>
                <w:szCs w:val="20"/>
              </w:rPr>
            </w:pPr>
            <w:r w:rsidRPr="00844B3D">
              <w:rPr>
                <w:sz w:val="20"/>
                <w:szCs w:val="20"/>
              </w:rPr>
              <w:t>На РКІ дозиметра відображаються код помилки «Ert</w:t>
            </w:r>
            <w:r w:rsidRPr="00844B3D">
              <w:rPr>
                <w:sz w:val="20"/>
                <w:szCs w:val="20"/>
                <w:vertAlign w:val="superscript"/>
              </w:rPr>
              <w:t>0</w:t>
            </w:r>
            <w:r w:rsidRPr="00844B3D">
              <w:rPr>
                <w:sz w:val="20"/>
                <w:szCs w:val="20"/>
              </w:rPr>
              <w:t>»</w:t>
            </w:r>
          </w:p>
        </w:tc>
        <w:tc>
          <w:tcPr>
            <w:tcW w:w="1985" w:type="dxa"/>
            <w:tcBorders>
              <w:top w:val="single" w:sz="8" w:space="0" w:color="000000"/>
              <w:bottom w:val="single" w:sz="8" w:space="0" w:color="000000"/>
            </w:tcBorders>
          </w:tcPr>
          <w:p w14:paraId="4694111B" w14:textId="77777777" w:rsidR="00BF1DAF" w:rsidRPr="00844B3D" w:rsidRDefault="00B1353D">
            <w:pPr>
              <w:rPr>
                <w:sz w:val="20"/>
                <w:szCs w:val="20"/>
              </w:rPr>
            </w:pPr>
            <w:r w:rsidRPr="00844B3D">
              <w:rPr>
                <w:sz w:val="20"/>
                <w:szCs w:val="20"/>
              </w:rPr>
              <w:t>1 Вихід з ладу давача температури, вбудованого у пульт дозиметра</w:t>
            </w:r>
          </w:p>
        </w:tc>
        <w:tc>
          <w:tcPr>
            <w:tcW w:w="2410" w:type="dxa"/>
            <w:tcBorders>
              <w:top w:val="single" w:sz="8" w:space="0" w:color="000000"/>
              <w:bottom w:val="single" w:sz="8" w:space="0" w:color="000000"/>
              <w:right w:val="single" w:sz="8" w:space="0" w:color="000000"/>
            </w:tcBorders>
          </w:tcPr>
          <w:p w14:paraId="39610709" w14:textId="77777777" w:rsidR="00BF1DAF" w:rsidRPr="00844B3D" w:rsidRDefault="00B1353D">
            <w:pPr>
              <w:rPr>
                <w:sz w:val="20"/>
                <w:szCs w:val="20"/>
              </w:rPr>
            </w:pPr>
            <w:r w:rsidRPr="00844B3D">
              <w:rPr>
                <w:sz w:val="20"/>
                <w:szCs w:val="20"/>
              </w:rPr>
              <w:t xml:space="preserve">1 Замінити пульт дозиметра. </w:t>
            </w:r>
          </w:p>
          <w:p w14:paraId="5A57B005" w14:textId="77777777" w:rsidR="00BF1DAF" w:rsidRPr="00844B3D" w:rsidRDefault="00B1353D">
            <w:pPr>
              <w:rPr>
                <w:sz w:val="20"/>
                <w:szCs w:val="20"/>
              </w:rPr>
            </w:pPr>
            <w:r w:rsidRPr="00844B3D">
              <w:rPr>
                <w:sz w:val="20"/>
                <w:szCs w:val="20"/>
              </w:rPr>
              <w:t xml:space="preserve">Допускається подальша робота, але при температурах нижче мінус 10 </w:t>
            </w:r>
            <w:r w:rsidRPr="00844B3D">
              <w:rPr>
                <w:sz w:val="20"/>
                <w:szCs w:val="20"/>
                <w:vertAlign w:val="superscript"/>
              </w:rPr>
              <w:t>0</w:t>
            </w:r>
            <w:r w:rsidRPr="00844B3D">
              <w:rPr>
                <w:sz w:val="20"/>
                <w:szCs w:val="20"/>
              </w:rPr>
              <w:t>С можливі спотворення символів на РКІ</w:t>
            </w:r>
          </w:p>
        </w:tc>
      </w:tr>
    </w:tbl>
    <w:p w14:paraId="7341B969" w14:textId="77777777" w:rsidR="00BF1DAF" w:rsidRPr="00844B3D" w:rsidRDefault="00BF1DAF">
      <w:pPr>
        <w:spacing w:after="60"/>
        <w:ind w:firstLine="601"/>
        <w:jc w:val="both"/>
        <w:rPr>
          <w:sz w:val="20"/>
          <w:szCs w:val="20"/>
        </w:rPr>
      </w:pPr>
    </w:p>
    <w:p w14:paraId="3B72EC1A" w14:textId="77777777" w:rsidR="00BF1DAF" w:rsidRPr="00844B3D" w:rsidRDefault="00B1353D" w:rsidP="003C712C">
      <w:pPr>
        <w:spacing w:after="60"/>
        <w:ind w:firstLine="567"/>
        <w:jc w:val="both"/>
        <w:rPr>
          <w:b/>
          <w:sz w:val="20"/>
          <w:szCs w:val="20"/>
        </w:rPr>
      </w:pPr>
      <w:r w:rsidRPr="00844B3D">
        <w:rPr>
          <w:sz w:val="20"/>
          <w:szCs w:val="20"/>
        </w:rPr>
        <w:t>2.3.6.12</w:t>
      </w:r>
      <w:r w:rsidRPr="00844B3D">
        <w:rPr>
          <w:b/>
          <w:sz w:val="20"/>
          <w:szCs w:val="20"/>
        </w:rPr>
        <w:t> Адаптер USB/</w:t>
      </w:r>
      <w:proofErr w:type="spellStart"/>
      <w:r w:rsidRPr="00844B3D">
        <w:rPr>
          <w:b/>
          <w:sz w:val="20"/>
          <w:szCs w:val="20"/>
        </w:rPr>
        <w:t>IrDA</w:t>
      </w:r>
      <w:proofErr w:type="spellEnd"/>
    </w:p>
    <w:p w14:paraId="42D87E22" w14:textId="77777777" w:rsidR="00BF1DAF" w:rsidRPr="00844B3D" w:rsidRDefault="00B1353D" w:rsidP="003C712C">
      <w:pPr>
        <w:ind w:firstLine="567"/>
        <w:jc w:val="both"/>
        <w:rPr>
          <w:sz w:val="20"/>
          <w:szCs w:val="20"/>
        </w:rPr>
      </w:pPr>
      <w:r w:rsidRPr="00844B3D">
        <w:rPr>
          <w:sz w:val="20"/>
          <w:szCs w:val="20"/>
        </w:rPr>
        <w:t>2.3.6.12.1 Адаптер USB/</w:t>
      </w:r>
      <w:proofErr w:type="spellStart"/>
      <w:r w:rsidRPr="00844B3D">
        <w:rPr>
          <w:sz w:val="20"/>
          <w:szCs w:val="20"/>
        </w:rPr>
        <w:t>IrDA</w:t>
      </w:r>
      <w:proofErr w:type="spellEnd"/>
      <w:r w:rsidRPr="00844B3D">
        <w:rPr>
          <w:sz w:val="20"/>
          <w:szCs w:val="20"/>
        </w:rPr>
        <w:t xml:space="preserve"> призначений для передавання інформації з енергонезалежної пам’яті дозиметра в ПК.</w:t>
      </w:r>
    </w:p>
    <w:p w14:paraId="066BAC48" w14:textId="77777777" w:rsidR="00BF1DAF" w:rsidRPr="00844B3D" w:rsidRDefault="00B1353D" w:rsidP="003C712C">
      <w:pPr>
        <w:ind w:firstLine="567"/>
        <w:jc w:val="both"/>
        <w:rPr>
          <w:sz w:val="20"/>
          <w:szCs w:val="20"/>
        </w:rPr>
      </w:pPr>
      <w:r w:rsidRPr="00844B3D">
        <w:rPr>
          <w:sz w:val="20"/>
          <w:szCs w:val="20"/>
        </w:rPr>
        <w:t>2.3.6.12.2 Адаптер USB/</w:t>
      </w:r>
      <w:proofErr w:type="spellStart"/>
      <w:r w:rsidRPr="00844B3D">
        <w:rPr>
          <w:sz w:val="20"/>
          <w:szCs w:val="20"/>
        </w:rPr>
        <w:t>IrDA</w:t>
      </w:r>
      <w:proofErr w:type="spellEnd"/>
      <w:r w:rsidRPr="00844B3D">
        <w:rPr>
          <w:sz w:val="20"/>
          <w:szCs w:val="20"/>
        </w:rPr>
        <w:t xml:space="preserve"> підключається до USB-порту ПК і працює в режимі віртуального СОМ-порту.</w:t>
      </w:r>
    </w:p>
    <w:p w14:paraId="6BBCF608" w14:textId="77777777" w:rsidR="00BF1DAF" w:rsidRPr="00844B3D" w:rsidRDefault="00B1353D" w:rsidP="003C712C">
      <w:pPr>
        <w:ind w:firstLine="567"/>
        <w:jc w:val="both"/>
        <w:rPr>
          <w:sz w:val="20"/>
          <w:szCs w:val="20"/>
        </w:rPr>
      </w:pPr>
      <w:r w:rsidRPr="00844B3D">
        <w:rPr>
          <w:sz w:val="20"/>
          <w:szCs w:val="20"/>
        </w:rPr>
        <w:t>2.3.6.12.3 Адаптер USB/</w:t>
      </w:r>
      <w:proofErr w:type="spellStart"/>
      <w:r w:rsidRPr="00844B3D">
        <w:rPr>
          <w:sz w:val="20"/>
          <w:szCs w:val="20"/>
        </w:rPr>
        <w:t>IrDA</w:t>
      </w:r>
      <w:proofErr w:type="spellEnd"/>
      <w:r w:rsidRPr="00844B3D">
        <w:rPr>
          <w:sz w:val="20"/>
          <w:szCs w:val="20"/>
        </w:rPr>
        <w:t xml:space="preserve"> працює за таких умов:</w:t>
      </w:r>
    </w:p>
    <w:p w14:paraId="4B3793BB" w14:textId="77777777" w:rsidR="00BF1DAF" w:rsidRPr="00844B3D" w:rsidRDefault="00B1353D" w:rsidP="003C712C">
      <w:pPr>
        <w:ind w:firstLine="567"/>
        <w:jc w:val="both"/>
        <w:rPr>
          <w:sz w:val="20"/>
          <w:szCs w:val="20"/>
        </w:rPr>
      </w:pPr>
      <w:r w:rsidRPr="00844B3D">
        <w:rPr>
          <w:sz w:val="20"/>
          <w:szCs w:val="20"/>
        </w:rPr>
        <w:t>- температура навколишнього повітря від 5</w:t>
      </w:r>
      <w:r w:rsidR="00F639DF" w:rsidRPr="00844B3D">
        <w:rPr>
          <w:sz w:val="20"/>
          <w:szCs w:val="20"/>
        </w:rPr>
        <w:t> </w:t>
      </w:r>
      <w:proofErr w:type="spellStart"/>
      <w:r w:rsidR="00F639DF" w:rsidRPr="00844B3D">
        <w:rPr>
          <w:sz w:val="20"/>
          <w:szCs w:val="20"/>
          <w:vertAlign w:val="superscript"/>
        </w:rPr>
        <w:t>о</w:t>
      </w:r>
      <w:r w:rsidR="00F639DF" w:rsidRPr="00844B3D">
        <w:rPr>
          <w:sz w:val="20"/>
          <w:szCs w:val="20"/>
        </w:rPr>
        <w:t>С</w:t>
      </w:r>
      <w:proofErr w:type="spellEnd"/>
      <w:r w:rsidRPr="00844B3D">
        <w:rPr>
          <w:sz w:val="20"/>
          <w:szCs w:val="20"/>
        </w:rPr>
        <w:t xml:space="preserve"> до 50 </w:t>
      </w:r>
      <w:proofErr w:type="spellStart"/>
      <w:r w:rsidRPr="00844B3D">
        <w:rPr>
          <w:sz w:val="20"/>
          <w:szCs w:val="20"/>
          <w:vertAlign w:val="superscript"/>
        </w:rPr>
        <w:t>о</w:t>
      </w:r>
      <w:r w:rsidRPr="00844B3D">
        <w:rPr>
          <w:sz w:val="20"/>
          <w:szCs w:val="20"/>
        </w:rPr>
        <w:t>С</w:t>
      </w:r>
      <w:proofErr w:type="spellEnd"/>
      <w:r w:rsidRPr="00844B3D">
        <w:rPr>
          <w:sz w:val="20"/>
          <w:szCs w:val="20"/>
        </w:rPr>
        <w:t>;</w:t>
      </w:r>
    </w:p>
    <w:p w14:paraId="2E2B4C78" w14:textId="77777777" w:rsidR="00BF1DAF" w:rsidRPr="00844B3D" w:rsidRDefault="00B1353D" w:rsidP="003C712C">
      <w:pPr>
        <w:ind w:firstLine="567"/>
        <w:jc w:val="both"/>
        <w:rPr>
          <w:sz w:val="20"/>
          <w:szCs w:val="20"/>
        </w:rPr>
      </w:pPr>
      <w:r w:rsidRPr="00844B3D">
        <w:rPr>
          <w:sz w:val="20"/>
          <w:szCs w:val="20"/>
        </w:rPr>
        <w:t xml:space="preserve">- відносна вологість до 80 % за температури 35 </w:t>
      </w:r>
      <w:proofErr w:type="spellStart"/>
      <w:r w:rsidRPr="00844B3D">
        <w:rPr>
          <w:sz w:val="20"/>
          <w:szCs w:val="20"/>
          <w:vertAlign w:val="superscript"/>
        </w:rPr>
        <w:t>о</w:t>
      </w:r>
      <w:r w:rsidRPr="00844B3D">
        <w:rPr>
          <w:sz w:val="20"/>
          <w:szCs w:val="20"/>
        </w:rPr>
        <w:t>С</w:t>
      </w:r>
      <w:proofErr w:type="spellEnd"/>
      <w:r w:rsidRPr="00844B3D">
        <w:rPr>
          <w:sz w:val="20"/>
          <w:szCs w:val="20"/>
        </w:rPr>
        <w:t>, без конденсування вологи;</w:t>
      </w:r>
    </w:p>
    <w:p w14:paraId="4E2161C6" w14:textId="77777777" w:rsidR="00BF1DAF" w:rsidRPr="00844B3D" w:rsidRDefault="00B1353D" w:rsidP="003C712C">
      <w:pPr>
        <w:ind w:firstLine="567"/>
        <w:jc w:val="both"/>
        <w:rPr>
          <w:sz w:val="20"/>
          <w:szCs w:val="20"/>
        </w:rPr>
      </w:pPr>
      <w:r w:rsidRPr="00844B3D">
        <w:rPr>
          <w:sz w:val="20"/>
          <w:szCs w:val="20"/>
        </w:rPr>
        <w:t>- атмосферний тиск від 84 до 106,7 кПа згідно з ГОСТ 12997-84.</w:t>
      </w:r>
    </w:p>
    <w:p w14:paraId="71B0BC06" w14:textId="77777777" w:rsidR="00BF1DAF" w:rsidRPr="00844B3D" w:rsidRDefault="00B1353D" w:rsidP="003C712C">
      <w:pPr>
        <w:ind w:firstLine="567"/>
        <w:jc w:val="both"/>
        <w:rPr>
          <w:sz w:val="20"/>
          <w:szCs w:val="20"/>
        </w:rPr>
      </w:pPr>
      <w:r w:rsidRPr="00844B3D">
        <w:rPr>
          <w:sz w:val="20"/>
          <w:szCs w:val="20"/>
        </w:rPr>
        <w:t>Ступінь захисту оболонки адаптера USB/</w:t>
      </w:r>
      <w:proofErr w:type="spellStart"/>
      <w:r w:rsidRPr="00844B3D">
        <w:rPr>
          <w:sz w:val="20"/>
          <w:szCs w:val="20"/>
        </w:rPr>
        <w:t>IrDA</w:t>
      </w:r>
      <w:proofErr w:type="spellEnd"/>
      <w:r w:rsidRPr="00844B3D">
        <w:rPr>
          <w:sz w:val="20"/>
          <w:szCs w:val="20"/>
        </w:rPr>
        <w:t xml:space="preserve"> IP40 згідно з ДСТУ ЕN 60529:201</w:t>
      </w:r>
      <w:r w:rsidR="0049001B" w:rsidRPr="00844B3D">
        <w:rPr>
          <w:sz w:val="20"/>
          <w:szCs w:val="20"/>
        </w:rPr>
        <w:t>8</w:t>
      </w:r>
      <w:r w:rsidRPr="00844B3D">
        <w:rPr>
          <w:sz w:val="20"/>
          <w:szCs w:val="20"/>
        </w:rPr>
        <w:t xml:space="preserve">. </w:t>
      </w:r>
    </w:p>
    <w:p w14:paraId="242A1CE1" w14:textId="77777777" w:rsidR="00BF1DAF" w:rsidRPr="00844B3D" w:rsidRDefault="00BF1DAF" w:rsidP="003C712C">
      <w:pPr>
        <w:ind w:firstLine="567"/>
        <w:jc w:val="both"/>
        <w:rPr>
          <w:sz w:val="20"/>
          <w:szCs w:val="20"/>
        </w:rPr>
      </w:pPr>
    </w:p>
    <w:p w14:paraId="7EA2B063" w14:textId="77777777" w:rsidR="00BF1DAF" w:rsidRPr="00844B3D" w:rsidRDefault="00B1353D" w:rsidP="003C712C">
      <w:pPr>
        <w:spacing w:after="60"/>
        <w:ind w:firstLine="567"/>
        <w:jc w:val="both"/>
        <w:rPr>
          <w:sz w:val="20"/>
          <w:szCs w:val="20"/>
        </w:rPr>
      </w:pPr>
      <w:r w:rsidRPr="00844B3D">
        <w:rPr>
          <w:sz w:val="20"/>
          <w:szCs w:val="20"/>
        </w:rPr>
        <w:t>2.3.6.12.4 Вказівки щодо увімкнення, встановлення драйверів і опробування роботи адаптера USB/</w:t>
      </w:r>
      <w:proofErr w:type="spellStart"/>
      <w:r w:rsidRPr="00844B3D">
        <w:rPr>
          <w:sz w:val="20"/>
          <w:szCs w:val="20"/>
        </w:rPr>
        <w:t>IrDA</w:t>
      </w:r>
      <w:proofErr w:type="spellEnd"/>
    </w:p>
    <w:p w14:paraId="4255BF33" w14:textId="77777777" w:rsidR="00F639DF" w:rsidRPr="00844B3D" w:rsidRDefault="00B1353D" w:rsidP="003C712C">
      <w:pPr>
        <w:ind w:firstLine="567"/>
        <w:jc w:val="both"/>
        <w:rPr>
          <w:sz w:val="20"/>
          <w:szCs w:val="20"/>
        </w:rPr>
      </w:pPr>
      <w:r w:rsidRPr="00844B3D">
        <w:rPr>
          <w:sz w:val="20"/>
          <w:szCs w:val="20"/>
        </w:rPr>
        <w:t>2.3.6.12.4.1 </w:t>
      </w:r>
      <w:proofErr w:type="spellStart"/>
      <w:r w:rsidRPr="00844B3D">
        <w:rPr>
          <w:sz w:val="20"/>
          <w:szCs w:val="20"/>
        </w:rPr>
        <w:t>Вийміть</w:t>
      </w:r>
      <w:proofErr w:type="spellEnd"/>
      <w:r w:rsidRPr="00844B3D">
        <w:rPr>
          <w:sz w:val="20"/>
          <w:szCs w:val="20"/>
        </w:rPr>
        <w:t xml:space="preserve"> адаптер USB/</w:t>
      </w:r>
      <w:proofErr w:type="spellStart"/>
      <w:r w:rsidRPr="00844B3D">
        <w:rPr>
          <w:sz w:val="20"/>
          <w:szCs w:val="20"/>
        </w:rPr>
        <w:t>IrDA</w:t>
      </w:r>
      <w:proofErr w:type="spellEnd"/>
      <w:r w:rsidRPr="00844B3D">
        <w:rPr>
          <w:sz w:val="20"/>
          <w:szCs w:val="20"/>
        </w:rPr>
        <w:t xml:space="preserve"> з </w:t>
      </w:r>
      <w:proofErr w:type="spellStart"/>
      <w:r w:rsidRPr="00844B3D">
        <w:rPr>
          <w:sz w:val="20"/>
          <w:szCs w:val="20"/>
        </w:rPr>
        <w:t>паковання</w:t>
      </w:r>
      <w:proofErr w:type="spellEnd"/>
      <w:r w:rsidRPr="00844B3D">
        <w:rPr>
          <w:sz w:val="20"/>
          <w:szCs w:val="20"/>
        </w:rPr>
        <w:t>.</w:t>
      </w:r>
    </w:p>
    <w:p w14:paraId="6E94DD78" w14:textId="77777777" w:rsidR="00F639DF" w:rsidRPr="00844B3D" w:rsidRDefault="00F639DF" w:rsidP="003C712C">
      <w:pPr>
        <w:ind w:firstLine="567"/>
        <w:rPr>
          <w:sz w:val="20"/>
          <w:szCs w:val="20"/>
        </w:rPr>
      </w:pPr>
    </w:p>
    <w:p w14:paraId="60012B8B" w14:textId="77777777" w:rsidR="00BF1DAF" w:rsidRPr="00844B3D" w:rsidRDefault="00B1353D" w:rsidP="003C712C">
      <w:pPr>
        <w:ind w:firstLine="567"/>
        <w:jc w:val="both"/>
        <w:rPr>
          <w:sz w:val="20"/>
          <w:szCs w:val="20"/>
        </w:rPr>
      </w:pPr>
      <w:r w:rsidRPr="00844B3D">
        <w:rPr>
          <w:sz w:val="20"/>
          <w:szCs w:val="20"/>
        </w:rPr>
        <w:t>2.3.6.12.4.2 Увімкніть ПК, дочекайтесь завантаження операційної системи</w:t>
      </w:r>
      <w:r w:rsidR="003E61C2" w:rsidRPr="00844B3D">
        <w:rPr>
          <w:sz w:val="20"/>
          <w:szCs w:val="20"/>
        </w:rPr>
        <w:t>.</w:t>
      </w:r>
    </w:p>
    <w:p w14:paraId="27F06384" w14:textId="77777777" w:rsidR="00BF1DAF" w:rsidRPr="00844B3D" w:rsidRDefault="00B1353D" w:rsidP="003C712C">
      <w:pPr>
        <w:ind w:firstLine="567"/>
        <w:jc w:val="both"/>
        <w:rPr>
          <w:sz w:val="20"/>
          <w:szCs w:val="20"/>
        </w:rPr>
      </w:pPr>
      <w:r w:rsidRPr="00844B3D">
        <w:rPr>
          <w:sz w:val="20"/>
          <w:szCs w:val="20"/>
        </w:rPr>
        <w:t>2.3.6.12.4.3 Приєднайте адаптер USB/</w:t>
      </w:r>
      <w:proofErr w:type="spellStart"/>
      <w:r w:rsidRPr="00844B3D">
        <w:rPr>
          <w:sz w:val="20"/>
          <w:szCs w:val="20"/>
        </w:rPr>
        <w:t>IrDA</w:t>
      </w:r>
      <w:proofErr w:type="spellEnd"/>
      <w:r w:rsidRPr="00844B3D">
        <w:rPr>
          <w:sz w:val="20"/>
          <w:szCs w:val="20"/>
        </w:rPr>
        <w:t xml:space="preserve"> до USB-роз’єму ПК</w:t>
      </w:r>
      <w:r w:rsidR="00C540BC" w:rsidRPr="00844B3D">
        <w:rPr>
          <w:sz w:val="20"/>
        </w:rPr>
        <w:t xml:space="preserve"> і дочекайтеся автоматичного встановлення драйверів</w:t>
      </w:r>
      <w:r w:rsidRPr="00844B3D">
        <w:rPr>
          <w:sz w:val="20"/>
          <w:szCs w:val="20"/>
        </w:rPr>
        <w:t>.</w:t>
      </w:r>
    </w:p>
    <w:p w14:paraId="4C2687A2" w14:textId="77777777" w:rsidR="00BF1DAF" w:rsidRPr="00844B3D" w:rsidRDefault="00B1353D" w:rsidP="003C712C">
      <w:pPr>
        <w:ind w:firstLine="567"/>
        <w:jc w:val="both"/>
        <w:rPr>
          <w:sz w:val="20"/>
          <w:szCs w:val="20"/>
        </w:rPr>
      </w:pPr>
      <w:r w:rsidRPr="00844B3D">
        <w:rPr>
          <w:sz w:val="20"/>
          <w:szCs w:val="20"/>
        </w:rPr>
        <w:t>2.3.6.12.4.</w:t>
      </w:r>
      <w:r w:rsidR="00E655CF" w:rsidRPr="00844B3D">
        <w:rPr>
          <w:sz w:val="20"/>
          <w:szCs w:val="20"/>
        </w:rPr>
        <w:t>4</w:t>
      </w:r>
      <w:r w:rsidRPr="00844B3D">
        <w:rPr>
          <w:sz w:val="20"/>
          <w:szCs w:val="20"/>
        </w:rPr>
        <w:t> Готовність адаптера USB/</w:t>
      </w:r>
      <w:proofErr w:type="spellStart"/>
      <w:r w:rsidRPr="00844B3D">
        <w:rPr>
          <w:sz w:val="20"/>
          <w:szCs w:val="20"/>
        </w:rPr>
        <w:t>IrDA</w:t>
      </w:r>
      <w:proofErr w:type="spellEnd"/>
      <w:r w:rsidRPr="00844B3D">
        <w:rPr>
          <w:sz w:val="20"/>
          <w:szCs w:val="20"/>
        </w:rPr>
        <w:t xml:space="preserve"> до роботи сигналізується постійним світінням зеленого світлодіоду POWER.</w:t>
      </w:r>
    </w:p>
    <w:p w14:paraId="7D2E3308" w14:textId="77777777" w:rsidR="00F25822" w:rsidRPr="00844B3D" w:rsidRDefault="00B1353D" w:rsidP="003C712C">
      <w:pPr>
        <w:ind w:firstLine="567"/>
        <w:jc w:val="both"/>
        <w:rPr>
          <w:sz w:val="20"/>
          <w:szCs w:val="20"/>
        </w:rPr>
      </w:pPr>
      <w:r w:rsidRPr="00844B3D">
        <w:rPr>
          <w:sz w:val="20"/>
          <w:szCs w:val="20"/>
        </w:rPr>
        <w:t>2.3.6.12.4.</w:t>
      </w:r>
      <w:r w:rsidR="00E655CF" w:rsidRPr="00844B3D">
        <w:rPr>
          <w:sz w:val="20"/>
          <w:szCs w:val="20"/>
        </w:rPr>
        <w:t>5</w:t>
      </w:r>
      <w:r w:rsidRPr="00844B3D">
        <w:rPr>
          <w:sz w:val="20"/>
          <w:szCs w:val="20"/>
        </w:rPr>
        <w:t xml:space="preserve"> </w:t>
      </w:r>
      <w:r w:rsidR="00F25822" w:rsidRPr="00844B3D">
        <w:rPr>
          <w:sz w:val="20"/>
          <w:szCs w:val="20"/>
        </w:rPr>
        <w:t>Відкрийте на ПК «Диспетчер пристроїв» і запам’ятайте номер СОМ-порту, який операційна система призначила для адаптера USB/</w:t>
      </w:r>
      <w:proofErr w:type="spellStart"/>
      <w:r w:rsidR="00F25822" w:rsidRPr="00844B3D">
        <w:rPr>
          <w:sz w:val="20"/>
          <w:szCs w:val="20"/>
        </w:rPr>
        <w:t>IrDA</w:t>
      </w:r>
      <w:proofErr w:type="spellEnd"/>
      <w:r w:rsidR="00F25822" w:rsidRPr="00844B3D">
        <w:rPr>
          <w:sz w:val="20"/>
          <w:szCs w:val="20"/>
        </w:rPr>
        <w:t xml:space="preserve">, наприклад, </w:t>
      </w:r>
      <w:r w:rsidR="00F25822" w:rsidRPr="00844B3D">
        <w:rPr>
          <w:b/>
          <w:sz w:val="20"/>
          <w:szCs w:val="20"/>
        </w:rPr>
        <w:t xml:space="preserve">USB </w:t>
      </w:r>
      <w:proofErr w:type="spellStart"/>
      <w:r w:rsidR="00F25822" w:rsidRPr="00844B3D">
        <w:rPr>
          <w:b/>
          <w:sz w:val="20"/>
          <w:szCs w:val="20"/>
        </w:rPr>
        <w:t>Serial</w:t>
      </w:r>
      <w:proofErr w:type="spellEnd"/>
      <w:r w:rsidR="00F25822" w:rsidRPr="00844B3D">
        <w:rPr>
          <w:b/>
          <w:sz w:val="20"/>
          <w:szCs w:val="20"/>
        </w:rPr>
        <w:t xml:space="preserve"> </w:t>
      </w:r>
      <w:proofErr w:type="spellStart"/>
      <w:r w:rsidR="00F25822" w:rsidRPr="00844B3D">
        <w:rPr>
          <w:b/>
          <w:sz w:val="20"/>
          <w:szCs w:val="20"/>
        </w:rPr>
        <w:t>Port</w:t>
      </w:r>
      <w:proofErr w:type="spellEnd"/>
      <w:r w:rsidR="00F25822" w:rsidRPr="00844B3D">
        <w:rPr>
          <w:b/>
          <w:sz w:val="20"/>
          <w:szCs w:val="20"/>
        </w:rPr>
        <w:t xml:space="preserve"> (COM 2)</w:t>
      </w:r>
      <w:r w:rsidR="00F25822" w:rsidRPr="00844B3D">
        <w:rPr>
          <w:sz w:val="20"/>
          <w:szCs w:val="20"/>
        </w:rPr>
        <w:t>.</w:t>
      </w:r>
    </w:p>
    <w:p w14:paraId="7068AA4C" w14:textId="77777777" w:rsidR="004D76EB" w:rsidRPr="00844B3D" w:rsidRDefault="00DC3FCC" w:rsidP="003C712C">
      <w:pPr>
        <w:ind w:firstLine="567"/>
        <w:jc w:val="both"/>
        <w:rPr>
          <w:sz w:val="20"/>
          <w:szCs w:val="20"/>
        </w:rPr>
      </w:pPr>
      <w:r w:rsidRPr="00844B3D">
        <w:rPr>
          <w:b/>
          <w:sz w:val="20"/>
          <w:szCs w:val="20"/>
        </w:rPr>
        <w:t>Примітка.</w:t>
      </w:r>
      <w:r w:rsidRPr="00844B3D">
        <w:rPr>
          <w:sz w:val="20"/>
          <w:szCs w:val="20"/>
        </w:rPr>
        <w:t xml:space="preserve"> </w:t>
      </w:r>
      <w:r w:rsidR="00C011E9" w:rsidRPr="00844B3D">
        <w:rPr>
          <w:sz w:val="20"/>
          <w:szCs w:val="20"/>
        </w:rPr>
        <w:t>Для того, щоб відкрити</w:t>
      </w:r>
      <w:r w:rsidRPr="00844B3D">
        <w:rPr>
          <w:sz w:val="20"/>
          <w:szCs w:val="20"/>
        </w:rPr>
        <w:t xml:space="preserve"> «Диспетчер пристроїв» </w:t>
      </w:r>
      <w:r w:rsidR="00C011E9" w:rsidRPr="00844B3D">
        <w:rPr>
          <w:color w:val="040C28"/>
          <w:sz w:val="20"/>
          <w:szCs w:val="20"/>
        </w:rPr>
        <w:t xml:space="preserve">натисніть кнопку </w:t>
      </w:r>
      <w:r w:rsidR="00C011E9" w:rsidRPr="00844B3D">
        <w:rPr>
          <w:b/>
          <w:color w:val="040C28"/>
          <w:sz w:val="20"/>
          <w:szCs w:val="20"/>
        </w:rPr>
        <w:t>Пуск</w:t>
      </w:r>
      <w:r w:rsidR="00C011E9" w:rsidRPr="00844B3D">
        <w:rPr>
          <w:color w:val="040C28"/>
          <w:sz w:val="20"/>
          <w:szCs w:val="20"/>
        </w:rPr>
        <w:t>, введіть: «диспетчер пристроїв»</w:t>
      </w:r>
      <w:r w:rsidR="00C011E9" w:rsidRPr="00844B3D">
        <w:rPr>
          <w:color w:val="1F1F1F"/>
          <w:sz w:val="20"/>
          <w:szCs w:val="20"/>
          <w:shd w:val="clear" w:color="auto" w:fill="FFFFFF"/>
        </w:rPr>
        <w:t>. Потім виберіть диспетчер пристроїв в результатах пошуку.</w:t>
      </w:r>
    </w:p>
    <w:p w14:paraId="7A5A1121" w14:textId="77777777" w:rsidR="00BF1DAF" w:rsidRPr="00844B3D" w:rsidRDefault="00BF1DAF" w:rsidP="003C712C">
      <w:pPr>
        <w:ind w:firstLine="567"/>
        <w:jc w:val="both"/>
        <w:rPr>
          <w:b/>
          <w:smallCaps/>
          <w:sz w:val="20"/>
          <w:szCs w:val="20"/>
        </w:rPr>
      </w:pPr>
    </w:p>
    <w:p w14:paraId="6C501200" w14:textId="77777777" w:rsidR="003C712C" w:rsidRPr="00844B3D" w:rsidRDefault="003C712C">
      <w:pPr>
        <w:rPr>
          <w:sz w:val="20"/>
          <w:szCs w:val="20"/>
        </w:rPr>
      </w:pPr>
      <w:r w:rsidRPr="00844B3D">
        <w:rPr>
          <w:sz w:val="20"/>
          <w:szCs w:val="20"/>
        </w:rPr>
        <w:br w:type="page"/>
      </w:r>
    </w:p>
    <w:p w14:paraId="56CF834F" w14:textId="1A4D69B0" w:rsidR="00BF1DAF" w:rsidRPr="00053D33" w:rsidRDefault="00B1353D" w:rsidP="003C712C">
      <w:pPr>
        <w:ind w:firstLine="567"/>
        <w:jc w:val="both"/>
        <w:rPr>
          <w:sz w:val="20"/>
          <w:szCs w:val="20"/>
          <w:lang w:val="ru-MD"/>
        </w:rPr>
      </w:pPr>
      <w:r w:rsidRPr="00844B3D">
        <w:rPr>
          <w:sz w:val="20"/>
          <w:szCs w:val="20"/>
        </w:rPr>
        <w:lastRenderedPageBreak/>
        <w:t>2.3.6.13 </w:t>
      </w:r>
      <w:r w:rsidRPr="00844B3D">
        <w:rPr>
          <w:b/>
          <w:sz w:val="20"/>
          <w:szCs w:val="20"/>
        </w:rPr>
        <w:t xml:space="preserve">Спеціалізоване програмне забезпечення МКС-УМ </w:t>
      </w:r>
      <w:proofErr w:type="spellStart"/>
      <w:r w:rsidRPr="00053D33">
        <w:rPr>
          <w:b/>
          <w:sz w:val="20"/>
          <w:szCs w:val="20"/>
          <w:highlight w:val="cyan"/>
        </w:rPr>
        <w:t>EventReader</w:t>
      </w:r>
      <w:proofErr w:type="spellEnd"/>
      <w:r w:rsidR="00F639DF" w:rsidRPr="00053D33">
        <w:rPr>
          <w:b/>
          <w:sz w:val="20"/>
          <w:szCs w:val="20"/>
          <w:highlight w:val="cyan"/>
        </w:rPr>
        <w:t> </w:t>
      </w:r>
      <w:r w:rsidRPr="00053D33">
        <w:rPr>
          <w:b/>
          <w:sz w:val="20"/>
          <w:szCs w:val="20"/>
          <w:highlight w:val="cyan"/>
        </w:rPr>
        <w:t>1.</w:t>
      </w:r>
      <w:r w:rsidR="00053D33" w:rsidRPr="00053D33">
        <w:rPr>
          <w:b/>
          <w:sz w:val="20"/>
          <w:szCs w:val="20"/>
          <w:highlight w:val="cyan"/>
          <w:lang w:val="ru-MD"/>
        </w:rPr>
        <w:t>1</w:t>
      </w:r>
    </w:p>
    <w:p w14:paraId="71ED4A88" w14:textId="52C7CBFA" w:rsidR="00BF1DAF" w:rsidRPr="00844B3D" w:rsidRDefault="00B1353D" w:rsidP="003C712C">
      <w:pPr>
        <w:ind w:firstLine="567"/>
        <w:jc w:val="both"/>
        <w:rPr>
          <w:sz w:val="20"/>
          <w:szCs w:val="20"/>
        </w:rPr>
      </w:pPr>
      <w:r w:rsidRPr="00844B3D">
        <w:rPr>
          <w:sz w:val="20"/>
          <w:szCs w:val="20"/>
        </w:rPr>
        <w:t xml:space="preserve">2.3.6.13.1 Спеціалізоване програмне забезпечення МКС-УМ </w:t>
      </w:r>
      <w:proofErr w:type="spellStart"/>
      <w:r w:rsidRPr="00053D33">
        <w:rPr>
          <w:sz w:val="20"/>
          <w:szCs w:val="20"/>
          <w:highlight w:val="cyan"/>
        </w:rPr>
        <w:t>EventReader</w:t>
      </w:r>
      <w:proofErr w:type="spellEnd"/>
      <w:r w:rsidR="00717890" w:rsidRPr="00053D33">
        <w:rPr>
          <w:sz w:val="20"/>
          <w:szCs w:val="20"/>
          <w:highlight w:val="cyan"/>
        </w:rPr>
        <w:t> </w:t>
      </w:r>
      <w:r w:rsidRPr="00053D33">
        <w:rPr>
          <w:sz w:val="20"/>
          <w:szCs w:val="20"/>
          <w:highlight w:val="cyan"/>
        </w:rPr>
        <w:t>1.</w:t>
      </w:r>
      <w:r w:rsidR="00053D33" w:rsidRPr="00053D33">
        <w:rPr>
          <w:sz w:val="20"/>
          <w:szCs w:val="20"/>
          <w:highlight w:val="cyan"/>
          <w:lang w:val="ru-MD"/>
        </w:rPr>
        <w:t>1</w:t>
      </w:r>
      <w:r w:rsidRPr="00844B3D">
        <w:rPr>
          <w:sz w:val="20"/>
          <w:szCs w:val="20"/>
        </w:rPr>
        <w:t xml:space="preserve"> призначене для обробки результатів вимірювань, що були збережені в </w:t>
      </w:r>
      <w:proofErr w:type="spellStart"/>
      <w:r w:rsidRPr="00844B3D">
        <w:rPr>
          <w:sz w:val="20"/>
          <w:szCs w:val="20"/>
        </w:rPr>
        <w:t>енегронезалежній</w:t>
      </w:r>
      <w:proofErr w:type="spellEnd"/>
      <w:r w:rsidRPr="00844B3D">
        <w:rPr>
          <w:sz w:val="20"/>
          <w:szCs w:val="20"/>
        </w:rPr>
        <w:t xml:space="preserve"> пам'яті пульта дозиметра, на ПК, що працює під управлінням ОС Windows </w:t>
      </w:r>
      <w:r w:rsidR="00E655CF" w:rsidRPr="00844B3D">
        <w:rPr>
          <w:sz w:val="20"/>
          <w:szCs w:val="20"/>
        </w:rPr>
        <w:t>10 або 11</w:t>
      </w:r>
      <w:r w:rsidRPr="00844B3D">
        <w:rPr>
          <w:sz w:val="20"/>
          <w:szCs w:val="20"/>
        </w:rPr>
        <w:t>. Передача даних з пульта дозиметра на ПК здійснюється за допомогою адаптера USB/</w:t>
      </w:r>
      <w:proofErr w:type="spellStart"/>
      <w:r w:rsidRPr="00844B3D">
        <w:rPr>
          <w:sz w:val="20"/>
          <w:szCs w:val="20"/>
        </w:rPr>
        <w:t>IrDA</w:t>
      </w:r>
      <w:proofErr w:type="spellEnd"/>
      <w:r w:rsidRPr="00844B3D">
        <w:rPr>
          <w:sz w:val="20"/>
          <w:szCs w:val="20"/>
        </w:rPr>
        <w:t>.</w:t>
      </w:r>
    </w:p>
    <w:p w14:paraId="375145A2" w14:textId="77777777" w:rsidR="00BF1DAF" w:rsidRPr="00844B3D" w:rsidRDefault="00BF1DAF" w:rsidP="003C712C">
      <w:pPr>
        <w:ind w:firstLine="567"/>
        <w:rPr>
          <w:sz w:val="20"/>
          <w:szCs w:val="20"/>
        </w:rPr>
      </w:pPr>
    </w:p>
    <w:p w14:paraId="43E92600" w14:textId="77777777" w:rsidR="00BF1DAF" w:rsidRPr="00844B3D" w:rsidRDefault="00B1353D" w:rsidP="003C712C">
      <w:pPr>
        <w:ind w:firstLine="567"/>
        <w:rPr>
          <w:b/>
          <w:sz w:val="20"/>
          <w:szCs w:val="20"/>
        </w:rPr>
      </w:pPr>
      <w:r w:rsidRPr="00844B3D">
        <w:rPr>
          <w:sz w:val="20"/>
          <w:szCs w:val="20"/>
        </w:rPr>
        <w:t xml:space="preserve">2.3.6.13.2 </w:t>
      </w:r>
      <w:r w:rsidRPr="00844B3D">
        <w:rPr>
          <w:b/>
          <w:sz w:val="20"/>
          <w:szCs w:val="20"/>
        </w:rPr>
        <w:t>Можливості програми</w:t>
      </w:r>
    </w:p>
    <w:p w14:paraId="6263B925" w14:textId="6B1958E8" w:rsidR="00BF1DAF" w:rsidRPr="00844B3D" w:rsidRDefault="00B1353D" w:rsidP="003C712C">
      <w:pPr>
        <w:ind w:firstLine="567"/>
        <w:rPr>
          <w:sz w:val="20"/>
          <w:szCs w:val="20"/>
        </w:rPr>
      </w:pPr>
      <w:r w:rsidRPr="00844B3D">
        <w:rPr>
          <w:sz w:val="20"/>
          <w:szCs w:val="20"/>
        </w:rPr>
        <w:t xml:space="preserve">Програма </w:t>
      </w:r>
      <w:proofErr w:type="spellStart"/>
      <w:r w:rsidRPr="00053D33">
        <w:rPr>
          <w:sz w:val="20"/>
          <w:szCs w:val="20"/>
          <w:highlight w:val="cyan"/>
        </w:rPr>
        <w:t>EventReader</w:t>
      </w:r>
      <w:proofErr w:type="spellEnd"/>
      <w:r w:rsidRPr="00053D33">
        <w:rPr>
          <w:sz w:val="20"/>
          <w:szCs w:val="20"/>
          <w:highlight w:val="cyan"/>
        </w:rPr>
        <w:t xml:space="preserve"> 1.</w:t>
      </w:r>
      <w:r w:rsidR="00053D33" w:rsidRPr="00053D33">
        <w:rPr>
          <w:sz w:val="20"/>
          <w:szCs w:val="20"/>
          <w:highlight w:val="cyan"/>
          <w:lang w:val="en-JM"/>
        </w:rPr>
        <w:t>1</w:t>
      </w:r>
      <w:r w:rsidRPr="00844B3D">
        <w:rPr>
          <w:sz w:val="20"/>
          <w:szCs w:val="20"/>
        </w:rPr>
        <w:t xml:space="preserve"> дозволяє:</w:t>
      </w:r>
    </w:p>
    <w:p w14:paraId="26C2B6E8" w14:textId="77777777" w:rsidR="00BF1DAF" w:rsidRPr="00844B3D" w:rsidRDefault="00B1353D" w:rsidP="003C712C">
      <w:pPr>
        <w:numPr>
          <w:ilvl w:val="0"/>
          <w:numId w:val="8"/>
        </w:numPr>
        <w:ind w:left="0" w:firstLine="567"/>
        <w:jc w:val="both"/>
        <w:rPr>
          <w:sz w:val="20"/>
          <w:szCs w:val="20"/>
        </w:rPr>
      </w:pPr>
      <w:r w:rsidRPr="00844B3D">
        <w:rPr>
          <w:sz w:val="20"/>
          <w:szCs w:val="20"/>
        </w:rPr>
        <w:t>зчитувати з енергонезалежної пам’яті пульта дозиметра до 1500</w:t>
      </w:r>
      <w:r w:rsidR="005C04DE" w:rsidRPr="00844B3D">
        <w:rPr>
          <w:sz w:val="20"/>
          <w:szCs w:val="20"/>
        </w:rPr>
        <w:t> </w:t>
      </w:r>
      <w:r w:rsidRPr="00844B3D">
        <w:rPr>
          <w:sz w:val="20"/>
          <w:szCs w:val="20"/>
        </w:rPr>
        <w:t>результатів вимірювань;</w:t>
      </w:r>
    </w:p>
    <w:p w14:paraId="16EF9C6E" w14:textId="77777777" w:rsidR="00BF1DAF" w:rsidRPr="00844B3D" w:rsidRDefault="00B1353D" w:rsidP="003C712C">
      <w:pPr>
        <w:numPr>
          <w:ilvl w:val="0"/>
          <w:numId w:val="8"/>
        </w:numPr>
        <w:ind w:left="0" w:firstLine="567"/>
        <w:jc w:val="both"/>
        <w:rPr>
          <w:sz w:val="20"/>
          <w:szCs w:val="20"/>
        </w:rPr>
      </w:pPr>
      <w:r w:rsidRPr="00844B3D">
        <w:rPr>
          <w:sz w:val="20"/>
          <w:szCs w:val="20"/>
        </w:rPr>
        <w:t>відображати дані на карті з прив’язкою до координат місцевості;</w:t>
      </w:r>
    </w:p>
    <w:p w14:paraId="0150D9A4" w14:textId="77777777" w:rsidR="00BF1DAF" w:rsidRPr="00844B3D" w:rsidRDefault="00B1353D" w:rsidP="003C712C">
      <w:pPr>
        <w:numPr>
          <w:ilvl w:val="0"/>
          <w:numId w:val="8"/>
        </w:numPr>
        <w:ind w:left="0" w:firstLine="567"/>
        <w:jc w:val="both"/>
        <w:rPr>
          <w:sz w:val="20"/>
          <w:szCs w:val="20"/>
        </w:rPr>
      </w:pPr>
      <w:r w:rsidRPr="00844B3D">
        <w:rPr>
          <w:sz w:val="20"/>
          <w:szCs w:val="20"/>
        </w:rPr>
        <w:t>відображати дані у табличному вигляді;</w:t>
      </w:r>
    </w:p>
    <w:p w14:paraId="15BA2C77" w14:textId="77777777" w:rsidR="00BF1DAF" w:rsidRPr="00844B3D" w:rsidRDefault="00B1353D" w:rsidP="003C712C">
      <w:pPr>
        <w:numPr>
          <w:ilvl w:val="0"/>
          <w:numId w:val="8"/>
        </w:numPr>
        <w:ind w:left="0" w:firstLine="567"/>
        <w:jc w:val="both"/>
        <w:rPr>
          <w:sz w:val="20"/>
          <w:szCs w:val="20"/>
        </w:rPr>
      </w:pPr>
      <w:r w:rsidRPr="00844B3D">
        <w:rPr>
          <w:sz w:val="20"/>
          <w:szCs w:val="20"/>
        </w:rPr>
        <w:t xml:space="preserve">зберігати зчитані дані у пам’яті ПК у вигляді бінарного </w:t>
      </w:r>
      <w:proofErr w:type="spellStart"/>
      <w:r w:rsidRPr="00844B3D">
        <w:rPr>
          <w:sz w:val="20"/>
          <w:szCs w:val="20"/>
        </w:rPr>
        <w:t>файла</w:t>
      </w:r>
      <w:proofErr w:type="spellEnd"/>
      <w:r w:rsidRPr="00844B3D">
        <w:rPr>
          <w:sz w:val="20"/>
          <w:szCs w:val="20"/>
        </w:rPr>
        <w:t xml:space="preserve">, у вигляді. </w:t>
      </w:r>
      <w:proofErr w:type="spellStart"/>
      <w:r w:rsidRPr="00844B3D">
        <w:rPr>
          <w:sz w:val="20"/>
          <w:szCs w:val="20"/>
        </w:rPr>
        <w:t>csv</w:t>
      </w:r>
      <w:proofErr w:type="spellEnd"/>
      <w:r w:rsidRPr="00844B3D">
        <w:rPr>
          <w:sz w:val="20"/>
          <w:szCs w:val="20"/>
        </w:rPr>
        <w:t xml:space="preserve"> </w:t>
      </w:r>
      <w:proofErr w:type="spellStart"/>
      <w:r w:rsidRPr="00844B3D">
        <w:rPr>
          <w:sz w:val="20"/>
          <w:szCs w:val="20"/>
        </w:rPr>
        <w:t>файла</w:t>
      </w:r>
      <w:proofErr w:type="spellEnd"/>
      <w:r w:rsidRPr="00844B3D">
        <w:rPr>
          <w:sz w:val="20"/>
          <w:szCs w:val="20"/>
        </w:rPr>
        <w:t xml:space="preserve"> або у вигляді звіту;</w:t>
      </w:r>
    </w:p>
    <w:p w14:paraId="22489A70" w14:textId="77777777" w:rsidR="00BF1DAF" w:rsidRPr="00844B3D" w:rsidRDefault="00B1353D" w:rsidP="003C712C">
      <w:pPr>
        <w:numPr>
          <w:ilvl w:val="0"/>
          <w:numId w:val="8"/>
        </w:numPr>
        <w:ind w:left="0" w:firstLine="567"/>
        <w:jc w:val="both"/>
        <w:rPr>
          <w:sz w:val="20"/>
          <w:szCs w:val="20"/>
        </w:rPr>
      </w:pPr>
      <w:r w:rsidRPr="00844B3D">
        <w:rPr>
          <w:sz w:val="20"/>
          <w:szCs w:val="20"/>
        </w:rPr>
        <w:t>роздруковувати звіти;</w:t>
      </w:r>
    </w:p>
    <w:p w14:paraId="56598B6C" w14:textId="77777777" w:rsidR="00BF1DAF" w:rsidRPr="00844B3D" w:rsidRDefault="00B1353D" w:rsidP="003C712C">
      <w:pPr>
        <w:numPr>
          <w:ilvl w:val="0"/>
          <w:numId w:val="8"/>
        </w:numPr>
        <w:ind w:left="0" w:firstLine="567"/>
        <w:jc w:val="both"/>
        <w:rPr>
          <w:sz w:val="20"/>
          <w:szCs w:val="20"/>
        </w:rPr>
      </w:pPr>
      <w:r w:rsidRPr="00844B3D">
        <w:rPr>
          <w:sz w:val="20"/>
          <w:szCs w:val="20"/>
        </w:rPr>
        <w:t xml:space="preserve">переглядати дані, збережені у вигляді бінарного </w:t>
      </w:r>
      <w:proofErr w:type="spellStart"/>
      <w:r w:rsidRPr="00844B3D">
        <w:rPr>
          <w:sz w:val="20"/>
          <w:szCs w:val="20"/>
        </w:rPr>
        <w:t>файла</w:t>
      </w:r>
      <w:proofErr w:type="spellEnd"/>
      <w:r w:rsidRPr="00844B3D">
        <w:rPr>
          <w:sz w:val="20"/>
          <w:szCs w:val="20"/>
        </w:rPr>
        <w:t>.</w:t>
      </w:r>
    </w:p>
    <w:p w14:paraId="4446906E" w14:textId="77777777" w:rsidR="00BF1DAF" w:rsidRPr="00844B3D" w:rsidRDefault="00BF1DAF" w:rsidP="003C712C">
      <w:pPr>
        <w:ind w:firstLine="567"/>
        <w:rPr>
          <w:sz w:val="20"/>
          <w:szCs w:val="20"/>
        </w:rPr>
      </w:pPr>
    </w:p>
    <w:p w14:paraId="621F9431" w14:textId="71C33D4F" w:rsidR="00BF1DAF" w:rsidRPr="00053D33" w:rsidRDefault="00B1353D" w:rsidP="003C712C">
      <w:pPr>
        <w:ind w:firstLine="567"/>
        <w:rPr>
          <w:b/>
          <w:sz w:val="20"/>
          <w:szCs w:val="20"/>
          <w:lang w:val="en-JM"/>
        </w:rPr>
      </w:pPr>
      <w:r w:rsidRPr="00844B3D">
        <w:rPr>
          <w:sz w:val="20"/>
          <w:szCs w:val="20"/>
        </w:rPr>
        <w:t>2.3.6.13.3 </w:t>
      </w:r>
      <w:r w:rsidRPr="00844B3D">
        <w:rPr>
          <w:b/>
          <w:sz w:val="20"/>
          <w:szCs w:val="20"/>
        </w:rPr>
        <w:t xml:space="preserve">Встановлення </w:t>
      </w:r>
      <w:r w:rsidRPr="00053D33">
        <w:rPr>
          <w:b/>
          <w:sz w:val="20"/>
          <w:szCs w:val="20"/>
          <w:highlight w:val="cyan"/>
        </w:rPr>
        <w:t>п</w:t>
      </w:r>
      <w:r w:rsidR="00D52765" w:rsidRPr="00053D33">
        <w:rPr>
          <w:b/>
          <w:sz w:val="20"/>
          <w:szCs w:val="20"/>
          <w:highlight w:val="cyan"/>
        </w:rPr>
        <w:t>ро</w:t>
      </w:r>
      <w:r w:rsidRPr="00053D33">
        <w:rPr>
          <w:b/>
          <w:sz w:val="20"/>
          <w:szCs w:val="20"/>
          <w:highlight w:val="cyan"/>
        </w:rPr>
        <w:t xml:space="preserve">грами </w:t>
      </w:r>
      <w:proofErr w:type="spellStart"/>
      <w:r w:rsidRPr="00053D33">
        <w:rPr>
          <w:b/>
          <w:sz w:val="20"/>
          <w:szCs w:val="20"/>
          <w:highlight w:val="cyan"/>
        </w:rPr>
        <w:t>EventReader</w:t>
      </w:r>
      <w:proofErr w:type="spellEnd"/>
      <w:r w:rsidRPr="00053D33">
        <w:rPr>
          <w:b/>
          <w:sz w:val="20"/>
          <w:szCs w:val="20"/>
          <w:highlight w:val="cyan"/>
        </w:rPr>
        <w:t xml:space="preserve"> 1.</w:t>
      </w:r>
      <w:r w:rsidR="00053D33" w:rsidRPr="00053D33">
        <w:rPr>
          <w:b/>
          <w:sz w:val="20"/>
          <w:szCs w:val="20"/>
          <w:highlight w:val="cyan"/>
          <w:lang w:val="en-JM"/>
        </w:rPr>
        <w:t>1</w:t>
      </w:r>
    </w:p>
    <w:p w14:paraId="7084F989" w14:textId="77777777" w:rsidR="00BF1DAF" w:rsidRPr="00844B3D" w:rsidRDefault="00B1353D" w:rsidP="003C712C">
      <w:pPr>
        <w:ind w:firstLine="567"/>
        <w:jc w:val="both"/>
        <w:rPr>
          <w:sz w:val="20"/>
          <w:szCs w:val="20"/>
        </w:rPr>
      </w:pPr>
      <w:r w:rsidRPr="00844B3D">
        <w:rPr>
          <w:sz w:val="20"/>
          <w:szCs w:val="20"/>
        </w:rPr>
        <w:t>Запустіть файл setup.exe з CD диска з комплекту постачання. Після задання всіх необхідних параметрів інсталятору, програма буде встановлена на ПК.</w:t>
      </w:r>
    </w:p>
    <w:p w14:paraId="3865DF87" w14:textId="77777777" w:rsidR="00BF1DAF" w:rsidRPr="00844B3D" w:rsidRDefault="00BF1DAF" w:rsidP="003C712C">
      <w:pPr>
        <w:ind w:firstLine="567"/>
        <w:rPr>
          <w:sz w:val="20"/>
          <w:szCs w:val="20"/>
        </w:rPr>
      </w:pPr>
    </w:p>
    <w:p w14:paraId="373D011B" w14:textId="77777777" w:rsidR="00BF1DAF" w:rsidRPr="00844B3D" w:rsidRDefault="00B1353D" w:rsidP="003C712C">
      <w:pPr>
        <w:ind w:firstLine="567"/>
        <w:rPr>
          <w:b/>
          <w:sz w:val="20"/>
          <w:szCs w:val="20"/>
        </w:rPr>
      </w:pPr>
      <w:r w:rsidRPr="00844B3D">
        <w:rPr>
          <w:sz w:val="20"/>
          <w:szCs w:val="20"/>
        </w:rPr>
        <w:t>2.3.6.13.4 </w:t>
      </w:r>
      <w:r w:rsidRPr="00844B3D">
        <w:rPr>
          <w:b/>
          <w:sz w:val="20"/>
          <w:szCs w:val="20"/>
        </w:rPr>
        <w:t>Інтерфейс програми</w:t>
      </w:r>
    </w:p>
    <w:p w14:paraId="3A603217" w14:textId="77777777" w:rsidR="00BF1DAF" w:rsidRPr="00844B3D" w:rsidRDefault="00BF1DAF" w:rsidP="003C712C">
      <w:pPr>
        <w:ind w:firstLine="567"/>
        <w:rPr>
          <w:sz w:val="20"/>
          <w:szCs w:val="20"/>
        </w:rPr>
      </w:pPr>
    </w:p>
    <w:p w14:paraId="176E688F" w14:textId="77777777" w:rsidR="00BF1DAF" w:rsidRPr="00844B3D" w:rsidRDefault="00B1353D">
      <w:pPr>
        <w:jc w:val="center"/>
        <w:rPr>
          <w:sz w:val="20"/>
          <w:szCs w:val="20"/>
        </w:rPr>
      </w:pPr>
      <w:r w:rsidRPr="00844B3D">
        <w:rPr>
          <w:noProof/>
          <w:sz w:val="20"/>
          <w:szCs w:val="20"/>
        </w:rPr>
        <w:drawing>
          <wp:inline distT="0" distB="0" distL="0" distR="0" wp14:anchorId="128FBF47" wp14:editId="2FA9D47F">
            <wp:extent cx="4019550" cy="2438400"/>
            <wp:effectExtent l="0" t="0" r="0" b="0"/>
            <wp:docPr id="90" name="image64.png" descr="main"/>
            <wp:cNvGraphicFramePr/>
            <a:graphic xmlns:a="http://schemas.openxmlformats.org/drawingml/2006/main">
              <a:graphicData uri="http://schemas.openxmlformats.org/drawingml/2006/picture">
                <pic:pic xmlns:pic="http://schemas.openxmlformats.org/drawingml/2006/picture">
                  <pic:nvPicPr>
                    <pic:cNvPr id="0" name="image64.png" descr="main"/>
                    <pic:cNvPicPr preferRelativeResize="0"/>
                  </pic:nvPicPr>
                  <pic:blipFill>
                    <a:blip r:embed="rId76"/>
                    <a:srcRect/>
                    <a:stretch>
                      <a:fillRect/>
                    </a:stretch>
                  </pic:blipFill>
                  <pic:spPr>
                    <a:xfrm>
                      <a:off x="0" y="0"/>
                      <a:ext cx="4019550" cy="2438400"/>
                    </a:xfrm>
                    <a:prstGeom prst="rect">
                      <a:avLst/>
                    </a:prstGeom>
                    <a:ln/>
                  </pic:spPr>
                </pic:pic>
              </a:graphicData>
            </a:graphic>
          </wp:inline>
        </w:drawing>
      </w:r>
    </w:p>
    <w:p w14:paraId="01AE0561" w14:textId="77777777" w:rsidR="00BF1DAF" w:rsidRPr="00844B3D" w:rsidRDefault="00BF1DAF">
      <w:pPr>
        <w:jc w:val="center"/>
        <w:rPr>
          <w:sz w:val="20"/>
          <w:szCs w:val="20"/>
        </w:rPr>
      </w:pPr>
    </w:p>
    <w:p w14:paraId="0C10FC09" w14:textId="77777777" w:rsidR="00BF1DAF" w:rsidRPr="00844B3D" w:rsidRDefault="00B1353D">
      <w:pPr>
        <w:jc w:val="center"/>
        <w:rPr>
          <w:sz w:val="20"/>
          <w:szCs w:val="20"/>
        </w:rPr>
      </w:pPr>
      <w:r w:rsidRPr="00844B3D">
        <w:rPr>
          <w:sz w:val="20"/>
          <w:szCs w:val="20"/>
        </w:rPr>
        <w:t xml:space="preserve">Рисунок 2.40 – Вікно програми </w:t>
      </w:r>
    </w:p>
    <w:p w14:paraId="02A195AE" w14:textId="77777777" w:rsidR="003C712C" w:rsidRPr="00844B3D" w:rsidRDefault="003C712C">
      <w:pPr>
        <w:rPr>
          <w:sz w:val="20"/>
          <w:szCs w:val="20"/>
        </w:rPr>
      </w:pPr>
      <w:r w:rsidRPr="00844B3D">
        <w:rPr>
          <w:sz w:val="20"/>
          <w:szCs w:val="20"/>
        </w:rPr>
        <w:br w:type="page"/>
      </w:r>
    </w:p>
    <w:p w14:paraId="0BF7E55C" w14:textId="77777777" w:rsidR="00BF1DAF" w:rsidRPr="00844B3D" w:rsidRDefault="00B1353D" w:rsidP="00F639DF">
      <w:pPr>
        <w:ind w:left="426" w:hanging="66"/>
        <w:rPr>
          <w:sz w:val="20"/>
          <w:szCs w:val="20"/>
        </w:rPr>
      </w:pPr>
      <w:r w:rsidRPr="00844B3D">
        <w:rPr>
          <w:sz w:val="20"/>
          <w:szCs w:val="20"/>
        </w:rPr>
        <w:lastRenderedPageBreak/>
        <w:t>Вікно програми складається з:</w:t>
      </w:r>
    </w:p>
    <w:p w14:paraId="4026A4A3" w14:textId="77777777" w:rsidR="00BF1DAF" w:rsidRPr="00844B3D" w:rsidRDefault="00B1353D" w:rsidP="00F639DF">
      <w:pPr>
        <w:numPr>
          <w:ilvl w:val="0"/>
          <w:numId w:val="1"/>
        </w:numPr>
        <w:ind w:left="426" w:hanging="66"/>
        <w:rPr>
          <w:sz w:val="20"/>
          <w:szCs w:val="20"/>
        </w:rPr>
      </w:pPr>
      <w:r w:rsidRPr="00844B3D">
        <w:rPr>
          <w:sz w:val="20"/>
          <w:szCs w:val="20"/>
        </w:rPr>
        <w:t>меню програми;</w:t>
      </w:r>
    </w:p>
    <w:p w14:paraId="2586DD36" w14:textId="77777777" w:rsidR="00BF1DAF" w:rsidRPr="00844B3D" w:rsidRDefault="00B1353D" w:rsidP="00F639DF">
      <w:pPr>
        <w:numPr>
          <w:ilvl w:val="0"/>
          <w:numId w:val="1"/>
        </w:numPr>
        <w:ind w:left="426" w:hanging="66"/>
        <w:rPr>
          <w:sz w:val="20"/>
          <w:szCs w:val="20"/>
        </w:rPr>
      </w:pPr>
      <w:r w:rsidRPr="00844B3D">
        <w:rPr>
          <w:sz w:val="20"/>
          <w:szCs w:val="20"/>
        </w:rPr>
        <w:t>рядка інформації про дозиметр;</w:t>
      </w:r>
    </w:p>
    <w:p w14:paraId="41E11E0F" w14:textId="77777777" w:rsidR="00BF1DAF" w:rsidRPr="00844B3D" w:rsidRDefault="00B1353D" w:rsidP="00F639DF">
      <w:pPr>
        <w:numPr>
          <w:ilvl w:val="0"/>
          <w:numId w:val="1"/>
        </w:numPr>
        <w:ind w:left="426" w:hanging="66"/>
        <w:rPr>
          <w:sz w:val="20"/>
          <w:szCs w:val="20"/>
        </w:rPr>
      </w:pPr>
      <w:r w:rsidRPr="00844B3D">
        <w:rPr>
          <w:sz w:val="20"/>
          <w:szCs w:val="20"/>
        </w:rPr>
        <w:t>основного поля програми;</w:t>
      </w:r>
    </w:p>
    <w:p w14:paraId="744AFD30" w14:textId="77777777" w:rsidR="00BF1DAF" w:rsidRPr="00844B3D" w:rsidRDefault="00B1353D" w:rsidP="00F639DF">
      <w:pPr>
        <w:numPr>
          <w:ilvl w:val="0"/>
          <w:numId w:val="1"/>
        </w:numPr>
        <w:ind w:left="426" w:hanging="66"/>
        <w:rPr>
          <w:sz w:val="20"/>
          <w:szCs w:val="20"/>
        </w:rPr>
      </w:pPr>
      <w:r w:rsidRPr="00844B3D">
        <w:rPr>
          <w:sz w:val="20"/>
          <w:szCs w:val="20"/>
        </w:rPr>
        <w:t>рядка стану.</w:t>
      </w:r>
    </w:p>
    <w:p w14:paraId="7BE00F2C" w14:textId="77777777" w:rsidR="00BF1DAF" w:rsidRPr="00844B3D" w:rsidRDefault="00BF1DAF">
      <w:pPr>
        <w:rPr>
          <w:sz w:val="20"/>
          <w:szCs w:val="20"/>
        </w:rPr>
      </w:pPr>
    </w:p>
    <w:p w14:paraId="5DB30B2F" w14:textId="77777777" w:rsidR="00BF1DAF" w:rsidRPr="00844B3D" w:rsidRDefault="00B1353D">
      <w:pPr>
        <w:ind w:firstLine="360"/>
        <w:rPr>
          <w:i/>
          <w:sz w:val="20"/>
          <w:szCs w:val="20"/>
        </w:rPr>
      </w:pPr>
      <w:r w:rsidRPr="00844B3D">
        <w:rPr>
          <w:i/>
          <w:sz w:val="20"/>
          <w:szCs w:val="20"/>
        </w:rPr>
        <w:t>Меню програми</w:t>
      </w:r>
    </w:p>
    <w:p w14:paraId="38C1022F" w14:textId="77777777" w:rsidR="00BF1DAF" w:rsidRPr="00844B3D" w:rsidRDefault="00B1353D">
      <w:pPr>
        <w:jc w:val="center"/>
        <w:rPr>
          <w:i/>
          <w:sz w:val="20"/>
          <w:szCs w:val="20"/>
        </w:rPr>
      </w:pPr>
      <w:r w:rsidRPr="00844B3D">
        <w:rPr>
          <w:i/>
          <w:noProof/>
          <w:sz w:val="20"/>
          <w:szCs w:val="20"/>
        </w:rPr>
        <w:drawing>
          <wp:inline distT="0" distB="0" distL="0" distR="0" wp14:anchorId="2149CD7A" wp14:editId="275C83C9">
            <wp:extent cx="3457575" cy="180975"/>
            <wp:effectExtent l="0" t="0" r="0" b="0"/>
            <wp:docPr id="80" name="image62.png" descr="menu"/>
            <wp:cNvGraphicFramePr/>
            <a:graphic xmlns:a="http://schemas.openxmlformats.org/drawingml/2006/main">
              <a:graphicData uri="http://schemas.openxmlformats.org/drawingml/2006/picture">
                <pic:pic xmlns:pic="http://schemas.openxmlformats.org/drawingml/2006/picture">
                  <pic:nvPicPr>
                    <pic:cNvPr id="0" name="image62.png" descr="menu"/>
                    <pic:cNvPicPr preferRelativeResize="0"/>
                  </pic:nvPicPr>
                  <pic:blipFill>
                    <a:blip r:embed="rId77"/>
                    <a:srcRect/>
                    <a:stretch>
                      <a:fillRect/>
                    </a:stretch>
                  </pic:blipFill>
                  <pic:spPr>
                    <a:xfrm>
                      <a:off x="0" y="0"/>
                      <a:ext cx="3457575" cy="180975"/>
                    </a:xfrm>
                    <a:prstGeom prst="rect">
                      <a:avLst/>
                    </a:prstGeom>
                    <a:ln/>
                  </pic:spPr>
                </pic:pic>
              </a:graphicData>
            </a:graphic>
          </wp:inline>
        </w:drawing>
      </w:r>
    </w:p>
    <w:p w14:paraId="5F7DA56E" w14:textId="77777777" w:rsidR="00BF1DAF" w:rsidRPr="00844B3D" w:rsidRDefault="00BF1DAF">
      <w:pPr>
        <w:jc w:val="center"/>
        <w:rPr>
          <w:sz w:val="20"/>
          <w:szCs w:val="20"/>
        </w:rPr>
      </w:pPr>
    </w:p>
    <w:p w14:paraId="72405D6D" w14:textId="77777777" w:rsidR="00BF1DAF" w:rsidRPr="00844B3D" w:rsidRDefault="00B1353D">
      <w:pPr>
        <w:jc w:val="center"/>
        <w:rPr>
          <w:sz w:val="20"/>
          <w:szCs w:val="20"/>
        </w:rPr>
      </w:pPr>
      <w:r w:rsidRPr="00844B3D">
        <w:rPr>
          <w:sz w:val="20"/>
          <w:szCs w:val="20"/>
        </w:rPr>
        <w:t>Рисунок 2.41 – Меню програми</w:t>
      </w:r>
    </w:p>
    <w:p w14:paraId="2A4D1117" w14:textId="77777777" w:rsidR="00BF1DAF" w:rsidRPr="00844B3D" w:rsidRDefault="00BF1DAF">
      <w:pPr>
        <w:jc w:val="center"/>
        <w:rPr>
          <w:i/>
          <w:sz w:val="20"/>
          <w:szCs w:val="20"/>
        </w:rPr>
      </w:pPr>
    </w:p>
    <w:p w14:paraId="699567CF" w14:textId="77777777" w:rsidR="00BF1DAF" w:rsidRPr="00844B3D" w:rsidRDefault="00B1353D">
      <w:pPr>
        <w:ind w:firstLine="360"/>
        <w:jc w:val="both"/>
        <w:rPr>
          <w:sz w:val="20"/>
          <w:szCs w:val="20"/>
        </w:rPr>
      </w:pPr>
      <w:r w:rsidRPr="00844B3D">
        <w:rPr>
          <w:sz w:val="20"/>
          <w:szCs w:val="20"/>
        </w:rPr>
        <w:t>Дії в програмі виконуються за допомогою відповідних пунктів меню. Дії згруповані так:</w:t>
      </w:r>
    </w:p>
    <w:p w14:paraId="23BC62D7" w14:textId="77777777" w:rsidR="00BF1DAF" w:rsidRPr="00844B3D" w:rsidRDefault="00B1353D" w:rsidP="00F639DF">
      <w:pPr>
        <w:numPr>
          <w:ilvl w:val="0"/>
          <w:numId w:val="2"/>
        </w:numPr>
        <w:ind w:left="360" w:firstLine="66"/>
        <w:jc w:val="both"/>
        <w:rPr>
          <w:sz w:val="20"/>
          <w:szCs w:val="20"/>
        </w:rPr>
      </w:pPr>
      <w:r w:rsidRPr="00844B3D">
        <w:rPr>
          <w:sz w:val="20"/>
          <w:szCs w:val="20"/>
        </w:rPr>
        <w:t>«Дані» - керування даними (зчитування, збереження, завантаження, друк, експорт)</w:t>
      </w:r>
    </w:p>
    <w:p w14:paraId="0D28A880" w14:textId="77777777" w:rsidR="00BF1DAF" w:rsidRPr="00844B3D" w:rsidRDefault="00B1353D" w:rsidP="00F639DF">
      <w:pPr>
        <w:numPr>
          <w:ilvl w:val="0"/>
          <w:numId w:val="2"/>
        </w:numPr>
        <w:ind w:left="360" w:firstLine="66"/>
        <w:jc w:val="both"/>
        <w:rPr>
          <w:sz w:val="20"/>
          <w:szCs w:val="20"/>
        </w:rPr>
      </w:pPr>
      <w:r w:rsidRPr="00844B3D">
        <w:rPr>
          <w:sz w:val="20"/>
          <w:szCs w:val="20"/>
        </w:rPr>
        <w:t xml:space="preserve">«Налаштування» - налаштування програми (налаштування з’єднання: вибір </w:t>
      </w:r>
      <w:proofErr w:type="spellStart"/>
      <w:r w:rsidRPr="00844B3D">
        <w:rPr>
          <w:sz w:val="20"/>
          <w:szCs w:val="20"/>
        </w:rPr>
        <w:t>порта</w:t>
      </w:r>
      <w:proofErr w:type="spellEnd"/>
      <w:r w:rsidRPr="00844B3D">
        <w:rPr>
          <w:sz w:val="20"/>
          <w:szCs w:val="20"/>
        </w:rPr>
        <w:t>, до якого підключено адаптер USB/</w:t>
      </w:r>
      <w:proofErr w:type="spellStart"/>
      <w:r w:rsidRPr="00844B3D">
        <w:rPr>
          <w:sz w:val="20"/>
          <w:szCs w:val="20"/>
        </w:rPr>
        <w:t>IrDA</w:t>
      </w:r>
      <w:proofErr w:type="spellEnd"/>
      <w:r w:rsidRPr="00844B3D">
        <w:rPr>
          <w:sz w:val="20"/>
          <w:szCs w:val="20"/>
        </w:rPr>
        <w:t>, вибір мови інтерфейсу програми)</w:t>
      </w:r>
    </w:p>
    <w:p w14:paraId="6BD4FA88" w14:textId="77777777" w:rsidR="00BF1DAF" w:rsidRPr="00844B3D" w:rsidRDefault="00B1353D" w:rsidP="00F639DF">
      <w:pPr>
        <w:numPr>
          <w:ilvl w:val="0"/>
          <w:numId w:val="2"/>
        </w:numPr>
        <w:ind w:left="360" w:firstLine="66"/>
        <w:rPr>
          <w:sz w:val="20"/>
          <w:szCs w:val="20"/>
        </w:rPr>
      </w:pPr>
      <w:r w:rsidRPr="00844B3D">
        <w:rPr>
          <w:sz w:val="20"/>
          <w:szCs w:val="20"/>
        </w:rPr>
        <w:t>«Допомога» - інформація про програму</w:t>
      </w:r>
    </w:p>
    <w:p w14:paraId="649C30E9" w14:textId="77777777" w:rsidR="00BF1DAF" w:rsidRPr="00844B3D" w:rsidRDefault="00BF1DAF" w:rsidP="00F639DF">
      <w:pPr>
        <w:ind w:firstLine="66"/>
        <w:rPr>
          <w:sz w:val="20"/>
          <w:szCs w:val="20"/>
        </w:rPr>
      </w:pPr>
    </w:p>
    <w:p w14:paraId="570D3E13" w14:textId="77777777" w:rsidR="00BF1DAF" w:rsidRPr="00844B3D" w:rsidRDefault="00B1353D">
      <w:pPr>
        <w:ind w:firstLine="360"/>
        <w:rPr>
          <w:i/>
          <w:sz w:val="20"/>
          <w:szCs w:val="20"/>
        </w:rPr>
      </w:pPr>
      <w:r w:rsidRPr="00844B3D">
        <w:rPr>
          <w:i/>
          <w:sz w:val="20"/>
          <w:szCs w:val="20"/>
        </w:rPr>
        <w:t>Рядок інформації про дозиметр</w:t>
      </w:r>
    </w:p>
    <w:p w14:paraId="32133A2B" w14:textId="77777777" w:rsidR="00BF1DAF" w:rsidRPr="00844B3D" w:rsidRDefault="00C861B4">
      <w:pPr>
        <w:jc w:val="center"/>
        <w:rPr>
          <w:sz w:val="20"/>
          <w:szCs w:val="20"/>
        </w:rPr>
      </w:pPr>
      <w:r w:rsidRPr="00844B3D">
        <w:rPr>
          <w:noProof/>
        </w:rPr>
        <w:drawing>
          <wp:inline distT="0" distB="0" distL="0" distR="0" wp14:anchorId="23386DEB" wp14:editId="46DD972E">
            <wp:extent cx="4465320" cy="26987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65320" cy="269875"/>
                    </a:xfrm>
                    <a:prstGeom prst="rect">
                      <a:avLst/>
                    </a:prstGeom>
                  </pic:spPr>
                </pic:pic>
              </a:graphicData>
            </a:graphic>
          </wp:inline>
        </w:drawing>
      </w:r>
    </w:p>
    <w:p w14:paraId="26AB403D" w14:textId="77777777" w:rsidR="00BF1DAF" w:rsidRPr="00844B3D" w:rsidRDefault="00BF1DAF">
      <w:pPr>
        <w:jc w:val="center"/>
        <w:rPr>
          <w:sz w:val="20"/>
          <w:szCs w:val="20"/>
        </w:rPr>
      </w:pPr>
    </w:p>
    <w:p w14:paraId="12CC3BFB" w14:textId="77777777" w:rsidR="00BF1DAF" w:rsidRPr="00844B3D" w:rsidRDefault="00B1353D">
      <w:pPr>
        <w:jc w:val="center"/>
        <w:rPr>
          <w:sz w:val="20"/>
          <w:szCs w:val="20"/>
        </w:rPr>
      </w:pPr>
      <w:r w:rsidRPr="00844B3D">
        <w:rPr>
          <w:sz w:val="20"/>
          <w:szCs w:val="20"/>
        </w:rPr>
        <w:t>Рисунок 2.42 – Рядок інформації про дозиметр</w:t>
      </w:r>
    </w:p>
    <w:p w14:paraId="4025BB2A" w14:textId="77777777" w:rsidR="00BF1DAF" w:rsidRPr="00844B3D" w:rsidRDefault="00BF1DAF">
      <w:pPr>
        <w:jc w:val="center"/>
        <w:rPr>
          <w:i/>
          <w:sz w:val="20"/>
          <w:szCs w:val="20"/>
        </w:rPr>
      </w:pPr>
    </w:p>
    <w:p w14:paraId="028A0FD4" w14:textId="77777777" w:rsidR="00BF1DAF" w:rsidRPr="00844B3D" w:rsidRDefault="00B1353D">
      <w:pPr>
        <w:ind w:firstLine="360"/>
        <w:jc w:val="both"/>
        <w:rPr>
          <w:sz w:val="20"/>
          <w:szCs w:val="20"/>
        </w:rPr>
      </w:pPr>
      <w:r w:rsidRPr="00844B3D">
        <w:rPr>
          <w:sz w:val="20"/>
          <w:szCs w:val="20"/>
        </w:rPr>
        <w:t>При зчитуванні даних з пам'яті дозиметра або завантаженні даних, що були збережені раніше, у рядку відображається інформація про дозиметр: його серійний номер та дата / час, встановлені у ньому.</w:t>
      </w:r>
    </w:p>
    <w:p w14:paraId="058DFC21" w14:textId="77777777" w:rsidR="00BF1DAF" w:rsidRPr="00844B3D" w:rsidRDefault="00BF1DAF">
      <w:pPr>
        <w:rPr>
          <w:sz w:val="20"/>
          <w:szCs w:val="20"/>
        </w:rPr>
      </w:pPr>
    </w:p>
    <w:p w14:paraId="330E35BD" w14:textId="77777777" w:rsidR="00BF1DAF" w:rsidRPr="00844B3D" w:rsidRDefault="00B1353D">
      <w:pPr>
        <w:ind w:firstLine="360"/>
        <w:rPr>
          <w:i/>
          <w:sz w:val="20"/>
          <w:szCs w:val="20"/>
        </w:rPr>
      </w:pPr>
      <w:r w:rsidRPr="00844B3D">
        <w:rPr>
          <w:i/>
          <w:sz w:val="20"/>
          <w:szCs w:val="20"/>
        </w:rPr>
        <w:t>Основне поле програми</w:t>
      </w:r>
    </w:p>
    <w:p w14:paraId="43306386" w14:textId="77777777" w:rsidR="003C712C" w:rsidRPr="00844B3D" w:rsidRDefault="003C712C">
      <w:pPr>
        <w:ind w:firstLine="360"/>
        <w:jc w:val="both"/>
        <w:rPr>
          <w:sz w:val="20"/>
          <w:szCs w:val="20"/>
        </w:rPr>
      </w:pPr>
    </w:p>
    <w:p w14:paraId="3266EE66" w14:textId="77777777" w:rsidR="00BF1DAF" w:rsidRPr="00844B3D" w:rsidRDefault="00B1353D">
      <w:pPr>
        <w:ind w:firstLine="360"/>
        <w:jc w:val="both"/>
        <w:rPr>
          <w:sz w:val="20"/>
          <w:szCs w:val="20"/>
        </w:rPr>
      </w:pPr>
      <w:r w:rsidRPr="00844B3D">
        <w:rPr>
          <w:sz w:val="20"/>
          <w:szCs w:val="20"/>
        </w:rPr>
        <w:t>В основному полі програми відображаються зчитані або завантажені дані. Є два варіанти відображення даних: на карті з прив’язкою до координат місцевості та у вигляді таблиць.</w:t>
      </w:r>
    </w:p>
    <w:p w14:paraId="31D491A0" w14:textId="77777777" w:rsidR="00BF1DAF" w:rsidRPr="00844B3D" w:rsidRDefault="00BF1DAF">
      <w:pPr>
        <w:rPr>
          <w:sz w:val="20"/>
          <w:szCs w:val="20"/>
        </w:rPr>
      </w:pPr>
    </w:p>
    <w:p w14:paraId="42E38768" w14:textId="77777777" w:rsidR="00BF1DAF" w:rsidRPr="00844B3D" w:rsidRDefault="00B1353D">
      <w:pPr>
        <w:ind w:firstLine="360"/>
        <w:rPr>
          <w:i/>
          <w:sz w:val="20"/>
          <w:szCs w:val="20"/>
        </w:rPr>
      </w:pPr>
      <w:r w:rsidRPr="00844B3D">
        <w:rPr>
          <w:i/>
          <w:sz w:val="20"/>
          <w:szCs w:val="20"/>
        </w:rPr>
        <w:t>Рядок стану</w:t>
      </w:r>
    </w:p>
    <w:p w14:paraId="2DCE8A48" w14:textId="77777777" w:rsidR="00BF1DAF" w:rsidRPr="00844B3D" w:rsidRDefault="00B1353D">
      <w:pPr>
        <w:jc w:val="center"/>
        <w:rPr>
          <w:i/>
          <w:sz w:val="20"/>
          <w:szCs w:val="20"/>
        </w:rPr>
      </w:pPr>
      <w:r w:rsidRPr="00844B3D">
        <w:rPr>
          <w:i/>
          <w:noProof/>
          <w:sz w:val="20"/>
          <w:szCs w:val="20"/>
        </w:rPr>
        <w:drawing>
          <wp:inline distT="0" distB="0" distL="0" distR="0" wp14:anchorId="3DFD8C23" wp14:editId="42F5FF0B">
            <wp:extent cx="3457575" cy="171450"/>
            <wp:effectExtent l="0" t="0" r="0" b="0"/>
            <wp:docPr id="82" name="image65.png" descr="status"/>
            <wp:cNvGraphicFramePr/>
            <a:graphic xmlns:a="http://schemas.openxmlformats.org/drawingml/2006/main">
              <a:graphicData uri="http://schemas.openxmlformats.org/drawingml/2006/picture">
                <pic:pic xmlns:pic="http://schemas.openxmlformats.org/drawingml/2006/picture">
                  <pic:nvPicPr>
                    <pic:cNvPr id="0" name="image65.png" descr="status"/>
                    <pic:cNvPicPr preferRelativeResize="0"/>
                  </pic:nvPicPr>
                  <pic:blipFill>
                    <a:blip r:embed="rId79"/>
                    <a:srcRect/>
                    <a:stretch>
                      <a:fillRect/>
                    </a:stretch>
                  </pic:blipFill>
                  <pic:spPr>
                    <a:xfrm>
                      <a:off x="0" y="0"/>
                      <a:ext cx="3457575" cy="171450"/>
                    </a:xfrm>
                    <a:prstGeom prst="rect">
                      <a:avLst/>
                    </a:prstGeom>
                    <a:ln/>
                  </pic:spPr>
                </pic:pic>
              </a:graphicData>
            </a:graphic>
          </wp:inline>
        </w:drawing>
      </w:r>
    </w:p>
    <w:p w14:paraId="679BBC67" w14:textId="77777777" w:rsidR="00BF1DAF" w:rsidRPr="00844B3D" w:rsidRDefault="00BF1DAF">
      <w:pPr>
        <w:jc w:val="center"/>
        <w:rPr>
          <w:sz w:val="20"/>
          <w:szCs w:val="20"/>
        </w:rPr>
      </w:pPr>
    </w:p>
    <w:p w14:paraId="5C97A9DC" w14:textId="77777777" w:rsidR="00BF1DAF" w:rsidRPr="00844B3D" w:rsidRDefault="00B1353D">
      <w:pPr>
        <w:jc w:val="center"/>
        <w:rPr>
          <w:sz w:val="20"/>
          <w:szCs w:val="20"/>
        </w:rPr>
      </w:pPr>
      <w:r w:rsidRPr="00844B3D">
        <w:rPr>
          <w:sz w:val="20"/>
          <w:szCs w:val="20"/>
        </w:rPr>
        <w:t>Рисунок 2.43 – Рядок стану</w:t>
      </w:r>
    </w:p>
    <w:p w14:paraId="415C5316" w14:textId="77777777" w:rsidR="00BF1DAF" w:rsidRPr="00844B3D" w:rsidRDefault="00BF1DAF">
      <w:pPr>
        <w:jc w:val="center"/>
        <w:rPr>
          <w:i/>
          <w:sz w:val="20"/>
          <w:szCs w:val="20"/>
        </w:rPr>
      </w:pPr>
    </w:p>
    <w:p w14:paraId="0DEC37A1" w14:textId="77777777" w:rsidR="00BF1DAF" w:rsidRPr="00844B3D" w:rsidRDefault="00B1353D">
      <w:pPr>
        <w:ind w:firstLine="360"/>
        <w:rPr>
          <w:sz w:val="20"/>
          <w:szCs w:val="20"/>
        </w:rPr>
      </w:pPr>
      <w:r w:rsidRPr="00844B3D">
        <w:rPr>
          <w:sz w:val="20"/>
          <w:szCs w:val="20"/>
        </w:rPr>
        <w:t>У рядку стану відображається хід виконання операцій.</w:t>
      </w:r>
    </w:p>
    <w:p w14:paraId="3A1EDDA7" w14:textId="77777777" w:rsidR="00BF1DAF" w:rsidRPr="00844B3D" w:rsidRDefault="00BF1DAF">
      <w:pPr>
        <w:rPr>
          <w:sz w:val="20"/>
          <w:szCs w:val="20"/>
        </w:rPr>
      </w:pPr>
    </w:p>
    <w:p w14:paraId="4D2A120E" w14:textId="77777777" w:rsidR="00BC7472" w:rsidRPr="00844B3D" w:rsidRDefault="00BC7472">
      <w:pPr>
        <w:rPr>
          <w:sz w:val="20"/>
          <w:szCs w:val="20"/>
        </w:rPr>
      </w:pPr>
      <w:r w:rsidRPr="00844B3D">
        <w:rPr>
          <w:sz w:val="20"/>
          <w:szCs w:val="20"/>
        </w:rPr>
        <w:br w:type="page"/>
      </w:r>
    </w:p>
    <w:p w14:paraId="62037A60" w14:textId="77777777" w:rsidR="00BF1DAF" w:rsidRPr="00844B3D" w:rsidRDefault="00B1353D" w:rsidP="00BC7472">
      <w:pPr>
        <w:ind w:firstLine="567"/>
        <w:rPr>
          <w:b/>
          <w:sz w:val="20"/>
          <w:szCs w:val="20"/>
        </w:rPr>
      </w:pPr>
      <w:r w:rsidRPr="00844B3D">
        <w:rPr>
          <w:sz w:val="20"/>
          <w:szCs w:val="20"/>
        </w:rPr>
        <w:lastRenderedPageBreak/>
        <w:t>2.3.6.13.5 </w:t>
      </w:r>
      <w:r w:rsidRPr="00844B3D">
        <w:rPr>
          <w:b/>
          <w:sz w:val="20"/>
          <w:szCs w:val="20"/>
        </w:rPr>
        <w:t>Робота з програмою</w:t>
      </w:r>
    </w:p>
    <w:p w14:paraId="3A7AA62B" w14:textId="77777777" w:rsidR="00BF1DAF" w:rsidRPr="00844B3D" w:rsidRDefault="00BF1DAF" w:rsidP="00BC7472">
      <w:pPr>
        <w:ind w:firstLine="567"/>
        <w:rPr>
          <w:sz w:val="20"/>
          <w:szCs w:val="20"/>
        </w:rPr>
      </w:pPr>
    </w:p>
    <w:p w14:paraId="0E458BAD" w14:textId="77777777" w:rsidR="00BF1DAF" w:rsidRPr="00844B3D" w:rsidRDefault="00B1353D" w:rsidP="00BC7472">
      <w:pPr>
        <w:ind w:firstLine="567"/>
        <w:rPr>
          <w:i/>
          <w:sz w:val="20"/>
          <w:szCs w:val="20"/>
        </w:rPr>
      </w:pPr>
      <w:r w:rsidRPr="00844B3D">
        <w:rPr>
          <w:i/>
          <w:sz w:val="20"/>
          <w:szCs w:val="20"/>
        </w:rPr>
        <w:t>Підготовка до роботи</w:t>
      </w:r>
    </w:p>
    <w:p w14:paraId="1D0C2D56" w14:textId="77777777" w:rsidR="008C477D" w:rsidRPr="00844B3D" w:rsidRDefault="00B1353D" w:rsidP="00BC7472">
      <w:pPr>
        <w:ind w:firstLine="567"/>
        <w:jc w:val="both"/>
        <w:rPr>
          <w:sz w:val="20"/>
          <w:szCs w:val="20"/>
        </w:rPr>
      </w:pPr>
      <w:r w:rsidRPr="00844B3D">
        <w:rPr>
          <w:sz w:val="20"/>
          <w:szCs w:val="20"/>
        </w:rPr>
        <w:t>Для зчитування даних з пам'яті дозиметра, на ПК необхідно встановити та налаштувати адаптер USB/</w:t>
      </w:r>
      <w:proofErr w:type="spellStart"/>
      <w:r w:rsidRPr="00844B3D">
        <w:rPr>
          <w:sz w:val="20"/>
          <w:szCs w:val="20"/>
        </w:rPr>
        <w:t>IrDA</w:t>
      </w:r>
      <w:proofErr w:type="spellEnd"/>
      <w:r w:rsidR="008C477D" w:rsidRPr="00844B3D">
        <w:rPr>
          <w:sz w:val="20"/>
          <w:szCs w:val="20"/>
        </w:rPr>
        <w:t xml:space="preserve"> згідно </w:t>
      </w:r>
      <w:r w:rsidR="005009EC" w:rsidRPr="00844B3D">
        <w:rPr>
          <w:sz w:val="20"/>
          <w:szCs w:val="20"/>
        </w:rPr>
        <w:t>2.3.6.12 цієї НЕ</w:t>
      </w:r>
      <w:r w:rsidRPr="00844B3D">
        <w:rPr>
          <w:sz w:val="20"/>
          <w:szCs w:val="20"/>
        </w:rPr>
        <w:t xml:space="preserve">. </w:t>
      </w:r>
    </w:p>
    <w:p w14:paraId="77340CA3" w14:textId="77777777" w:rsidR="00DB7691" w:rsidRPr="00844B3D" w:rsidRDefault="00DB7691" w:rsidP="00BC7472">
      <w:pPr>
        <w:ind w:firstLine="567"/>
        <w:jc w:val="center"/>
        <w:rPr>
          <w:sz w:val="20"/>
          <w:szCs w:val="20"/>
        </w:rPr>
      </w:pPr>
    </w:p>
    <w:p w14:paraId="22D5C599" w14:textId="77777777" w:rsidR="005009EC" w:rsidRPr="00844B3D" w:rsidRDefault="005009EC" w:rsidP="00BC7472">
      <w:pPr>
        <w:ind w:firstLine="567"/>
        <w:jc w:val="both"/>
        <w:rPr>
          <w:sz w:val="20"/>
          <w:szCs w:val="20"/>
        </w:rPr>
      </w:pPr>
      <w:r w:rsidRPr="00844B3D">
        <w:rPr>
          <w:sz w:val="20"/>
          <w:szCs w:val="20"/>
        </w:rPr>
        <w:t>У налаштуваннях програми виберіть номер СОМ-порту, який операційна система призначила для адаптера USB/</w:t>
      </w:r>
      <w:proofErr w:type="spellStart"/>
      <w:r w:rsidRPr="00844B3D">
        <w:rPr>
          <w:sz w:val="20"/>
          <w:szCs w:val="20"/>
        </w:rPr>
        <w:t>IrDA</w:t>
      </w:r>
      <w:proofErr w:type="spellEnd"/>
      <w:r w:rsidRPr="00844B3D">
        <w:rPr>
          <w:sz w:val="20"/>
          <w:szCs w:val="20"/>
        </w:rPr>
        <w:t xml:space="preserve"> (2.3.6.12.4.5 цієї НЕ), наприклад, </w:t>
      </w:r>
      <w:r w:rsidRPr="00844B3D">
        <w:rPr>
          <w:b/>
          <w:sz w:val="20"/>
          <w:szCs w:val="20"/>
        </w:rPr>
        <w:t xml:space="preserve">USB </w:t>
      </w:r>
      <w:proofErr w:type="spellStart"/>
      <w:r w:rsidRPr="00844B3D">
        <w:rPr>
          <w:b/>
          <w:sz w:val="20"/>
          <w:szCs w:val="20"/>
        </w:rPr>
        <w:t>Serial</w:t>
      </w:r>
      <w:proofErr w:type="spellEnd"/>
      <w:r w:rsidRPr="00844B3D">
        <w:rPr>
          <w:b/>
          <w:sz w:val="20"/>
          <w:szCs w:val="20"/>
        </w:rPr>
        <w:t xml:space="preserve"> </w:t>
      </w:r>
      <w:proofErr w:type="spellStart"/>
      <w:r w:rsidRPr="00844B3D">
        <w:rPr>
          <w:b/>
          <w:sz w:val="20"/>
          <w:szCs w:val="20"/>
        </w:rPr>
        <w:t>Port</w:t>
      </w:r>
      <w:proofErr w:type="spellEnd"/>
      <w:r w:rsidRPr="00844B3D">
        <w:rPr>
          <w:b/>
          <w:sz w:val="20"/>
          <w:szCs w:val="20"/>
        </w:rPr>
        <w:t xml:space="preserve"> (COM 2)</w:t>
      </w:r>
    </w:p>
    <w:p w14:paraId="7E0A4623" w14:textId="77777777" w:rsidR="005009EC" w:rsidRPr="00844B3D" w:rsidRDefault="005009EC">
      <w:pPr>
        <w:jc w:val="center"/>
        <w:rPr>
          <w:sz w:val="20"/>
          <w:szCs w:val="20"/>
        </w:rPr>
      </w:pPr>
    </w:p>
    <w:p w14:paraId="6B319876" w14:textId="77777777" w:rsidR="00BF1DAF" w:rsidRPr="00844B3D" w:rsidRDefault="00B1353D">
      <w:pPr>
        <w:jc w:val="center"/>
        <w:rPr>
          <w:sz w:val="20"/>
          <w:szCs w:val="20"/>
        </w:rPr>
      </w:pPr>
      <w:r w:rsidRPr="00844B3D">
        <w:rPr>
          <w:noProof/>
          <w:sz w:val="20"/>
          <w:szCs w:val="20"/>
        </w:rPr>
        <w:drawing>
          <wp:inline distT="0" distB="0" distL="0" distR="0" wp14:anchorId="72462B26" wp14:editId="1D967947">
            <wp:extent cx="2661719" cy="1484769"/>
            <wp:effectExtent l="0" t="0" r="5715" b="1270"/>
            <wp:docPr id="69" name="image55.png" descr="connection"/>
            <wp:cNvGraphicFramePr/>
            <a:graphic xmlns:a="http://schemas.openxmlformats.org/drawingml/2006/main">
              <a:graphicData uri="http://schemas.openxmlformats.org/drawingml/2006/picture">
                <pic:pic xmlns:pic="http://schemas.openxmlformats.org/drawingml/2006/picture">
                  <pic:nvPicPr>
                    <pic:cNvPr id="0" name="image55.png" descr="connection"/>
                    <pic:cNvPicPr preferRelativeResize="0"/>
                  </pic:nvPicPr>
                  <pic:blipFill>
                    <a:blip r:embed="rId80"/>
                    <a:srcRect/>
                    <a:stretch>
                      <a:fillRect/>
                    </a:stretch>
                  </pic:blipFill>
                  <pic:spPr>
                    <a:xfrm>
                      <a:off x="0" y="0"/>
                      <a:ext cx="2673713" cy="1491460"/>
                    </a:xfrm>
                    <a:prstGeom prst="rect">
                      <a:avLst/>
                    </a:prstGeom>
                    <a:ln/>
                  </pic:spPr>
                </pic:pic>
              </a:graphicData>
            </a:graphic>
          </wp:inline>
        </w:drawing>
      </w:r>
    </w:p>
    <w:p w14:paraId="68B2C87F" w14:textId="77777777" w:rsidR="00BF1DAF" w:rsidRPr="00844B3D" w:rsidRDefault="00BF1DAF">
      <w:pPr>
        <w:jc w:val="center"/>
        <w:rPr>
          <w:sz w:val="20"/>
          <w:szCs w:val="20"/>
        </w:rPr>
      </w:pPr>
    </w:p>
    <w:p w14:paraId="2DC2A40D" w14:textId="77777777" w:rsidR="00BF1DAF" w:rsidRPr="00844B3D" w:rsidRDefault="00B1353D">
      <w:pPr>
        <w:jc w:val="center"/>
        <w:rPr>
          <w:sz w:val="20"/>
          <w:szCs w:val="20"/>
        </w:rPr>
      </w:pPr>
      <w:r w:rsidRPr="00844B3D">
        <w:rPr>
          <w:sz w:val="20"/>
          <w:szCs w:val="20"/>
        </w:rPr>
        <w:t xml:space="preserve">Рисунок 2.44 – Налаштування послідовного </w:t>
      </w:r>
      <w:proofErr w:type="spellStart"/>
      <w:r w:rsidRPr="00844B3D">
        <w:rPr>
          <w:sz w:val="20"/>
          <w:szCs w:val="20"/>
        </w:rPr>
        <w:t>порта</w:t>
      </w:r>
      <w:proofErr w:type="spellEnd"/>
    </w:p>
    <w:p w14:paraId="1F1C607D" w14:textId="77777777" w:rsidR="00BF1DAF" w:rsidRPr="00844B3D" w:rsidRDefault="00BF1DAF">
      <w:pPr>
        <w:rPr>
          <w:sz w:val="20"/>
          <w:szCs w:val="20"/>
        </w:rPr>
      </w:pPr>
    </w:p>
    <w:p w14:paraId="1EAE661E" w14:textId="77777777" w:rsidR="00BF1DAF" w:rsidRPr="00844B3D" w:rsidRDefault="00B1353D">
      <w:pPr>
        <w:ind w:firstLine="360"/>
        <w:rPr>
          <w:i/>
          <w:sz w:val="20"/>
          <w:szCs w:val="20"/>
        </w:rPr>
      </w:pPr>
      <w:r w:rsidRPr="00844B3D">
        <w:rPr>
          <w:i/>
          <w:sz w:val="20"/>
          <w:szCs w:val="20"/>
        </w:rPr>
        <w:t>Зчитування даних</w:t>
      </w:r>
    </w:p>
    <w:p w14:paraId="2390440C" w14:textId="77777777" w:rsidR="00BF1DAF" w:rsidRPr="00844B3D" w:rsidRDefault="00B1353D" w:rsidP="001A7CD2">
      <w:pPr>
        <w:jc w:val="center"/>
        <w:rPr>
          <w:i/>
          <w:sz w:val="20"/>
          <w:szCs w:val="20"/>
        </w:rPr>
      </w:pPr>
      <w:r w:rsidRPr="00844B3D">
        <w:rPr>
          <w:i/>
          <w:noProof/>
          <w:sz w:val="20"/>
          <w:szCs w:val="20"/>
        </w:rPr>
        <w:drawing>
          <wp:inline distT="0" distB="0" distL="0" distR="0" wp14:anchorId="52CFCED6" wp14:editId="18312485">
            <wp:extent cx="2697932" cy="1348740"/>
            <wp:effectExtent l="0" t="0" r="7620" b="3810"/>
            <wp:docPr id="71" name="image51.png" descr="read_params"/>
            <wp:cNvGraphicFramePr/>
            <a:graphic xmlns:a="http://schemas.openxmlformats.org/drawingml/2006/main">
              <a:graphicData uri="http://schemas.openxmlformats.org/drawingml/2006/picture">
                <pic:pic xmlns:pic="http://schemas.openxmlformats.org/drawingml/2006/picture">
                  <pic:nvPicPr>
                    <pic:cNvPr id="0" name="image51.png" descr="read_params"/>
                    <pic:cNvPicPr preferRelativeResize="0"/>
                  </pic:nvPicPr>
                  <pic:blipFill>
                    <a:blip r:embed="rId81"/>
                    <a:srcRect/>
                    <a:stretch>
                      <a:fillRect/>
                    </a:stretch>
                  </pic:blipFill>
                  <pic:spPr>
                    <a:xfrm>
                      <a:off x="0" y="0"/>
                      <a:ext cx="2721619" cy="1360582"/>
                    </a:xfrm>
                    <a:prstGeom prst="rect">
                      <a:avLst/>
                    </a:prstGeom>
                    <a:ln/>
                  </pic:spPr>
                </pic:pic>
              </a:graphicData>
            </a:graphic>
          </wp:inline>
        </w:drawing>
      </w:r>
    </w:p>
    <w:p w14:paraId="708F4E35" w14:textId="77777777" w:rsidR="00BF1DAF" w:rsidRPr="00844B3D" w:rsidRDefault="00BF1DAF">
      <w:pPr>
        <w:ind w:firstLine="360"/>
        <w:jc w:val="center"/>
        <w:rPr>
          <w:sz w:val="20"/>
          <w:szCs w:val="20"/>
        </w:rPr>
      </w:pPr>
    </w:p>
    <w:p w14:paraId="44B83CE4" w14:textId="77777777" w:rsidR="00BF1DAF" w:rsidRPr="00844B3D" w:rsidRDefault="00B1353D">
      <w:pPr>
        <w:ind w:firstLine="360"/>
        <w:jc w:val="center"/>
        <w:rPr>
          <w:sz w:val="20"/>
          <w:szCs w:val="20"/>
        </w:rPr>
      </w:pPr>
      <w:r w:rsidRPr="00844B3D">
        <w:rPr>
          <w:sz w:val="20"/>
          <w:szCs w:val="20"/>
        </w:rPr>
        <w:t>Рисунок 2.45 - Параметри зчитування</w:t>
      </w:r>
    </w:p>
    <w:p w14:paraId="6B04D78F" w14:textId="77777777" w:rsidR="00BF1DAF" w:rsidRPr="00844B3D" w:rsidRDefault="00BF1DAF">
      <w:pPr>
        <w:ind w:firstLine="360"/>
        <w:rPr>
          <w:i/>
          <w:sz w:val="20"/>
          <w:szCs w:val="20"/>
        </w:rPr>
      </w:pPr>
    </w:p>
    <w:p w14:paraId="33CE75E5" w14:textId="77777777" w:rsidR="00BF1DAF" w:rsidRPr="00844B3D" w:rsidRDefault="00B1353D" w:rsidP="00BC7472">
      <w:pPr>
        <w:ind w:firstLine="567"/>
        <w:jc w:val="both"/>
        <w:rPr>
          <w:sz w:val="20"/>
          <w:szCs w:val="20"/>
        </w:rPr>
      </w:pPr>
      <w:r w:rsidRPr="00844B3D">
        <w:rPr>
          <w:sz w:val="20"/>
          <w:szCs w:val="20"/>
        </w:rPr>
        <w:t>Для зчитування даних з пам'яті дозиметра увімкніть пульт дозиметра. В програмі виберіть пункт меню «Дані - Зчитати» і піднесіть адаптер USB/</w:t>
      </w:r>
      <w:proofErr w:type="spellStart"/>
      <w:r w:rsidRPr="00844B3D">
        <w:rPr>
          <w:sz w:val="20"/>
          <w:szCs w:val="20"/>
        </w:rPr>
        <w:t>IrDA</w:t>
      </w:r>
      <w:proofErr w:type="spellEnd"/>
      <w:r w:rsidRPr="00844B3D">
        <w:rPr>
          <w:sz w:val="20"/>
          <w:szCs w:val="20"/>
        </w:rPr>
        <w:t xml:space="preserve"> до інфрачервоного порту пульта дозиметра (рис. 2.39 цієї НЕ). В рядку стану можна спостерігати за ходом зчитування. Після завершення зчитування там з'явиться повідомлення «Зчитування завершено», а в основному полі програми будуть відображені зчитані дані.</w:t>
      </w:r>
    </w:p>
    <w:p w14:paraId="128DB03B" w14:textId="77777777" w:rsidR="00BC7472" w:rsidRPr="00844B3D" w:rsidRDefault="00BC7472">
      <w:pPr>
        <w:rPr>
          <w:sz w:val="20"/>
          <w:szCs w:val="20"/>
        </w:rPr>
      </w:pPr>
      <w:r w:rsidRPr="00844B3D">
        <w:rPr>
          <w:sz w:val="20"/>
          <w:szCs w:val="20"/>
        </w:rPr>
        <w:br w:type="page"/>
      </w:r>
    </w:p>
    <w:p w14:paraId="60AE7956" w14:textId="77777777" w:rsidR="00BF1DAF" w:rsidRPr="00844B3D" w:rsidRDefault="00B1353D" w:rsidP="00BC7472">
      <w:pPr>
        <w:ind w:firstLine="567"/>
        <w:jc w:val="both"/>
        <w:rPr>
          <w:sz w:val="20"/>
          <w:szCs w:val="20"/>
        </w:rPr>
      </w:pPr>
      <w:r w:rsidRPr="00844B3D">
        <w:rPr>
          <w:sz w:val="20"/>
          <w:szCs w:val="20"/>
        </w:rPr>
        <w:lastRenderedPageBreak/>
        <w:t>Якщо при зчитуванні вибрати опцію «Стерти дані в дозиметрі», після завершення зчитування дані в приладі будуть знищені. Також в цьому випадку за допомогою опції «Синхронізувати час з ПК» можна синхронізувати час дозиметра з часом, встановленим на ПК.</w:t>
      </w:r>
    </w:p>
    <w:p w14:paraId="2071B109" w14:textId="77777777" w:rsidR="00BF1DAF" w:rsidRPr="00844B3D" w:rsidRDefault="00BF1DAF" w:rsidP="00BC7472">
      <w:pPr>
        <w:ind w:firstLine="567"/>
        <w:jc w:val="both"/>
        <w:rPr>
          <w:sz w:val="20"/>
          <w:szCs w:val="20"/>
        </w:rPr>
      </w:pPr>
    </w:p>
    <w:p w14:paraId="44A1631D" w14:textId="77777777" w:rsidR="00BF1DAF" w:rsidRPr="00844B3D" w:rsidRDefault="00B1353D" w:rsidP="00BC7472">
      <w:pPr>
        <w:ind w:firstLine="567"/>
        <w:rPr>
          <w:i/>
          <w:sz w:val="20"/>
          <w:szCs w:val="20"/>
        </w:rPr>
      </w:pPr>
      <w:r w:rsidRPr="00844B3D">
        <w:rPr>
          <w:i/>
          <w:sz w:val="20"/>
          <w:szCs w:val="20"/>
        </w:rPr>
        <w:t>Відображення даних</w:t>
      </w:r>
    </w:p>
    <w:p w14:paraId="7E6415E4" w14:textId="77777777" w:rsidR="00BF1DAF" w:rsidRPr="00844B3D" w:rsidRDefault="00B1353D" w:rsidP="00BC7472">
      <w:pPr>
        <w:ind w:firstLine="567"/>
        <w:jc w:val="both"/>
        <w:rPr>
          <w:sz w:val="20"/>
          <w:szCs w:val="20"/>
        </w:rPr>
      </w:pPr>
      <w:r w:rsidRPr="00844B3D">
        <w:rPr>
          <w:sz w:val="20"/>
          <w:szCs w:val="20"/>
        </w:rPr>
        <w:t>Зчитані або завантажені дані відображаються в основному полі програми. Дані можуть бути представлені у вигляді точок на карті або у табличному вигляді. Варіант відображення встановлюється при виборі вкладки «Карта» або «Таблиця», відповідно.</w:t>
      </w:r>
    </w:p>
    <w:p w14:paraId="60A8BB2B" w14:textId="77777777" w:rsidR="00BF1DAF" w:rsidRPr="00844B3D" w:rsidRDefault="00BF1DAF" w:rsidP="00BC7472">
      <w:pPr>
        <w:ind w:firstLine="567"/>
        <w:rPr>
          <w:sz w:val="20"/>
          <w:szCs w:val="20"/>
        </w:rPr>
      </w:pPr>
    </w:p>
    <w:p w14:paraId="44215DD4" w14:textId="77777777" w:rsidR="00BF1DAF" w:rsidRPr="00844B3D" w:rsidRDefault="00B1353D" w:rsidP="00BC7472">
      <w:pPr>
        <w:ind w:firstLine="567"/>
        <w:rPr>
          <w:b/>
          <w:sz w:val="20"/>
          <w:szCs w:val="20"/>
        </w:rPr>
      </w:pPr>
      <w:r w:rsidRPr="00844B3D">
        <w:rPr>
          <w:b/>
          <w:sz w:val="20"/>
          <w:szCs w:val="20"/>
        </w:rPr>
        <w:t>Карта</w:t>
      </w:r>
    </w:p>
    <w:p w14:paraId="4F19557F" w14:textId="77777777" w:rsidR="00BF1DAF" w:rsidRPr="00844B3D" w:rsidRDefault="00BF1DAF" w:rsidP="00BC7472">
      <w:pPr>
        <w:ind w:firstLine="567"/>
        <w:rPr>
          <w:sz w:val="20"/>
          <w:szCs w:val="20"/>
        </w:rPr>
      </w:pPr>
    </w:p>
    <w:p w14:paraId="19F1CDEB" w14:textId="77777777" w:rsidR="00BF1DAF" w:rsidRPr="00844B3D" w:rsidRDefault="0032548A" w:rsidP="0032548A">
      <w:pPr>
        <w:jc w:val="center"/>
        <w:rPr>
          <w:sz w:val="20"/>
          <w:szCs w:val="20"/>
        </w:rPr>
      </w:pPr>
      <w:r w:rsidRPr="00844B3D">
        <w:rPr>
          <w:noProof/>
        </w:rPr>
        <w:drawing>
          <wp:inline distT="0" distB="0" distL="0" distR="0" wp14:anchorId="475EA542" wp14:editId="7A7B6A8E">
            <wp:extent cx="4465320" cy="284158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69058" cy="2843963"/>
                    </a:xfrm>
                    <a:prstGeom prst="rect">
                      <a:avLst/>
                    </a:prstGeom>
                  </pic:spPr>
                </pic:pic>
              </a:graphicData>
            </a:graphic>
          </wp:inline>
        </w:drawing>
      </w:r>
    </w:p>
    <w:p w14:paraId="6C756F9C" w14:textId="77777777" w:rsidR="00BF1DAF" w:rsidRPr="00844B3D" w:rsidRDefault="00BF1DAF" w:rsidP="0032548A">
      <w:pPr>
        <w:jc w:val="center"/>
        <w:rPr>
          <w:sz w:val="20"/>
          <w:szCs w:val="20"/>
        </w:rPr>
      </w:pPr>
    </w:p>
    <w:p w14:paraId="70479932" w14:textId="77777777" w:rsidR="00BF1DAF" w:rsidRPr="00844B3D" w:rsidRDefault="00B1353D">
      <w:pPr>
        <w:ind w:firstLine="360"/>
        <w:jc w:val="center"/>
        <w:rPr>
          <w:sz w:val="20"/>
          <w:szCs w:val="20"/>
        </w:rPr>
      </w:pPr>
      <w:r w:rsidRPr="00844B3D">
        <w:rPr>
          <w:sz w:val="20"/>
          <w:szCs w:val="20"/>
        </w:rPr>
        <w:t>Рисунок 2.46 - Відображення даних на карті</w:t>
      </w:r>
    </w:p>
    <w:p w14:paraId="05CD182A" w14:textId="77777777" w:rsidR="00BF1DAF" w:rsidRPr="00844B3D" w:rsidRDefault="00BF1DAF">
      <w:pPr>
        <w:ind w:firstLine="360"/>
        <w:rPr>
          <w:sz w:val="20"/>
          <w:szCs w:val="20"/>
        </w:rPr>
      </w:pPr>
    </w:p>
    <w:p w14:paraId="2824C69F" w14:textId="77777777" w:rsidR="00BF1DAF" w:rsidRPr="00844B3D" w:rsidRDefault="00B1353D" w:rsidP="00BC7472">
      <w:pPr>
        <w:ind w:firstLine="567"/>
        <w:jc w:val="both"/>
        <w:rPr>
          <w:sz w:val="20"/>
          <w:szCs w:val="20"/>
        </w:rPr>
      </w:pPr>
      <w:r w:rsidRPr="00844B3D">
        <w:rPr>
          <w:sz w:val="20"/>
          <w:szCs w:val="20"/>
        </w:rPr>
        <w:t xml:space="preserve">Точки на карті відображаються з прив'язкою до координат місцевості. До кожної точки прив'язане спливаюче інформаційне вікно з детальною інформацією про точку. </w:t>
      </w:r>
    </w:p>
    <w:p w14:paraId="25E4808E" w14:textId="77777777" w:rsidR="00BF1DAF" w:rsidRPr="00844B3D" w:rsidRDefault="00B1353D" w:rsidP="00BC7472">
      <w:pPr>
        <w:ind w:firstLine="567"/>
        <w:jc w:val="both"/>
        <w:rPr>
          <w:sz w:val="20"/>
          <w:szCs w:val="20"/>
        </w:rPr>
      </w:pPr>
      <w:r w:rsidRPr="00844B3D">
        <w:rPr>
          <w:sz w:val="20"/>
          <w:szCs w:val="20"/>
        </w:rPr>
        <w:t>Також є можливість вибору джерела картографічної інформації. Це дозволяє підібрати вид карт, який найкраще підходить для конкретної місцевості.</w:t>
      </w:r>
    </w:p>
    <w:p w14:paraId="4A24834E" w14:textId="77777777" w:rsidR="00BF1DAF" w:rsidRPr="00844B3D" w:rsidRDefault="00BF1DAF" w:rsidP="00BC7472">
      <w:pPr>
        <w:ind w:firstLine="567"/>
        <w:rPr>
          <w:sz w:val="20"/>
          <w:szCs w:val="20"/>
        </w:rPr>
      </w:pPr>
    </w:p>
    <w:p w14:paraId="75CE1841" w14:textId="77777777" w:rsidR="00BF1DAF" w:rsidRPr="00844B3D" w:rsidRDefault="00B1353D" w:rsidP="00BC7472">
      <w:pPr>
        <w:ind w:firstLine="567"/>
        <w:rPr>
          <w:b/>
          <w:sz w:val="20"/>
          <w:szCs w:val="20"/>
        </w:rPr>
      </w:pPr>
      <w:r w:rsidRPr="00844B3D">
        <w:br w:type="page"/>
      </w:r>
      <w:r w:rsidRPr="00844B3D">
        <w:rPr>
          <w:b/>
          <w:sz w:val="20"/>
          <w:szCs w:val="20"/>
        </w:rPr>
        <w:lastRenderedPageBreak/>
        <w:t>Таблиця</w:t>
      </w:r>
    </w:p>
    <w:p w14:paraId="7E857C68" w14:textId="77777777" w:rsidR="00BF1DAF" w:rsidRPr="00844B3D" w:rsidRDefault="00BF1DAF" w:rsidP="00BC7472">
      <w:pPr>
        <w:ind w:firstLine="567"/>
        <w:rPr>
          <w:sz w:val="20"/>
          <w:szCs w:val="20"/>
        </w:rPr>
      </w:pPr>
    </w:p>
    <w:p w14:paraId="6202994A" w14:textId="77777777" w:rsidR="00BF1DAF" w:rsidRPr="00844B3D" w:rsidRDefault="00B1353D" w:rsidP="00BC7472">
      <w:pPr>
        <w:ind w:firstLine="567"/>
        <w:jc w:val="both"/>
        <w:rPr>
          <w:sz w:val="20"/>
          <w:szCs w:val="20"/>
        </w:rPr>
      </w:pPr>
      <w:r w:rsidRPr="00844B3D">
        <w:rPr>
          <w:sz w:val="20"/>
          <w:szCs w:val="20"/>
        </w:rPr>
        <w:t xml:space="preserve">При відображенні у табличному вигляді, дані згруповані у двох таблицях, що розміщені на вкладках «Випромінення» і «Доза». </w:t>
      </w:r>
    </w:p>
    <w:p w14:paraId="18BFA14C" w14:textId="77777777" w:rsidR="00BF1DAF" w:rsidRPr="00844B3D" w:rsidRDefault="00B1353D" w:rsidP="00BC7472">
      <w:pPr>
        <w:ind w:firstLine="567"/>
        <w:jc w:val="both"/>
        <w:rPr>
          <w:sz w:val="20"/>
          <w:szCs w:val="20"/>
        </w:rPr>
      </w:pPr>
      <w:r w:rsidRPr="00844B3D">
        <w:rPr>
          <w:sz w:val="20"/>
          <w:szCs w:val="20"/>
        </w:rPr>
        <w:t>Інформація в комірках таблиць може мати текстове або графічне представлення. Для комірок таблиць, які представлені малюнками, передбачені спливаючі підказки.</w:t>
      </w:r>
    </w:p>
    <w:p w14:paraId="0A9BAC4A" w14:textId="77777777" w:rsidR="00BF1DAF" w:rsidRPr="00844B3D" w:rsidRDefault="00BF1DAF">
      <w:pPr>
        <w:rPr>
          <w:sz w:val="20"/>
          <w:szCs w:val="20"/>
        </w:rPr>
      </w:pPr>
    </w:p>
    <w:p w14:paraId="112D57E5" w14:textId="77777777" w:rsidR="00BF1DAF" w:rsidRPr="00844B3D" w:rsidRDefault="00B1353D" w:rsidP="00BC7472">
      <w:pPr>
        <w:ind w:firstLine="567"/>
        <w:rPr>
          <w:sz w:val="20"/>
          <w:szCs w:val="20"/>
        </w:rPr>
      </w:pPr>
      <w:r w:rsidRPr="00844B3D">
        <w:rPr>
          <w:sz w:val="20"/>
          <w:szCs w:val="20"/>
        </w:rPr>
        <w:t>У таблиці «Випромінення» відображається:</w:t>
      </w:r>
    </w:p>
    <w:p w14:paraId="1391AAD6" w14:textId="77777777" w:rsidR="00BF1DAF" w:rsidRPr="00844B3D" w:rsidRDefault="00B1353D" w:rsidP="00BC7472">
      <w:pPr>
        <w:numPr>
          <w:ilvl w:val="0"/>
          <w:numId w:val="5"/>
        </w:numPr>
        <w:ind w:left="0" w:firstLine="567"/>
        <w:rPr>
          <w:sz w:val="20"/>
          <w:szCs w:val="20"/>
        </w:rPr>
      </w:pPr>
      <w:r w:rsidRPr="00844B3D">
        <w:rPr>
          <w:sz w:val="20"/>
          <w:szCs w:val="20"/>
        </w:rPr>
        <w:t>номер об’єкта вимірювання;</w:t>
      </w:r>
    </w:p>
    <w:p w14:paraId="56538186" w14:textId="77777777" w:rsidR="00BF1DAF" w:rsidRPr="00844B3D" w:rsidRDefault="00B1353D" w:rsidP="00BC7472">
      <w:pPr>
        <w:numPr>
          <w:ilvl w:val="0"/>
          <w:numId w:val="5"/>
        </w:numPr>
        <w:ind w:left="0" w:firstLine="567"/>
        <w:rPr>
          <w:sz w:val="20"/>
          <w:szCs w:val="20"/>
        </w:rPr>
      </w:pPr>
      <w:r w:rsidRPr="00844B3D">
        <w:rPr>
          <w:sz w:val="20"/>
          <w:szCs w:val="20"/>
        </w:rPr>
        <w:t>дата;</w:t>
      </w:r>
    </w:p>
    <w:p w14:paraId="5C9CCAD8" w14:textId="77777777" w:rsidR="00BF1DAF" w:rsidRPr="00844B3D" w:rsidRDefault="00B1353D" w:rsidP="00BC7472">
      <w:pPr>
        <w:numPr>
          <w:ilvl w:val="0"/>
          <w:numId w:val="5"/>
        </w:numPr>
        <w:ind w:left="0" w:firstLine="567"/>
        <w:rPr>
          <w:sz w:val="20"/>
          <w:szCs w:val="20"/>
        </w:rPr>
      </w:pPr>
      <w:r w:rsidRPr="00844B3D">
        <w:rPr>
          <w:sz w:val="20"/>
          <w:szCs w:val="20"/>
        </w:rPr>
        <w:t>час;</w:t>
      </w:r>
    </w:p>
    <w:p w14:paraId="061EA028" w14:textId="77777777" w:rsidR="00BF1DAF" w:rsidRPr="00844B3D" w:rsidRDefault="00B1353D" w:rsidP="00BC7472">
      <w:pPr>
        <w:numPr>
          <w:ilvl w:val="0"/>
          <w:numId w:val="5"/>
        </w:numPr>
        <w:ind w:left="0" w:firstLine="567"/>
        <w:rPr>
          <w:sz w:val="20"/>
          <w:szCs w:val="20"/>
        </w:rPr>
      </w:pPr>
      <w:r w:rsidRPr="00844B3D">
        <w:rPr>
          <w:sz w:val="20"/>
          <w:szCs w:val="20"/>
        </w:rPr>
        <w:t>джерело дати / часу:</w:t>
      </w:r>
    </w:p>
    <w:p w14:paraId="5FF2D048" w14:textId="77777777" w:rsidR="00BF1DAF" w:rsidRPr="00844B3D" w:rsidRDefault="00B1353D" w:rsidP="00BC7472">
      <w:pPr>
        <w:ind w:firstLine="567"/>
        <w:rPr>
          <w:sz w:val="20"/>
          <w:szCs w:val="20"/>
        </w:rPr>
      </w:pPr>
      <w:r w:rsidRPr="00844B3D">
        <w:rPr>
          <w:noProof/>
          <w:sz w:val="20"/>
          <w:szCs w:val="20"/>
        </w:rPr>
        <w:drawing>
          <wp:inline distT="0" distB="0" distL="0" distR="0" wp14:anchorId="56C877A8" wp14:editId="63A35054">
            <wp:extent cx="219075" cy="219075"/>
            <wp:effectExtent l="0" t="0" r="0" b="0"/>
            <wp:docPr id="75" name="image54.png" descr="manual"/>
            <wp:cNvGraphicFramePr/>
            <a:graphic xmlns:a="http://schemas.openxmlformats.org/drawingml/2006/main">
              <a:graphicData uri="http://schemas.openxmlformats.org/drawingml/2006/picture">
                <pic:pic xmlns:pic="http://schemas.openxmlformats.org/drawingml/2006/picture">
                  <pic:nvPicPr>
                    <pic:cNvPr id="0" name="image54.png" descr="manual"/>
                    <pic:cNvPicPr preferRelativeResize="0"/>
                  </pic:nvPicPr>
                  <pic:blipFill>
                    <a:blip r:embed="rId83"/>
                    <a:srcRect/>
                    <a:stretch>
                      <a:fillRect/>
                    </a:stretch>
                  </pic:blipFill>
                  <pic:spPr>
                    <a:xfrm>
                      <a:off x="0" y="0"/>
                      <a:ext cx="219075" cy="219075"/>
                    </a:xfrm>
                    <a:prstGeom prst="rect">
                      <a:avLst/>
                    </a:prstGeom>
                    <a:ln/>
                  </pic:spPr>
                </pic:pic>
              </a:graphicData>
            </a:graphic>
          </wp:inline>
        </w:drawing>
      </w:r>
      <w:r w:rsidRPr="00844B3D">
        <w:rPr>
          <w:sz w:val="20"/>
          <w:szCs w:val="20"/>
        </w:rPr>
        <w:t xml:space="preserve"> - введені вручну;</w:t>
      </w:r>
    </w:p>
    <w:p w14:paraId="012D4B61" w14:textId="77777777" w:rsidR="00BF1DAF" w:rsidRPr="00844B3D" w:rsidRDefault="00B1353D" w:rsidP="00BC7472">
      <w:pPr>
        <w:ind w:firstLine="567"/>
        <w:rPr>
          <w:sz w:val="20"/>
          <w:szCs w:val="20"/>
        </w:rPr>
      </w:pPr>
      <w:r w:rsidRPr="00844B3D">
        <w:rPr>
          <w:noProof/>
          <w:sz w:val="20"/>
          <w:szCs w:val="20"/>
        </w:rPr>
        <w:drawing>
          <wp:inline distT="0" distB="0" distL="0" distR="0" wp14:anchorId="0B4DA0BA" wp14:editId="3C1BBCDD">
            <wp:extent cx="219075" cy="219075"/>
            <wp:effectExtent l="0" t="0" r="0" b="0"/>
            <wp:docPr id="76" name="image49.png" descr="gps"/>
            <wp:cNvGraphicFramePr/>
            <a:graphic xmlns:a="http://schemas.openxmlformats.org/drawingml/2006/main">
              <a:graphicData uri="http://schemas.openxmlformats.org/drawingml/2006/picture">
                <pic:pic xmlns:pic="http://schemas.openxmlformats.org/drawingml/2006/picture">
                  <pic:nvPicPr>
                    <pic:cNvPr id="0" name="image49.png" descr="gps"/>
                    <pic:cNvPicPr preferRelativeResize="0"/>
                  </pic:nvPicPr>
                  <pic:blipFill>
                    <a:blip r:embed="rId84"/>
                    <a:srcRect/>
                    <a:stretch>
                      <a:fillRect/>
                    </a:stretch>
                  </pic:blipFill>
                  <pic:spPr>
                    <a:xfrm>
                      <a:off x="0" y="0"/>
                      <a:ext cx="219075" cy="219075"/>
                    </a:xfrm>
                    <a:prstGeom prst="rect">
                      <a:avLst/>
                    </a:prstGeom>
                    <a:ln/>
                  </pic:spPr>
                </pic:pic>
              </a:graphicData>
            </a:graphic>
          </wp:inline>
        </w:drawing>
      </w:r>
      <w:r w:rsidRPr="00844B3D">
        <w:rPr>
          <w:sz w:val="20"/>
          <w:szCs w:val="20"/>
        </w:rPr>
        <w:t xml:space="preserve"> - отримані від навігаційного приймача;</w:t>
      </w:r>
    </w:p>
    <w:p w14:paraId="41B166F6" w14:textId="77777777" w:rsidR="00BF1DAF" w:rsidRPr="00844B3D" w:rsidRDefault="00B1353D" w:rsidP="00BC7472">
      <w:pPr>
        <w:numPr>
          <w:ilvl w:val="0"/>
          <w:numId w:val="5"/>
        </w:numPr>
        <w:ind w:left="0" w:firstLine="567"/>
        <w:rPr>
          <w:sz w:val="20"/>
          <w:szCs w:val="20"/>
        </w:rPr>
      </w:pPr>
      <w:r w:rsidRPr="00844B3D">
        <w:rPr>
          <w:sz w:val="20"/>
          <w:szCs w:val="20"/>
        </w:rPr>
        <w:t>координати:</w:t>
      </w:r>
    </w:p>
    <w:p w14:paraId="4DC7B0FA" w14:textId="77777777" w:rsidR="00BF1DAF" w:rsidRPr="00844B3D" w:rsidRDefault="00B1353D" w:rsidP="00BC7472">
      <w:pPr>
        <w:ind w:firstLine="567"/>
        <w:rPr>
          <w:sz w:val="20"/>
          <w:szCs w:val="20"/>
        </w:rPr>
      </w:pPr>
      <w:r w:rsidRPr="00844B3D">
        <w:rPr>
          <w:noProof/>
          <w:sz w:val="20"/>
          <w:szCs w:val="20"/>
        </w:rPr>
        <w:drawing>
          <wp:inline distT="0" distB="0" distL="0" distR="0" wp14:anchorId="0F293418" wp14:editId="3AC02CF9">
            <wp:extent cx="285750" cy="285750"/>
            <wp:effectExtent l="0" t="0" r="0" b="0"/>
            <wp:docPr id="78" name="image61.png" descr="map_none"/>
            <wp:cNvGraphicFramePr/>
            <a:graphic xmlns:a="http://schemas.openxmlformats.org/drawingml/2006/main">
              <a:graphicData uri="http://schemas.openxmlformats.org/drawingml/2006/picture">
                <pic:pic xmlns:pic="http://schemas.openxmlformats.org/drawingml/2006/picture">
                  <pic:nvPicPr>
                    <pic:cNvPr id="0" name="image61.png" descr="map_none"/>
                    <pic:cNvPicPr preferRelativeResize="0"/>
                  </pic:nvPicPr>
                  <pic:blipFill>
                    <a:blip r:embed="rId85"/>
                    <a:srcRect/>
                    <a:stretch>
                      <a:fillRect/>
                    </a:stretch>
                  </pic:blipFill>
                  <pic:spPr>
                    <a:xfrm>
                      <a:off x="0" y="0"/>
                      <a:ext cx="285750" cy="285750"/>
                    </a:xfrm>
                    <a:prstGeom prst="rect">
                      <a:avLst/>
                    </a:prstGeom>
                    <a:ln/>
                  </pic:spPr>
                </pic:pic>
              </a:graphicData>
            </a:graphic>
          </wp:inline>
        </w:drawing>
      </w:r>
      <w:r w:rsidRPr="00844B3D">
        <w:rPr>
          <w:sz w:val="20"/>
          <w:szCs w:val="20"/>
        </w:rPr>
        <w:t xml:space="preserve"> - координати не задані;</w:t>
      </w:r>
    </w:p>
    <w:p w14:paraId="00DD4250" w14:textId="77777777" w:rsidR="00BF1DAF" w:rsidRPr="00844B3D" w:rsidRDefault="00B1353D" w:rsidP="00BC7472">
      <w:pPr>
        <w:ind w:firstLine="567"/>
        <w:rPr>
          <w:sz w:val="20"/>
          <w:szCs w:val="20"/>
        </w:rPr>
      </w:pPr>
      <w:r w:rsidRPr="00844B3D">
        <w:rPr>
          <w:noProof/>
          <w:sz w:val="20"/>
          <w:szCs w:val="20"/>
        </w:rPr>
        <w:drawing>
          <wp:inline distT="0" distB="0" distL="0" distR="0" wp14:anchorId="798A2565" wp14:editId="43C984D5">
            <wp:extent cx="285750" cy="285750"/>
            <wp:effectExtent l="0" t="0" r="0" b="0"/>
            <wp:docPr id="60" name="image37.png" descr="map"/>
            <wp:cNvGraphicFramePr/>
            <a:graphic xmlns:a="http://schemas.openxmlformats.org/drawingml/2006/main">
              <a:graphicData uri="http://schemas.openxmlformats.org/drawingml/2006/picture">
                <pic:pic xmlns:pic="http://schemas.openxmlformats.org/drawingml/2006/picture">
                  <pic:nvPicPr>
                    <pic:cNvPr id="0" name="image37.png" descr="map"/>
                    <pic:cNvPicPr preferRelativeResize="0"/>
                  </pic:nvPicPr>
                  <pic:blipFill>
                    <a:blip r:embed="rId86"/>
                    <a:srcRect/>
                    <a:stretch>
                      <a:fillRect/>
                    </a:stretch>
                  </pic:blipFill>
                  <pic:spPr>
                    <a:xfrm>
                      <a:off x="0" y="0"/>
                      <a:ext cx="285750" cy="285750"/>
                    </a:xfrm>
                    <a:prstGeom prst="rect">
                      <a:avLst/>
                    </a:prstGeom>
                    <a:ln/>
                  </pic:spPr>
                </pic:pic>
              </a:graphicData>
            </a:graphic>
          </wp:inline>
        </w:drawing>
      </w:r>
      <w:r w:rsidRPr="00844B3D">
        <w:rPr>
          <w:sz w:val="20"/>
          <w:szCs w:val="20"/>
        </w:rPr>
        <w:t xml:space="preserve"> - координати задані;</w:t>
      </w:r>
    </w:p>
    <w:p w14:paraId="4345A239" w14:textId="77777777" w:rsidR="00BF1DAF" w:rsidRPr="00844B3D" w:rsidRDefault="00B1353D" w:rsidP="00BC7472">
      <w:pPr>
        <w:numPr>
          <w:ilvl w:val="0"/>
          <w:numId w:val="5"/>
        </w:numPr>
        <w:ind w:left="0" w:firstLine="567"/>
        <w:jc w:val="both"/>
        <w:rPr>
          <w:sz w:val="20"/>
          <w:szCs w:val="20"/>
        </w:rPr>
      </w:pPr>
      <w:r w:rsidRPr="00844B3D">
        <w:rPr>
          <w:sz w:val="20"/>
          <w:szCs w:val="20"/>
        </w:rPr>
        <w:t>тип випромінення: альфа, бета, гамма, нейтрони швидкі, нейтрони теплові;</w:t>
      </w:r>
    </w:p>
    <w:p w14:paraId="616D3029" w14:textId="77777777" w:rsidR="00BF1DAF" w:rsidRPr="00844B3D" w:rsidRDefault="00B1353D" w:rsidP="00BC7472">
      <w:pPr>
        <w:numPr>
          <w:ilvl w:val="0"/>
          <w:numId w:val="5"/>
        </w:numPr>
        <w:ind w:left="0" w:firstLine="567"/>
        <w:rPr>
          <w:sz w:val="20"/>
          <w:szCs w:val="20"/>
        </w:rPr>
      </w:pPr>
      <w:r w:rsidRPr="00844B3D">
        <w:rPr>
          <w:sz w:val="20"/>
          <w:szCs w:val="20"/>
        </w:rPr>
        <w:t>результат вимірювання;</w:t>
      </w:r>
    </w:p>
    <w:p w14:paraId="34DD76D4" w14:textId="77777777" w:rsidR="00BF1DAF" w:rsidRPr="00844B3D" w:rsidRDefault="00B1353D" w:rsidP="00BC7472">
      <w:pPr>
        <w:numPr>
          <w:ilvl w:val="0"/>
          <w:numId w:val="5"/>
        </w:numPr>
        <w:ind w:left="0" w:firstLine="567"/>
        <w:rPr>
          <w:sz w:val="20"/>
          <w:szCs w:val="20"/>
        </w:rPr>
      </w:pPr>
      <w:r w:rsidRPr="00844B3D">
        <w:rPr>
          <w:sz w:val="20"/>
          <w:szCs w:val="20"/>
        </w:rPr>
        <w:t>границі статистичних відхилів;</w:t>
      </w:r>
    </w:p>
    <w:p w14:paraId="2F246601" w14:textId="77777777" w:rsidR="00BF1DAF" w:rsidRPr="00844B3D" w:rsidRDefault="00B1353D" w:rsidP="00BC7472">
      <w:pPr>
        <w:numPr>
          <w:ilvl w:val="0"/>
          <w:numId w:val="5"/>
        </w:numPr>
        <w:ind w:left="0" w:firstLine="567"/>
        <w:jc w:val="both"/>
        <w:rPr>
          <w:sz w:val="20"/>
          <w:szCs w:val="20"/>
        </w:rPr>
      </w:pPr>
      <w:r w:rsidRPr="00844B3D">
        <w:rPr>
          <w:sz w:val="20"/>
          <w:szCs w:val="20"/>
        </w:rPr>
        <w:t>джерело результату вимірювання: пульта дозиметра, БДКС-01, БДКС-02;</w:t>
      </w:r>
    </w:p>
    <w:p w14:paraId="2269F6AD" w14:textId="77777777" w:rsidR="00BF1DAF" w:rsidRPr="00844B3D" w:rsidRDefault="00B1353D" w:rsidP="00BC7472">
      <w:pPr>
        <w:numPr>
          <w:ilvl w:val="0"/>
          <w:numId w:val="5"/>
        </w:numPr>
        <w:ind w:left="0" w:firstLine="567"/>
        <w:rPr>
          <w:sz w:val="20"/>
          <w:szCs w:val="20"/>
        </w:rPr>
      </w:pPr>
      <w:r w:rsidRPr="00844B3D">
        <w:rPr>
          <w:sz w:val="20"/>
          <w:szCs w:val="20"/>
        </w:rPr>
        <w:t xml:space="preserve">результати </w:t>
      </w:r>
      <w:proofErr w:type="spellStart"/>
      <w:r w:rsidRPr="00844B3D">
        <w:rPr>
          <w:sz w:val="20"/>
          <w:szCs w:val="20"/>
        </w:rPr>
        <w:t>самотестування</w:t>
      </w:r>
      <w:proofErr w:type="spellEnd"/>
      <w:r w:rsidRPr="00844B3D">
        <w:rPr>
          <w:sz w:val="20"/>
          <w:szCs w:val="20"/>
        </w:rPr>
        <w:t>:</w:t>
      </w:r>
    </w:p>
    <w:p w14:paraId="56291B2B" w14:textId="77777777" w:rsidR="00BF1DAF" w:rsidRPr="00844B3D" w:rsidRDefault="00B1353D" w:rsidP="00BC7472">
      <w:pPr>
        <w:ind w:firstLine="567"/>
        <w:rPr>
          <w:sz w:val="20"/>
          <w:szCs w:val="20"/>
        </w:rPr>
      </w:pPr>
      <w:r w:rsidRPr="00844B3D">
        <w:rPr>
          <w:noProof/>
          <w:sz w:val="20"/>
          <w:szCs w:val="20"/>
        </w:rPr>
        <w:drawing>
          <wp:inline distT="0" distB="0" distL="0" distR="0" wp14:anchorId="24F9C402" wp14:editId="1CE15865">
            <wp:extent cx="152400" cy="152400"/>
            <wp:effectExtent l="0" t="0" r="0" b="0"/>
            <wp:docPr id="62" name="image16.png" descr="ok"/>
            <wp:cNvGraphicFramePr/>
            <a:graphic xmlns:a="http://schemas.openxmlformats.org/drawingml/2006/main">
              <a:graphicData uri="http://schemas.openxmlformats.org/drawingml/2006/picture">
                <pic:pic xmlns:pic="http://schemas.openxmlformats.org/drawingml/2006/picture">
                  <pic:nvPicPr>
                    <pic:cNvPr id="0" name="image16.png" descr="ok"/>
                    <pic:cNvPicPr preferRelativeResize="0"/>
                  </pic:nvPicPr>
                  <pic:blipFill>
                    <a:blip r:embed="rId87"/>
                    <a:srcRect/>
                    <a:stretch>
                      <a:fillRect/>
                    </a:stretch>
                  </pic:blipFill>
                  <pic:spPr>
                    <a:xfrm>
                      <a:off x="0" y="0"/>
                      <a:ext cx="152400" cy="152400"/>
                    </a:xfrm>
                    <a:prstGeom prst="rect">
                      <a:avLst/>
                    </a:prstGeom>
                    <a:ln/>
                  </pic:spPr>
                </pic:pic>
              </a:graphicData>
            </a:graphic>
          </wp:inline>
        </w:drawing>
      </w:r>
      <w:r w:rsidRPr="00844B3D">
        <w:rPr>
          <w:sz w:val="20"/>
          <w:szCs w:val="20"/>
        </w:rPr>
        <w:t xml:space="preserve"> - норма (OK);</w:t>
      </w:r>
    </w:p>
    <w:p w14:paraId="0204360A" w14:textId="77777777" w:rsidR="00BF1DAF" w:rsidRPr="00844B3D" w:rsidRDefault="00B1353D" w:rsidP="00BC7472">
      <w:pPr>
        <w:ind w:firstLine="567"/>
        <w:rPr>
          <w:sz w:val="20"/>
          <w:szCs w:val="20"/>
        </w:rPr>
      </w:pPr>
      <w:r w:rsidRPr="00844B3D">
        <w:rPr>
          <w:noProof/>
          <w:sz w:val="20"/>
          <w:szCs w:val="20"/>
        </w:rPr>
        <w:drawing>
          <wp:inline distT="0" distB="0" distL="0" distR="0" wp14:anchorId="0C08E21A" wp14:editId="4BD6B6E4">
            <wp:extent cx="152400" cy="152400"/>
            <wp:effectExtent l="0" t="0" r="0" b="0"/>
            <wp:docPr id="63" name="image4.png" descr="fault"/>
            <wp:cNvGraphicFramePr/>
            <a:graphic xmlns:a="http://schemas.openxmlformats.org/drawingml/2006/main">
              <a:graphicData uri="http://schemas.openxmlformats.org/drawingml/2006/picture">
                <pic:pic xmlns:pic="http://schemas.openxmlformats.org/drawingml/2006/picture">
                  <pic:nvPicPr>
                    <pic:cNvPr id="0" name="image4.png" descr="fault"/>
                    <pic:cNvPicPr preferRelativeResize="0"/>
                  </pic:nvPicPr>
                  <pic:blipFill>
                    <a:blip r:embed="rId88"/>
                    <a:srcRect/>
                    <a:stretch>
                      <a:fillRect/>
                    </a:stretch>
                  </pic:blipFill>
                  <pic:spPr>
                    <a:xfrm>
                      <a:off x="0" y="0"/>
                      <a:ext cx="152400" cy="152400"/>
                    </a:xfrm>
                    <a:prstGeom prst="rect">
                      <a:avLst/>
                    </a:prstGeom>
                    <a:ln/>
                  </pic:spPr>
                </pic:pic>
              </a:graphicData>
            </a:graphic>
          </wp:inline>
        </w:drawing>
      </w:r>
      <w:r w:rsidRPr="00844B3D">
        <w:rPr>
          <w:sz w:val="20"/>
          <w:szCs w:val="20"/>
        </w:rPr>
        <w:t xml:space="preserve"> - помилка (відмови складових частин дозиметра:</w:t>
      </w:r>
    </w:p>
    <w:p w14:paraId="7699C2F2" w14:textId="77777777" w:rsidR="00BF1DAF" w:rsidRPr="00844B3D" w:rsidRDefault="00B1353D" w:rsidP="00BC7472">
      <w:pPr>
        <w:ind w:firstLine="567"/>
        <w:rPr>
          <w:sz w:val="20"/>
          <w:szCs w:val="20"/>
        </w:rPr>
      </w:pPr>
      <w:r w:rsidRPr="00844B3D">
        <w:rPr>
          <w:sz w:val="20"/>
          <w:szCs w:val="20"/>
        </w:rPr>
        <w:t>- гамма-високочутливого детектора (БДКС-01 або БДКС-02 ),</w:t>
      </w:r>
    </w:p>
    <w:p w14:paraId="03D8A94B" w14:textId="77777777" w:rsidR="00BF1DAF" w:rsidRPr="00844B3D" w:rsidRDefault="00B1353D" w:rsidP="00BC7472">
      <w:pPr>
        <w:ind w:firstLine="567"/>
        <w:rPr>
          <w:sz w:val="20"/>
          <w:szCs w:val="20"/>
        </w:rPr>
      </w:pPr>
      <w:r w:rsidRPr="00844B3D">
        <w:rPr>
          <w:sz w:val="20"/>
          <w:szCs w:val="20"/>
        </w:rPr>
        <w:t>- гамма-</w:t>
      </w:r>
      <w:proofErr w:type="spellStart"/>
      <w:r w:rsidRPr="00844B3D">
        <w:rPr>
          <w:sz w:val="20"/>
          <w:szCs w:val="20"/>
        </w:rPr>
        <w:t>низькочутливого</w:t>
      </w:r>
      <w:proofErr w:type="spellEnd"/>
      <w:r w:rsidRPr="00844B3D">
        <w:rPr>
          <w:sz w:val="20"/>
          <w:szCs w:val="20"/>
        </w:rPr>
        <w:t xml:space="preserve"> детектора (БДКС-01 або БДКС-02 ),</w:t>
      </w:r>
    </w:p>
    <w:p w14:paraId="29E35187" w14:textId="77777777" w:rsidR="00BF1DAF" w:rsidRPr="00844B3D" w:rsidRDefault="00B1353D" w:rsidP="00BC7472">
      <w:pPr>
        <w:ind w:firstLine="567"/>
        <w:rPr>
          <w:sz w:val="20"/>
          <w:szCs w:val="20"/>
        </w:rPr>
      </w:pPr>
      <w:r w:rsidRPr="00844B3D">
        <w:rPr>
          <w:sz w:val="20"/>
          <w:szCs w:val="20"/>
        </w:rPr>
        <w:t>- бета детектора (БДКС-02 ),</w:t>
      </w:r>
    </w:p>
    <w:p w14:paraId="10BB7320" w14:textId="77777777" w:rsidR="00BF1DAF" w:rsidRPr="00844B3D" w:rsidRDefault="00B1353D" w:rsidP="00BC7472">
      <w:pPr>
        <w:ind w:firstLine="567"/>
        <w:rPr>
          <w:sz w:val="20"/>
          <w:szCs w:val="20"/>
        </w:rPr>
      </w:pPr>
      <w:r w:rsidRPr="00844B3D">
        <w:rPr>
          <w:sz w:val="20"/>
          <w:szCs w:val="20"/>
        </w:rPr>
        <w:t>- альфа детектора (БДКС-02 ),</w:t>
      </w:r>
    </w:p>
    <w:p w14:paraId="023C4641" w14:textId="77777777" w:rsidR="00BF1DAF" w:rsidRPr="00844B3D" w:rsidRDefault="00B1353D" w:rsidP="00BC7472">
      <w:pPr>
        <w:ind w:firstLine="567"/>
        <w:rPr>
          <w:sz w:val="20"/>
          <w:szCs w:val="20"/>
        </w:rPr>
      </w:pPr>
      <w:r w:rsidRPr="00844B3D">
        <w:rPr>
          <w:sz w:val="20"/>
          <w:szCs w:val="20"/>
        </w:rPr>
        <w:t>- гамма-детектора пульта дозиметра );</w:t>
      </w:r>
    </w:p>
    <w:p w14:paraId="5D5FE4DB" w14:textId="77777777" w:rsidR="00BF1DAF" w:rsidRPr="00844B3D" w:rsidRDefault="00B1353D" w:rsidP="00BC7472">
      <w:pPr>
        <w:numPr>
          <w:ilvl w:val="0"/>
          <w:numId w:val="5"/>
        </w:numPr>
        <w:ind w:left="0" w:firstLine="567"/>
        <w:rPr>
          <w:sz w:val="20"/>
          <w:szCs w:val="20"/>
        </w:rPr>
      </w:pPr>
      <w:r w:rsidRPr="00844B3D">
        <w:rPr>
          <w:sz w:val="20"/>
          <w:szCs w:val="20"/>
        </w:rPr>
        <w:t>події:</w:t>
      </w:r>
    </w:p>
    <w:p w14:paraId="42DB9D12" w14:textId="77777777" w:rsidR="00BF1DAF" w:rsidRPr="00844B3D" w:rsidRDefault="00B1353D" w:rsidP="00BC7472">
      <w:pPr>
        <w:ind w:firstLine="567"/>
        <w:rPr>
          <w:sz w:val="20"/>
          <w:szCs w:val="20"/>
        </w:rPr>
      </w:pPr>
      <w:r w:rsidRPr="00844B3D">
        <w:rPr>
          <w:noProof/>
          <w:sz w:val="20"/>
          <w:szCs w:val="20"/>
        </w:rPr>
        <w:drawing>
          <wp:inline distT="0" distB="0" distL="0" distR="0" wp14:anchorId="0733328E" wp14:editId="52273060">
            <wp:extent cx="152400" cy="152400"/>
            <wp:effectExtent l="0" t="0" r="0" b="0"/>
            <wp:docPr id="65" name="image16.png" descr="ok"/>
            <wp:cNvGraphicFramePr/>
            <a:graphic xmlns:a="http://schemas.openxmlformats.org/drawingml/2006/main">
              <a:graphicData uri="http://schemas.openxmlformats.org/drawingml/2006/picture">
                <pic:pic xmlns:pic="http://schemas.openxmlformats.org/drawingml/2006/picture">
                  <pic:nvPicPr>
                    <pic:cNvPr id="0" name="image16.png" descr="ok"/>
                    <pic:cNvPicPr preferRelativeResize="0"/>
                  </pic:nvPicPr>
                  <pic:blipFill>
                    <a:blip r:embed="rId87"/>
                    <a:srcRect/>
                    <a:stretch>
                      <a:fillRect/>
                    </a:stretch>
                  </pic:blipFill>
                  <pic:spPr>
                    <a:xfrm>
                      <a:off x="0" y="0"/>
                      <a:ext cx="152400" cy="152400"/>
                    </a:xfrm>
                    <a:prstGeom prst="rect">
                      <a:avLst/>
                    </a:prstGeom>
                    <a:ln/>
                  </pic:spPr>
                </pic:pic>
              </a:graphicData>
            </a:graphic>
          </wp:inline>
        </w:drawing>
      </w:r>
      <w:r w:rsidRPr="00844B3D">
        <w:rPr>
          <w:sz w:val="20"/>
          <w:szCs w:val="20"/>
        </w:rPr>
        <w:t xml:space="preserve"> - немає;</w:t>
      </w:r>
    </w:p>
    <w:p w14:paraId="7E25A183" w14:textId="77777777" w:rsidR="00F639DF" w:rsidRPr="00844B3D" w:rsidRDefault="00B1353D" w:rsidP="00BC7472">
      <w:pPr>
        <w:ind w:firstLine="567"/>
        <w:jc w:val="both"/>
        <w:rPr>
          <w:sz w:val="20"/>
          <w:szCs w:val="20"/>
        </w:rPr>
      </w:pPr>
      <w:r w:rsidRPr="00844B3D">
        <w:rPr>
          <w:noProof/>
          <w:sz w:val="20"/>
          <w:szCs w:val="20"/>
        </w:rPr>
        <w:drawing>
          <wp:inline distT="0" distB="0" distL="0" distR="0" wp14:anchorId="4477B4F5" wp14:editId="3F65EBED">
            <wp:extent cx="152400" cy="152400"/>
            <wp:effectExtent l="0" t="0" r="0" b="0"/>
            <wp:docPr id="118" name="image4.png" descr="fault"/>
            <wp:cNvGraphicFramePr/>
            <a:graphic xmlns:a="http://schemas.openxmlformats.org/drawingml/2006/main">
              <a:graphicData uri="http://schemas.openxmlformats.org/drawingml/2006/picture">
                <pic:pic xmlns:pic="http://schemas.openxmlformats.org/drawingml/2006/picture">
                  <pic:nvPicPr>
                    <pic:cNvPr id="0" name="image4.png" descr="fault"/>
                    <pic:cNvPicPr preferRelativeResize="0"/>
                  </pic:nvPicPr>
                  <pic:blipFill>
                    <a:blip r:embed="rId88"/>
                    <a:srcRect/>
                    <a:stretch>
                      <a:fillRect/>
                    </a:stretch>
                  </pic:blipFill>
                  <pic:spPr>
                    <a:xfrm>
                      <a:off x="0" y="0"/>
                      <a:ext cx="152400" cy="152400"/>
                    </a:xfrm>
                    <a:prstGeom prst="rect">
                      <a:avLst/>
                    </a:prstGeom>
                    <a:ln/>
                  </pic:spPr>
                </pic:pic>
              </a:graphicData>
            </a:graphic>
          </wp:inline>
        </w:drawing>
      </w:r>
      <w:r w:rsidRPr="00844B3D">
        <w:rPr>
          <w:sz w:val="20"/>
          <w:szCs w:val="20"/>
        </w:rPr>
        <w:t xml:space="preserve"> - перевищення порога по АЕД, перевищення порога попередження по АЕД, перевищення порога по ПАЕД, при накопиченні АЕД був вихід ПАЕД за верхню межу діапазону вимірювання – АЕД може бути занижена.</w:t>
      </w:r>
    </w:p>
    <w:p w14:paraId="3108D2B0" w14:textId="77777777" w:rsidR="00152A28" w:rsidRDefault="00152A28">
      <w:pPr>
        <w:rPr>
          <w:sz w:val="20"/>
          <w:szCs w:val="20"/>
        </w:rPr>
      </w:pPr>
      <w:r>
        <w:rPr>
          <w:sz w:val="20"/>
          <w:szCs w:val="20"/>
        </w:rPr>
        <w:br w:type="page"/>
      </w:r>
    </w:p>
    <w:p w14:paraId="78732205" w14:textId="77777777" w:rsidR="00152A28" w:rsidRDefault="00152A28">
      <w:pPr>
        <w:rPr>
          <w:sz w:val="20"/>
          <w:szCs w:val="20"/>
        </w:rPr>
      </w:pPr>
    </w:p>
    <w:p w14:paraId="418D7552" w14:textId="77777777" w:rsidR="00BF1DAF" w:rsidRPr="00844B3D" w:rsidRDefault="00B1353D" w:rsidP="00F639DF">
      <w:pPr>
        <w:ind w:left="360"/>
        <w:jc w:val="both"/>
        <w:rPr>
          <w:sz w:val="20"/>
          <w:szCs w:val="20"/>
        </w:rPr>
      </w:pPr>
      <w:r w:rsidRPr="00844B3D">
        <w:rPr>
          <w:noProof/>
          <w:sz w:val="20"/>
          <w:szCs w:val="20"/>
        </w:rPr>
        <w:drawing>
          <wp:inline distT="0" distB="0" distL="0" distR="0" wp14:anchorId="4418C388" wp14:editId="0512097C">
            <wp:extent cx="4076700" cy="1714500"/>
            <wp:effectExtent l="0" t="0" r="0" b="0"/>
            <wp:docPr id="120" name="image92.png" descr="radiation"/>
            <wp:cNvGraphicFramePr/>
            <a:graphic xmlns:a="http://schemas.openxmlformats.org/drawingml/2006/main">
              <a:graphicData uri="http://schemas.openxmlformats.org/drawingml/2006/picture">
                <pic:pic xmlns:pic="http://schemas.openxmlformats.org/drawingml/2006/picture">
                  <pic:nvPicPr>
                    <pic:cNvPr id="0" name="image92.png" descr="radiation"/>
                    <pic:cNvPicPr preferRelativeResize="0"/>
                  </pic:nvPicPr>
                  <pic:blipFill>
                    <a:blip r:embed="rId89"/>
                    <a:srcRect/>
                    <a:stretch>
                      <a:fillRect/>
                    </a:stretch>
                  </pic:blipFill>
                  <pic:spPr>
                    <a:xfrm>
                      <a:off x="0" y="0"/>
                      <a:ext cx="4076700" cy="1714500"/>
                    </a:xfrm>
                    <a:prstGeom prst="rect">
                      <a:avLst/>
                    </a:prstGeom>
                    <a:ln/>
                  </pic:spPr>
                </pic:pic>
              </a:graphicData>
            </a:graphic>
          </wp:inline>
        </w:drawing>
      </w:r>
    </w:p>
    <w:p w14:paraId="6ADAAF57" w14:textId="77777777" w:rsidR="00BF1DAF" w:rsidRPr="00844B3D" w:rsidRDefault="00BF1DAF">
      <w:pPr>
        <w:ind w:firstLine="360"/>
        <w:jc w:val="center"/>
        <w:rPr>
          <w:sz w:val="16"/>
          <w:szCs w:val="16"/>
        </w:rPr>
      </w:pPr>
    </w:p>
    <w:p w14:paraId="628593AA" w14:textId="77777777" w:rsidR="00BF1DAF" w:rsidRPr="00844B3D" w:rsidRDefault="00B1353D" w:rsidP="00BC7472">
      <w:pPr>
        <w:jc w:val="center"/>
        <w:rPr>
          <w:sz w:val="20"/>
          <w:szCs w:val="20"/>
        </w:rPr>
      </w:pPr>
      <w:r w:rsidRPr="00844B3D">
        <w:rPr>
          <w:sz w:val="20"/>
          <w:szCs w:val="20"/>
        </w:rPr>
        <w:t>Рисунок 2.47 - Таблиця «Випромінення»</w:t>
      </w:r>
    </w:p>
    <w:p w14:paraId="397ED2B9" w14:textId="77777777" w:rsidR="00BF1DAF" w:rsidRPr="00844B3D" w:rsidRDefault="00BF1DAF">
      <w:pPr>
        <w:ind w:firstLine="360"/>
        <w:jc w:val="center"/>
        <w:rPr>
          <w:sz w:val="20"/>
          <w:szCs w:val="20"/>
        </w:rPr>
      </w:pPr>
    </w:p>
    <w:p w14:paraId="5166E79C" w14:textId="77777777" w:rsidR="00BF1DAF" w:rsidRPr="00844B3D" w:rsidRDefault="00B1353D" w:rsidP="00BC7472">
      <w:pPr>
        <w:ind w:firstLine="567"/>
        <w:jc w:val="both"/>
        <w:rPr>
          <w:sz w:val="20"/>
          <w:szCs w:val="20"/>
        </w:rPr>
      </w:pPr>
      <w:r w:rsidRPr="00844B3D">
        <w:rPr>
          <w:sz w:val="20"/>
          <w:szCs w:val="20"/>
        </w:rPr>
        <w:t>Записи у таблиці «Випромінення» можуть містити інформацію про координати місцевості. В такому випадку при подвійному кліку по відповідному рядку таблиці програма перейде на вкладку карти, розмістить по центру відповідну точку і відкриє для неї спливаюче вікно з детальною інформацією.</w:t>
      </w:r>
    </w:p>
    <w:p w14:paraId="73D034CB" w14:textId="77777777" w:rsidR="00BF1DAF" w:rsidRPr="00844B3D" w:rsidRDefault="00BF1DAF" w:rsidP="00BC7472">
      <w:pPr>
        <w:ind w:firstLine="567"/>
        <w:rPr>
          <w:sz w:val="20"/>
          <w:szCs w:val="20"/>
        </w:rPr>
      </w:pPr>
    </w:p>
    <w:p w14:paraId="158649E2" w14:textId="77777777" w:rsidR="00BF1DAF" w:rsidRPr="00844B3D" w:rsidRDefault="00B1353D" w:rsidP="00BC7472">
      <w:pPr>
        <w:ind w:firstLine="567"/>
        <w:rPr>
          <w:sz w:val="20"/>
          <w:szCs w:val="20"/>
        </w:rPr>
      </w:pPr>
      <w:r w:rsidRPr="00844B3D">
        <w:rPr>
          <w:sz w:val="20"/>
          <w:szCs w:val="20"/>
        </w:rPr>
        <w:t>У таблиці «Доза» відображається:</w:t>
      </w:r>
    </w:p>
    <w:p w14:paraId="5BCD1993" w14:textId="77777777" w:rsidR="00BF1DAF" w:rsidRPr="00844B3D" w:rsidRDefault="00B1353D" w:rsidP="00BC7472">
      <w:pPr>
        <w:numPr>
          <w:ilvl w:val="0"/>
          <w:numId w:val="5"/>
        </w:numPr>
        <w:ind w:left="0" w:firstLine="567"/>
        <w:rPr>
          <w:sz w:val="20"/>
          <w:szCs w:val="20"/>
        </w:rPr>
      </w:pPr>
      <w:r w:rsidRPr="00844B3D">
        <w:rPr>
          <w:sz w:val="20"/>
          <w:szCs w:val="20"/>
        </w:rPr>
        <w:t>дата;</w:t>
      </w:r>
    </w:p>
    <w:p w14:paraId="665AF843" w14:textId="77777777" w:rsidR="00BF1DAF" w:rsidRPr="00844B3D" w:rsidRDefault="00B1353D" w:rsidP="00BC7472">
      <w:pPr>
        <w:numPr>
          <w:ilvl w:val="0"/>
          <w:numId w:val="5"/>
        </w:numPr>
        <w:ind w:left="0" w:firstLine="567"/>
        <w:rPr>
          <w:sz w:val="20"/>
          <w:szCs w:val="20"/>
        </w:rPr>
      </w:pPr>
      <w:r w:rsidRPr="00844B3D">
        <w:rPr>
          <w:sz w:val="20"/>
          <w:szCs w:val="20"/>
        </w:rPr>
        <w:t>час;</w:t>
      </w:r>
    </w:p>
    <w:p w14:paraId="4AF316B4" w14:textId="77777777" w:rsidR="00BF1DAF" w:rsidRPr="00844B3D" w:rsidRDefault="00B1353D" w:rsidP="00BC7472">
      <w:pPr>
        <w:numPr>
          <w:ilvl w:val="0"/>
          <w:numId w:val="5"/>
        </w:numPr>
        <w:ind w:left="0" w:firstLine="567"/>
        <w:rPr>
          <w:sz w:val="20"/>
          <w:szCs w:val="20"/>
        </w:rPr>
      </w:pPr>
      <w:r w:rsidRPr="00844B3D">
        <w:rPr>
          <w:sz w:val="20"/>
          <w:szCs w:val="20"/>
        </w:rPr>
        <w:t>джерело дати / часу:</w:t>
      </w:r>
    </w:p>
    <w:p w14:paraId="6ABAD499" w14:textId="77777777" w:rsidR="00BF1DAF" w:rsidRPr="00844B3D" w:rsidRDefault="00B1353D" w:rsidP="00BC7472">
      <w:pPr>
        <w:ind w:firstLine="567"/>
        <w:rPr>
          <w:sz w:val="20"/>
          <w:szCs w:val="20"/>
        </w:rPr>
      </w:pPr>
      <w:r w:rsidRPr="00844B3D">
        <w:rPr>
          <w:noProof/>
          <w:sz w:val="20"/>
          <w:szCs w:val="20"/>
        </w:rPr>
        <w:drawing>
          <wp:inline distT="0" distB="0" distL="0" distR="0" wp14:anchorId="20027BB1" wp14:editId="1A4FFE22">
            <wp:extent cx="219075" cy="219075"/>
            <wp:effectExtent l="0" t="0" r="0" b="0"/>
            <wp:docPr id="123" name="image54.png" descr="manual"/>
            <wp:cNvGraphicFramePr/>
            <a:graphic xmlns:a="http://schemas.openxmlformats.org/drawingml/2006/main">
              <a:graphicData uri="http://schemas.openxmlformats.org/drawingml/2006/picture">
                <pic:pic xmlns:pic="http://schemas.openxmlformats.org/drawingml/2006/picture">
                  <pic:nvPicPr>
                    <pic:cNvPr id="0" name="image54.png" descr="manual"/>
                    <pic:cNvPicPr preferRelativeResize="0"/>
                  </pic:nvPicPr>
                  <pic:blipFill>
                    <a:blip r:embed="rId83"/>
                    <a:srcRect/>
                    <a:stretch>
                      <a:fillRect/>
                    </a:stretch>
                  </pic:blipFill>
                  <pic:spPr>
                    <a:xfrm>
                      <a:off x="0" y="0"/>
                      <a:ext cx="219075" cy="219075"/>
                    </a:xfrm>
                    <a:prstGeom prst="rect">
                      <a:avLst/>
                    </a:prstGeom>
                    <a:ln/>
                  </pic:spPr>
                </pic:pic>
              </a:graphicData>
            </a:graphic>
          </wp:inline>
        </w:drawing>
      </w:r>
      <w:r w:rsidRPr="00844B3D">
        <w:rPr>
          <w:sz w:val="20"/>
          <w:szCs w:val="20"/>
        </w:rPr>
        <w:t xml:space="preserve"> - введені вручну;</w:t>
      </w:r>
    </w:p>
    <w:p w14:paraId="1C7AF04A" w14:textId="77777777" w:rsidR="00BF1DAF" w:rsidRPr="00844B3D" w:rsidRDefault="00B1353D" w:rsidP="00BC7472">
      <w:pPr>
        <w:ind w:firstLine="567"/>
        <w:rPr>
          <w:sz w:val="20"/>
          <w:szCs w:val="20"/>
        </w:rPr>
      </w:pPr>
      <w:r w:rsidRPr="00844B3D">
        <w:rPr>
          <w:noProof/>
          <w:sz w:val="20"/>
          <w:szCs w:val="20"/>
        </w:rPr>
        <w:drawing>
          <wp:inline distT="0" distB="0" distL="0" distR="0" wp14:anchorId="09D5271C" wp14:editId="514A1EF5">
            <wp:extent cx="219075" cy="219075"/>
            <wp:effectExtent l="0" t="0" r="0" b="0"/>
            <wp:docPr id="125" name="image49.png" descr="gps"/>
            <wp:cNvGraphicFramePr/>
            <a:graphic xmlns:a="http://schemas.openxmlformats.org/drawingml/2006/main">
              <a:graphicData uri="http://schemas.openxmlformats.org/drawingml/2006/picture">
                <pic:pic xmlns:pic="http://schemas.openxmlformats.org/drawingml/2006/picture">
                  <pic:nvPicPr>
                    <pic:cNvPr id="0" name="image49.png" descr="gps"/>
                    <pic:cNvPicPr preferRelativeResize="0"/>
                  </pic:nvPicPr>
                  <pic:blipFill>
                    <a:blip r:embed="rId84"/>
                    <a:srcRect/>
                    <a:stretch>
                      <a:fillRect/>
                    </a:stretch>
                  </pic:blipFill>
                  <pic:spPr>
                    <a:xfrm>
                      <a:off x="0" y="0"/>
                      <a:ext cx="219075" cy="219075"/>
                    </a:xfrm>
                    <a:prstGeom prst="rect">
                      <a:avLst/>
                    </a:prstGeom>
                    <a:ln/>
                  </pic:spPr>
                </pic:pic>
              </a:graphicData>
            </a:graphic>
          </wp:inline>
        </w:drawing>
      </w:r>
      <w:r w:rsidRPr="00844B3D">
        <w:rPr>
          <w:sz w:val="20"/>
          <w:szCs w:val="20"/>
        </w:rPr>
        <w:t xml:space="preserve"> - отримані від навігаційного приймача;</w:t>
      </w:r>
    </w:p>
    <w:p w14:paraId="33610047" w14:textId="77777777" w:rsidR="00BF1DAF" w:rsidRPr="00844B3D" w:rsidRDefault="00B1353D" w:rsidP="00BC7472">
      <w:pPr>
        <w:numPr>
          <w:ilvl w:val="0"/>
          <w:numId w:val="5"/>
        </w:numPr>
        <w:ind w:left="0" w:firstLine="567"/>
        <w:rPr>
          <w:sz w:val="20"/>
          <w:szCs w:val="20"/>
        </w:rPr>
      </w:pPr>
      <w:r w:rsidRPr="00844B3D">
        <w:rPr>
          <w:sz w:val="20"/>
          <w:szCs w:val="20"/>
        </w:rPr>
        <w:t>доза;</w:t>
      </w:r>
    </w:p>
    <w:p w14:paraId="2B5482E1" w14:textId="77777777" w:rsidR="00BF1DAF" w:rsidRPr="00844B3D" w:rsidRDefault="00B1353D" w:rsidP="00BC7472">
      <w:pPr>
        <w:numPr>
          <w:ilvl w:val="0"/>
          <w:numId w:val="5"/>
        </w:numPr>
        <w:ind w:left="0" w:firstLine="567"/>
        <w:rPr>
          <w:sz w:val="20"/>
          <w:szCs w:val="20"/>
        </w:rPr>
      </w:pPr>
      <w:r w:rsidRPr="00844B3D">
        <w:rPr>
          <w:sz w:val="20"/>
          <w:szCs w:val="20"/>
        </w:rPr>
        <w:t>час накопичення;</w:t>
      </w:r>
    </w:p>
    <w:p w14:paraId="642DB878" w14:textId="77777777" w:rsidR="00BF1DAF" w:rsidRPr="00844B3D" w:rsidRDefault="00B1353D" w:rsidP="00BC7472">
      <w:pPr>
        <w:numPr>
          <w:ilvl w:val="0"/>
          <w:numId w:val="5"/>
        </w:numPr>
        <w:ind w:left="0" w:firstLine="567"/>
        <w:rPr>
          <w:sz w:val="20"/>
          <w:szCs w:val="20"/>
        </w:rPr>
      </w:pPr>
      <w:r w:rsidRPr="00844B3D">
        <w:rPr>
          <w:sz w:val="20"/>
          <w:szCs w:val="20"/>
        </w:rPr>
        <w:t xml:space="preserve">результати </w:t>
      </w:r>
      <w:proofErr w:type="spellStart"/>
      <w:r w:rsidRPr="00844B3D">
        <w:rPr>
          <w:sz w:val="20"/>
          <w:szCs w:val="20"/>
        </w:rPr>
        <w:t>самотестування</w:t>
      </w:r>
      <w:proofErr w:type="spellEnd"/>
      <w:r w:rsidRPr="00844B3D">
        <w:rPr>
          <w:sz w:val="20"/>
          <w:szCs w:val="20"/>
        </w:rPr>
        <w:t>:</w:t>
      </w:r>
    </w:p>
    <w:p w14:paraId="490ABF6A" w14:textId="77777777" w:rsidR="00BF1DAF" w:rsidRPr="00844B3D" w:rsidRDefault="00B1353D" w:rsidP="00BC7472">
      <w:pPr>
        <w:ind w:firstLine="567"/>
        <w:rPr>
          <w:sz w:val="20"/>
          <w:szCs w:val="20"/>
        </w:rPr>
      </w:pPr>
      <w:r w:rsidRPr="00844B3D">
        <w:rPr>
          <w:noProof/>
          <w:sz w:val="20"/>
          <w:szCs w:val="20"/>
        </w:rPr>
        <w:drawing>
          <wp:inline distT="0" distB="0" distL="0" distR="0" wp14:anchorId="23928947" wp14:editId="47A92E54">
            <wp:extent cx="152400" cy="152400"/>
            <wp:effectExtent l="0" t="0" r="0" b="0"/>
            <wp:docPr id="127" name="image16.png" descr="ok"/>
            <wp:cNvGraphicFramePr/>
            <a:graphic xmlns:a="http://schemas.openxmlformats.org/drawingml/2006/main">
              <a:graphicData uri="http://schemas.openxmlformats.org/drawingml/2006/picture">
                <pic:pic xmlns:pic="http://schemas.openxmlformats.org/drawingml/2006/picture">
                  <pic:nvPicPr>
                    <pic:cNvPr id="0" name="image16.png" descr="ok"/>
                    <pic:cNvPicPr preferRelativeResize="0"/>
                  </pic:nvPicPr>
                  <pic:blipFill>
                    <a:blip r:embed="rId87"/>
                    <a:srcRect/>
                    <a:stretch>
                      <a:fillRect/>
                    </a:stretch>
                  </pic:blipFill>
                  <pic:spPr>
                    <a:xfrm>
                      <a:off x="0" y="0"/>
                      <a:ext cx="152400" cy="152400"/>
                    </a:xfrm>
                    <a:prstGeom prst="rect">
                      <a:avLst/>
                    </a:prstGeom>
                    <a:ln/>
                  </pic:spPr>
                </pic:pic>
              </a:graphicData>
            </a:graphic>
          </wp:inline>
        </w:drawing>
      </w:r>
      <w:r w:rsidRPr="00844B3D">
        <w:rPr>
          <w:sz w:val="20"/>
          <w:szCs w:val="20"/>
        </w:rPr>
        <w:t xml:space="preserve"> - норма (OK);</w:t>
      </w:r>
    </w:p>
    <w:p w14:paraId="3C5E2DF5" w14:textId="77777777" w:rsidR="00BF1DAF" w:rsidRPr="00844B3D" w:rsidRDefault="00B1353D" w:rsidP="00BC7472">
      <w:pPr>
        <w:ind w:firstLine="567"/>
        <w:rPr>
          <w:sz w:val="20"/>
          <w:szCs w:val="20"/>
        </w:rPr>
      </w:pPr>
      <w:r w:rsidRPr="00844B3D">
        <w:rPr>
          <w:noProof/>
          <w:sz w:val="20"/>
          <w:szCs w:val="20"/>
        </w:rPr>
        <w:drawing>
          <wp:inline distT="0" distB="0" distL="0" distR="0" wp14:anchorId="40631592" wp14:editId="343F5FB3">
            <wp:extent cx="152400" cy="152400"/>
            <wp:effectExtent l="0" t="0" r="0" b="0"/>
            <wp:docPr id="130" name="image4.png" descr="fault"/>
            <wp:cNvGraphicFramePr/>
            <a:graphic xmlns:a="http://schemas.openxmlformats.org/drawingml/2006/main">
              <a:graphicData uri="http://schemas.openxmlformats.org/drawingml/2006/picture">
                <pic:pic xmlns:pic="http://schemas.openxmlformats.org/drawingml/2006/picture">
                  <pic:nvPicPr>
                    <pic:cNvPr id="0" name="image4.png" descr="fault"/>
                    <pic:cNvPicPr preferRelativeResize="0"/>
                  </pic:nvPicPr>
                  <pic:blipFill>
                    <a:blip r:embed="rId88"/>
                    <a:srcRect/>
                    <a:stretch>
                      <a:fillRect/>
                    </a:stretch>
                  </pic:blipFill>
                  <pic:spPr>
                    <a:xfrm>
                      <a:off x="0" y="0"/>
                      <a:ext cx="152400" cy="152400"/>
                    </a:xfrm>
                    <a:prstGeom prst="rect">
                      <a:avLst/>
                    </a:prstGeom>
                    <a:ln/>
                  </pic:spPr>
                </pic:pic>
              </a:graphicData>
            </a:graphic>
          </wp:inline>
        </w:drawing>
      </w:r>
      <w:r w:rsidRPr="00844B3D">
        <w:rPr>
          <w:sz w:val="20"/>
          <w:szCs w:val="20"/>
        </w:rPr>
        <w:t xml:space="preserve"> - помилка (відмова гамма-детектора пульта дозиметра);</w:t>
      </w:r>
    </w:p>
    <w:p w14:paraId="0415F1CA" w14:textId="77777777" w:rsidR="00BF1DAF" w:rsidRPr="00844B3D" w:rsidRDefault="00B1353D" w:rsidP="00BC7472">
      <w:pPr>
        <w:numPr>
          <w:ilvl w:val="0"/>
          <w:numId w:val="5"/>
        </w:numPr>
        <w:ind w:left="0" w:firstLine="567"/>
        <w:rPr>
          <w:sz w:val="20"/>
          <w:szCs w:val="20"/>
        </w:rPr>
      </w:pPr>
      <w:r w:rsidRPr="00844B3D">
        <w:rPr>
          <w:sz w:val="20"/>
          <w:szCs w:val="20"/>
        </w:rPr>
        <w:t>події:</w:t>
      </w:r>
    </w:p>
    <w:p w14:paraId="58E9876E" w14:textId="77777777" w:rsidR="00BF1DAF" w:rsidRPr="00844B3D" w:rsidRDefault="00B1353D" w:rsidP="00BC7472">
      <w:pPr>
        <w:ind w:firstLine="567"/>
        <w:rPr>
          <w:sz w:val="20"/>
          <w:szCs w:val="20"/>
        </w:rPr>
      </w:pPr>
      <w:r w:rsidRPr="00844B3D">
        <w:rPr>
          <w:noProof/>
          <w:sz w:val="20"/>
          <w:szCs w:val="20"/>
        </w:rPr>
        <w:drawing>
          <wp:inline distT="0" distB="0" distL="0" distR="0" wp14:anchorId="7E4731D0" wp14:editId="0C4EE5F6">
            <wp:extent cx="152400" cy="152400"/>
            <wp:effectExtent l="0" t="0" r="0" b="0"/>
            <wp:docPr id="19" name="image16.png" descr="ok"/>
            <wp:cNvGraphicFramePr/>
            <a:graphic xmlns:a="http://schemas.openxmlformats.org/drawingml/2006/main">
              <a:graphicData uri="http://schemas.openxmlformats.org/drawingml/2006/picture">
                <pic:pic xmlns:pic="http://schemas.openxmlformats.org/drawingml/2006/picture">
                  <pic:nvPicPr>
                    <pic:cNvPr id="0" name="image16.png" descr="ok"/>
                    <pic:cNvPicPr preferRelativeResize="0"/>
                  </pic:nvPicPr>
                  <pic:blipFill>
                    <a:blip r:embed="rId87"/>
                    <a:srcRect/>
                    <a:stretch>
                      <a:fillRect/>
                    </a:stretch>
                  </pic:blipFill>
                  <pic:spPr>
                    <a:xfrm>
                      <a:off x="0" y="0"/>
                      <a:ext cx="152400" cy="152400"/>
                    </a:xfrm>
                    <a:prstGeom prst="rect">
                      <a:avLst/>
                    </a:prstGeom>
                    <a:ln/>
                  </pic:spPr>
                </pic:pic>
              </a:graphicData>
            </a:graphic>
          </wp:inline>
        </w:drawing>
      </w:r>
      <w:r w:rsidRPr="00844B3D">
        <w:rPr>
          <w:sz w:val="20"/>
          <w:szCs w:val="20"/>
        </w:rPr>
        <w:t xml:space="preserve"> - немає;</w:t>
      </w:r>
    </w:p>
    <w:p w14:paraId="11FD77E2" w14:textId="77777777" w:rsidR="00BF1DAF" w:rsidRPr="00844B3D" w:rsidRDefault="00B1353D" w:rsidP="00BC7472">
      <w:pPr>
        <w:ind w:firstLine="567"/>
        <w:jc w:val="both"/>
        <w:rPr>
          <w:sz w:val="20"/>
          <w:szCs w:val="20"/>
        </w:rPr>
      </w:pPr>
      <w:r w:rsidRPr="00844B3D">
        <w:rPr>
          <w:noProof/>
          <w:sz w:val="20"/>
          <w:szCs w:val="20"/>
        </w:rPr>
        <w:drawing>
          <wp:inline distT="0" distB="0" distL="0" distR="0" wp14:anchorId="49D8C956" wp14:editId="1CB0C036">
            <wp:extent cx="152400" cy="152400"/>
            <wp:effectExtent l="0" t="0" r="0" b="0"/>
            <wp:docPr id="18" name="image4.png" descr="fault"/>
            <wp:cNvGraphicFramePr/>
            <a:graphic xmlns:a="http://schemas.openxmlformats.org/drawingml/2006/main">
              <a:graphicData uri="http://schemas.openxmlformats.org/drawingml/2006/picture">
                <pic:pic xmlns:pic="http://schemas.openxmlformats.org/drawingml/2006/picture">
                  <pic:nvPicPr>
                    <pic:cNvPr id="0" name="image4.png" descr="fault"/>
                    <pic:cNvPicPr preferRelativeResize="0"/>
                  </pic:nvPicPr>
                  <pic:blipFill>
                    <a:blip r:embed="rId88"/>
                    <a:srcRect/>
                    <a:stretch>
                      <a:fillRect/>
                    </a:stretch>
                  </pic:blipFill>
                  <pic:spPr>
                    <a:xfrm>
                      <a:off x="0" y="0"/>
                      <a:ext cx="152400" cy="152400"/>
                    </a:xfrm>
                    <a:prstGeom prst="rect">
                      <a:avLst/>
                    </a:prstGeom>
                    <a:ln/>
                  </pic:spPr>
                </pic:pic>
              </a:graphicData>
            </a:graphic>
          </wp:inline>
        </w:drawing>
      </w:r>
      <w:r w:rsidRPr="00844B3D">
        <w:rPr>
          <w:sz w:val="20"/>
          <w:szCs w:val="20"/>
        </w:rPr>
        <w:t xml:space="preserve"> - перевищення порога по АЕД, перевищення порога попередження по АЕД, перевищення порога по ПАЕД, при накопиченні АЕД був вихід ПАЕД за верхню межу діапазону вимірювання – АЕД може бути занижена;</w:t>
      </w:r>
    </w:p>
    <w:p w14:paraId="43ECC250" w14:textId="77777777" w:rsidR="00BF1DAF" w:rsidRPr="00844B3D" w:rsidRDefault="00B1353D">
      <w:pPr>
        <w:rPr>
          <w:sz w:val="20"/>
          <w:szCs w:val="20"/>
        </w:rPr>
      </w:pPr>
      <w:r w:rsidRPr="00844B3D">
        <w:br w:type="page"/>
      </w:r>
    </w:p>
    <w:p w14:paraId="6CE74D27" w14:textId="77777777" w:rsidR="00BF1DAF" w:rsidRPr="00844B3D" w:rsidRDefault="00BF1DAF" w:rsidP="00BC7472">
      <w:pPr>
        <w:ind w:firstLine="567"/>
        <w:jc w:val="both"/>
        <w:rPr>
          <w:sz w:val="20"/>
          <w:szCs w:val="20"/>
        </w:rPr>
      </w:pPr>
    </w:p>
    <w:p w14:paraId="0087C60F" w14:textId="77777777" w:rsidR="00BF1DAF" w:rsidRPr="00844B3D" w:rsidRDefault="00B1353D" w:rsidP="00BC7472">
      <w:pPr>
        <w:numPr>
          <w:ilvl w:val="0"/>
          <w:numId w:val="5"/>
        </w:numPr>
        <w:ind w:left="0" w:firstLine="567"/>
        <w:rPr>
          <w:sz w:val="20"/>
          <w:szCs w:val="20"/>
        </w:rPr>
      </w:pPr>
      <w:r w:rsidRPr="00844B3D">
        <w:rPr>
          <w:sz w:val="20"/>
          <w:szCs w:val="20"/>
        </w:rPr>
        <w:t>критерій запису:</w:t>
      </w:r>
    </w:p>
    <w:p w14:paraId="73C5EEB5" w14:textId="77777777" w:rsidR="00BF1DAF" w:rsidRPr="00844B3D" w:rsidRDefault="00B1353D" w:rsidP="00BC7472">
      <w:pPr>
        <w:ind w:firstLine="567"/>
        <w:rPr>
          <w:sz w:val="20"/>
          <w:szCs w:val="20"/>
        </w:rPr>
      </w:pPr>
      <w:r w:rsidRPr="00844B3D">
        <w:rPr>
          <w:noProof/>
          <w:sz w:val="20"/>
          <w:szCs w:val="20"/>
        </w:rPr>
        <w:drawing>
          <wp:inline distT="0" distB="0" distL="0" distR="0" wp14:anchorId="43CA9489" wp14:editId="4DB11918">
            <wp:extent cx="219075" cy="219075"/>
            <wp:effectExtent l="0" t="0" r="0" b="0"/>
            <wp:docPr id="22" name="image20.png" descr="auto"/>
            <wp:cNvGraphicFramePr/>
            <a:graphic xmlns:a="http://schemas.openxmlformats.org/drawingml/2006/main">
              <a:graphicData uri="http://schemas.openxmlformats.org/drawingml/2006/picture">
                <pic:pic xmlns:pic="http://schemas.openxmlformats.org/drawingml/2006/picture">
                  <pic:nvPicPr>
                    <pic:cNvPr id="0" name="image20.png" descr="auto"/>
                    <pic:cNvPicPr preferRelativeResize="0"/>
                  </pic:nvPicPr>
                  <pic:blipFill>
                    <a:blip r:embed="rId90"/>
                    <a:srcRect/>
                    <a:stretch>
                      <a:fillRect/>
                    </a:stretch>
                  </pic:blipFill>
                  <pic:spPr>
                    <a:xfrm>
                      <a:off x="0" y="0"/>
                      <a:ext cx="219075" cy="219075"/>
                    </a:xfrm>
                    <a:prstGeom prst="rect">
                      <a:avLst/>
                    </a:prstGeom>
                    <a:ln/>
                  </pic:spPr>
                </pic:pic>
              </a:graphicData>
            </a:graphic>
          </wp:inline>
        </w:drawing>
      </w:r>
      <w:r w:rsidRPr="00844B3D">
        <w:rPr>
          <w:sz w:val="20"/>
          <w:szCs w:val="20"/>
        </w:rPr>
        <w:t xml:space="preserve"> - автоматично;</w:t>
      </w:r>
    </w:p>
    <w:p w14:paraId="0B639DFA" w14:textId="77777777" w:rsidR="00BF1DAF" w:rsidRPr="00844B3D" w:rsidRDefault="00B1353D" w:rsidP="00BC7472">
      <w:pPr>
        <w:ind w:firstLine="567"/>
        <w:rPr>
          <w:sz w:val="20"/>
          <w:szCs w:val="20"/>
        </w:rPr>
      </w:pPr>
      <w:r w:rsidRPr="00844B3D">
        <w:rPr>
          <w:noProof/>
          <w:sz w:val="20"/>
          <w:szCs w:val="20"/>
        </w:rPr>
        <w:drawing>
          <wp:inline distT="0" distB="0" distL="0" distR="0" wp14:anchorId="1E1C98F2" wp14:editId="4A242C9E">
            <wp:extent cx="219075" cy="219075"/>
            <wp:effectExtent l="0" t="0" r="0" b="0"/>
            <wp:docPr id="20" name="image9.png" descr="time_sync"/>
            <wp:cNvGraphicFramePr/>
            <a:graphic xmlns:a="http://schemas.openxmlformats.org/drawingml/2006/main">
              <a:graphicData uri="http://schemas.openxmlformats.org/drawingml/2006/picture">
                <pic:pic xmlns:pic="http://schemas.openxmlformats.org/drawingml/2006/picture">
                  <pic:nvPicPr>
                    <pic:cNvPr id="0" name="image9.png" descr="time_sync"/>
                    <pic:cNvPicPr preferRelativeResize="0"/>
                  </pic:nvPicPr>
                  <pic:blipFill>
                    <a:blip r:embed="rId91"/>
                    <a:srcRect/>
                    <a:stretch>
                      <a:fillRect/>
                    </a:stretch>
                  </pic:blipFill>
                  <pic:spPr>
                    <a:xfrm>
                      <a:off x="0" y="0"/>
                      <a:ext cx="219075" cy="219075"/>
                    </a:xfrm>
                    <a:prstGeom prst="rect">
                      <a:avLst/>
                    </a:prstGeom>
                    <a:ln/>
                  </pic:spPr>
                </pic:pic>
              </a:graphicData>
            </a:graphic>
          </wp:inline>
        </w:drawing>
      </w:r>
      <w:r w:rsidRPr="00844B3D">
        <w:rPr>
          <w:sz w:val="20"/>
          <w:szCs w:val="20"/>
        </w:rPr>
        <w:t xml:space="preserve"> - синхронізація часу з ПК;</w:t>
      </w:r>
    </w:p>
    <w:p w14:paraId="07B04761" w14:textId="77777777" w:rsidR="00BF1DAF" w:rsidRPr="00844B3D" w:rsidRDefault="00B1353D" w:rsidP="00BC7472">
      <w:pPr>
        <w:ind w:firstLine="567"/>
        <w:rPr>
          <w:sz w:val="20"/>
          <w:szCs w:val="20"/>
        </w:rPr>
      </w:pPr>
      <w:r w:rsidRPr="00844B3D">
        <w:rPr>
          <w:noProof/>
          <w:sz w:val="20"/>
          <w:szCs w:val="20"/>
        </w:rPr>
        <w:drawing>
          <wp:inline distT="0" distB="0" distL="0" distR="0" wp14:anchorId="68D085C8" wp14:editId="22A94870">
            <wp:extent cx="219075" cy="219075"/>
            <wp:effectExtent l="0" t="0" r="0" b="0"/>
            <wp:docPr id="15" name="image10.png" descr="shutdown_err"/>
            <wp:cNvGraphicFramePr/>
            <a:graphic xmlns:a="http://schemas.openxmlformats.org/drawingml/2006/main">
              <a:graphicData uri="http://schemas.openxmlformats.org/drawingml/2006/picture">
                <pic:pic xmlns:pic="http://schemas.openxmlformats.org/drawingml/2006/picture">
                  <pic:nvPicPr>
                    <pic:cNvPr id="0" name="image10.png" descr="shutdown_err"/>
                    <pic:cNvPicPr preferRelativeResize="0"/>
                  </pic:nvPicPr>
                  <pic:blipFill>
                    <a:blip r:embed="rId92"/>
                    <a:srcRect/>
                    <a:stretch>
                      <a:fillRect/>
                    </a:stretch>
                  </pic:blipFill>
                  <pic:spPr>
                    <a:xfrm>
                      <a:off x="0" y="0"/>
                      <a:ext cx="219075" cy="219075"/>
                    </a:xfrm>
                    <a:prstGeom prst="rect">
                      <a:avLst/>
                    </a:prstGeom>
                    <a:ln/>
                  </pic:spPr>
                </pic:pic>
              </a:graphicData>
            </a:graphic>
          </wp:inline>
        </w:drawing>
      </w:r>
      <w:r w:rsidRPr="00844B3D">
        <w:rPr>
          <w:sz w:val="20"/>
          <w:szCs w:val="20"/>
        </w:rPr>
        <w:t xml:space="preserve"> - (червоний колір) аварійне вимкнення приладу;</w:t>
      </w:r>
    </w:p>
    <w:p w14:paraId="10AF19A0" w14:textId="77777777" w:rsidR="00BF1DAF" w:rsidRPr="00844B3D" w:rsidRDefault="00B1353D" w:rsidP="00BC7472">
      <w:pPr>
        <w:ind w:firstLine="567"/>
        <w:rPr>
          <w:sz w:val="20"/>
          <w:szCs w:val="20"/>
        </w:rPr>
      </w:pPr>
      <w:r w:rsidRPr="00844B3D">
        <w:rPr>
          <w:noProof/>
          <w:sz w:val="20"/>
          <w:szCs w:val="20"/>
        </w:rPr>
        <w:drawing>
          <wp:inline distT="0" distB="0" distL="0" distR="0" wp14:anchorId="534CB10D" wp14:editId="40311AB0">
            <wp:extent cx="219075" cy="219075"/>
            <wp:effectExtent l="0" t="0" r="0" b="0"/>
            <wp:docPr id="14" name="image13.png" descr="shutdown_ok"/>
            <wp:cNvGraphicFramePr/>
            <a:graphic xmlns:a="http://schemas.openxmlformats.org/drawingml/2006/main">
              <a:graphicData uri="http://schemas.openxmlformats.org/drawingml/2006/picture">
                <pic:pic xmlns:pic="http://schemas.openxmlformats.org/drawingml/2006/picture">
                  <pic:nvPicPr>
                    <pic:cNvPr id="0" name="image13.png" descr="shutdown_ok"/>
                    <pic:cNvPicPr preferRelativeResize="0"/>
                  </pic:nvPicPr>
                  <pic:blipFill>
                    <a:blip r:embed="rId93"/>
                    <a:srcRect/>
                    <a:stretch>
                      <a:fillRect/>
                    </a:stretch>
                  </pic:blipFill>
                  <pic:spPr>
                    <a:xfrm>
                      <a:off x="0" y="0"/>
                      <a:ext cx="219075" cy="219075"/>
                    </a:xfrm>
                    <a:prstGeom prst="rect">
                      <a:avLst/>
                    </a:prstGeom>
                    <a:ln/>
                  </pic:spPr>
                </pic:pic>
              </a:graphicData>
            </a:graphic>
          </wp:inline>
        </w:drawing>
      </w:r>
      <w:r w:rsidRPr="00844B3D">
        <w:rPr>
          <w:sz w:val="20"/>
          <w:szCs w:val="20"/>
        </w:rPr>
        <w:t xml:space="preserve"> - (зелений колір) штатне вимкнення приладу.</w:t>
      </w:r>
    </w:p>
    <w:p w14:paraId="2876CA3F" w14:textId="77777777" w:rsidR="00BF1DAF" w:rsidRPr="00844B3D" w:rsidRDefault="00BF1DAF" w:rsidP="00BC7472">
      <w:pPr>
        <w:ind w:firstLine="567"/>
        <w:rPr>
          <w:sz w:val="20"/>
          <w:szCs w:val="20"/>
        </w:rPr>
      </w:pPr>
    </w:p>
    <w:p w14:paraId="7039926C" w14:textId="77777777" w:rsidR="00BF1DAF" w:rsidRPr="00844B3D" w:rsidRDefault="00B1353D">
      <w:pPr>
        <w:ind w:firstLine="360"/>
        <w:jc w:val="center"/>
        <w:rPr>
          <w:sz w:val="20"/>
          <w:szCs w:val="20"/>
        </w:rPr>
      </w:pPr>
      <w:r w:rsidRPr="00844B3D">
        <w:rPr>
          <w:noProof/>
          <w:sz w:val="20"/>
          <w:szCs w:val="20"/>
        </w:rPr>
        <w:drawing>
          <wp:inline distT="0" distB="0" distL="0" distR="0" wp14:anchorId="36D9990C" wp14:editId="54D1234C">
            <wp:extent cx="3733800" cy="1733550"/>
            <wp:effectExtent l="0" t="0" r="0" b="0"/>
            <wp:docPr id="17" name="image3.png" descr="dose"/>
            <wp:cNvGraphicFramePr/>
            <a:graphic xmlns:a="http://schemas.openxmlformats.org/drawingml/2006/main">
              <a:graphicData uri="http://schemas.openxmlformats.org/drawingml/2006/picture">
                <pic:pic xmlns:pic="http://schemas.openxmlformats.org/drawingml/2006/picture">
                  <pic:nvPicPr>
                    <pic:cNvPr id="0" name="image3.png" descr="dose"/>
                    <pic:cNvPicPr preferRelativeResize="0"/>
                  </pic:nvPicPr>
                  <pic:blipFill>
                    <a:blip r:embed="rId94"/>
                    <a:srcRect/>
                    <a:stretch>
                      <a:fillRect/>
                    </a:stretch>
                  </pic:blipFill>
                  <pic:spPr>
                    <a:xfrm>
                      <a:off x="0" y="0"/>
                      <a:ext cx="3733800" cy="1733550"/>
                    </a:xfrm>
                    <a:prstGeom prst="rect">
                      <a:avLst/>
                    </a:prstGeom>
                    <a:ln/>
                  </pic:spPr>
                </pic:pic>
              </a:graphicData>
            </a:graphic>
          </wp:inline>
        </w:drawing>
      </w:r>
    </w:p>
    <w:p w14:paraId="6BB33AA2" w14:textId="77777777" w:rsidR="00BF1DAF" w:rsidRPr="00844B3D" w:rsidRDefault="00BF1DAF">
      <w:pPr>
        <w:ind w:firstLine="360"/>
        <w:jc w:val="center"/>
        <w:rPr>
          <w:sz w:val="20"/>
          <w:szCs w:val="20"/>
        </w:rPr>
      </w:pPr>
    </w:p>
    <w:p w14:paraId="55DD4D5D" w14:textId="77777777" w:rsidR="00BF1DAF" w:rsidRPr="00844B3D" w:rsidRDefault="00B1353D" w:rsidP="00BC7472">
      <w:pPr>
        <w:jc w:val="center"/>
        <w:rPr>
          <w:sz w:val="20"/>
          <w:szCs w:val="20"/>
        </w:rPr>
      </w:pPr>
      <w:r w:rsidRPr="00844B3D">
        <w:rPr>
          <w:sz w:val="20"/>
          <w:szCs w:val="20"/>
        </w:rPr>
        <w:t>Рисунок 2.48 - Таблиця «Доза»</w:t>
      </w:r>
    </w:p>
    <w:p w14:paraId="25EDD402" w14:textId="77777777" w:rsidR="00BF1DAF" w:rsidRPr="00844B3D" w:rsidRDefault="00BF1DAF">
      <w:pPr>
        <w:rPr>
          <w:sz w:val="20"/>
          <w:szCs w:val="20"/>
        </w:rPr>
      </w:pPr>
    </w:p>
    <w:p w14:paraId="2FEB27CB" w14:textId="77777777" w:rsidR="00BF1DAF" w:rsidRPr="00844B3D" w:rsidRDefault="00B1353D" w:rsidP="00BC7472">
      <w:pPr>
        <w:ind w:firstLine="567"/>
        <w:rPr>
          <w:i/>
          <w:sz w:val="20"/>
          <w:szCs w:val="20"/>
        </w:rPr>
      </w:pPr>
      <w:r w:rsidRPr="00844B3D">
        <w:rPr>
          <w:i/>
          <w:sz w:val="20"/>
          <w:szCs w:val="20"/>
        </w:rPr>
        <w:t>Збереження даних</w:t>
      </w:r>
    </w:p>
    <w:p w14:paraId="6B627321" w14:textId="77777777" w:rsidR="00BF1DAF" w:rsidRPr="00844B3D" w:rsidRDefault="00B1353D" w:rsidP="00BC7472">
      <w:pPr>
        <w:ind w:firstLine="567"/>
        <w:jc w:val="both"/>
        <w:rPr>
          <w:sz w:val="20"/>
          <w:szCs w:val="20"/>
        </w:rPr>
      </w:pPr>
      <w:r w:rsidRPr="00844B3D">
        <w:rPr>
          <w:sz w:val="20"/>
          <w:szCs w:val="20"/>
        </w:rPr>
        <w:t>Для того, щоб мати можливість переглядати зчитані дані пізніше (особливо, якщо при зчитуванні дані в дозиметрі були знищені), можна скористатись такими можливостями:</w:t>
      </w:r>
    </w:p>
    <w:p w14:paraId="3AE7B7C5" w14:textId="77777777" w:rsidR="00BF1DAF" w:rsidRPr="00844B3D" w:rsidRDefault="00B1353D" w:rsidP="00BC7472">
      <w:pPr>
        <w:numPr>
          <w:ilvl w:val="0"/>
          <w:numId w:val="4"/>
        </w:numPr>
        <w:ind w:left="0" w:firstLine="567"/>
        <w:rPr>
          <w:sz w:val="20"/>
          <w:szCs w:val="20"/>
        </w:rPr>
      </w:pPr>
      <w:r w:rsidRPr="00844B3D">
        <w:rPr>
          <w:sz w:val="20"/>
          <w:szCs w:val="20"/>
        </w:rPr>
        <w:t xml:space="preserve">зберегти дані у вигляді бінарного </w:t>
      </w:r>
      <w:proofErr w:type="spellStart"/>
      <w:r w:rsidRPr="00844B3D">
        <w:rPr>
          <w:sz w:val="20"/>
          <w:szCs w:val="20"/>
        </w:rPr>
        <w:t>файла</w:t>
      </w:r>
      <w:proofErr w:type="spellEnd"/>
      <w:r w:rsidRPr="00844B3D">
        <w:rPr>
          <w:sz w:val="20"/>
          <w:szCs w:val="20"/>
        </w:rPr>
        <w:t xml:space="preserve"> (пункт меню «Дані - Зберегти»);</w:t>
      </w:r>
    </w:p>
    <w:p w14:paraId="6681C0EE" w14:textId="77777777" w:rsidR="00BF1DAF" w:rsidRDefault="00B1353D" w:rsidP="00BC7472">
      <w:pPr>
        <w:numPr>
          <w:ilvl w:val="0"/>
          <w:numId w:val="4"/>
        </w:numPr>
        <w:ind w:left="0" w:firstLine="567"/>
        <w:rPr>
          <w:sz w:val="20"/>
          <w:szCs w:val="20"/>
        </w:rPr>
      </w:pPr>
      <w:r w:rsidRPr="00844B3D">
        <w:rPr>
          <w:sz w:val="20"/>
          <w:szCs w:val="20"/>
        </w:rPr>
        <w:t>ек</w:t>
      </w:r>
      <w:r w:rsidR="000A1829" w:rsidRPr="00844B3D">
        <w:rPr>
          <w:sz w:val="20"/>
          <w:szCs w:val="20"/>
        </w:rPr>
        <w:t>с</w:t>
      </w:r>
      <w:r w:rsidRPr="00844B3D">
        <w:rPr>
          <w:sz w:val="20"/>
          <w:szCs w:val="20"/>
        </w:rPr>
        <w:t>портувати дані у .</w:t>
      </w:r>
      <w:proofErr w:type="spellStart"/>
      <w:r w:rsidRPr="00844B3D">
        <w:rPr>
          <w:sz w:val="20"/>
          <w:szCs w:val="20"/>
        </w:rPr>
        <w:t>csv</w:t>
      </w:r>
      <w:proofErr w:type="spellEnd"/>
      <w:r w:rsidRPr="00844B3D">
        <w:rPr>
          <w:sz w:val="20"/>
          <w:szCs w:val="20"/>
        </w:rPr>
        <w:t xml:space="preserve"> файл («Дані – Експорт – Файл CSV»);</w:t>
      </w:r>
    </w:p>
    <w:p w14:paraId="25210653" w14:textId="5367DE71" w:rsidR="00053D33" w:rsidRPr="00053D33" w:rsidRDefault="00053D33" w:rsidP="00BC7472">
      <w:pPr>
        <w:numPr>
          <w:ilvl w:val="0"/>
          <w:numId w:val="4"/>
        </w:numPr>
        <w:ind w:left="0" w:firstLine="567"/>
        <w:rPr>
          <w:sz w:val="20"/>
          <w:szCs w:val="20"/>
          <w:highlight w:val="cyan"/>
        </w:rPr>
      </w:pPr>
      <w:r w:rsidRPr="00053D33">
        <w:rPr>
          <w:sz w:val="20"/>
          <w:szCs w:val="20"/>
          <w:highlight w:val="cyan"/>
        </w:rPr>
        <w:t>експортувати дані у .</w:t>
      </w:r>
      <w:proofErr w:type="spellStart"/>
      <w:r w:rsidRPr="00053D33">
        <w:rPr>
          <w:sz w:val="20"/>
          <w:szCs w:val="20"/>
          <w:highlight w:val="cyan"/>
          <w:lang w:val="en-JM"/>
        </w:rPr>
        <w:t>wpt</w:t>
      </w:r>
      <w:proofErr w:type="spellEnd"/>
      <w:r w:rsidRPr="00053D33">
        <w:rPr>
          <w:sz w:val="20"/>
          <w:szCs w:val="20"/>
          <w:highlight w:val="cyan"/>
        </w:rPr>
        <w:t xml:space="preserve"> файл («Дані – Експорт – Файл </w:t>
      </w:r>
      <w:r w:rsidRPr="00053D33">
        <w:rPr>
          <w:sz w:val="20"/>
          <w:szCs w:val="20"/>
          <w:highlight w:val="cyan"/>
          <w:lang w:val="en-JM"/>
        </w:rPr>
        <w:t>WPT</w:t>
      </w:r>
      <w:r w:rsidRPr="00053D33">
        <w:rPr>
          <w:sz w:val="20"/>
          <w:szCs w:val="20"/>
          <w:highlight w:val="cyan"/>
        </w:rPr>
        <w:t>»);</w:t>
      </w:r>
    </w:p>
    <w:p w14:paraId="30519969" w14:textId="0A511A20" w:rsidR="00053D33" w:rsidRPr="00053D33" w:rsidRDefault="00053D33" w:rsidP="00BC7472">
      <w:pPr>
        <w:numPr>
          <w:ilvl w:val="0"/>
          <w:numId w:val="4"/>
        </w:numPr>
        <w:ind w:left="0" w:firstLine="567"/>
        <w:rPr>
          <w:sz w:val="20"/>
          <w:szCs w:val="20"/>
          <w:highlight w:val="cyan"/>
        </w:rPr>
      </w:pPr>
      <w:r w:rsidRPr="00053D33">
        <w:rPr>
          <w:sz w:val="20"/>
          <w:szCs w:val="20"/>
          <w:highlight w:val="cyan"/>
        </w:rPr>
        <w:t>експортувати дані у .</w:t>
      </w:r>
      <w:proofErr w:type="spellStart"/>
      <w:r w:rsidRPr="00053D33">
        <w:rPr>
          <w:sz w:val="20"/>
          <w:szCs w:val="20"/>
          <w:highlight w:val="cyan"/>
          <w:lang w:val="en-JM"/>
        </w:rPr>
        <w:t>kml</w:t>
      </w:r>
      <w:proofErr w:type="spellEnd"/>
      <w:r w:rsidRPr="00053D33">
        <w:rPr>
          <w:sz w:val="20"/>
          <w:szCs w:val="20"/>
          <w:highlight w:val="cyan"/>
        </w:rPr>
        <w:t xml:space="preserve"> файл («Дані – Експорт – Файл </w:t>
      </w:r>
      <w:r w:rsidRPr="00053D33">
        <w:rPr>
          <w:sz w:val="20"/>
          <w:szCs w:val="20"/>
          <w:highlight w:val="cyan"/>
          <w:lang w:val="en-JM"/>
        </w:rPr>
        <w:t>KML</w:t>
      </w:r>
      <w:r w:rsidRPr="00053D33">
        <w:rPr>
          <w:sz w:val="20"/>
          <w:szCs w:val="20"/>
          <w:highlight w:val="cyan"/>
        </w:rPr>
        <w:t>»);</w:t>
      </w:r>
    </w:p>
    <w:p w14:paraId="6C559F63" w14:textId="3C5BA0FA" w:rsidR="00053D33" w:rsidRPr="00053D33" w:rsidRDefault="00053D33" w:rsidP="00BC7472">
      <w:pPr>
        <w:numPr>
          <w:ilvl w:val="0"/>
          <w:numId w:val="4"/>
        </w:numPr>
        <w:ind w:left="0" w:firstLine="567"/>
        <w:rPr>
          <w:sz w:val="20"/>
          <w:szCs w:val="20"/>
          <w:highlight w:val="cyan"/>
        </w:rPr>
      </w:pPr>
      <w:r w:rsidRPr="00053D33">
        <w:rPr>
          <w:sz w:val="20"/>
          <w:szCs w:val="20"/>
          <w:highlight w:val="cyan"/>
        </w:rPr>
        <w:t>експортувати дані у .</w:t>
      </w:r>
      <w:proofErr w:type="spellStart"/>
      <w:r w:rsidRPr="00053D33">
        <w:rPr>
          <w:sz w:val="20"/>
          <w:szCs w:val="20"/>
          <w:highlight w:val="cyan"/>
          <w:lang w:val="en-JM"/>
        </w:rPr>
        <w:t>json</w:t>
      </w:r>
      <w:proofErr w:type="spellEnd"/>
      <w:r w:rsidRPr="00053D33">
        <w:rPr>
          <w:sz w:val="20"/>
          <w:szCs w:val="20"/>
          <w:highlight w:val="cyan"/>
        </w:rPr>
        <w:t xml:space="preserve"> файл («Дані – Експорт – Файл </w:t>
      </w:r>
      <w:r w:rsidRPr="00053D33">
        <w:rPr>
          <w:sz w:val="20"/>
          <w:szCs w:val="20"/>
          <w:highlight w:val="cyan"/>
          <w:lang w:val="en-JM"/>
        </w:rPr>
        <w:t>JSON</w:t>
      </w:r>
      <w:r w:rsidRPr="00053D33">
        <w:rPr>
          <w:sz w:val="20"/>
          <w:szCs w:val="20"/>
          <w:highlight w:val="cyan"/>
        </w:rPr>
        <w:t>»);</w:t>
      </w:r>
    </w:p>
    <w:p w14:paraId="1AD3456D" w14:textId="77777777" w:rsidR="00BF1DAF" w:rsidRPr="00844B3D" w:rsidRDefault="00B1353D" w:rsidP="00BC7472">
      <w:pPr>
        <w:numPr>
          <w:ilvl w:val="0"/>
          <w:numId w:val="4"/>
        </w:numPr>
        <w:ind w:left="0" w:firstLine="567"/>
        <w:rPr>
          <w:sz w:val="20"/>
          <w:szCs w:val="20"/>
        </w:rPr>
      </w:pPr>
      <w:r w:rsidRPr="00844B3D">
        <w:rPr>
          <w:sz w:val="20"/>
          <w:szCs w:val="20"/>
        </w:rPr>
        <w:t>зберегти дані у вигляді звіту («Експорт – Файл звіту»);</w:t>
      </w:r>
    </w:p>
    <w:p w14:paraId="361B2DB5" w14:textId="77777777" w:rsidR="00BF1DAF" w:rsidRPr="00844B3D" w:rsidRDefault="00B1353D" w:rsidP="00BC7472">
      <w:pPr>
        <w:numPr>
          <w:ilvl w:val="0"/>
          <w:numId w:val="4"/>
        </w:numPr>
        <w:ind w:left="0" w:firstLine="567"/>
        <w:rPr>
          <w:sz w:val="20"/>
          <w:szCs w:val="20"/>
        </w:rPr>
      </w:pPr>
      <w:r w:rsidRPr="00844B3D">
        <w:rPr>
          <w:sz w:val="20"/>
          <w:szCs w:val="20"/>
        </w:rPr>
        <w:t>розд</w:t>
      </w:r>
      <w:r w:rsidR="000A1829" w:rsidRPr="00844B3D">
        <w:rPr>
          <w:sz w:val="20"/>
          <w:szCs w:val="20"/>
        </w:rPr>
        <w:t>р</w:t>
      </w:r>
      <w:r w:rsidRPr="00844B3D">
        <w:rPr>
          <w:sz w:val="20"/>
          <w:szCs w:val="20"/>
        </w:rPr>
        <w:t>укувати звіт («Дані - Друк»).</w:t>
      </w:r>
    </w:p>
    <w:p w14:paraId="4BB53AB1" w14:textId="77777777" w:rsidR="00BF1DAF" w:rsidRPr="00844B3D" w:rsidRDefault="00B1353D">
      <w:pPr>
        <w:ind w:firstLine="360"/>
        <w:rPr>
          <w:sz w:val="20"/>
          <w:szCs w:val="20"/>
        </w:rPr>
      </w:pPr>
      <w:r w:rsidRPr="00844B3D">
        <w:br w:type="page"/>
      </w:r>
    </w:p>
    <w:p w14:paraId="02996C26" w14:textId="77777777" w:rsidR="00BF1DAF" w:rsidRPr="00844B3D" w:rsidRDefault="00B1353D" w:rsidP="00FE09CE">
      <w:pPr>
        <w:pBdr>
          <w:top w:val="nil"/>
          <w:left w:val="nil"/>
          <w:bottom w:val="nil"/>
          <w:right w:val="nil"/>
          <w:between w:val="nil"/>
        </w:pBdr>
        <w:spacing w:before="120" w:after="120"/>
        <w:ind w:firstLine="425"/>
        <w:jc w:val="both"/>
        <w:outlineLvl w:val="0"/>
        <w:rPr>
          <w:b/>
          <w:smallCaps/>
          <w:color w:val="000000"/>
          <w:sz w:val="20"/>
          <w:szCs w:val="20"/>
        </w:rPr>
      </w:pPr>
      <w:bookmarkStart w:id="16" w:name="_Toc187758399"/>
      <w:r w:rsidRPr="00844B3D">
        <w:rPr>
          <w:b/>
          <w:smallCaps/>
          <w:color w:val="000000"/>
          <w:sz w:val="20"/>
          <w:szCs w:val="20"/>
        </w:rPr>
        <w:lastRenderedPageBreak/>
        <w:t>3 ТЕХНІЧНЕ ОБСЛУГОВУВАННЯ</w:t>
      </w:r>
      <w:bookmarkEnd w:id="16"/>
    </w:p>
    <w:p w14:paraId="52D6AB18" w14:textId="77777777" w:rsidR="00BF1DAF" w:rsidRPr="00844B3D" w:rsidRDefault="00BF1DAF">
      <w:pPr>
        <w:ind w:firstLine="426"/>
        <w:rPr>
          <w:sz w:val="20"/>
          <w:szCs w:val="20"/>
        </w:rPr>
      </w:pPr>
      <w:bookmarkStart w:id="17" w:name="_34g0dwd" w:colFirst="0" w:colLast="0"/>
      <w:bookmarkEnd w:id="17"/>
    </w:p>
    <w:p w14:paraId="106EA7E4" w14:textId="77777777" w:rsidR="00BF1DAF" w:rsidRPr="00844B3D" w:rsidRDefault="00B1353D" w:rsidP="00FE09CE">
      <w:pPr>
        <w:ind w:firstLine="425"/>
        <w:jc w:val="both"/>
        <w:outlineLvl w:val="1"/>
        <w:rPr>
          <w:sz w:val="20"/>
          <w:szCs w:val="20"/>
        </w:rPr>
      </w:pPr>
      <w:bookmarkStart w:id="18" w:name="_1jlao46" w:colFirst="0" w:colLast="0"/>
      <w:bookmarkStart w:id="19" w:name="_Toc187758400"/>
      <w:bookmarkEnd w:id="18"/>
      <w:r w:rsidRPr="00844B3D">
        <w:rPr>
          <w:sz w:val="20"/>
          <w:szCs w:val="20"/>
        </w:rPr>
        <w:t>3.1 Загальні вказівки</w:t>
      </w:r>
      <w:bookmarkEnd w:id="19"/>
    </w:p>
    <w:p w14:paraId="002B9D17" w14:textId="77777777" w:rsidR="00BF1DAF" w:rsidRPr="00844B3D" w:rsidRDefault="00B1353D">
      <w:pPr>
        <w:ind w:firstLine="426"/>
        <w:jc w:val="both"/>
        <w:rPr>
          <w:sz w:val="20"/>
          <w:szCs w:val="20"/>
        </w:rPr>
      </w:pPr>
      <w:r w:rsidRPr="00844B3D">
        <w:rPr>
          <w:sz w:val="20"/>
          <w:szCs w:val="20"/>
        </w:rPr>
        <w:t>Перелік робіт при технічному обслуговуванні (далі - ТО) дозиметра, їх черговість та особливості на різних етапах експлуатування дозиметра наведено в таблиці 3.1.</w:t>
      </w:r>
    </w:p>
    <w:p w14:paraId="243624DE" w14:textId="77777777" w:rsidR="00BF1DAF" w:rsidRPr="00844B3D" w:rsidRDefault="00BF1DAF">
      <w:pPr>
        <w:ind w:firstLine="426"/>
        <w:rPr>
          <w:sz w:val="20"/>
          <w:szCs w:val="20"/>
        </w:rPr>
      </w:pPr>
    </w:p>
    <w:p w14:paraId="4C312441" w14:textId="77777777" w:rsidR="00BF1DAF" w:rsidRPr="00844B3D" w:rsidRDefault="00B1353D">
      <w:pPr>
        <w:ind w:firstLine="426"/>
        <w:jc w:val="both"/>
        <w:rPr>
          <w:sz w:val="20"/>
          <w:szCs w:val="20"/>
        </w:rPr>
      </w:pPr>
      <w:r w:rsidRPr="00844B3D">
        <w:rPr>
          <w:sz w:val="20"/>
          <w:szCs w:val="20"/>
        </w:rPr>
        <w:t>Таблиця 3.1 - Перелік робіт при технічному обслуговуванні</w:t>
      </w:r>
    </w:p>
    <w:p w14:paraId="14489E0B" w14:textId="77777777" w:rsidR="00BF1DAF" w:rsidRPr="00844B3D" w:rsidRDefault="00BF1DAF">
      <w:pPr>
        <w:ind w:firstLine="426"/>
        <w:jc w:val="both"/>
        <w:rPr>
          <w:sz w:val="20"/>
          <w:szCs w:val="20"/>
        </w:rPr>
      </w:pPr>
    </w:p>
    <w:tbl>
      <w:tblPr>
        <w:tblStyle w:val="afc"/>
        <w:tblW w:w="6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7"/>
        <w:gridCol w:w="992"/>
        <w:gridCol w:w="992"/>
        <w:gridCol w:w="1134"/>
        <w:gridCol w:w="993"/>
      </w:tblGrid>
      <w:tr w:rsidR="00BF1DAF" w:rsidRPr="00844B3D" w14:paraId="52AD5D6D" w14:textId="77777777" w:rsidTr="00807377">
        <w:trPr>
          <w:cantSplit/>
          <w:jc w:val="center"/>
        </w:trPr>
        <w:tc>
          <w:tcPr>
            <w:tcW w:w="2297" w:type="dxa"/>
            <w:vMerge w:val="restart"/>
            <w:vAlign w:val="center"/>
          </w:tcPr>
          <w:p w14:paraId="40E3C9F6" w14:textId="77777777" w:rsidR="00BF1DAF" w:rsidRPr="00844B3D" w:rsidRDefault="00B1353D">
            <w:pPr>
              <w:spacing w:line="276" w:lineRule="auto"/>
              <w:jc w:val="center"/>
              <w:rPr>
                <w:sz w:val="20"/>
                <w:szCs w:val="20"/>
              </w:rPr>
            </w:pPr>
            <w:r w:rsidRPr="00844B3D">
              <w:rPr>
                <w:sz w:val="20"/>
                <w:szCs w:val="20"/>
              </w:rPr>
              <w:t>Перелік робіт</w:t>
            </w:r>
          </w:p>
        </w:tc>
        <w:tc>
          <w:tcPr>
            <w:tcW w:w="3118" w:type="dxa"/>
            <w:gridSpan w:val="3"/>
            <w:vAlign w:val="center"/>
          </w:tcPr>
          <w:p w14:paraId="7DC7C485" w14:textId="77777777" w:rsidR="00BF1DAF" w:rsidRPr="00844B3D" w:rsidRDefault="00B1353D">
            <w:pPr>
              <w:spacing w:line="276" w:lineRule="auto"/>
              <w:jc w:val="center"/>
              <w:rPr>
                <w:sz w:val="20"/>
                <w:szCs w:val="20"/>
              </w:rPr>
            </w:pPr>
            <w:r w:rsidRPr="00844B3D">
              <w:rPr>
                <w:sz w:val="20"/>
                <w:szCs w:val="20"/>
              </w:rPr>
              <w:t>Види технічного обслуговування</w:t>
            </w:r>
          </w:p>
        </w:tc>
        <w:tc>
          <w:tcPr>
            <w:tcW w:w="993" w:type="dxa"/>
            <w:vMerge w:val="restart"/>
            <w:vAlign w:val="center"/>
          </w:tcPr>
          <w:p w14:paraId="73CB2091" w14:textId="77777777" w:rsidR="00BF1DAF" w:rsidRPr="00844B3D" w:rsidRDefault="00B1353D">
            <w:pPr>
              <w:spacing w:line="276" w:lineRule="auto"/>
              <w:ind w:left="-113" w:right="-113"/>
              <w:jc w:val="center"/>
              <w:rPr>
                <w:sz w:val="20"/>
                <w:szCs w:val="20"/>
              </w:rPr>
            </w:pPr>
            <w:r w:rsidRPr="00844B3D">
              <w:rPr>
                <w:sz w:val="20"/>
                <w:szCs w:val="20"/>
              </w:rPr>
              <w:t>Номер пункту НЕ</w:t>
            </w:r>
          </w:p>
        </w:tc>
      </w:tr>
      <w:tr w:rsidR="00BF1DAF" w:rsidRPr="00844B3D" w14:paraId="40BA0D7E" w14:textId="77777777" w:rsidTr="00807377">
        <w:trPr>
          <w:cantSplit/>
          <w:jc w:val="center"/>
        </w:trPr>
        <w:tc>
          <w:tcPr>
            <w:tcW w:w="2297" w:type="dxa"/>
            <w:vMerge/>
            <w:vAlign w:val="center"/>
          </w:tcPr>
          <w:p w14:paraId="5FE5F716" w14:textId="77777777" w:rsidR="00BF1DAF" w:rsidRPr="00844B3D" w:rsidRDefault="00BF1DAF">
            <w:pPr>
              <w:widowControl w:val="0"/>
              <w:pBdr>
                <w:top w:val="nil"/>
                <w:left w:val="nil"/>
                <w:bottom w:val="nil"/>
                <w:right w:val="nil"/>
                <w:between w:val="nil"/>
              </w:pBdr>
              <w:spacing w:line="276" w:lineRule="auto"/>
              <w:rPr>
                <w:sz w:val="20"/>
                <w:szCs w:val="20"/>
              </w:rPr>
            </w:pPr>
          </w:p>
        </w:tc>
        <w:tc>
          <w:tcPr>
            <w:tcW w:w="1984" w:type="dxa"/>
            <w:gridSpan w:val="2"/>
            <w:vAlign w:val="center"/>
          </w:tcPr>
          <w:p w14:paraId="1444F4B1" w14:textId="77777777" w:rsidR="00BF1DAF" w:rsidRPr="00844B3D" w:rsidRDefault="00B1353D">
            <w:pPr>
              <w:spacing w:line="276" w:lineRule="auto"/>
              <w:ind w:left="-57" w:right="-57"/>
              <w:jc w:val="center"/>
              <w:rPr>
                <w:sz w:val="18"/>
                <w:szCs w:val="18"/>
              </w:rPr>
            </w:pPr>
            <w:r w:rsidRPr="00844B3D">
              <w:rPr>
                <w:sz w:val="18"/>
                <w:szCs w:val="18"/>
              </w:rPr>
              <w:t>при експлуатуванні</w:t>
            </w:r>
          </w:p>
        </w:tc>
        <w:tc>
          <w:tcPr>
            <w:tcW w:w="1134" w:type="dxa"/>
            <w:vMerge w:val="restart"/>
            <w:vAlign w:val="center"/>
          </w:tcPr>
          <w:p w14:paraId="346BDAC8" w14:textId="6BF894A6" w:rsidR="00BF1DAF" w:rsidRPr="00844B3D" w:rsidRDefault="00B1353D">
            <w:pPr>
              <w:spacing w:line="276" w:lineRule="auto"/>
              <w:ind w:left="-57" w:right="-57"/>
              <w:jc w:val="center"/>
              <w:rPr>
                <w:sz w:val="18"/>
                <w:szCs w:val="18"/>
              </w:rPr>
            </w:pPr>
            <w:r w:rsidRPr="00844B3D">
              <w:rPr>
                <w:sz w:val="18"/>
                <w:szCs w:val="18"/>
              </w:rPr>
              <w:t>при довго</w:t>
            </w:r>
            <w:r w:rsidR="00556C18">
              <w:rPr>
                <w:sz w:val="18"/>
                <w:szCs w:val="18"/>
              </w:rPr>
              <w:softHyphen/>
            </w:r>
            <w:r w:rsidRPr="00844B3D">
              <w:rPr>
                <w:sz w:val="18"/>
                <w:szCs w:val="18"/>
              </w:rPr>
              <w:t>тривалому зберіганні</w:t>
            </w:r>
          </w:p>
        </w:tc>
        <w:tc>
          <w:tcPr>
            <w:tcW w:w="993" w:type="dxa"/>
            <w:vMerge/>
            <w:vAlign w:val="center"/>
          </w:tcPr>
          <w:p w14:paraId="28B4F224" w14:textId="77777777" w:rsidR="00BF1DAF" w:rsidRPr="00844B3D" w:rsidRDefault="00BF1DAF">
            <w:pPr>
              <w:widowControl w:val="0"/>
              <w:pBdr>
                <w:top w:val="nil"/>
                <w:left w:val="nil"/>
                <w:bottom w:val="nil"/>
                <w:right w:val="nil"/>
                <w:between w:val="nil"/>
              </w:pBdr>
              <w:spacing w:line="276" w:lineRule="auto"/>
              <w:rPr>
                <w:sz w:val="18"/>
                <w:szCs w:val="18"/>
              </w:rPr>
            </w:pPr>
          </w:p>
        </w:tc>
      </w:tr>
      <w:tr w:rsidR="00BF1DAF" w:rsidRPr="00844B3D" w14:paraId="4DAC3EAA" w14:textId="77777777" w:rsidTr="00807377">
        <w:trPr>
          <w:cantSplit/>
          <w:jc w:val="center"/>
        </w:trPr>
        <w:tc>
          <w:tcPr>
            <w:tcW w:w="2297" w:type="dxa"/>
            <w:vMerge/>
            <w:vAlign w:val="center"/>
          </w:tcPr>
          <w:p w14:paraId="3CA48060" w14:textId="77777777" w:rsidR="00BF1DAF" w:rsidRPr="00844B3D" w:rsidRDefault="00BF1DAF">
            <w:pPr>
              <w:widowControl w:val="0"/>
              <w:pBdr>
                <w:top w:val="nil"/>
                <w:left w:val="nil"/>
                <w:bottom w:val="nil"/>
                <w:right w:val="nil"/>
                <w:between w:val="nil"/>
              </w:pBdr>
              <w:spacing w:line="276" w:lineRule="auto"/>
              <w:rPr>
                <w:sz w:val="18"/>
                <w:szCs w:val="18"/>
              </w:rPr>
            </w:pPr>
          </w:p>
        </w:tc>
        <w:tc>
          <w:tcPr>
            <w:tcW w:w="992" w:type="dxa"/>
            <w:vAlign w:val="center"/>
          </w:tcPr>
          <w:p w14:paraId="0DDDC868" w14:textId="727B1AC7" w:rsidR="00BF1DAF" w:rsidRPr="00844B3D" w:rsidRDefault="00556C18">
            <w:pPr>
              <w:ind w:left="-57" w:right="-57"/>
              <w:jc w:val="center"/>
              <w:rPr>
                <w:sz w:val="18"/>
                <w:szCs w:val="18"/>
              </w:rPr>
            </w:pPr>
            <w:r w:rsidRPr="00844B3D">
              <w:rPr>
                <w:sz w:val="18"/>
                <w:szCs w:val="18"/>
              </w:rPr>
              <w:t>п</w:t>
            </w:r>
            <w:r w:rsidR="00B1353D" w:rsidRPr="00844B3D">
              <w:rPr>
                <w:sz w:val="18"/>
                <w:szCs w:val="18"/>
              </w:rPr>
              <w:t>овсяк</w:t>
            </w:r>
            <w:r>
              <w:rPr>
                <w:sz w:val="18"/>
                <w:szCs w:val="18"/>
              </w:rPr>
              <w:softHyphen/>
            </w:r>
            <w:r w:rsidR="00B1353D" w:rsidRPr="00844B3D">
              <w:rPr>
                <w:sz w:val="18"/>
                <w:szCs w:val="18"/>
              </w:rPr>
              <w:t>денному</w:t>
            </w:r>
          </w:p>
        </w:tc>
        <w:tc>
          <w:tcPr>
            <w:tcW w:w="992" w:type="dxa"/>
            <w:vAlign w:val="center"/>
          </w:tcPr>
          <w:p w14:paraId="105DF5FB" w14:textId="13F2FDA0" w:rsidR="00BF1DAF" w:rsidRPr="00844B3D" w:rsidRDefault="00556C18">
            <w:pPr>
              <w:ind w:left="-57" w:right="-57"/>
              <w:jc w:val="center"/>
              <w:rPr>
                <w:sz w:val="18"/>
                <w:szCs w:val="18"/>
              </w:rPr>
            </w:pPr>
            <w:r w:rsidRPr="00844B3D">
              <w:rPr>
                <w:sz w:val="18"/>
                <w:szCs w:val="18"/>
              </w:rPr>
              <w:t>п</w:t>
            </w:r>
            <w:r w:rsidR="00B1353D" w:rsidRPr="00844B3D">
              <w:rPr>
                <w:sz w:val="18"/>
                <w:szCs w:val="18"/>
              </w:rPr>
              <w:t>еріо</w:t>
            </w:r>
            <w:r>
              <w:rPr>
                <w:sz w:val="18"/>
                <w:szCs w:val="18"/>
              </w:rPr>
              <w:softHyphen/>
            </w:r>
            <w:r w:rsidR="00B1353D" w:rsidRPr="00844B3D">
              <w:rPr>
                <w:sz w:val="18"/>
                <w:szCs w:val="18"/>
              </w:rPr>
              <w:t>дичному</w:t>
            </w:r>
          </w:p>
        </w:tc>
        <w:tc>
          <w:tcPr>
            <w:tcW w:w="1134" w:type="dxa"/>
            <w:vMerge/>
            <w:vAlign w:val="center"/>
          </w:tcPr>
          <w:p w14:paraId="7FB25A7F" w14:textId="77777777" w:rsidR="00BF1DAF" w:rsidRPr="00844B3D" w:rsidRDefault="00BF1DAF">
            <w:pPr>
              <w:widowControl w:val="0"/>
              <w:pBdr>
                <w:top w:val="nil"/>
                <w:left w:val="nil"/>
                <w:bottom w:val="nil"/>
                <w:right w:val="nil"/>
                <w:between w:val="nil"/>
              </w:pBdr>
              <w:spacing w:line="276" w:lineRule="auto"/>
              <w:rPr>
                <w:sz w:val="18"/>
                <w:szCs w:val="18"/>
              </w:rPr>
            </w:pPr>
          </w:p>
        </w:tc>
        <w:tc>
          <w:tcPr>
            <w:tcW w:w="993" w:type="dxa"/>
            <w:vMerge/>
            <w:vAlign w:val="center"/>
          </w:tcPr>
          <w:p w14:paraId="7846C2CE" w14:textId="77777777" w:rsidR="00BF1DAF" w:rsidRPr="00844B3D" w:rsidRDefault="00BF1DAF">
            <w:pPr>
              <w:widowControl w:val="0"/>
              <w:pBdr>
                <w:top w:val="nil"/>
                <w:left w:val="nil"/>
                <w:bottom w:val="nil"/>
                <w:right w:val="nil"/>
                <w:between w:val="nil"/>
              </w:pBdr>
              <w:spacing w:line="276" w:lineRule="auto"/>
              <w:rPr>
                <w:sz w:val="18"/>
                <w:szCs w:val="18"/>
              </w:rPr>
            </w:pPr>
          </w:p>
        </w:tc>
      </w:tr>
      <w:tr w:rsidR="00BF1DAF" w:rsidRPr="00844B3D" w14:paraId="100FE6C3" w14:textId="77777777" w:rsidTr="00807377">
        <w:trPr>
          <w:cantSplit/>
          <w:jc w:val="center"/>
        </w:trPr>
        <w:tc>
          <w:tcPr>
            <w:tcW w:w="2297" w:type="dxa"/>
          </w:tcPr>
          <w:p w14:paraId="63ECD3E7" w14:textId="77777777" w:rsidR="00BF1DAF" w:rsidRPr="00844B3D" w:rsidRDefault="00B1353D">
            <w:pPr>
              <w:rPr>
                <w:sz w:val="20"/>
                <w:szCs w:val="20"/>
              </w:rPr>
            </w:pPr>
            <w:r w:rsidRPr="00844B3D">
              <w:rPr>
                <w:sz w:val="20"/>
                <w:szCs w:val="20"/>
              </w:rPr>
              <w:t>Зовнішній огляд</w:t>
            </w:r>
          </w:p>
        </w:tc>
        <w:tc>
          <w:tcPr>
            <w:tcW w:w="992" w:type="dxa"/>
            <w:vAlign w:val="center"/>
          </w:tcPr>
          <w:p w14:paraId="0F8A1E16" w14:textId="77777777" w:rsidR="00BF1DAF" w:rsidRPr="00844B3D" w:rsidRDefault="00B1353D" w:rsidP="008004E3">
            <w:pPr>
              <w:ind w:left="-57" w:right="-57"/>
              <w:jc w:val="center"/>
              <w:rPr>
                <w:sz w:val="18"/>
                <w:szCs w:val="18"/>
              </w:rPr>
            </w:pPr>
            <w:r w:rsidRPr="00844B3D">
              <w:rPr>
                <w:sz w:val="18"/>
                <w:szCs w:val="18"/>
              </w:rPr>
              <w:t>+</w:t>
            </w:r>
          </w:p>
        </w:tc>
        <w:tc>
          <w:tcPr>
            <w:tcW w:w="992" w:type="dxa"/>
            <w:vAlign w:val="center"/>
          </w:tcPr>
          <w:p w14:paraId="40B0EB50" w14:textId="77777777" w:rsidR="00BF1DAF" w:rsidRPr="00844B3D" w:rsidRDefault="00B1353D" w:rsidP="008004E3">
            <w:pPr>
              <w:ind w:left="-57" w:right="-57"/>
              <w:jc w:val="center"/>
              <w:rPr>
                <w:sz w:val="18"/>
                <w:szCs w:val="18"/>
              </w:rPr>
            </w:pPr>
            <w:r w:rsidRPr="00844B3D">
              <w:rPr>
                <w:sz w:val="18"/>
                <w:szCs w:val="18"/>
              </w:rPr>
              <w:t>+</w:t>
            </w:r>
          </w:p>
        </w:tc>
        <w:tc>
          <w:tcPr>
            <w:tcW w:w="1134" w:type="dxa"/>
            <w:vAlign w:val="center"/>
          </w:tcPr>
          <w:p w14:paraId="5E40342D" w14:textId="77777777" w:rsidR="00BF1DAF" w:rsidRPr="00844B3D" w:rsidRDefault="00B1353D" w:rsidP="008004E3">
            <w:pPr>
              <w:spacing w:line="276" w:lineRule="auto"/>
              <w:ind w:left="-57" w:right="-57"/>
              <w:jc w:val="center"/>
              <w:rPr>
                <w:sz w:val="18"/>
                <w:szCs w:val="18"/>
              </w:rPr>
            </w:pPr>
            <w:r w:rsidRPr="00844B3D">
              <w:rPr>
                <w:sz w:val="18"/>
                <w:szCs w:val="18"/>
              </w:rPr>
              <w:t>+</w:t>
            </w:r>
          </w:p>
        </w:tc>
        <w:tc>
          <w:tcPr>
            <w:tcW w:w="993" w:type="dxa"/>
            <w:vAlign w:val="center"/>
          </w:tcPr>
          <w:p w14:paraId="601E9390" w14:textId="77777777" w:rsidR="00BF1DAF" w:rsidRPr="00844B3D" w:rsidRDefault="00B1353D">
            <w:pPr>
              <w:rPr>
                <w:sz w:val="20"/>
                <w:szCs w:val="20"/>
              </w:rPr>
            </w:pPr>
            <w:r w:rsidRPr="00844B3D">
              <w:rPr>
                <w:sz w:val="20"/>
                <w:szCs w:val="20"/>
              </w:rPr>
              <w:t>3.1.3.1</w:t>
            </w:r>
          </w:p>
        </w:tc>
      </w:tr>
      <w:tr w:rsidR="00BF1DAF" w:rsidRPr="00844B3D" w14:paraId="67DDED59" w14:textId="77777777" w:rsidTr="00807377">
        <w:trPr>
          <w:cantSplit/>
          <w:jc w:val="center"/>
        </w:trPr>
        <w:tc>
          <w:tcPr>
            <w:tcW w:w="2297" w:type="dxa"/>
          </w:tcPr>
          <w:p w14:paraId="4D148C73" w14:textId="77777777" w:rsidR="00BF1DAF" w:rsidRPr="00844B3D" w:rsidRDefault="00B1353D">
            <w:pPr>
              <w:rPr>
                <w:sz w:val="20"/>
                <w:szCs w:val="20"/>
              </w:rPr>
            </w:pPr>
            <w:r w:rsidRPr="00844B3D">
              <w:rPr>
                <w:sz w:val="20"/>
                <w:szCs w:val="20"/>
              </w:rPr>
              <w:t>Перевірка комплектності</w:t>
            </w:r>
          </w:p>
        </w:tc>
        <w:tc>
          <w:tcPr>
            <w:tcW w:w="992" w:type="dxa"/>
            <w:vAlign w:val="center"/>
          </w:tcPr>
          <w:p w14:paraId="285CE7CD" w14:textId="77777777" w:rsidR="00BF1DAF" w:rsidRPr="00844B3D" w:rsidRDefault="00B1353D" w:rsidP="008004E3">
            <w:pPr>
              <w:ind w:left="-57" w:right="-57"/>
              <w:jc w:val="center"/>
              <w:rPr>
                <w:sz w:val="18"/>
                <w:szCs w:val="18"/>
              </w:rPr>
            </w:pPr>
            <w:r w:rsidRPr="00844B3D">
              <w:rPr>
                <w:sz w:val="18"/>
                <w:szCs w:val="18"/>
              </w:rPr>
              <w:t>-</w:t>
            </w:r>
          </w:p>
        </w:tc>
        <w:tc>
          <w:tcPr>
            <w:tcW w:w="992" w:type="dxa"/>
            <w:vAlign w:val="center"/>
          </w:tcPr>
          <w:p w14:paraId="0F357D04" w14:textId="77777777" w:rsidR="00BF1DAF" w:rsidRPr="00844B3D" w:rsidRDefault="00B1353D" w:rsidP="008004E3">
            <w:pPr>
              <w:ind w:left="-57" w:right="-57"/>
              <w:jc w:val="center"/>
              <w:rPr>
                <w:sz w:val="18"/>
                <w:szCs w:val="18"/>
              </w:rPr>
            </w:pPr>
            <w:r w:rsidRPr="00844B3D">
              <w:rPr>
                <w:sz w:val="18"/>
                <w:szCs w:val="18"/>
              </w:rPr>
              <w:t>+</w:t>
            </w:r>
          </w:p>
        </w:tc>
        <w:tc>
          <w:tcPr>
            <w:tcW w:w="1134" w:type="dxa"/>
            <w:vAlign w:val="center"/>
          </w:tcPr>
          <w:p w14:paraId="1209B841" w14:textId="77777777" w:rsidR="00BF1DAF" w:rsidRPr="00844B3D" w:rsidRDefault="00B1353D" w:rsidP="008004E3">
            <w:pPr>
              <w:spacing w:line="276" w:lineRule="auto"/>
              <w:ind w:left="-57" w:right="-57"/>
              <w:jc w:val="center"/>
              <w:rPr>
                <w:sz w:val="18"/>
                <w:szCs w:val="18"/>
              </w:rPr>
            </w:pPr>
            <w:r w:rsidRPr="00844B3D">
              <w:rPr>
                <w:sz w:val="18"/>
                <w:szCs w:val="18"/>
              </w:rPr>
              <w:t>+</w:t>
            </w:r>
          </w:p>
        </w:tc>
        <w:tc>
          <w:tcPr>
            <w:tcW w:w="993" w:type="dxa"/>
            <w:vAlign w:val="center"/>
          </w:tcPr>
          <w:p w14:paraId="19EE5920" w14:textId="77777777" w:rsidR="00BF1DAF" w:rsidRPr="00844B3D" w:rsidRDefault="00B1353D">
            <w:pPr>
              <w:rPr>
                <w:sz w:val="20"/>
                <w:szCs w:val="20"/>
              </w:rPr>
            </w:pPr>
            <w:r w:rsidRPr="00844B3D">
              <w:rPr>
                <w:sz w:val="20"/>
                <w:szCs w:val="20"/>
              </w:rPr>
              <w:t>3.1.3.2</w:t>
            </w:r>
          </w:p>
        </w:tc>
      </w:tr>
      <w:tr w:rsidR="00BF1DAF" w:rsidRPr="00844B3D" w14:paraId="7CA4D2D5" w14:textId="77777777" w:rsidTr="00807377">
        <w:trPr>
          <w:cantSplit/>
          <w:jc w:val="center"/>
        </w:trPr>
        <w:tc>
          <w:tcPr>
            <w:tcW w:w="2297" w:type="dxa"/>
          </w:tcPr>
          <w:p w14:paraId="47E76F89" w14:textId="77777777" w:rsidR="00BF1DAF" w:rsidRPr="00844B3D" w:rsidRDefault="00B1353D">
            <w:pPr>
              <w:spacing w:line="276" w:lineRule="auto"/>
              <w:rPr>
                <w:sz w:val="20"/>
                <w:szCs w:val="20"/>
              </w:rPr>
            </w:pPr>
            <w:r w:rsidRPr="00844B3D">
              <w:rPr>
                <w:sz w:val="20"/>
                <w:szCs w:val="20"/>
              </w:rPr>
              <w:t>Перевірка працездатності</w:t>
            </w:r>
          </w:p>
        </w:tc>
        <w:tc>
          <w:tcPr>
            <w:tcW w:w="992" w:type="dxa"/>
            <w:vAlign w:val="center"/>
          </w:tcPr>
          <w:p w14:paraId="14AEAC72" w14:textId="77777777" w:rsidR="00BF1DAF" w:rsidRPr="00844B3D" w:rsidRDefault="00B1353D" w:rsidP="008004E3">
            <w:pPr>
              <w:ind w:left="-57" w:right="-57"/>
              <w:jc w:val="center"/>
              <w:rPr>
                <w:sz w:val="18"/>
                <w:szCs w:val="18"/>
              </w:rPr>
            </w:pPr>
            <w:r w:rsidRPr="00844B3D">
              <w:rPr>
                <w:sz w:val="18"/>
                <w:szCs w:val="18"/>
              </w:rPr>
              <w:t>+</w:t>
            </w:r>
          </w:p>
        </w:tc>
        <w:tc>
          <w:tcPr>
            <w:tcW w:w="992" w:type="dxa"/>
            <w:vAlign w:val="center"/>
          </w:tcPr>
          <w:p w14:paraId="0C1A4472" w14:textId="77777777" w:rsidR="00BF1DAF" w:rsidRPr="00844B3D" w:rsidRDefault="00B1353D" w:rsidP="008004E3">
            <w:pPr>
              <w:ind w:left="-57" w:right="-57"/>
              <w:jc w:val="center"/>
              <w:rPr>
                <w:sz w:val="18"/>
                <w:szCs w:val="18"/>
              </w:rPr>
            </w:pPr>
            <w:r w:rsidRPr="00844B3D">
              <w:rPr>
                <w:sz w:val="18"/>
                <w:szCs w:val="18"/>
              </w:rPr>
              <w:t>+</w:t>
            </w:r>
          </w:p>
        </w:tc>
        <w:tc>
          <w:tcPr>
            <w:tcW w:w="1134" w:type="dxa"/>
            <w:vAlign w:val="center"/>
          </w:tcPr>
          <w:p w14:paraId="66C07146" w14:textId="77777777" w:rsidR="00BF1DAF" w:rsidRPr="00844B3D" w:rsidRDefault="00B1353D" w:rsidP="008004E3">
            <w:pPr>
              <w:spacing w:line="276" w:lineRule="auto"/>
              <w:ind w:left="-57" w:right="-57"/>
              <w:jc w:val="center"/>
              <w:rPr>
                <w:sz w:val="18"/>
                <w:szCs w:val="18"/>
              </w:rPr>
            </w:pPr>
            <w:r w:rsidRPr="00844B3D">
              <w:rPr>
                <w:sz w:val="18"/>
                <w:szCs w:val="18"/>
              </w:rPr>
              <w:t>+</w:t>
            </w:r>
          </w:p>
        </w:tc>
        <w:tc>
          <w:tcPr>
            <w:tcW w:w="993" w:type="dxa"/>
            <w:vAlign w:val="center"/>
          </w:tcPr>
          <w:p w14:paraId="7FC67C8B" w14:textId="77777777" w:rsidR="00BF1DAF" w:rsidRPr="00844B3D" w:rsidRDefault="00B1353D">
            <w:pPr>
              <w:rPr>
                <w:sz w:val="20"/>
                <w:szCs w:val="20"/>
              </w:rPr>
            </w:pPr>
            <w:r w:rsidRPr="00844B3D">
              <w:rPr>
                <w:sz w:val="20"/>
                <w:szCs w:val="20"/>
              </w:rPr>
              <w:t>3.1.3.3</w:t>
            </w:r>
          </w:p>
        </w:tc>
      </w:tr>
      <w:tr w:rsidR="00BF1DAF" w:rsidRPr="00844B3D" w14:paraId="1BDB2CDE" w14:textId="77777777" w:rsidTr="00807377">
        <w:trPr>
          <w:cantSplit/>
          <w:jc w:val="center"/>
        </w:trPr>
        <w:tc>
          <w:tcPr>
            <w:tcW w:w="2297" w:type="dxa"/>
          </w:tcPr>
          <w:p w14:paraId="5A393CC6" w14:textId="77777777" w:rsidR="00BF1DAF" w:rsidRPr="00844B3D" w:rsidRDefault="00B1353D">
            <w:pPr>
              <w:rPr>
                <w:sz w:val="20"/>
                <w:szCs w:val="20"/>
              </w:rPr>
            </w:pPr>
            <w:r w:rsidRPr="00844B3D">
              <w:rPr>
                <w:sz w:val="20"/>
                <w:szCs w:val="20"/>
              </w:rPr>
              <w:t>Заміна акумулятора дозиметра</w:t>
            </w:r>
          </w:p>
        </w:tc>
        <w:tc>
          <w:tcPr>
            <w:tcW w:w="3118" w:type="dxa"/>
            <w:gridSpan w:val="3"/>
            <w:vMerge w:val="restart"/>
            <w:vAlign w:val="center"/>
          </w:tcPr>
          <w:p w14:paraId="60DD5A75" w14:textId="77777777" w:rsidR="00BF1DAF" w:rsidRPr="00844B3D" w:rsidRDefault="00B1353D">
            <w:pPr>
              <w:spacing w:line="276" w:lineRule="auto"/>
              <w:ind w:left="-57" w:right="-57"/>
              <w:jc w:val="center"/>
              <w:rPr>
                <w:sz w:val="18"/>
                <w:szCs w:val="18"/>
              </w:rPr>
            </w:pPr>
            <w:r w:rsidRPr="00844B3D">
              <w:rPr>
                <w:sz w:val="18"/>
                <w:szCs w:val="18"/>
              </w:rPr>
              <w:t>При пошкодженні</w:t>
            </w:r>
          </w:p>
        </w:tc>
        <w:tc>
          <w:tcPr>
            <w:tcW w:w="993" w:type="dxa"/>
            <w:vAlign w:val="center"/>
          </w:tcPr>
          <w:p w14:paraId="26E4353D" w14:textId="77777777" w:rsidR="00BF1DAF" w:rsidRPr="00844B3D" w:rsidRDefault="00B1353D">
            <w:pPr>
              <w:rPr>
                <w:sz w:val="20"/>
                <w:szCs w:val="20"/>
              </w:rPr>
            </w:pPr>
            <w:r w:rsidRPr="00844B3D">
              <w:rPr>
                <w:sz w:val="20"/>
                <w:szCs w:val="20"/>
              </w:rPr>
              <w:t>3.1.3.4</w:t>
            </w:r>
          </w:p>
        </w:tc>
      </w:tr>
      <w:tr w:rsidR="00BF1DAF" w:rsidRPr="00844B3D" w14:paraId="30A02667" w14:textId="77777777" w:rsidTr="00807377">
        <w:trPr>
          <w:cantSplit/>
          <w:jc w:val="center"/>
        </w:trPr>
        <w:tc>
          <w:tcPr>
            <w:tcW w:w="2297" w:type="dxa"/>
          </w:tcPr>
          <w:p w14:paraId="425513F8" w14:textId="77777777" w:rsidR="00BF1DAF" w:rsidRPr="00844B3D" w:rsidRDefault="00B1353D">
            <w:pPr>
              <w:spacing w:line="276" w:lineRule="auto"/>
              <w:rPr>
                <w:sz w:val="20"/>
                <w:szCs w:val="20"/>
              </w:rPr>
            </w:pPr>
            <w:r w:rsidRPr="00844B3D">
              <w:rPr>
                <w:sz w:val="20"/>
                <w:szCs w:val="20"/>
              </w:rPr>
              <w:t>Заміна ущільнювальної прокладки накривки відсіку живлення</w:t>
            </w:r>
          </w:p>
        </w:tc>
        <w:tc>
          <w:tcPr>
            <w:tcW w:w="3118" w:type="dxa"/>
            <w:gridSpan w:val="3"/>
            <w:vMerge/>
            <w:vAlign w:val="center"/>
          </w:tcPr>
          <w:p w14:paraId="54EBEA55" w14:textId="77777777" w:rsidR="00BF1DAF" w:rsidRPr="00844B3D" w:rsidRDefault="00BF1DAF">
            <w:pPr>
              <w:widowControl w:val="0"/>
              <w:pBdr>
                <w:top w:val="nil"/>
                <w:left w:val="nil"/>
                <w:bottom w:val="nil"/>
                <w:right w:val="nil"/>
                <w:between w:val="nil"/>
              </w:pBdr>
              <w:spacing w:line="276" w:lineRule="auto"/>
              <w:rPr>
                <w:sz w:val="20"/>
                <w:szCs w:val="20"/>
              </w:rPr>
            </w:pPr>
          </w:p>
        </w:tc>
        <w:tc>
          <w:tcPr>
            <w:tcW w:w="993" w:type="dxa"/>
            <w:vAlign w:val="center"/>
          </w:tcPr>
          <w:p w14:paraId="7989A587" w14:textId="77777777" w:rsidR="00BF1DAF" w:rsidRPr="00844B3D" w:rsidRDefault="00B1353D">
            <w:pPr>
              <w:rPr>
                <w:sz w:val="20"/>
                <w:szCs w:val="20"/>
              </w:rPr>
            </w:pPr>
            <w:r w:rsidRPr="00844B3D">
              <w:rPr>
                <w:sz w:val="20"/>
                <w:szCs w:val="20"/>
              </w:rPr>
              <w:t>3.1.3.5</w:t>
            </w:r>
          </w:p>
        </w:tc>
      </w:tr>
      <w:tr w:rsidR="00BF1DAF" w:rsidRPr="00844B3D" w14:paraId="5290788D" w14:textId="77777777" w:rsidTr="00807377">
        <w:trPr>
          <w:cantSplit/>
          <w:jc w:val="center"/>
        </w:trPr>
        <w:tc>
          <w:tcPr>
            <w:tcW w:w="2297" w:type="dxa"/>
          </w:tcPr>
          <w:p w14:paraId="0AEE08B9" w14:textId="3052C0F5" w:rsidR="00BF1DAF" w:rsidRPr="00844B3D" w:rsidRDefault="00B1353D">
            <w:pPr>
              <w:rPr>
                <w:sz w:val="20"/>
                <w:szCs w:val="20"/>
              </w:rPr>
            </w:pPr>
            <w:r w:rsidRPr="00844B3D">
              <w:rPr>
                <w:sz w:val="20"/>
                <w:szCs w:val="20"/>
              </w:rPr>
              <w:t xml:space="preserve">Заміна захисних прокладок альфа- та бета- детекторів </w:t>
            </w:r>
            <w:r w:rsidR="00556C18">
              <w:rPr>
                <w:sz w:val="20"/>
                <w:szCs w:val="20"/>
              </w:rPr>
              <w:br/>
            </w:r>
            <w:r w:rsidRPr="00844B3D">
              <w:rPr>
                <w:sz w:val="20"/>
                <w:szCs w:val="20"/>
              </w:rPr>
              <w:t>БДКС-02</w:t>
            </w:r>
          </w:p>
        </w:tc>
        <w:tc>
          <w:tcPr>
            <w:tcW w:w="3118" w:type="dxa"/>
            <w:gridSpan w:val="3"/>
            <w:vMerge/>
            <w:vAlign w:val="center"/>
          </w:tcPr>
          <w:p w14:paraId="68D169BC" w14:textId="77777777" w:rsidR="00BF1DAF" w:rsidRPr="00844B3D" w:rsidRDefault="00BF1DAF">
            <w:pPr>
              <w:widowControl w:val="0"/>
              <w:pBdr>
                <w:top w:val="nil"/>
                <w:left w:val="nil"/>
                <w:bottom w:val="nil"/>
                <w:right w:val="nil"/>
                <w:between w:val="nil"/>
              </w:pBdr>
              <w:spacing w:line="276" w:lineRule="auto"/>
              <w:rPr>
                <w:sz w:val="20"/>
                <w:szCs w:val="20"/>
              </w:rPr>
            </w:pPr>
          </w:p>
        </w:tc>
        <w:tc>
          <w:tcPr>
            <w:tcW w:w="993" w:type="dxa"/>
            <w:vAlign w:val="center"/>
          </w:tcPr>
          <w:p w14:paraId="44D24AE8" w14:textId="77777777" w:rsidR="00BF1DAF" w:rsidRPr="00844B3D" w:rsidRDefault="00B1353D">
            <w:pPr>
              <w:rPr>
                <w:sz w:val="20"/>
                <w:szCs w:val="20"/>
              </w:rPr>
            </w:pPr>
            <w:r w:rsidRPr="00844B3D">
              <w:rPr>
                <w:sz w:val="20"/>
                <w:szCs w:val="20"/>
              </w:rPr>
              <w:t>3.1.3.6</w:t>
            </w:r>
          </w:p>
        </w:tc>
      </w:tr>
      <w:tr w:rsidR="00BF1DAF" w:rsidRPr="00844B3D" w14:paraId="58F3EBAC" w14:textId="77777777" w:rsidTr="00807377">
        <w:trPr>
          <w:cantSplit/>
          <w:jc w:val="center"/>
        </w:trPr>
        <w:tc>
          <w:tcPr>
            <w:tcW w:w="2297" w:type="dxa"/>
          </w:tcPr>
          <w:p w14:paraId="0B6DA400" w14:textId="77777777" w:rsidR="00BF1DAF" w:rsidRPr="00844B3D" w:rsidRDefault="00B1353D">
            <w:pPr>
              <w:spacing w:line="276" w:lineRule="auto"/>
              <w:rPr>
                <w:sz w:val="20"/>
                <w:szCs w:val="20"/>
              </w:rPr>
            </w:pPr>
            <w:r w:rsidRPr="00844B3D">
              <w:rPr>
                <w:sz w:val="20"/>
                <w:szCs w:val="20"/>
              </w:rPr>
              <w:t>Повірка дозиметра</w:t>
            </w:r>
          </w:p>
        </w:tc>
        <w:tc>
          <w:tcPr>
            <w:tcW w:w="992" w:type="dxa"/>
            <w:vAlign w:val="center"/>
          </w:tcPr>
          <w:p w14:paraId="08394143" w14:textId="77777777" w:rsidR="00BF1DAF" w:rsidRPr="00844B3D" w:rsidRDefault="00B1353D" w:rsidP="008004E3">
            <w:pPr>
              <w:ind w:left="-57" w:right="-57"/>
              <w:jc w:val="center"/>
              <w:rPr>
                <w:sz w:val="18"/>
                <w:szCs w:val="18"/>
              </w:rPr>
            </w:pPr>
            <w:r w:rsidRPr="00844B3D">
              <w:rPr>
                <w:sz w:val="18"/>
                <w:szCs w:val="18"/>
              </w:rPr>
              <w:t>-</w:t>
            </w:r>
          </w:p>
        </w:tc>
        <w:tc>
          <w:tcPr>
            <w:tcW w:w="992" w:type="dxa"/>
            <w:vAlign w:val="center"/>
          </w:tcPr>
          <w:p w14:paraId="17894FBB" w14:textId="77777777" w:rsidR="00BF1DAF" w:rsidRPr="00844B3D" w:rsidRDefault="00B1353D" w:rsidP="008004E3">
            <w:pPr>
              <w:ind w:left="-57" w:right="-57"/>
              <w:jc w:val="center"/>
              <w:rPr>
                <w:sz w:val="18"/>
                <w:szCs w:val="18"/>
              </w:rPr>
            </w:pPr>
            <w:r w:rsidRPr="00844B3D">
              <w:rPr>
                <w:sz w:val="18"/>
                <w:szCs w:val="18"/>
              </w:rPr>
              <w:t>+</w:t>
            </w:r>
          </w:p>
        </w:tc>
        <w:tc>
          <w:tcPr>
            <w:tcW w:w="1134" w:type="dxa"/>
            <w:vAlign w:val="center"/>
          </w:tcPr>
          <w:p w14:paraId="09C468BE" w14:textId="77777777" w:rsidR="00BF1DAF" w:rsidRPr="00844B3D" w:rsidRDefault="00B1353D" w:rsidP="008004E3">
            <w:pPr>
              <w:spacing w:line="276" w:lineRule="auto"/>
              <w:ind w:left="-57" w:right="-57"/>
              <w:jc w:val="center"/>
              <w:rPr>
                <w:sz w:val="18"/>
                <w:szCs w:val="18"/>
              </w:rPr>
            </w:pPr>
            <w:r w:rsidRPr="00844B3D">
              <w:rPr>
                <w:sz w:val="18"/>
                <w:szCs w:val="18"/>
              </w:rPr>
              <w:t>+</w:t>
            </w:r>
          </w:p>
        </w:tc>
        <w:tc>
          <w:tcPr>
            <w:tcW w:w="993" w:type="dxa"/>
            <w:vAlign w:val="center"/>
          </w:tcPr>
          <w:p w14:paraId="4EF2F027" w14:textId="77777777" w:rsidR="00BF1DAF" w:rsidRPr="00844B3D" w:rsidRDefault="00B1353D">
            <w:pPr>
              <w:spacing w:line="276" w:lineRule="auto"/>
              <w:ind w:left="-113" w:right="-113"/>
              <w:jc w:val="center"/>
              <w:rPr>
                <w:sz w:val="20"/>
                <w:szCs w:val="20"/>
              </w:rPr>
            </w:pPr>
            <w:r w:rsidRPr="00844B3D">
              <w:rPr>
                <w:sz w:val="20"/>
                <w:szCs w:val="20"/>
              </w:rPr>
              <w:t>3.2</w:t>
            </w:r>
          </w:p>
        </w:tc>
      </w:tr>
      <w:tr w:rsidR="00BF1DAF" w:rsidRPr="00844B3D" w14:paraId="249C9FCC" w14:textId="77777777" w:rsidTr="00807377">
        <w:trPr>
          <w:cantSplit/>
          <w:jc w:val="center"/>
        </w:trPr>
        <w:tc>
          <w:tcPr>
            <w:tcW w:w="6408" w:type="dxa"/>
            <w:gridSpan w:val="5"/>
          </w:tcPr>
          <w:p w14:paraId="20A507B8" w14:textId="77777777" w:rsidR="00BF1DAF" w:rsidRPr="00844B3D" w:rsidRDefault="00B1353D">
            <w:pPr>
              <w:jc w:val="both"/>
              <w:rPr>
                <w:sz w:val="20"/>
                <w:szCs w:val="20"/>
              </w:rPr>
            </w:pPr>
            <w:r w:rsidRPr="00844B3D">
              <w:rPr>
                <w:b/>
                <w:sz w:val="20"/>
                <w:szCs w:val="20"/>
              </w:rPr>
              <w:t xml:space="preserve">Примітка 1. </w:t>
            </w:r>
            <w:r w:rsidRPr="00844B3D">
              <w:rPr>
                <w:sz w:val="20"/>
                <w:szCs w:val="20"/>
              </w:rPr>
              <w:t>Знаком "плюс" у таблиці позначено, що відповідна робота при цьому виді ТО проводиться, знаком "мінус" - не проводиться.</w:t>
            </w:r>
          </w:p>
          <w:p w14:paraId="7625D656" w14:textId="77777777" w:rsidR="00BF1DAF" w:rsidRPr="00844B3D" w:rsidRDefault="00B1353D">
            <w:pPr>
              <w:spacing w:line="276" w:lineRule="auto"/>
              <w:jc w:val="both"/>
              <w:rPr>
                <w:sz w:val="20"/>
                <w:szCs w:val="20"/>
              </w:rPr>
            </w:pPr>
            <w:r w:rsidRPr="00844B3D">
              <w:rPr>
                <w:b/>
                <w:sz w:val="20"/>
                <w:szCs w:val="20"/>
              </w:rPr>
              <w:t xml:space="preserve">Примітка 2. </w:t>
            </w:r>
            <w:r w:rsidRPr="00844B3D">
              <w:rPr>
                <w:sz w:val="20"/>
                <w:szCs w:val="20"/>
              </w:rPr>
              <w:t xml:space="preserve">Повірці </w:t>
            </w:r>
            <w:proofErr w:type="spellStart"/>
            <w:r w:rsidRPr="00844B3D">
              <w:rPr>
                <w:sz w:val="20"/>
                <w:szCs w:val="20"/>
              </w:rPr>
              <w:t>пiдлягають</w:t>
            </w:r>
            <w:proofErr w:type="spellEnd"/>
            <w:r w:rsidRPr="00844B3D">
              <w:rPr>
                <w:sz w:val="20"/>
                <w:szCs w:val="20"/>
              </w:rPr>
              <w:t xml:space="preserve"> дозиметри під час експлуатування та </w:t>
            </w:r>
            <w:proofErr w:type="spellStart"/>
            <w:r w:rsidRPr="00844B3D">
              <w:rPr>
                <w:sz w:val="20"/>
                <w:szCs w:val="20"/>
              </w:rPr>
              <w:t>пiсля</w:t>
            </w:r>
            <w:proofErr w:type="spellEnd"/>
            <w:r w:rsidRPr="00844B3D">
              <w:rPr>
                <w:sz w:val="20"/>
                <w:szCs w:val="20"/>
              </w:rPr>
              <w:t xml:space="preserve"> ремонту</w:t>
            </w:r>
          </w:p>
        </w:tc>
      </w:tr>
    </w:tbl>
    <w:p w14:paraId="27AB2702" w14:textId="77777777" w:rsidR="00BF1DAF" w:rsidRPr="00844B3D" w:rsidRDefault="00BF1DAF">
      <w:pPr>
        <w:rPr>
          <w:sz w:val="20"/>
          <w:szCs w:val="20"/>
        </w:rPr>
      </w:pPr>
    </w:p>
    <w:p w14:paraId="6C043FA8" w14:textId="77777777" w:rsidR="00BF1DAF" w:rsidRPr="00844B3D" w:rsidRDefault="00B1353D">
      <w:pPr>
        <w:rPr>
          <w:sz w:val="20"/>
          <w:szCs w:val="20"/>
        </w:rPr>
      </w:pPr>
      <w:r w:rsidRPr="00844B3D">
        <w:br w:type="page"/>
      </w:r>
    </w:p>
    <w:p w14:paraId="7A0AF841" w14:textId="77777777" w:rsidR="00BF1DAF" w:rsidRPr="00844B3D" w:rsidRDefault="00B1353D" w:rsidP="00BC7472">
      <w:pPr>
        <w:ind w:firstLine="567"/>
        <w:jc w:val="both"/>
        <w:rPr>
          <w:sz w:val="20"/>
          <w:szCs w:val="20"/>
        </w:rPr>
      </w:pPr>
      <w:r w:rsidRPr="00844B3D">
        <w:rPr>
          <w:sz w:val="20"/>
          <w:szCs w:val="20"/>
        </w:rPr>
        <w:lastRenderedPageBreak/>
        <w:t>3.1.2 Заходи безпеки</w:t>
      </w:r>
    </w:p>
    <w:p w14:paraId="11E2C8EE" w14:textId="77777777" w:rsidR="00BF1DAF" w:rsidRPr="00844B3D" w:rsidRDefault="00B1353D" w:rsidP="00BC7472">
      <w:pPr>
        <w:ind w:firstLine="567"/>
        <w:jc w:val="both"/>
        <w:rPr>
          <w:sz w:val="20"/>
          <w:szCs w:val="20"/>
        </w:rPr>
      </w:pPr>
      <w:r w:rsidRPr="00844B3D">
        <w:rPr>
          <w:sz w:val="20"/>
          <w:szCs w:val="20"/>
        </w:rPr>
        <w:t xml:space="preserve">Заходи безпеки при проведенні ТО повністю відповідають заходам безпеки, що наведені в 2.2.1 НЕ. </w:t>
      </w:r>
    </w:p>
    <w:p w14:paraId="44431AEB" w14:textId="77777777" w:rsidR="00BF1DAF" w:rsidRPr="00844B3D" w:rsidRDefault="00BF1DAF" w:rsidP="00BC7472">
      <w:pPr>
        <w:ind w:firstLine="567"/>
        <w:jc w:val="both"/>
        <w:rPr>
          <w:sz w:val="20"/>
          <w:szCs w:val="20"/>
        </w:rPr>
      </w:pPr>
    </w:p>
    <w:p w14:paraId="5D6C75A6" w14:textId="77777777" w:rsidR="00BF1DAF" w:rsidRPr="00844B3D" w:rsidRDefault="00B1353D" w:rsidP="00BC7472">
      <w:pPr>
        <w:ind w:firstLine="567"/>
        <w:jc w:val="both"/>
        <w:rPr>
          <w:sz w:val="20"/>
          <w:szCs w:val="20"/>
        </w:rPr>
      </w:pPr>
      <w:r w:rsidRPr="00844B3D">
        <w:rPr>
          <w:sz w:val="20"/>
          <w:szCs w:val="20"/>
        </w:rPr>
        <w:t>3.1.3 Порядок технічного обслуговування приладу</w:t>
      </w:r>
    </w:p>
    <w:p w14:paraId="24EA37B3" w14:textId="77777777" w:rsidR="00BF1DAF" w:rsidRPr="00844B3D" w:rsidRDefault="00BF1DAF" w:rsidP="00BC7472">
      <w:pPr>
        <w:ind w:firstLine="567"/>
        <w:jc w:val="both"/>
        <w:rPr>
          <w:sz w:val="20"/>
          <w:szCs w:val="20"/>
        </w:rPr>
      </w:pPr>
    </w:p>
    <w:p w14:paraId="48679210" w14:textId="77777777" w:rsidR="00BF1DAF" w:rsidRPr="00844B3D" w:rsidRDefault="00B1353D" w:rsidP="00BC7472">
      <w:pPr>
        <w:ind w:firstLine="567"/>
        <w:jc w:val="both"/>
        <w:rPr>
          <w:sz w:val="20"/>
          <w:szCs w:val="20"/>
        </w:rPr>
      </w:pPr>
      <w:r w:rsidRPr="00844B3D">
        <w:rPr>
          <w:sz w:val="20"/>
          <w:szCs w:val="20"/>
        </w:rPr>
        <w:t>3.1.3.1 Зовнішній огляд</w:t>
      </w:r>
    </w:p>
    <w:p w14:paraId="485B46F4" w14:textId="77777777" w:rsidR="00BF1DAF" w:rsidRPr="00844B3D" w:rsidRDefault="00B1353D" w:rsidP="00BC7472">
      <w:pPr>
        <w:ind w:firstLine="567"/>
        <w:jc w:val="both"/>
        <w:rPr>
          <w:sz w:val="20"/>
          <w:szCs w:val="20"/>
        </w:rPr>
      </w:pPr>
      <w:r w:rsidRPr="00844B3D">
        <w:rPr>
          <w:sz w:val="20"/>
          <w:szCs w:val="20"/>
        </w:rPr>
        <w:t>Проведіть огляд приладу в такій послідовності:</w:t>
      </w:r>
    </w:p>
    <w:p w14:paraId="70BDE1FE" w14:textId="77777777" w:rsidR="00BF1DAF" w:rsidRPr="00844B3D" w:rsidRDefault="00B1353D" w:rsidP="00BC7472">
      <w:pPr>
        <w:ind w:firstLine="567"/>
        <w:jc w:val="both"/>
        <w:rPr>
          <w:sz w:val="20"/>
          <w:szCs w:val="20"/>
        </w:rPr>
      </w:pPr>
      <w:r w:rsidRPr="00844B3D">
        <w:rPr>
          <w:sz w:val="20"/>
          <w:szCs w:val="20"/>
        </w:rPr>
        <w:t>а) перевірте технічний стан поверхонь дозиметра, цілісність пломб, відсутність подряпин, слідів корозії, ушкодження покриття, стан ущільнювальної прокладки накривки відсіку живлення, стан захисних прокладок альфа- та бета- детекторів БДКС-02;</w:t>
      </w:r>
    </w:p>
    <w:p w14:paraId="3F93C7EE" w14:textId="77777777" w:rsidR="00BF1DAF" w:rsidRPr="00844B3D" w:rsidRDefault="00B1353D" w:rsidP="00BC7472">
      <w:pPr>
        <w:ind w:firstLine="567"/>
        <w:jc w:val="both"/>
        <w:rPr>
          <w:sz w:val="20"/>
          <w:szCs w:val="20"/>
        </w:rPr>
      </w:pPr>
      <w:r w:rsidRPr="00844B3D">
        <w:rPr>
          <w:sz w:val="20"/>
          <w:szCs w:val="20"/>
        </w:rPr>
        <w:t>б) перевірте стан контактів роз’єму USB дозиметра.</w:t>
      </w:r>
    </w:p>
    <w:p w14:paraId="2369DCA4" w14:textId="77777777" w:rsidR="00BF1DAF" w:rsidRPr="00844B3D" w:rsidRDefault="00BF1DAF" w:rsidP="00BC7472">
      <w:pPr>
        <w:ind w:firstLine="567"/>
        <w:jc w:val="both"/>
        <w:rPr>
          <w:sz w:val="20"/>
          <w:szCs w:val="20"/>
        </w:rPr>
      </w:pPr>
    </w:p>
    <w:p w14:paraId="2F4237A0" w14:textId="77777777" w:rsidR="00BF1DAF" w:rsidRPr="00844B3D" w:rsidRDefault="00B1353D" w:rsidP="00BC7472">
      <w:pPr>
        <w:ind w:firstLine="567"/>
        <w:jc w:val="both"/>
        <w:rPr>
          <w:sz w:val="20"/>
          <w:szCs w:val="20"/>
        </w:rPr>
      </w:pPr>
      <w:r w:rsidRPr="00844B3D">
        <w:rPr>
          <w:sz w:val="20"/>
          <w:szCs w:val="20"/>
        </w:rPr>
        <w:t>3.1.3.2 Перевірка комплектності</w:t>
      </w:r>
    </w:p>
    <w:p w14:paraId="1A5CC9DF" w14:textId="77777777" w:rsidR="00BF1DAF" w:rsidRPr="00844B3D" w:rsidRDefault="00B1353D" w:rsidP="00BC7472">
      <w:pPr>
        <w:ind w:firstLine="567"/>
        <w:jc w:val="both"/>
        <w:rPr>
          <w:sz w:val="20"/>
          <w:szCs w:val="20"/>
        </w:rPr>
      </w:pPr>
      <w:r w:rsidRPr="00844B3D">
        <w:rPr>
          <w:sz w:val="20"/>
          <w:szCs w:val="20"/>
        </w:rPr>
        <w:t xml:space="preserve">Зробіть перевірку комплектності дозиметра згідно з таблицею 1.4. </w:t>
      </w:r>
    </w:p>
    <w:p w14:paraId="74B93432" w14:textId="77777777" w:rsidR="00BF1DAF" w:rsidRPr="00844B3D" w:rsidRDefault="00BF1DAF" w:rsidP="00BC7472">
      <w:pPr>
        <w:ind w:firstLine="567"/>
        <w:jc w:val="both"/>
        <w:rPr>
          <w:sz w:val="20"/>
          <w:szCs w:val="20"/>
        </w:rPr>
      </w:pPr>
    </w:p>
    <w:p w14:paraId="0014473F" w14:textId="77777777" w:rsidR="00BF1DAF" w:rsidRPr="00844B3D" w:rsidRDefault="00B1353D" w:rsidP="00BC7472">
      <w:pPr>
        <w:ind w:firstLine="567"/>
        <w:jc w:val="both"/>
        <w:rPr>
          <w:sz w:val="20"/>
          <w:szCs w:val="20"/>
        </w:rPr>
      </w:pPr>
      <w:r w:rsidRPr="00844B3D">
        <w:rPr>
          <w:sz w:val="20"/>
          <w:szCs w:val="20"/>
        </w:rPr>
        <w:t>3.1.3.3 Перевірка працездатності дозиметра</w:t>
      </w:r>
    </w:p>
    <w:p w14:paraId="24FDF0B7" w14:textId="77777777" w:rsidR="00BF1DAF" w:rsidRPr="00844B3D" w:rsidRDefault="00B1353D" w:rsidP="00BC7472">
      <w:pPr>
        <w:ind w:firstLine="567"/>
        <w:jc w:val="both"/>
        <w:rPr>
          <w:sz w:val="20"/>
          <w:szCs w:val="20"/>
        </w:rPr>
      </w:pPr>
      <w:r w:rsidRPr="00844B3D">
        <w:rPr>
          <w:sz w:val="20"/>
          <w:szCs w:val="20"/>
        </w:rPr>
        <w:t>3.1.3.3.1 Перевірка працездатності дозиметра і порядок її проведення здійснюються згідно з 2.3.6 НЕ.</w:t>
      </w:r>
      <w:r w:rsidRPr="00844B3D">
        <w:rPr>
          <w:sz w:val="20"/>
          <w:szCs w:val="20"/>
        </w:rPr>
        <w:tab/>
      </w:r>
    </w:p>
    <w:p w14:paraId="3D085222" w14:textId="77777777" w:rsidR="00BF1DAF" w:rsidRPr="00844B3D" w:rsidRDefault="00BF1DAF" w:rsidP="00BC7472">
      <w:pPr>
        <w:ind w:firstLine="567"/>
        <w:jc w:val="both"/>
        <w:rPr>
          <w:sz w:val="20"/>
          <w:szCs w:val="20"/>
        </w:rPr>
      </w:pPr>
    </w:p>
    <w:p w14:paraId="0343A591" w14:textId="77777777" w:rsidR="00BF1DAF" w:rsidRPr="00844B3D" w:rsidRDefault="00B1353D" w:rsidP="00BC7472">
      <w:pPr>
        <w:ind w:firstLine="567"/>
        <w:rPr>
          <w:sz w:val="20"/>
          <w:szCs w:val="20"/>
        </w:rPr>
      </w:pPr>
      <w:bookmarkStart w:id="20" w:name="_43ky6rz" w:colFirst="0" w:colLast="0"/>
      <w:bookmarkEnd w:id="20"/>
      <w:r w:rsidRPr="00844B3D">
        <w:rPr>
          <w:sz w:val="20"/>
          <w:szCs w:val="20"/>
        </w:rPr>
        <w:t>3.1.3.4 Заміна акумулятора дозиметра</w:t>
      </w:r>
    </w:p>
    <w:p w14:paraId="55335C87" w14:textId="77777777" w:rsidR="00BF1DAF" w:rsidRPr="00844B3D" w:rsidRDefault="00B1353D" w:rsidP="00BC7472">
      <w:pPr>
        <w:ind w:firstLine="567"/>
        <w:jc w:val="both"/>
        <w:rPr>
          <w:sz w:val="20"/>
          <w:szCs w:val="20"/>
        </w:rPr>
      </w:pPr>
      <w:r w:rsidRPr="00844B3D">
        <w:rPr>
          <w:sz w:val="20"/>
          <w:szCs w:val="20"/>
        </w:rPr>
        <w:t xml:space="preserve">3.1.3.4.1 При виході з ладу акумулятора дозиметра або при значному зменшенні його ємності необхідно замінити акумулятор дозиметра. Для цього </w:t>
      </w:r>
      <w:r w:rsidR="000128C8" w:rsidRPr="00844B3D">
        <w:rPr>
          <w:sz w:val="20"/>
          <w:szCs w:val="20"/>
        </w:rPr>
        <w:t xml:space="preserve">(рис. </w:t>
      </w:r>
      <w:r w:rsidRPr="00844B3D">
        <w:rPr>
          <w:sz w:val="20"/>
          <w:szCs w:val="20"/>
        </w:rPr>
        <w:t>3.1):</w:t>
      </w:r>
    </w:p>
    <w:p w14:paraId="2E71915F" w14:textId="77777777" w:rsidR="00BF1DAF" w:rsidRPr="00844B3D" w:rsidRDefault="00B1353D" w:rsidP="00BC7472">
      <w:pPr>
        <w:ind w:firstLine="567"/>
        <w:jc w:val="both"/>
        <w:rPr>
          <w:sz w:val="20"/>
          <w:szCs w:val="20"/>
        </w:rPr>
      </w:pPr>
      <w:r w:rsidRPr="00844B3D">
        <w:rPr>
          <w:sz w:val="20"/>
          <w:szCs w:val="20"/>
        </w:rPr>
        <w:t>1 – відкрийте накривку відсіку живлення, натиснувши на неї, та провернувши проти годинникової стрілки;</w:t>
      </w:r>
    </w:p>
    <w:p w14:paraId="55E2AA53" w14:textId="77777777" w:rsidR="00BF1DAF" w:rsidRPr="00844B3D" w:rsidRDefault="00B1353D" w:rsidP="00BC7472">
      <w:pPr>
        <w:ind w:firstLine="567"/>
        <w:jc w:val="both"/>
        <w:rPr>
          <w:sz w:val="20"/>
          <w:szCs w:val="20"/>
        </w:rPr>
      </w:pPr>
      <w:r w:rsidRPr="00844B3D">
        <w:rPr>
          <w:sz w:val="20"/>
          <w:szCs w:val="20"/>
        </w:rPr>
        <w:t>2 – </w:t>
      </w:r>
      <w:proofErr w:type="spellStart"/>
      <w:r w:rsidRPr="00844B3D">
        <w:rPr>
          <w:sz w:val="20"/>
          <w:szCs w:val="20"/>
        </w:rPr>
        <w:t>вийміть</w:t>
      </w:r>
      <w:proofErr w:type="spellEnd"/>
      <w:r w:rsidRPr="00844B3D">
        <w:rPr>
          <w:sz w:val="20"/>
          <w:szCs w:val="20"/>
        </w:rPr>
        <w:t xml:space="preserve"> з відсіку живлення старий акумулятор та встановіть новий дотримуючись полярності;</w:t>
      </w:r>
    </w:p>
    <w:p w14:paraId="73AD108F" w14:textId="77777777" w:rsidR="00BF1DAF" w:rsidRPr="00844B3D" w:rsidRDefault="00B1353D" w:rsidP="00BC7472">
      <w:pPr>
        <w:ind w:firstLine="567"/>
        <w:jc w:val="both"/>
        <w:rPr>
          <w:sz w:val="20"/>
          <w:szCs w:val="20"/>
        </w:rPr>
      </w:pPr>
      <w:r w:rsidRPr="00844B3D">
        <w:rPr>
          <w:sz w:val="20"/>
          <w:szCs w:val="20"/>
        </w:rPr>
        <w:t>3 – закрийте накривку відсіку живлення, натиснувши на неї, та провернувши за годинниковою стрілкою.</w:t>
      </w:r>
    </w:p>
    <w:p w14:paraId="5161390E" w14:textId="77777777" w:rsidR="00BF1DAF" w:rsidRPr="00844B3D" w:rsidRDefault="00BF1DAF">
      <w:pPr>
        <w:ind w:firstLine="567"/>
        <w:jc w:val="both"/>
        <w:rPr>
          <w:sz w:val="16"/>
          <w:szCs w:val="16"/>
        </w:rPr>
      </w:pPr>
    </w:p>
    <w:p w14:paraId="19D6B8B6" w14:textId="77777777" w:rsidR="00BF1DAF" w:rsidRPr="00844B3D" w:rsidRDefault="00B1353D">
      <w:pPr>
        <w:jc w:val="center"/>
        <w:rPr>
          <w:sz w:val="16"/>
          <w:szCs w:val="16"/>
        </w:rPr>
      </w:pPr>
      <w:r w:rsidRPr="00844B3D">
        <w:rPr>
          <w:noProof/>
          <w:sz w:val="16"/>
          <w:szCs w:val="16"/>
        </w:rPr>
        <w:drawing>
          <wp:inline distT="0" distB="0" distL="0" distR="0" wp14:anchorId="7643EE73" wp14:editId="271FBBCC">
            <wp:extent cx="3521130" cy="1381496"/>
            <wp:effectExtent l="0" t="0" r="0" b="0"/>
            <wp:docPr id="16" name="image15.jpg" descr="NE Bat-02"/>
            <wp:cNvGraphicFramePr/>
            <a:graphic xmlns:a="http://schemas.openxmlformats.org/drawingml/2006/main">
              <a:graphicData uri="http://schemas.openxmlformats.org/drawingml/2006/picture">
                <pic:pic xmlns:pic="http://schemas.openxmlformats.org/drawingml/2006/picture">
                  <pic:nvPicPr>
                    <pic:cNvPr id="0" name="image15.jpg" descr="NE Bat-02"/>
                    <pic:cNvPicPr preferRelativeResize="0"/>
                  </pic:nvPicPr>
                  <pic:blipFill>
                    <a:blip r:embed="rId35"/>
                    <a:srcRect/>
                    <a:stretch>
                      <a:fillRect/>
                    </a:stretch>
                  </pic:blipFill>
                  <pic:spPr>
                    <a:xfrm>
                      <a:off x="0" y="0"/>
                      <a:ext cx="3521130" cy="1381496"/>
                    </a:xfrm>
                    <a:prstGeom prst="rect">
                      <a:avLst/>
                    </a:prstGeom>
                    <a:ln/>
                  </pic:spPr>
                </pic:pic>
              </a:graphicData>
            </a:graphic>
          </wp:inline>
        </w:drawing>
      </w:r>
    </w:p>
    <w:p w14:paraId="5D78E3CD" w14:textId="77777777" w:rsidR="00BF1DAF" w:rsidRPr="00844B3D" w:rsidRDefault="00BF1DAF">
      <w:pPr>
        <w:jc w:val="center"/>
        <w:rPr>
          <w:sz w:val="16"/>
          <w:szCs w:val="16"/>
        </w:rPr>
      </w:pPr>
    </w:p>
    <w:p w14:paraId="01C80678" w14:textId="77777777" w:rsidR="00BC7472" w:rsidRPr="00844B3D" w:rsidRDefault="00B1353D">
      <w:pPr>
        <w:jc w:val="center"/>
        <w:rPr>
          <w:sz w:val="20"/>
          <w:szCs w:val="20"/>
        </w:rPr>
      </w:pPr>
      <w:r w:rsidRPr="00844B3D">
        <w:rPr>
          <w:sz w:val="20"/>
          <w:szCs w:val="20"/>
        </w:rPr>
        <w:t>Рисунок 3.1 – Заміна акумулятора</w:t>
      </w:r>
    </w:p>
    <w:p w14:paraId="71ACD8A5" w14:textId="77777777" w:rsidR="00BF1DAF" w:rsidRPr="00844B3D" w:rsidRDefault="00B1353D">
      <w:pPr>
        <w:jc w:val="center"/>
        <w:rPr>
          <w:sz w:val="20"/>
          <w:szCs w:val="20"/>
        </w:rPr>
      </w:pPr>
      <w:r w:rsidRPr="00844B3D">
        <w:br w:type="page"/>
      </w:r>
    </w:p>
    <w:p w14:paraId="0F0034D9" w14:textId="77777777" w:rsidR="00BF1DAF" w:rsidRPr="00844B3D" w:rsidRDefault="00B1353D">
      <w:pPr>
        <w:ind w:firstLine="567"/>
        <w:jc w:val="both"/>
        <w:rPr>
          <w:sz w:val="20"/>
          <w:szCs w:val="20"/>
        </w:rPr>
      </w:pPr>
      <w:r w:rsidRPr="00844B3D">
        <w:rPr>
          <w:b/>
          <w:sz w:val="20"/>
          <w:szCs w:val="20"/>
        </w:rPr>
        <w:lastRenderedPageBreak/>
        <w:t>Увага!</w:t>
      </w:r>
      <w:r w:rsidRPr="00844B3D">
        <w:rPr>
          <w:sz w:val="20"/>
          <w:szCs w:val="20"/>
        </w:rPr>
        <w:t xml:space="preserve"> Дозволяється використання тільки літій-іонних акумуляторів типорозміру 26650, номінальною напругою 3,7 В, з вбудованою платою захисту від перезарядження, </w:t>
      </w:r>
      <w:proofErr w:type="spellStart"/>
      <w:r w:rsidRPr="00844B3D">
        <w:rPr>
          <w:sz w:val="20"/>
          <w:szCs w:val="20"/>
        </w:rPr>
        <w:t>перерозрядження</w:t>
      </w:r>
      <w:proofErr w:type="spellEnd"/>
      <w:r w:rsidRPr="00844B3D">
        <w:rPr>
          <w:sz w:val="20"/>
          <w:szCs w:val="20"/>
        </w:rPr>
        <w:t xml:space="preserve"> та </w:t>
      </w:r>
      <w:proofErr w:type="spellStart"/>
      <w:r w:rsidRPr="00844B3D">
        <w:rPr>
          <w:sz w:val="20"/>
          <w:szCs w:val="20"/>
        </w:rPr>
        <w:t>закорочування</w:t>
      </w:r>
      <w:proofErr w:type="spellEnd"/>
      <w:r w:rsidRPr="00844B3D">
        <w:rPr>
          <w:sz w:val="20"/>
          <w:szCs w:val="20"/>
        </w:rPr>
        <w:t>.</w:t>
      </w:r>
    </w:p>
    <w:p w14:paraId="15F81977" w14:textId="77777777" w:rsidR="00BF1DAF" w:rsidRPr="00844B3D" w:rsidRDefault="00BF1DAF">
      <w:pPr>
        <w:ind w:firstLine="567"/>
        <w:jc w:val="both"/>
        <w:rPr>
          <w:sz w:val="20"/>
          <w:szCs w:val="20"/>
        </w:rPr>
      </w:pPr>
    </w:p>
    <w:p w14:paraId="69F59949" w14:textId="77777777" w:rsidR="00BF1DAF" w:rsidRPr="00844B3D" w:rsidRDefault="00B1353D">
      <w:pPr>
        <w:ind w:firstLine="567"/>
        <w:jc w:val="both"/>
        <w:rPr>
          <w:sz w:val="20"/>
          <w:szCs w:val="20"/>
        </w:rPr>
      </w:pPr>
      <w:r w:rsidRPr="00844B3D">
        <w:rPr>
          <w:b/>
          <w:sz w:val="20"/>
          <w:szCs w:val="20"/>
        </w:rPr>
        <w:t>Примітка</w:t>
      </w:r>
      <w:r w:rsidRPr="00844B3D">
        <w:rPr>
          <w:sz w:val="20"/>
          <w:szCs w:val="20"/>
        </w:rPr>
        <w:t xml:space="preserve">. Годинник дозиметра живиться від акумулятора дозиметра. Додаткових джерел живлення для живлення годинника дозиметра не передбачено. Тому, перший раз після встановлення акумулятора у відсік живлення та увімкнення дозиметра, дозиметр перейде у </w:t>
      </w:r>
      <w:proofErr w:type="spellStart"/>
      <w:r w:rsidRPr="00844B3D">
        <w:rPr>
          <w:sz w:val="20"/>
          <w:szCs w:val="20"/>
        </w:rPr>
        <w:t>підрежим</w:t>
      </w:r>
      <w:proofErr w:type="spellEnd"/>
      <w:r w:rsidRPr="00844B3D">
        <w:rPr>
          <w:sz w:val="20"/>
          <w:szCs w:val="20"/>
        </w:rPr>
        <w:t xml:space="preserve"> корекції часу та дати для встановлення їх коректних значень (2.3.6.9.5 цієї НЕ).</w:t>
      </w:r>
    </w:p>
    <w:p w14:paraId="0E06620F" w14:textId="77777777" w:rsidR="00BF1DAF" w:rsidRPr="00844B3D" w:rsidRDefault="00BF1DAF">
      <w:pPr>
        <w:ind w:firstLine="567"/>
        <w:rPr>
          <w:sz w:val="20"/>
          <w:szCs w:val="20"/>
        </w:rPr>
      </w:pPr>
    </w:p>
    <w:p w14:paraId="25EC9971" w14:textId="77777777" w:rsidR="00BF1DAF" w:rsidRPr="00844B3D" w:rsidRDefault="00B1353D">
      <w:pPr>
        <w:ind w:firstLine="567"/>
        <w:rPr>
          <w:sz w:val="20"/>
          <w:szCs w:val="20"/>
        </w:rPr>
      </w:pPr>
      <w:r w:rsidRPr="00844B3D">
        <w:rPr>
          <w:sz w:val="20"/>
          <w:szCs w:val="20"/>
        </w:rPr>
        <w:t>3.1.3.5 Заміна ущільнювальної прокладки накривки відсіку живлення</w:t>
      </w:r>
    </w:p>
    <w:p w14:paraId="00C73C2D" w14:textId="77777777" w:rsidR="00BF1DAF" w:rsidRPr="00844B3D" w:rsidRDefault="00B1353D">
      <w:pPr>
        <w:ind w:firstLine="567"/>
        <w:jc w:val="both"/>
        <w:rPr>
          <w:sz w:val="20"/>
          <w:szCs w:val="20"/>
        </w:rPr>
      </w:pPr>
      <w:r w:rsidRPr="00844B3D">
        <w:rPr>
          <w:sz w:val="20"/>
          <w:szCs w:val="20"/>
        </w:rPr>
        <w:t>3.1.3.5.1 При пошкодженні прокладки накривки відсіку живлення її необхідно зам</w:t>
      </w:r>
      <w:r w:rsidR="008004E3" w:rsidRPr="00844B3D">
        <w:rPr>
          <w:sz w:val="20"/>
          <w:szCs w:val="20"/>
        </w:rPr>
        <w:t>і</w:t>
      </w:r>
      <w:r w:rsidRPr="00844B3D">
        <w:rPr>
          <w:sz w:val="20"/>
          <w:szCs w:val="20"/>
        </w:rPr>
        <w:t>нити на нову, що входить у комплект постачання.</w:t>
      </w:r>
    </w:p>
    <w:p w14:paraId="765C3FB2" w14:textId="77777777" w:rsidR="00BF1DAF" w:rsidRPr="00844B3D" w:rsidRDefault="00BF1DAF">
      <w:pPr>
        <w:ind w:firstLine="567"/>
        <w:rPr>
          <w:sz w:val="20"/>
          <w:szCs w:val="20"/>
        </w:rPr>
      </w:pPr>
    </w:p>
    <w:p w14:paraId="4C047618" w14:textId="77777777" w:rsidR="00BF1DAF" w:rsidRPr="00844B3D" w:rsidRDefault="00B1353D">
      <w:pPr>
        <w:ind w:firstLine="567"/>
        <w:jc w:val="both"/>
        <w:rPr>
          <w:sz w:val="20"/>
          <w:szCs w:val="20"/>
        </w:rPr>
      </w:pPr>
      <w:r w:rsidRPr="00844B3D">
        <w:rPr>
          <w:sz w:val="20"/>
          <w:szCs w:val="20"/>
        </w:rPr>
        <w:t>3.1.3.6 Заміна захисних прокладок альфа- та бета- детекторів</w:t>
      </w:r>
      <w:r w:rsidRPr="00844B3D">
        <w:rPr>
          <w:sz w:val="20"/>
          <w:szCs w:val="20"/>
        </w:rPr>
        <w:br/>
        <w:t xml:space="preserve">БДКС-02 </w:t>
      </w:r>
    </w:p>
    <w:p w14:paraId="6233416C" w14:textId="77777777" w:rsidR="00BF1DAF" w:rsidRPr="00844B3D" w:rsidRDefault="00B1353D">
      <w:pPr>
        <w:ind w:firstLine="567"/>
        <w:jc w:val="both"/>
        <w:rPr>
          <w:sz w:val="20"/>
          <w:szCs w:val="20"/>
        </w:rPr>
      </w:pPr>
      <w:r w:rsidRPr="00844B3D">
        <w:rPr>
          <w:sz w:val="20"/>
          <w:szCs w:val="20"/>
        </w:rPr>
        <w:t xml:space="preserve">3.1.3.6.1 У випадку пошкодження захисних прокладок їх потрібно замінити на нові, що входять до комплекту постачання. Для захисту альфа-детектора призначена прокладка товщиною 2.0 </w:t>
      </w:r>
      <w:proofErr w:type="spellStart"/>
      <w:r w:rsidRPr="00844B3D">
        <w:rPr>
          <w:sz w:val="20"/>
          <w:szCs w:val="20"/>
        </w:rPr>
        <w:t>мкм</w:t>
      </w:r>
      <w:proofErr w:type="spellEnd"/>
      <w:r w:rsidRPr="00844B3D">
        <w:rPr>
          <w:sz w:val="20"/>
          <w:szCs w:val="20"/>
        </w:rPr>
        <w:t xml:space="preserve">, для захисту бета-детектора – 35 </w:t>
      </w:r>
      <w:proofErr w:type="spellStart"/>
      <w:r w:rsidRPr="00844B3D">
        <w:rPr>
          <w:sz w:val="20"/>
          <w:szCs w:val="20"/>
        </w:rPr>
        <w:t>мкм</w:t>
      </w:r>
      <w:proofErr w:type="spellEnd"/>
      <w:r w:rsidRPr="00844B3D">
        <w:rPr>
          <w:sz w:val="20"/>
          <w:szCs w:val="20"/>
        </w:rPr>
        <w:t xml:space="preserve">. </w:t>
      </w:r>
    </w:p>
    <w:p w14:paraId="6361A9BE" w14:textId="77777777" w:rsidR="00BF1DAF" w:rsidRPr="00844B3D" w:rsidRDefault="00B1353D">
      <w:pPr>
        <w:ind w:firstLine="567"/>
        <w:jc w:val="both"/>
        <w:rPr>
          <w:sz w:val="20"/>
          <w:szCs w:val="20"/>
        </w:rPr>
      </w:pPr>
      <w:r w:rsidRPr="00844B3D">
        <w:rPr>
          <w:sz w:val="20"/>
          <w:szCs w:val="20"/>
        </w:rPr>
        <w:t>Заміну захисних прокладок покажемо на прикладі заміни захисної прокладки альфа детектора. Захисна прокладка бета-детектора міняється аналогічно.</w:t>
      </w:r>
    </w:p>
    <w:p w14:paraId="34B9D23D" w14:textId="77777777" w:rsidR="00BF1DAF" w:rsidRPr="00844B3D" w:rsidRDefault="00B1353D">
      <w:pPr>
        <w:ind w:firstLine="567"/>
        <w:jc w:val="both"/>
        <w:rPr>
          <w:sz w:val="20"/>
          <w:szCs w:val="20"/>
        </w:rPr>
      </w:pPr>
      <w:r w:rsidRPr="00844B3D">
        <w:rPr>
          <w:sz w:val="20"/>
          <w:szCs w:val="20"/>
        </w:rPr>
        <w:t>Для заміни захисної прокладки:</w:t>
      </w:r>
    </w:p>
    <w:p w14:paraId="57C33D6F" w14:textId="77777777" w:rsidR="00BF1DAF" w:rsidRPr="00844B3D" w:rsidRDefault="00B1353D">
      <w:pPr>
        <w:ind w:firstLine="567"/>
        <w:rPr>
          <w:sz w:val="20"/>
          <w:szCs w:val="20"/>
        </w:rPr>
      </w:pPr>
      <w:r w:rsidRPr="00844B3D">
        <w:rPr>
          <w:sz w:val="20"/>
          <w:szCs w:val="20"/>
        </w:rPr>
        <w:t>- відкрутіть накривку альфа- або бета-детектора:</w:t>
      </w:r>
    </w:p>
    <w:p w14:paraId="7818ABE7" w14:textId="77777777" w:rsidR="00BF1DAF" w:rsidRPr="00844B3D" w:rsidRDefault="00B1353D" w:rsidP="008004E3">
      <w:pPr>
        <w:ind w:firstLine="567"/>
        <w:jc w:val="center"/>
        <w:rPr>
          <w:sz w:val="20"/>
          <w:szCs w:val="20"/>
        </w:rPr>
      </w:pPr>
      <w:r w:rsidRPr="00844B3D">
        <w:rPr>
          <w:noProof/>
          <w:sz w:val="20"/>
          <w:szCs w:val="20"/>
        </w:rPr>
        <w:drawing>
          <wp:inline distT="0" distB="0" distL="0" distR="0" wp14:anchorId="07744B11" wp14:editId="1370895F">
            <wp:extent cx="3164840" cy="2657475"/>
            <wp:effectExtent l="0" t="0" r="0" b="9525"/>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5"/>
                    <a:srcRect/>
                    <a:stretch>
                      <a:fillRect/>
                    </a:stretch>
                  </pic:blipFill>
                  <pic:spPr>
                    <a:xfrm>
                      <a:off x="0" y="0"/>
                      <a:ext cx="3165416" cy="2657959"/>
                    </a:xfrm>
                    <a:prstGeom prst="rect">
                      <a:avLst/>
                    </a:prstGeom>
                    <a:ln/>
                  </pic:spPr>
                </pic:pic>
              </a:graphicData>
            </a:graphic>
          </wp:inline>
        </w:drawing>
      </w:r>
    </w:p>
    <w:p w14:paraId="6587C24A" w14:textId="77777777" w:rsidR="00BF1DAF" w:rsidRPr="00844B3D" w:rsidRDefault="00B1353D">
      <w:pPr>
        <w:jc w:val="center"/>
        <w:rPr>
          <w:sz w:val="20"/>
          <w:szCs w:val="20"/>
        </w:rPr>
      </w:pPr>
      <w:r w:rsidRPr="00844B3D">
        <w:rPr>
          <w:sz w:val="20"/>
          <w:szCs w:val="20"/>
        </w:rPr>
        <w:t xml:space="preserve">Рисунок 3.2 – Зняття накривки альфа-детектора </w:t>
      </w:r>
    </w:p>
    <w:p w14:paraId="24357703" w14:textId="77777777" w:rsidR="00BF1DAF" w:rsidRPr="00844B3D" w:rsidRDefault="00BF1DAF">
      <w:pPr>
        <w:ind w:firstLine="567"/>
        <w:jc w:val="both"/>
        <w:rPr>
          <w:sz w:val="20"/>
          <w:szCs w:val="20"/>
        </w:rPr>
      </w:pPr>
    </w:p>
    <w:p w14:paraId="322377AC" w14:textId="77777777" w:rsidR="00BF1DAF" w:rsidRPr="00844B3D" w:rsidRDefault="00B1353D" w:rsidP="00BC7472">
      <w:pPr>
        <w:ind w:firstLine="567"/>
        <w:rPr>
          <w:sz w:val="20"/>
          <w:szCs w:val="20"/>
        </w:rPr>
      </w:pPr>
      <w:r w:rsidRPr="00844B3D">
        <w:rPr>
          <w:sz w:val="20"/>
          <w:szCs w:val="20"/>
        </w:rPr>
        <w:lastRenderedPageBreak/>
        <w:t>- зніміть верхню сітку за замініть відповідну прокладку:</w:t>
      </w:r>
    </w:p>
    <w:p w14:paraId="15B2C333" w14:textId="77777777" w:rsidR="00BF1DAF" w:rsidRPr="00844B3D" w:rsidRDefault="00B1353D" w:rsidP="008004E3">
      <w:pPr>
        <w:jc w:val="center"/>
        <w:rPr>
          <w:sz w:val="20"/>
          <w:szCs w:val="20"/>
        </w:rPr>
      </w:pPr>
      <w:r w:rsidRPr="00844B3D">
        <w:rPr>
          <w:noProof/>
          <w:sz w:val="20"/>
          <w:szCs w:val="20"/>
        </w:rPr>
        <w:drawing>
          <wp:inline distT="0" distB="0" distL="0" distR="0" wp14:anchorId="5F52ABD8" wp14:editId="01976F5D">
            <wp:extent cx="3364224" cy="2658140"/>
            <wp:effectExtent l="0" t="0" r="8255" b="889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6"/>
                    <a:srcRect/>
                    <a:stretch>
                      <a:fillRect/>
                    </a:stretch>
                  </pic:blipFill>
                  <pic:spPr>
                    <a:xfrm>
                      <a:off x="0" y="0"/>
                      <a:ext cx="3368882" cy="2661820"/>
                    </a:xfrm>
                    <a:prstGeom prst="rect">
                      <a:avLst/>
                    </a:prstGeom>
                    <a:ln/>
                  </pic:spPr>
                </pic:pic>
              </a:graphicData>
            </a:graphic>
          </wp:inline>
        </w:drawing>
      </w:r>
    </w:p>
    <w:p w14:paraId="05F73A79" w14:textId="77777777" w:rsidR="00BF1DAF" w:rsidRPr="00844B3D" w:rsidRDefault="00B1353D" w:rsidP="008004E3">
      <w:pPr>
        <w:ind w:firstLine="567"/>
        <w:jc w:val="center"/>
        <w:rPr>
          <w:sz w:val="20"/>
          <w:szCs w:val="20"/>
        </w:rPr>
      </w:pPr>
      <w:r w:rsidRPr="00844B3D">
        <w:rPr>
          <w:sz w:val="20"/>
          <w:szCs w:val="20"/>
        </w:rPr>
        <w:t>Рисунок 3.3 - Розташування прокладки між двома сітками</w:t>
      </w:r>
    </w:p>
    <w:p w14:paraId="788AD73F" w14:textId="77777777" w:rsidR="00BF1DAF" w:rsidRPr="00844B3D" w:rsidRDefault="00BF1DAF">
      <w:pPr>
        <w:ind w:firstLine="567"/>
        <w:jc w:val="both"/>
        <w:rPr>
          <w:sz w:val="20"/>
          <w:szCs w:val="20"/>
        </w:rPr>
      </w:pPr>
    </w:p>
    <w:p w14:paraId="01707AEF" w14:textId="77777777" w:rsidR="00BF1DAF" w:rsidRPr="00844B3D" w:rsidRDefault="00B1353D" w:rsidP="00BC7472">
      <w:pPr>
        <w:ind w:firstLine="567"/>
        <w:rPr>
          <w:sz w:val="20"/>
          <w:szCs w:val="20"/>
        </w:rPr>
      </w:pPr>
      <w:r w:rsidRPr="00844B3D">
        <w:rPr>
          <w:sz w:val="20"/>
          <w:szCs w:val="20"/>
        </w:rPr>
        <w:t>- притисніть прокладку знятою раніше сіткою слідкуючи за співпадінням виступів сітки з пазами місця її установки:</w:t>
      </w:r>
    </w:p>
    <w:p w14:paraId="5328DDCB" w14:textId="77777777" w:rsidR="00BF1DAF" w:rsidRPr="00844B3D" w:rsidRDefault="00BF1DAF">
      <w:pPr>
        <w:rPr>
          <w:sz w:val="20"/>
          <w:szCs w:val="20"/>
        </w:rPr>
      </w:pPr>
    </w:p>
    <w:p w14:paraId="61D18CB6" w14:textId="77777777" w:rsidR="00BF1DAF" w:rsidRPr="00844B3D" w:rsidRDefault="00B1353D" w:rsidP="008004E3">
      <w:pPr>
        <w:jc w:val="center"/>
        <w:rPr>
          <w:sz w:val="20"/>
          <w:szCs w:val="20"/>
        </w:rPr>
      </w:pPr>
      <w:r w:rsidRPr="00844B3D">
        <w:rPr>
          <w:noProof/>
          <w:sz w:val="20"/>
          <w:szCs w:val="20"/>
        </w:rPr>
        <w:drawing>
          <wp:inline distT="0" distB="0" distL="0" distR="0" wp14:anchorId="2997F9DC" wp14:editId="465933CE">
            <wp:extent cx="3657954" cy="1988288"/>
            <wp:effectExtent l="0" t="0" r="0" b="0"/>
            <wp:docPr id="103"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97"/>
                    <a:srcRect/>
                    <a:stretch>
                      <a:fillRect/>
                    </a:stretch>
                  </pic:blipFill>
                  <pic:spPr>
                    <a:xfrm>
                      <a:off x="0" y="0"/>
                      <a:ext cx="3665416" cy="1992344"/>
                    </a:xfrm>
                    <a:prstGeom prst="rect">
                      <a:avLst/>
                    </a:prstGeom>
                    <a:ln/>
                  </pic:spPr>
                </pic:pic>
              </a:graphicData>
            </a:graphic>
          </wp:inline>
        </w:drawing>
      </w:r>
    </w:p>
    <w:p w14:paraId="3F1010DD" w14:textId="77777777" w:rsidR="00BF1DAF" w:rsidRPr="00844B3D" w:rsidRDefault="00BF1DAF">
      <w:pPr>
        <w:rPr>
          <w:sz w:val="20"/>
          <w:szCs w:val="20"/>
        </w:rPr>
      </w:pPr>
    </w:p>
    <w:p w14:paraId="6663B398" w14:textId="77777777" w:rsidR="00BF1DAF" w:rsidRPr="00844B3D" w:rsidRDefault="00B1353D" w:rsidP="008004E3">
      <w:pPr>
        <w:ind w:firstLine="567"/>
        <w:jc w:val="center"/>
        <w:rPr>
          <w:sz w:val="20"/>
          <w:szCs w:val="20"/>
        </w:rPr>
      </w:pPr>
      <w:r w:rsidRPr="00844B3D">
        <w:rPr>
          <w:sz w:val="20"/>
          <w:szCs w:val="20"/>
        </w:rPr>
        <w:t>Рисунок 3.4 - Встановлення верхньої сітки на замінену прокладку</w:t>
      </w:r>
    </w:p>
    <w:p w14:paraId="19EDA8BC" w14:textId="77777777" w:rsidR="00BF1DAF" w:rsidRPr="00844B3D" w:rsidRDefault="00BF1DAF">
      <w:pPr>
        <w:ind w:firstLine="567"/>
        <w:jc w:val="both"/>
        <w:rPr>
          <w:sz w:val="20"/>
          <w:szCs w:val="20"/>
        </w:rPr>
      </w:pPr>
    </w:p>
    <w:p w14:paraId="4D6EF7F5" w14:textId="77777777" w:rsidR="00BF1DAF" w:rsidRPr="00844B3D" w:rsidRDefault="00B1353D" w:rsidP="00BC7472">
      <w:pPr>
        <w:ind w:firstLine="567"/>
        <w:rPr>
          <w:sz w:val="20"/>
          <w:szCs w:val="20"/>
        </w:rPr>
      </w:pPr>
      <w:r w:rsidRPr="00844B3D">
        <w:rPr>
          <w:sz w:val="20"/>
          <w:szCs w:val="20"/>
        </w:rPr>
        <w:t>- закрутіть накривку не допускаючи зміщення прокладки і сітки:</w:t>
      </w:r>
    </w:p>
    <w:p w14:paraId="352B4CAB" w14:textId="77777777" w:rsidR="00BF1DAF" w:rsidRPr="00844B3D" w:rsidRDefault="00BF1DAF">
      <w:pPr>
        <w:ind w:firstLine="567"/>
        <w:jc w:val="both"/>
        <w:rPr>
          <w:sz w:val="20"/>
          <w:szCs w:val="20"/>
        </w:rPr>
      </w:pPr>
    </w:p>
    <w:p w14:paraId="59290DB7" w14:textId="77777777" w:rsidR="00BF1DAF" w:rsidRPr="00844B3D" w:rsidRDefault="00B1353D" w:rsidP="008004E3">
      <w:pPr>
        <w:ind w:firstLine="567"/>
        <w:jc w:val="center"/>
        <w:rPr>
          <w:sz w:val="20"/>
          <w:szCs w:val="20"/>
        </w:rPr>
      </w:pPr>
      <w:r w:rsidRPr="00844B3D">
        <w:rPr>
          <w:noProof/>
          <w:sz w:val="20"/>
          <w:szCs w:val="20"/>
        </w:rPr>
        <w:lastRenderedPageBreak/>
        <w:drawing>
          <wp:inline distT="0" distB="0" distL="0" distR="0" wp14:anchorId="672544BB" wp14:editId="1BCAA8D4">
            <wp:extent cx="3427535" cy="2678951"/>
            <wp:effectExtent l="0" t="0" r="0" b="0"/>
            <wp:docPr id="97"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98"/>
                    <a:srcRect/>
                    <a:stretch>
                      <a:fillRect/>
                    </a:stretch>
                  </pic:blipFill>
                  <pic:spPr>
                    <a:xfrm>
                      <a:off x="0" y="0"/>
                      <a:ext cx="3427535" cy="2678951"/>
                    </a:xfrm>
                    <a:prstGeom prst="rect">
                      <a:avLst/>
                    </a:prstGeom>
                    <a:ln/>
                  </pic:spPr>
                </pic:pic>
              </a:graphicData>
            </a:graphic>
          </wp:inline>
        </w:drawing>
      </w:r>
    </w:p>
    <w:p w14:paraId="17001E45" w14:textId="77777777" w:rsidR="00807377" w:rsidRPr="00844B3D" w:rsidRDefault="00807377" w:rsidP="008004E3">
      <w:pPr>
        <w:ind w:firstLine="567"/>
        <w:jc w:val="center"/>
        <w:rPr>
          <w:sz w:val="20"/>
          <w:szCs w:val="20"/>
        </w:rPr>
      </w:pPr>
    </w:p>
    <w:p w14:paraId="7A95E90C" w14:textId="77777777" w:rsidR="00BF1DAF" w:rsidRPr="00844B3D" w:rsidRDefault="00B1353D" w:rsidP="008004E3">
      <w:pPr>
        <w:jc w:val="center"/>
        <w:rPr>
          <w:sz w:val="20"/>
          <w:szCs w:val="20"/>
        </w:rPr>
      </w:pPr>
      <w:r w:rsidRPr="00844B3D">
        <w:rPr>
          <w:sz w:val="20"/>
          <w:szCs w:val="20"/>
        </w:rPr>
        <w:t>Рисунок 3.5 - Встановлення накривки альфа-детектора</w:t>
      </w:r>
    </w:p>
    <w:p w14:paraId="641A6319" w14:textId="77777777" w:rsidR="00BC7472" w:rsidRPr="00844B3D" w:rsidRDefault="00BC7472">
      <w:pPr>
        <w:rPr>
          <w:sz w:val="20"/>
          <w:szCs w:val="20"/>
        </w:rPr>
      </w:pPr>
      <w:r w:rsidRPr="00844B3D">
        <w:rPr>
          <w:sz w:val="20"/>
          <w:szCs w:val="20"/>
        </w:rPr>
        <w:br w:type="page"/>
      </w:r>
    </w:p>
    <w:p w14:paraId="6358AC18" w14:textId="77777777" w:rsidR="00BF1DAF" w:rsidRPr="00844B3D" w:rsidRDefault="00B1353D">
      <w:pPr>
        <w:ind w:firstLine="851"/>
        <w:jc w:val="both"/>
        <w:rPr>
          <w:sz w:val="20"/>
          <w:szCs w:val="20"/>
        </w:rPr>
      </w:pPr>
      <w:r w:rsidRPr="00844B3D">
        <w:rPr>
          <w:sz w:val="20"/>
          <w:szCs w:val="20"/>
        </w:rPr>
        <w:lastRenderedPageBreak/>
        <w:t>3.1.3.7 Знімання кожуха з пульта дозиметра</w:t>
      </w:r>
    </w:p>
    <w:p w14:paraId="5BCEF1C7" w14:textId="77777777" w:rsidR="00BF1DAF" w:rsidRPr="00844B3D" w:rsidRDefault="00B1353D">
      <w:pPr>
        <w:ind w:firstLine="851"/>
        <w:jc w:val="both"/>
        <w:rPr>
          <w:sz w:val="20"/>
          <w:szCs w:val="20"/>
        </w:rPr>
      </w:pPr>
      <w:r w:rsidRPr="00844B3D">
        <w:rPr>
          <w:sz w:val="20"/>
          <w:szCs w:val="20"/>
        </w:rPr>
        <w:t xml:space="preserve">3.1.3.7.1 При попаданні вологи, бруду тощо в зазор між кожухом і пультом дозиметра, кожух необхідно зняти, очистити та висушити. Для цього відкрутіть два </w:t>
      </w:r>
      <w:proofErr w:type="spellStart"/>
      <w:r w:rsidRPr="00844B3D">
        <w:rPr>
          <w:sz w:val="20"/>
          <w:szCs w:val="20"/>
        </w:rPr>
        <w:t>невипадаючих</w:t>
      </w:r>
      <w:proofErr w:type="spellEnd"/>
      <w:r w:rsidRPr="00844B3D">
        <w:rPr>
          <w:sz w:val="20"/>
          <w:szCs w:val="20"/>
        </w:rPr>
        <w:t xml:space="preserve"> гвинти (1) та зніміть кожух:</w:t>
      </w:r>
    </w:p>
    <w:p w14:paraId="2D1E5010" w14:textId="77777777" w:rsidR="00BF1DAF" w:rsidRPr="00844B3D" w:rsidRDefault="00BF1DAF">
      <w:pPr>
        <w:rPr>
          <w:sz w:val="20"/>
          <w:szCs w:val="20"/>
        </w:rPr>
      </w:pPr>
    </w:p>
    <w:p w14:paraId="7EF23772" w14:textId="77777777" w:rsidR="00BF1DAF" w:rsidRPr="00844B3D" w:rsidRDefault="00B1353D">
      <w:pPr>
        <w:jc w:val="center"/>
        <w:rPr>
          <w:sz w:val="20"/>
          <w:szCs w:val="20"/>
        </w:rPr>
      </w:pPr>
      <w:r w:rsidRPr="00844B3D">
        <w:rPr>
          <w:noProof/>
          <w:sz w:val="20"/>
          <w:szCs w:val="20"/>
        </w:rPr>
        <w:drawing>
          <wp:inline distT="0" distB="0" distL="0" distR="0" wp14:anchorId="48BBA043" wp14:editId="62B1365A">
            <wp:extent cx="3467477" cy="2480649"/>
            <wp:effectExtent l="0" t="0" r="0" b="0"/>
            <wp:docPr id="91" name="image66.jpg" descr="NE Chohol-01"/>
            <wp:cNvGraphicFramePr/>
            <a:graphic xmlns:a="http://schemas.openxmlformats.org/drawingml/2006/main">
              <a:graphicData uri="http://schemas.openxmlformats.org/drawingml/2006/picture">
                <pic:pic xmlns:pic="http://schemas.openxmlformats.org/drawingml/2006/picture">
                  <pic:nvPicPr>
                    <pic:cNvPr id="0" name="image66.jpg" descr="NE Chohol-01"/>
                    <pic:cNvPicPr preferRelativeResize="0"/>
                  </pic:nvPicPr>
                  <pic:blipFill>
                    <a:blip r:embed="rId99"/>
                    <a:srcRect/>
                    <a:stretch>
                      <a:fillRect/>
                    </a:stretch>
                  </pic:blipFill>
                  <pic:spPr>
                    <a:xfrm>
                      <a:off x="0" y="0"/>
                      <a:ext cx="3488613" cy="2495770"/>
                    </a:xfrm>
                    <a:prstGeom prst="rect">
                      <a:avLst/>
                    </a:prstGeom>
                    <a:ln/>
                  </pic:spPr>
                </pic:pic>
              </a:graphicData>
            </a:graphic>
          </wp:inline>
        </w:drawing>
      </w:r>
    </w:p>
    <w:p w14:paraId="2D46151D" w14:textId="77777777" w:rsidR="00BF1DAF" w:rsidRPr="00844B3D" w:rsidRDefault="00BF1DAF">
      <w:pPr>
        <w:jc w:val="center"/>
        <w:rPr>
          <w:sz w:val="20"/>
          <w:szCs w:val="20"/>
        </w:rPr>
      </w:pPr>
    </w:p>
    <w:p w14:paraId="74A4C762" w14:textId="77777777" w:rsidR="00BF1DAF" w:rsidRPr="00844B3D" w:rsidRDefault="00B1353D">
      <w:pPr>
        <w:jc w:val="center"/>
        <w:rPr>
          <w:sz w:val="20"/>
          <w:szCs w:val="20"/>
        </w:rPr>
      </w:pPr>
      <w:r w:rsidRPr="00844B3D">
        <w:rPr>
          <w:noProof/>
          <w:sz w:val="20"/>
          <w:szCs w:val="20"/>
        </w:rPr>
        <w:drawing>
          <wp:inline distT="0" distB="0" distL="0" distR="0" wp14:anchorId="578AD772" wp14:editId="3B7059A7">
            <wp:extent cx="3675707" cy="2553077"/>
            <wp:effectExtent l="0" t="0" r="1270" b="0"/>
            <wp:docPr id="133" name="image106.jpg" descr="NE Chohol-02"/>
            <wp:cNvGraphicFramePr/>
            <a:graphic xmlns:a="http://schemas.openxmlformats.org/drawingml/2006/main">
              <a:graphicData uri="http://schemas.openxmlformats.org/drawingml/2006/picture">
                <pic:pic xmlns:pic="http://schemas.openxmlformats.org/drawingml/2006/picture">
                  <pic:nvPicPr>
                    <pic:cNvPr id="0" name="image106.jpg" descr="NE Chohol-02"/>
                    <pic:cNvPicPr preferRelativeResize="0"/>
                  </pic:nvPicPr>
                  <pic:blipFill>
                    <a:blip r:embed="rId100"/>
                    <a:srcRect/>
                    <a:stretch>
                      <a:fillRect/>
                    </a:stretch>
                  </pic:blipFill>
                  <pic:spPr>
                    <a:xfrm>
                      <a:off x="0" y="0"/>
                      <a:ext cx="3700948" cy="2570609"/>
                    </a:xfrm>
                    <a:prstGeom prst="rect">
                      <a:avLst/>
                    </a:prstGeom>
                    <a:ln/>
                  </pic:spPr>
                </pic:pic>
              </a:graphicData>
            </a:graphic>
          </wp:inline>
        </w:drawing>
      </w:r>
    </w:p>
    <w:p w14:paraId="7081F03D" w14:textId="77777777" w:rsidR="00BF1DAF" w:rsidRPr="00844B3D" w:rsidRDefault="00BF1DAF">
      <w:pPr>
        <w:jc w:val="center"/>
        <w:rPr>
          <w:sz w:val="20"/>
          <w:szCs w:val="20"/>
        </w:rPr>
      </w:pPr>
    </w:p>
    <w:p w14:paraId="43EA34E5" w14:textId="77777777" w:rsidR="00BF1DAF" w:rsidRPr="00844B3D" w:rsidRDefault="00B1353D">
      <w:pPr>
        <w:jc w:val="center"/>
        <w:rPr>
          <w:sz w:val="20"/>
          <w:szCs w:val="20"/>
        </w:rPr>
      </w:pPr>
      <w:r w:rsidRPr="00844B3D">
        <w:rPr>
          <w:sz w:val="20"/>
          <w:szCs w:val="20"/>
        </w:rPr>
        <w:t>Рисунок 3.6 - Знімання кожуха з пульта дозиметра</w:t>
      </w:r>
    </w:p>
    <w:p w14:paraId="0AFBFBDA" w14:textId="77777777" w:rsidR="00BF1DAF" w:rsidRPr="00844B3D" w:rsidRDefault="00B1353D">
      <w:pPr>
        <w:rPr>
          <w:sz w:val="20"/>
          <w:szCs w:val="20"/>
        </w:rPr>
      </w:pPr>
      <w:r w:rsidRPr="00844B3D">
        <w:br w:type="page"/>
      </w:r>
    </w:p>
    <w:p w14:paraId="7FF998AF" w14:textId="77777777" w:rsidR="00BF1DAF" w:rsidRPr="00844B3D" w:rsidRDefault="00B1353D" w:rsidP="00FE09CE">
      <w:pPr>
        <w:ind w:firstLine="425"/>
        <w:jc w:val="both"/>
        <w:outlineLvl w:val="1"/>
        <w:rPr>
          <w:b/>
          <w:sz w:val="20"/>
          <w:szCs w:val="20"/>
        </w:rPr>
      </w:pPr>
      <w:bookmarkStart w:id="21" w:name="_Toc187758401"/>
      <w:r w:rsidRPr="00844B3D">
        <w:rPr>
          <w:b/>
          <w:sz w:val="20"/>
          <w:szCs w:val="20"/>
        </w:rPr>
        <w:lastRenderedPageBreak/>
        <w:t>3.2 Повірка дозиметра</w:t>
      </w:r>
      <w:bookmarkEnd w:id="21"/>
    </w:p>
    <w:p w14:paraId="25635E26" w14:textId="77777777" w:rsidR="00BF1DAF" w:rsidRPr="00844B3D" w:rsidRDefault="00BF1DAF">
      <w:pPr>
        <w:pStyle w:val="5"/>
        <w:ind w:firstLine="426"/>
        <w:jc w:val="both"/>
        <w:rPr>
          <w:sz w:val="16"/>
          <w:szCs w:val="16"/>
        </w:rPr>
      </w:pPr>
    </w:p>
    <w:p w14:paraId="701F92EC" w14:textId="77777777" w:rsidR="00BF1DAF" w:rsidRPr="00844B3D" w:rsidRDefault="00B1353D" w:rsidP="00BC7472">
      <w:pPr>
        <w:pStyle w:val="5"/>
        <w:ind w:firstLine="567"/>
        <w:jc w:val="both"/>
        <w:rPr>
          <w:sz w:val="20"/>
          <w:szCs w:val="20"/>
        </w:rPr>
      </w:pPr>
      <w:r w:rsidRPr="00844B3D">
        <w:rPr>
          <w:sz w:val="20"/>
          <w:szCs w:val="20"/>
        </w:rPr>
        <w:t>3.2.1 Дозиметр-радіометр МКС-УМ підлягає повірці під час експлуатування та після ремонту.</w:t>
      </w:r>
    </w:p>
    <w:p w14:paraId="06544DA4" w14:textId="77777777" w:rsidR="00BF1DAF" w:rsidRPr="00844B3D" w:rsidRDefault="00B1353D" w:rsidP="00BC7472">
      <w:pPr>
        <w:pStyle w:val="5"/>
        <w:ind w:firstLine="567"/>
        <w:jc w:val="both"/>
        <w:rPr>
          <w:sz w:val="20"/>
          <w:szCs w:val="20"/>
        </w:rPr>
      </w:pPr>
      <w:r w:rsidRPr="00844B3D">
        <w:rPr>
          <w:sz w:val="20"/>
          <w:szCs w:val="20"/>
        </w:rPr>
        <w:t>3.2.2 </w:t>
      </w:r>
      <w:proofErr w:type="spellStart"/>
      <w:r w:rsidRPr="00844B3D">
        <w:rPr>
          <w:sz w:val="20"/>
          <w:szCs w:val="20"/>
        </w:rPr>
        <w:t>Міжповірочний</w:t>
      </w:r>
      <w:proofErr w:type="spellEnd"/>
      <w:r w:rsidRPr="00844B3D">
        <w:rPr>
          <w:sz w:val="20"/>
          <w:szCs w:val="20"/>
        </w:rPr>
        <w:t xml:space="preserve"> інтервал - не більше ніж 12 місяців.</w:t>
      </w:r>
    </w:p>
    <w:p w14:paraId="6B334140" w14:textId="77777777" w:rsidR="00BF1DAF" w:rsidRPr="00844B3D" w:rsidRDefault="00B1353D" w:rsidP="00BC7472">
      <w:pPr>
        <w:pStyle w:val="5"/>
        <w:ind w:firstLine="567"/>
        <w:jc w:val="both"/>
        <w:rPr>
          <w:sz w:val="20"/>
          <w:szCs w:val="20"/>
        </w:rPr>
      </w:pPr>
      <w:r w:rsidRPr="00844B3D">
        <w:rPr>
          <w:sz w:val="20"/>
          <w:szCs w:val="20"/>
        </w:rPr>
        <w:t>3.2.3 Операції повірки наведені в таблиці 3.1.</w:t>
      </w:r>
    </w:p>
    <w:p w14:paraId="285B28B1" w14:textId="77777777" w:rsidR="00BF1DAF" w:rsidRPr="00844B3D" w:rsidRDefault="00BF1DAF">
      <w:pPr>
        <w:ind w:firstLine="426"/>
        <w:jc w:val="both"/>
        <w:rPr>
          <w:sz w:val="16"/>
          <w:szCs w:val="16"/>
        </w:rPr>
      </w:pPr>
    </w:p>
    <w:p w14:paraId="4C34CC44" w14:textId="77777777" w:rsidR="00BF1DAF" w:rsidRPr="00844B3D" w:rsidRDefault="00B1353D">
      <w:pPr>
        <w:pBdr>
          <w:top w:val="nil"/>
          <w:left w:val="nil"/>
          <w:bottom w:val="nil"/>
          <w:right w:val="nil"/>
          <w:between w:val="nil"/>
        </w:pBdr>
        <w:ind w:firstLine="426"/>
        <w:jc w:val="both"/>
        <w:rPr>
          <w:color w:val="000000"/>
          <w:sz w:val="20"/>
          <w:szCs w:val="20"/>
        </w:rPr>
      </w:pPr>
      <w:r w:rsidRPr="00844B3D">
        <w:rPr>
          <w:color w:val="000000"/>
          <w:sz w:val="20"/>
          <w:szCs w:val="20"/>
        </w:rPr>
        <w:t>Таблиця 3.1 - Операції повірки</w:t>
      </w:r>
    </w:p>
    <w:tbl>
      <w:tblPr>
        <w:tblStyle w:val="afd"/>
        <w:tblW w:w="6719" w:type="dxa"/>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018"/>
        <w:gridCol w:w="1701"/>
      </w:tblGrid>
      <w:tr w:rsidR="00BF1DAF" w:rsidRPr="00844B3D" w14:paraId="635958DF" w14:textId="77777777">
        <w:trPr>
          <w:cantSplit/>
          <w:trHeight w:val="230"/>
        </w:trPr>
        <w:tc>
          <w:tcPr>
            <w:tcW w:w="5018" w:type="dxa"/>
            <w:vMerge w:val="restart"/>
            <w:tcBorders>
              <w:top w:val="single" w:sz="12" w:space="0" w:color="000000"/>
              <w:left w:val="single" w:sz="12" w:space="0" w:color="000000"/>
              <w:bottom w:val="single" w:sz="6" w:space="0" w:color="000000"/>
              <w:right w:val="single" w:sz="6" w:space="0" w:color="000000"/>
            </w:tcBorders>
            <w:vAlign w:val="center"/>
          </w:tcPr>
          <w:p w14:paraId="208D2EDD" w14:textId="77777777" w:rsidR="00BF1DAF" w:rsidRPr="00844B3D" w:rsidRDefault="00B1353D">
            <w:pPr>
              <w:widowControl w:val="0"/>
              <w:spacing w:line="200" w:lineRule="auto"/>
              <w:jc w:val="center"/>
              <w:rPr>
                <w:sz w:val="20"/>
                <w:szCs w:val="20"/>
              </w:rPr>
            </w:pPr>
            <w:r w:rsidRPr="00844B3D">
              <w:rPr>
                <w:sz w:val="20"/>
                <w:szCs w:val="20"/>
              </w:rPr>
              <w:t>Найменування операції</w:t>
            </w:r>
          </w:p>
        </w:tc>
        <w:tc>
          <w:tcPr>
            <w:tcW w:w="1701" w:type="dxa"/>
            <w:vMerge w:val="restart"/>
            <w:tcBorders>
              <w:top w:val="single" w:sz="12" w:space="0" w:color="000000"/>
              <w:left w:val="single" w:sz="6" w:space="0" w:color="000000"/>
              <w:bottom w:val="single" w:sz="6" w:space="0" w:color="000000"/>
              <w:right w:val="single" w:sz="12" w:space="0" w:color="000000"/>
            </w:tcBorders>
            <w:vAlign w:val="center"/>
          </w:tcPr>
          <w:p w14:paraId="634B85D0" w14:textId="77777777" w:rsidR="00BF1DAF" w:rsidRPr="00844B3D" w:rsidRDefault="00B1353D">
            <w:pPr>
              <w:widowControl w:val="0"/>
              <w:spacing w:line="200" w:lineRule="auto"/>
              <w:jc w:val="center"/>
              <w:rPr>
                <w:sz w:val="20"/>
                <w:szCs w:val="20"/>
              </w:rPr>
            </w:pPr>
            <w:r w:rsidRPr="00844B3D">
              <w:rPr>
                <w:sz w:val="20"/>
                <w:szCs w:val="20"/>
              </w:rPr>
              <w:t>Номер пункту методики повірки</w:t>
            </w:r>
          </w:p>
        </w:tc>
      </w:tr>
      <w:tr w:rsidR="00BF1DAF" w:rsidRPr="00844B3D" w14:paraId="0A27BA75" w14:textId="77777777">
        <w:trPr>
          <w:cantSplit/>
          <w:trHeight w:val="264"/>
        </w:trPr>
        <w:tc>
          <w:tcPr>
            <w:tcW w:w="5018" w:type="dxa"/>
            <w:vMerge/>
            <w:tcBorders>
              <w:top w:val="single" w:sz="12" w:space="0" w:color="000000"/>
              <w:left w:val="single" w:sz="12" w:space="0" w:color="000000"/>
              <w:bottom w:val="single" w:sz="6" w:space="0" w:color="000000"/>
              <w:right w:val="single" w:sz="6" w:space="0" w:color="000000"/>
            </w:tcBorders>
            <w:vAlign w:val="center"/>
          </w:tcPr>
          <w:p w14:paraId="75B35AD2" w14:textId="77777777" w:rsidR="00BF1DAF" w:rsidRPr="00844B3D" w:rsidRDefault="00BF1DAF">
            <w:pPr>
              <w:widowControl w:val="0"/>
              <w:pBdr>
                <w:top w:val="nil"/>
                <w:left w:val="nil"/>
                <w:bottom w:val="nil"/>
                <w:right w:val="nil"/>
                <w:between w:val="nil"/>
              </w:pBdr>
              <w:spacing w:line="276" w:lineRule="auto"/>
              <w:rPr>
                <w:sz w:val="20"/>
                <w:szCs w:val="20"/>
              </w:rPr>
            </w:pPr>
          </w:p>
        </w:tc>
        <w:tc>
          <w:tcPr>
            <w:tcW w:w="1701" w:type="dxa"/>
            <w:vMerge/>
            <w:tcBorders>
              <w:top w:val="single" w:sz="12" w:space="0" w:color="000000"/>
              <w:left w:val="single" w:sz="6" w:space="0" w:color="000000"/>
              <w:bottom w:val="single" w:sz="6" w:space="0" w:color="000000"/>
              <w:right w:val="single" w:sz="12" w:space="0" w:color="000000"/>
            </w:tcBorders>
            <w:vAlign w:val="center"/>
          </w:tcPr>
          <w:p w14:paraId="7CB01522" w14:textId="77777777" w:rsidR="00BF1DAF" w:rsidRPr="00844B3D" w:rsidRDefault="00BF1DAF">
            <w:pPr>
              <w:widowControl w:val="0"/>
              <w:pBdr>
                <w:top w:val="nil"/>
                <w:left w:val="nil"/>
                <w:bottom w:val="nil"/>
                <w:right w:val="nil"/>
                <w:between w:val="nil"/>
              </w:pBdr>
              <w:spacing w:line="276" w:lineRule="auto"/>
              <w:rPr>
                <w:sz w:val="20"/>
                <w:szCs w:val="20"/>
              </w:rPr>
            </w:pPr>
          </w:p>
        </w:tc>
      </w:tr>
      <w:tr w:rsidR="00BF1DAF" w:rsidRPr="00844B3D" w14:paraId="3FCEF7B3" w14:textId="77777777">
        <w:trPr>
          <w:trHeight w:val="123"/>
        </w:trPr>
        <w:tc>
          <w:tcPr>
            <w:tcW w:w="5018" w:type="dxa"/>
            <w:tcBorders>
              <w:top w:val="single" w:sz="6" w:space="0" w:color="000000"/>
              <w:left w:val="single" w:sz="12" w:space="0" w:color="000000"/>
              <w:bottom w:val="single" w:sz="6" w:space="0" w:color="000000"/>
              <w:right w:val="single" w:sz="6" w:space="0" w:color="000000"/>
            </w:tcBorders>
          </w:tcPr>
          <w:p w14:paraId="3128CCC8" w14:textId="77777777" w:rsidR="00BF1DAF" w:rsidRPr="00844B3D" w:rsidRDefault="00B1353D">
            <w:pPr>
              <w:widowControl w:val="0"/>
              <w:jc w:val="both"/>
              <w:rPr>
                <w:sz w:val="20"/>
                <w:szCs w:val="20"/>
              </w:rPr>
            </w:pPr>
            <w:r w:rsidRPr="00844B3D">
              <w:rPr>
                <w:sz w:val="20"/>
                <w:szCs w:val="20"/>
              </w:rPr>
              <w:t>Зовнішній огляд дозиметра</w:t>
            </w:r>
          </w:p>
        </w:tc>
        <w:tc>
          <w:tcPr>
            <w:tcW w:w="1701" w:type="dxa"/>
            <w:tcBorders>
              <w:top w:val="single" w:sz="6" w:space="0" w:color="000000"/>
              <w:left w:val="single" w:sz="6" w:space="0" w:color="000000"/>
              <w:bottom w:val="single" w:sz="6" w:space="0" w:color="000000"/>
              <w:right w:val="single" w:sz="12" w:space="0" w:color="000000"/>
            </w:tcBorders>
            <w:vAlign w:val="center"/>
          </w:tcPr>
          <w:p w14:paraId="0544E9EE" w14:textId="77777777" w:rsidR="00BF1DAF" w:rsidRPr="00844B3D" w:rsidRDefault="00B1353D">
            <w:pPr>
              <w:widowControl w:val="0"/>
              <w:jc w:val="center"/>
              <w:rPr>
                <w:sz w:val="20"/>
                <w:szCs w:val="20"/>
              </w:rPr>
            </w:pPr>
            <w:r w:rsidRPr="00844B3D">
              <w:rPr>
                <w:sz w:val="20"/>
                <w:szCs w:val="20"/>
              </w:rPr>
              <w:t>3.2.7</w:t>
            </w:r>
          </w:p>
        </w:tc>
      </w:tr>
      <w:tr w:rsidR="00BF1DAF" w:rsidRPr="00844B3D" w14:paraId="0C9CCBE1" w14:textId="77777777">
        <w:trPr>
          <w:trHeight w:val="123"/>
        </w:trPr>
        <w:tc>
          <w:tcPr>
            <w:tcW w:w="5018" w:type="dxa"/>
            <w:tcBorders>
              <w:top w:val="single" w:sz="6" w:space="0" w:color="000000"/>
              <w:left w:val="single" w:sz="12" w:space="0" w:color="000000"/>
              <w:bottom w:val="single" w:sz="6" w:space="0" w:color="000000"/>
              <w:right w:val="single" w:sz="6" w:space="0" w:color="000000"/>
            </w:tcBorders>
          </w:tcPr>
          <w:p w14:paraId="02015643" w14:textId="77777777" w:rsidR="00BF1DAF" w:rsidRPr="00844B3D" w:rsidRDefault="00B1353D">
            <w:pPr>
              <w:pStyle w:val="5"/>
              <w:jc w:val="both"/>
              <w:rPr>
                <w:sz w:val="20"/>
                <w:szCs w:val="20"/>
              </w:rPr>
            </w:pPr>
            <w:r w:rsidRPr="00844B3D">
              <w:rPr>
                <w:sz w:val="20"/>
                <w:szCs w:val="20"/>
              </w:rPr>
              <w:t xml:space="preserve">Перевірка функціонування дозиметра у всіх режимах </w:t>
            </w:r>
          </w:p>
        </w:tc>
        <w:tc>
          <w:tcPr>
            <w:tcW w:w="1701" w:type="dxa"/>
            <w:tcBorders>
              <w:top w:val="single" w:sz="6" w:space="0" w:color="000000"/>
              <w:left w:val="single" w:sz="6" w:space="0" w:color="000000"/>
              <w:bottom w:val="single" w:sz="6" w:space="0" w:color="000000"/>
              <w:right w:val="single" w:sz="12" w:space="0" w:color="000000"/>
            </w:tcBorders>
            <w:vAlign w:val="center"/>
          </w:tcPr>
          <w:p w14:paraId="0856FFB7" w14:textId="77777777" w:rsidR="00BF1DAF" w:rsidRPr="00844B3D" w:rsidRDefault="00B1353D">
            <w:pPr>
              <w:widowControl w:val="0"/>
              <w:jc w:val="center"/>
              <w:rPr>
                <w:sz w:val="20"/>
                <w:szCs w:val="20"/>
              </w:rPr>
            </w:pPr>
            <w:r w:rsidRPr="00844B3D">
              <w:rPr>
                <w:sz w:val="20"/>
                <w:szCs w:val="20"/>
              </w:rPr>
              <w:t>3.2.8</w:t>
            </w:r>
          </w:p>
        </w:tc>
      </w:tr>
      <w:tr w:rsidR="00BF1DAF" w:rsidRPr="00844B3D" w14:paraId="729CE9B8" w14:textId="77777777">
        <w:trPr>
          <w:trHeight w:val="123"/>
        </w:trPr>
        <w:tc>
          <w:tcPr>
            <w:tcW w:w="5018" w:type="dxa"/>
            <w:tcBorders>
              <w:top w:val="single" w:sz="6" w:space="0" w:color="000000"/>
              <w:left w:val="single" w:sz="12" w:space="0" w:color="000000"/>
              <w:bottom w:val="single" w:sz="6" w:space="0" w:color="000000"/>
              <w:right w:val="single" w:sz="6" w:space="0" w:color="000000"/>
            </w:tcBorders>
          </w:tcPr>
          <w:p w14:paraId="76462A47" w14:textId="77777777" w:rsidR="00BF1DAF" w:rsidRPr="00844B3D" w:rsidRDefault="00B1353D">
            <w:pPr>
              <w:widowControl w:val="0"/>
              <w:jc w:val="both"/>
              <w:rPr>
                <w:sz w:val="20"/>
                <w:szCs w:val="20"/>
              </w:rPr>
            </w:pPr>
            <w:r w:rsidRPr="00844B3D">
              <w:rPr>
                <w:sz w:val="20"/>
                <w:szCs w:val="20"/>
              </w:rPr>
              <w:t>Контролювання границі допустимої відносної основної похибки при вимірюванні ПАЕД фотонного іонізуючого випромінення</w:t>
            </w:r>
          </w:p>
        </w:tc>
        <w:tc>
          <w:tcPr>
            <w:tcW w:w="1701" w:type="dxa"/>
            <w:tcBorders>
              <w:top w:val="single" w:sz="6" w:space="0" w:color="000000"/>
              <w:left w:val="single" w:sz="6" w:space="0" w:color="000000"/>
              <w:bottom w:val="single" w:sz="6" w:space="0" w:color="000000"/>
              <w:right w:val="single" w:sz="12" w:space="0" w:color="000000"/>
            </w:tcBorders>
            <w:vAlign w:val="center"/>
          </w:tcPr>
          <w:p w14:paraId="7CD0D589" w14:textId="77777777" w:rsidR="00BF1DAF" w:rsidRPr="00844B3D" w:rsidRDefault="00B1353D">
            <w:pPr>
              <w:widowControl w:val="0"/>
              <w:jc w:val="center"/>
              <w:rPr>
                <w:sz w:val="20"/>
                <w:szCs w:val="20"/>
              </w:rPr>
            </w:pPr>
            <w:r w:rsidRPr="00844B3D">
              <w:rPr>
                <w:sz w:val="20"/>
                <w:szCs w:val="20"/>
              </w:rPr>
              <w:t>3.2.9</w:t>
            </w:r>
          </w:p>
        </w:tc>
      </w:tr>
      <w:tr w:rsidR="00BF1DAF" w:rsidRPr="00844B3D" w14:paraId="69BFBC40" w14:textId="77777777">
        <w:trPr>
          <w:trHeight w:val="123"/>
        </w:trPr>
        <w:tc>
          <w:tcPr>
            <w:tcW w:w="5018" w:type="dxa"/>
            <w:tcBorders>
              <w:top w:val="single" w:sz="6" w:space="0" w:color="000000"/>
              <w:left w:val="single" w:sz="12" w:space="0" w:color="000000"/>
              <w:bottom w:val="single" w:sz="6" w:space="0" w:color="000000"/>
              <w:right w:val="single" w:sz="6" w:space="0" w:color="000000"/>
            </w:tcBorders>
          </w:tcPr>
          <w:p w14:paraId="08BF28EA" w14:textId="77777777" w:rsidR="00BF1DAF" w:rsidRPr="00844B3D" w:rsidRDefault="00B1353D">
            <w:pPr>
              <w:widowControl w:val="0"/>
              <w:jc w:val="both"/>
              <w:rPr>
                <w:sz w:val="20"/>
                <w:szCs w:val="20"/>
              </w:rPr>
            </w:pPr>
            <w:r w:rsidRPr="00844B3D">
              <w:rPr>
                <w:sz w:val="20"/>
                <w:szCs w:val="20"/>
              </w:rPr>
              <w:t>Контролювання границі допустимої відносної основної похибки вимірювання АЕД фотонного іонізуючого випромінення</w:t>
            </w:r>
          </w:p>
        </w:tc>
        <w:tc>
          <w:tcPr>
            <w:tcW w:w="1701" w:type="dxa"/>
            <w:tcBorders>
              <w:top w:val="single" w:sz="6" w:space="0" w:color="000000"/>
              <w:left w:val="single" w:sz="6" w:space="0" w:color="000000"/>
              <w:bottom w:val="single" w:sz="6" w:space="0" w:color="000000"/>
              <w:right w:val="single" w:sz="12" w:space="0" w:color="000000"/>
            </w:tcBorders>
            <w:vAlign w:val="center"/>
          </w:tcPr>
          <w:p w14:paraId="2891503B" w14:textId="77777777" w:rsidR="00BF1DAF" w:rsidRPr="00844B3D" w:rsidRDefault="00B1353D">
            <w:pPr>
              <w:widowControl w:val="0"/>
              <w:jc w:val="center"/>
              <w:rPr>
                <w:sz w:val="20"/>
                <w:szCs w:val="20"/>
              </w:rPr>
            </w:pPr>
            <w:r w:rsidRPr="00844B3D">
              <w:rPr>
                <w:sz w:val="20"/>
                <w:szCs w:val="20"/>
              </w:rPr>
              <w:t>3.2.10</w:t>
            </w:r>
          </w:p>
        </w:tc>
      </w:tr>
      <w:tr w:rsidR="00BF1DAF" w:rsidRPr="00844B3D" w14:paraId="6DA3B488" w14:textId="77777777">
        <w:trPr>
          <w:trHeight w:val="123"/>
        </w:trPr>
        <w:tc>
          <w:tcPr>
            <w:tcW w:w="5018" w:type="dxa"/>
            <w:tcBorders>
              <w:top w:val="single" w:sz="6" w:space="0" w:color="000000"/>
              <w:left w:val="single" w:sz="12" w:space="0" w:color="000000"/>
              <w:bottom w:val="single" w:sz="6" w:space="0" w:color="000000"/>
              <w:right w:val="single" w:sz="6" w:space="0" w:color="000000"/>
            </w:tcBorders>
          </w:tcPr>
          <w:p w14:paraId="7BA5D4C3" w14:textId="77777777" w:rsidR="00BF1DAF" w:rsidRPr="00844B3D" w:rsidRDefault="00B1353D">
            <w:pPr>
              <w:widowControl w:val="0"/>
              <w:jc w:val="both"/>
              <w:rPr>
                <w:sz w:val="20"/>
                <w:szCs w:val="20"/>
              </w:rPr>
            </w:pPr>
            <w:r w:rsidRPr="00844B3D">
              <w:rPr>
                <w:sz w:val="20"/>
                <w:szCs w:val="20"/>
              </w:rPr>
              <w:t>Контролювання границі допустимої відносної основної похибки вимірювання поверхневої густини потоку частинок бета-випромінення та поверхневої активності бета-випромінюючих радіонуклідів</w:t>
            </w:r>
          </w:p>
        </w:tc>
        <w:tc>
          <w:tcPr>
            <w:tcW w:w="1701" w:type="dxa"/>
            <w:tcBorders>
              <w:top w:val="single" w:sz="6" w:space="0" w:color="000000"/>
              <w:left w:val="single" w:sz="6" w:space="0" w:color="000000"/>
              <w:bottom w:val="single" w:sz="6" w:space="0" w:color="000000"/>
              <w:right w:val="single" w:sz="12" w:space="0" w:color="000000"/>
            </w:tcBorders>
            <w:vAlign w:val="center"/>
          </w:tcPr>
          <w:p w14:paraId="23E0442A" w14:textId="77777777" w:rsidR="00BF1DAF" w:rsidRPr="00844B3D" w:rsidRDefault="00B1353D">
            <w:pPr>
              <w:widowControl w:val="0"/>
              <w:jc w:val="center"/>
              <w:rPr>
                <w:sz w:val="20"/>
                <w:szCs w:val="20"/>
              </w:rPr>
            </w:pPr>
            <w:r w:rsidRPr="00844B3D">
              <w:rPr>
                <w:sz w:val="20"/>
                <w:szCs w:val="20"/>
              </w:rPr>
              <w:t>3.2.11</w:t>
            </w:r>
          </w:p>
        </w:tc>
      </w:tr>
      <w:tr w:rsidR="00BF1DAF" w:rsidRPr="00844B3D" w14:paraId="4E23DDE1" w14:textId="77777777">
        <w:trPr>
          <w:trHeight w:val="123"/>
        </w:trPr>
        <w:tc>
          <w:tcPr>
            <w:tcW w:w="5018" w:type="dxa"/>
            <w:tcBorders>
              <w:top w:val="single" w:sz="6" w:space="0" w:color="000000"/>
              <w:left w:val="single" w:sz="12" w:space="0" w:color="000000"/>
              <w:bottom w:val="single" w:sz="12" w:space="0" w:color="000000"/>
              <w:right w:val="single" w:sz="6" w:space="0" w:color="000000"/>
            </w:tcBorders>
          </w:tcPr>
          <w:p w14:paraId="3C51A4DE" w14:textId="77777777" w:rsidR="00BF1DAF" w:rsidRPr="00844B3D" w:rsidRDefault="00B1353D">
            <w:pPr>
              <w:widowControl w:val="0"/>
              <w:jc w:val="both"/>
              <w:rPr>
                <w:sz w:val="20"/>
                <w:szCs w:val="20"/>
              </w:rPr>
            </w:pPr>
            <w:r w:rsidRPr="00844B3D">
              <w:rPr>
                <w:sz w:val="20"/>
                <w:szCs w:val="20"/>
              </w:rPr>
              <w:t>Контролювання границі допустимої відносної основної похибки вимірювання поверхневої густини потоку частинок альфа-випромінення та поверхневої активності альфа-випромінюючих радіонуклідів</w:t>
            </w:r>
          </w:p>
        </w:tc>
        <w:tc>
          <w:tcPr>
            <w:tcW w:w="1701" w:type="dxa"/>
            <w:tcBorders>
              <w:top w:val="single" w:sz="6" w:space="0" w:color="000000"/>
              <w:left w:val="single" w:sz="6" w:space="0" w:color="000000"/>
              <w:bottom w:val="single" w:sz="12" w:space="0" w:color="000000"/>
              <w:right w:val="single" w:sz="12" w:space="0" w:color="000000"/>
            </w:tcBorders>
            <w:vAlign w:val="center"/>
          </w:tcPr>
          <w:p w14:paraId="232E9C03" w14:textId="77777777" w:rsidR="00BF1DAF" w:rsidRPr="00844B3D" w:rsidRDefault="00B1353D">
            <w:pPr>
              <w:widowControl w:val="0"/>
              <w:jc w:val="center"/>
              <w:rPr>
                <w:sz w:val="20"/>
                <w:szCs w:val="20"/>
              </w:rPr>
            </w:pPr>
            <w:r w:rsidRPr="00844B3D">
              <w:rPr>
                <w:sz w:val="20"/>
                <w:szCs w:val="20"/>
              </w:rPr>
              <w:t>3.2.12</w:t>
            </w:r>
          </w:p>
        </w:tc>
      </w:tr>
    </w:tbl>
    <w:p w14:paraId="5103E2D2" w14:textId="77777777" w:rsidR="00BF1DAF" w:rsidRPr="00844B3D" w:rsidRDefault="00BF1DAF">
      <w:pPr>
        <w:ind w:firstLine="426"/>
        <w:jc w:val="both"/>
        <w:rPr>
          <w:sz w:val="16"/>
          <w:szCs w:val="16"/>
        </w:rPr>
      </w:pPr>
    </w:p>
    <w:p w14:paraId="1D216337" w14:textId="77777777" w:rsidR="00BF1DAF" w:rsidRPr="00844B3D" w:rsidRDefault="00BF1DAF">
      <w:pPr>
        <w:ind w:firstLine="426"/>
        <w:jc w:val="both"/>
        <w:rPr>
          <w:sz w:val="16"/>
          <w:szCs w:val="16"/>
        </w:rPr>
      </w:pPr>
    </w:p>
    <w:p w14:paraId="24E7EF0D" w14:textId="77777777" w:rsidR="00BF1DAF" w:rsidRPr="00844B3D" w:rsidRDefault="00B1353D" w:rsidP="00BC7472">
      <w:pPr>
        <w:pStyle w:val="5"/>
        <w:ind w:firstLine="567"/>
        <w:jc w:val="both"/>
        <w:rPr>
          <w:sz w:val="20"/>
          <w:szCs w:val="20"/>
        </w:rPr>
      </w:pPr>
      <w:r w:rsidRPr="00844B3D">
        <w:rPr>
          <w:sz w:val="20"/>
          <w:szCs w:val="20"/>
        </w:rPr>
        <w:t>3.2.4 Засоби повірки наведені в таблиці 3.2.</w:t>
      </w:r>
    </w:p>
    <w:p w14:paraId="70CA96CB" w14:textId="77777777" w:rsidR="00BF1DAF" w:rsidRPr="00844B3D" w:rsidRDefault="00B1353D">
      <w:pPr>
        <w:pBdr>
          <w:top w:val="nil"/>
          <w:left w:val="nil"/>
          <w:bottom w:val="nil"/>
          <w:right w:val="nil"/>
          <w:between w:val="nil"/>
        </w:pBdr>
        <w:ind w:firstLine="425"/>
        <w:jc w:val="both"/>
        <w:rPr>
          <w:color w:val="000000"/>
          <w:sz w:val="20"/>
          <w:szCs w:val="20"/>
        </w:rPr>
      </w:pPr>
      <w:r w:rsidRPr="00844B3D">
        <w:rPr>
          <w:color w:val="000000"/>
          <w:sz w:val="20"/>
          <w:szCs w:val="20"/>
        </w:rPr>
        <w:t>Таблиця 3.2 - Засоби повірки</w:t>
      </w:r>
    </w:p>
    <w:tbl>
      <w:tblPr>
        <w:tblStyle w:val="afe"/>
        <w:tblW w:w="6804" w:type="dxa"/>
        <w:tblInd w:w="-15" w:type="dxa"/>
        <w:tblBorders>
          <w:top w:val="single" w:sz="12" w:space="0" w:color="000000"/>
          <w:left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76"/>
        <w:gridCol w:w="5528"/>
      </w:tblGrid>
      <w:tr w:rsidR="00BF1DAF" w:rsidRPr="00844B3D" w14:paraId="189D1190" w14:textId="77777777">
        <w:trPr>
          <w:trHeight w:val="469"/>
        </w:trPr>
        <w:tc>
          <w:tcPr>
            <w:tcW w:w="1276" w:type="dxa"/>
            <w:tcBorders>
              <w:top w:val="single" w:sz="12" w:space="0" w:color="000000"/>
              <w:left w:val="single" w:sz="12" w:space="0" w:color="000000"/>
              <w:bottom w:val="single" w:sz="6" w:space="0" w:color="000000"/>
              <w:right w:val="single" w:sz="6" w:space="0" w:color="000000"/>
            </w:tcBorders>
            <w:vAlign w:val="center"/>
          </w:tcPr>
          <w:p w14:paraId="2707D81E" w14:textId="77777777" w:rsidR="00BF1DAF" w:rsidRPr="00844B3D" w:rsidRDefault="00B1353D">
            <w:pPr>
              <w:jc w:val="center"/>
              <w:rPr>
                <w:sz w:val="20"/>
                <w:szCs w:val="20"/>
              </w:rPr>
            </w:pPr>
            <w:r w:rsidRPr="00844B3D">
              <w:rPr>
                <w:sz w:val="20"/>
                <w:szCs w:val="20"/>
              </w:rPr>
              <w:t>Назва</w:t>
            </w:r>
          </w:p>
        </w:tc>
        <w:tc>
          <w:tcPr>
            <w:tcW w:w="5528" w:type="dxa"/>
            <w:tcBorders>
              <w:top w:val="single" w:sz="12" w:space="0" w:color="000000"/>
              <w:left w:val="single" w:sz="6" w:space="0" w:color="000000"/>
              <w:bottom w:val="single" w:sz="6" w:space="0" w:color="000000"/>
              <w:right w:val="single" w:sz="12" w:space="0" w:color="000000"/>
            </w:tcBorders>
            <w:vAlign w:val="center"/>
          </w:tcPr>
          <w:p w14:paraId="72FABFCD" w14:textId="77777777" w:rsidR="00BF1DAF" w:rsidRPr="00844B3D" w:rsidRDefault="00B1353D">
            <w:pPr>
              <w:jc w:val="center"/>
              <w:rPr>
                <w:sz w:val="20"/>
                <w:szCs w:val="20"/>
              </w:rPr>
            </w:pPr>
            <w:r w:rsidRPr="00844B3D">
              <w:rPr>
                <w:sz w:val="20"/>
                <w:szCs w:val="20"/>
              </w:rPr>
              <w:t>НД або основні технічні вимоги</w:t>
            </w:r>
          </w:p>
        </w:tc>
      </w:tr>
      <w:tr w:rsidR="00BF1DAF" w:rsidRPr="00844B3D" w14:paraId="15CA57CC" w14:textId="77777777">
        <w:trPr>
          <w:trHeight w:val="583"/>
        </w:trPr>
        <w:tc>
          <w:tcPr>
            <w:tcW w:w="1276" w:type="dxa"/>
            <w:tcBorders>
              <w:top w:val="single" w:sz="6" w:space="0" w:color="000000"/>
              <w:left w:val="single" w:sz="12" w:space="0" w:color="000000"/>
              <w:bottom w:val="single" w:sz="4" w:space="0" w:color="000000"/>
              <w:right w:val="single" w:sz="6" w:space="0" w:color="000000"/>
            </w:tcBorders>
            <w:vAlign w:val="center"/>
          </w:tcPr>
          <w:p w14:paraId="5CB77EFA" w14:textId="77777777" w:rsidR="00BF1DAF" w:rsidRPr="00844B3D" w:rsidRDefault="00B1353D">
            <w:pPr>
              <w:jc w:val="both"/>
              <w:rPr>
                <w:sz w:val="20"/>
                <w:szCs w:val="20"/>
              </w:rPr>
            </w:pPr>
            <w:r w:rsidRPr="00844B3D">
              <w:rPr>
                <w:sz w:val="20"/>
                <w:szCs w:val="20"/>
              </w:rPr>
              <w:t>Робочий еталон УПГД-3В</w:t>
            </w:r>
          </w:p>
        </w:tc>
        <w:tc>
          <w:tcPr>
            <w:tcW w:w="5528" w:type="dxa"/>
            <w:tcBorders>
              <w:top w:val="single" w:sz="6" w:space="0" w:color="000000"/>
              <w:left w:val="single" w:sz="6" w:space="0" w:color="000000"/>
              <w:bottom w:val="single" w:sz="4" w:space="0" w:color="000000"/>
              <w:right w:val="single" w:sz="12" w:space="0" w:color="000000"/>
            </w:tcBorders>
          </w:tcPr>
          <w:p w14:paraId="068F2978" w14:textId="77777777" w:rsidR="00BF1DAF" w:rsidRPr="00844B3D" w:rsidRDefault="00B1353D">
            <w:pPr>
              <w:jc w:val="both"/>
              <w:rPr>
                <w:sz w:val="20"/>
                <w:szCs w:val="20"/>
              </w:rPr>
            </w:pPr>
            <w:r w:rsidRPr="00844B3D">
              <w:rPr>
                <w:sz w:val="20"/>
                <w:szCs w:val="20"/>
              </w:rPr>
              <w:t>Діапазон ПАЕД - від 0,4 </w:t>
            </w:r>
            <w:proofErr w:type="spellStart"/>
            <w:r w:rsidRPr="00844B3D">
              <w:rPr>
                <w:sz w:val="20"/>
                <w:szCs w:val="20"/>
              </w:rPr>
              <w:t>мкЗв</w:t>
            </w:r>
            <w:proofErr w:type="spellEnd"/>
            <w:r w:rsidRPr="00844B3D">
              <w:rPr>
                <w:sz w:val="20"/>
                <w:szCs w:val="20"/>
              </w:rPr>
              <w:t>/год до 1 Зв/год.</w:t>
            </w:r>
          </w:p>
          <w:p w14:paraId="3D36A29B" w14:textId="77777777" w:rsidR="00BF1DAF" w:rsidRPr="00844B3D" w:rsidRDefault="00B1353D">
            <w:pPr>
              <w:jc w:val="both"/>
              <w:rPr>
                <w:sz w:val="20"/>
                <w:szCs w:val="20"/>
              </w:rPr>
            </w:pPr>
            <w:r w:rsidRPr="00844B3D">
              <w:rPr>
                <w:sz w:val="20"/>
                <w:szCs w:val="20"/>
              </w:rPr>
              <w:t xml:space="preserve">Діапазон енергій - від 59 </w:t>
            </w:r>
            <w:proofErr w:type="spellStart"/>
            <w:r w:rsidRPr="00844B3D">
              <w:rPr>
                <w:sz w:val="20"/>
                <w:szCs w:val="20"/>
              </w:rPr>
              <w:t>кеВ</w:t>
            </w:r>
            <w:proofErr w:type="spellEnd"/>
            <w:r w:rsidRPr="00844B3D">
              <w:rPr>
                <w:sz w:val="20"/>
                <w:szCs w:val="20"/>
              </w:rPr>
              <w:t> до 1,25 </w:t>
            </w:r>
            <w:proofErr w:type="spellStart"/>
            <w:r w:rsidRPr="00844B3D">
              <w:rPr>
                <w:sz w:val="20"/>
                <w:szCs w:val="20"/>
              </w:rPr>
              <w:t>МеВ</w:t>
            </w:r>
            <w:proofErr w:type="spellEnd"/>
            <w:r w:rsidRPr="00844B3D">
              <w:rPr>
                <w:sz w:val="20"/>
                <w:szCs w:val="20"/>
              </w:rPr>
              <w:t>.</w:t>
            </w:r>
          </w:p>
          <w:p w14:paraId="7408EF1E" w14:textId="77777777" w:rsidR="00BF1DAF" w:rsidRPr="00844B3D" w:rsidRDefault="00B1353D">
            <w:pPr>
              <w:jc w:val="both"/>
              <w:rPr>
                <w:sz w:val="20"/>
                <w:szCs w:val="20"/>
              </w:rPr>
            </w:pPr>
            <w:r w:rsidRPr="00844B3D">
              <w:rPr>
                <w:sz w:val="20"/>
                <w:szCs w:val="20"/>
              </w:rPr>
              <w:t xml:space="preserve">Границя допустимої відносної основної похибки ПАЕД </w:t>
            </w:r>
            <w:r w:rsidR="00BC7472" w:rsidRPr="00844B3D">
              <w:rPr>
                <w:sz w:val="20"/>
                <w:szCs w:val="20"/>
              </w:rPr>
              <w:br/>
            </w:r>
            <w:r w:rsidRPr="00844B3D">
              <w:rPr>
                <w:sz w:val="20"/>
                <w:szCs w:val="20"/>
              </w:rPr>
              <w:t>та АЕД - 4 % при довірчій імовірності 0,95</w:t>
            </w:r>
          </w:p>
        </w:tc>
      </w:tr>
      <w:tr w:rsidR="00BF1DAF" w:rsidRPr="00844B3D" w14:paraId="1FA15F69" w14:textId="77777777">
        <w:trPr>
          <w:trHeight w:val="583"/>
        </w:trPr>
        <w:tc>
          <w:tcPr>
            <w:tcW w:w="1276" w:type="dxa"/>
            <w:tcBorders>
              <w:top w:val="single" w:sz="6" w:space="0" w:color="000000"/>
              <w:left w:val="single" w:sz="12" w:space="0" w:color="000000"/>
              <w:bottom w:val="single" w:sz="4" w:space="0" w:color="000000"/>
              <w:right w:val="single" w:sz="6" w:space="0" w:color="000000"/>
            </w:tcBorders>
            <w:vAlign w:val="center"/>
          </w:tcPr>
          <w:p w14:paraId="0E96F75E" w14:textId="77777777" w:rsidR="00BF1DAF" w:rsidRPr="00844B3D" w:rsidRDefault="00B1353D">
            <w:pPr>
              <w:jc w:val="both"/>
              <w:rPr>
                <w:sz w:val="20"/>
                <w:szCs w:val="20"/>
              </w:rPr>
            </w:pPr>
            <w:r w:rsidRPr="00844B3D">
              <w:rPr>
                <w:sz w:val="20"/>
                <w:szCs w:val="20"/>
              </w:rPr>
              <w:t>Еталонне джерело бета-</w:t>
            </w:r>
            <w:proofErr w:type="spellStart"/>
            <w:r w:rsidRPr="00844B3D">
              <w:rPr>
                <w:sz w:val="20"/>
                <w:szCs w:val="20"/>
              </w:rPr>
              <w:t>випромінен</w:t>
            </w:r>
            <w:proofErr w:type="spellEnd"/>
            <w:r w:rsidR="008004E3" w:rsidRPr="00844B3D">
              <w:rPr>
                <w:sz w:val="20"/>
                <w:szCs w:val="20"/>
              </w:rPr>
              <w:t>-</w:t>
            </w:r>
            <w:r w:rsidRPr="00844B3D">
              <w:rPr>
                <w:sz w:val="20"/>
                <w:szCs w:val="20"/>
              </w:rPr>
              <w:t>ня типу СО</w:t>
            </w:r>
          </w:p>
        </w:tc>
        <w:tc>
          <w:tcPr>
            <w:tcW w:w="5528" w:type="dxa"/>
            <w:tcBorders>
              <w:top w:val="single" w:sz="6" w:space="0" w:color="000000"/>
              <w:left w:val="single" w:sz="6" w:space="0" w:color="000000"/>
              <w:bottom w:val="single" w:sz="4" w:space="0" w:color="000000"/>
              <w:right w:val="single" w:sz="12" w:space="0" w:color="000000"/>
            </w:tcBorders>
          </w:tcPr>
          <w:p w14:paraId="509C84D9" w14:textId="77777777" w:rsidR="00BF1DAF" w:rsidRPr="00844B3D" w:rsidRDefault="00B1353D">
            <w:pPr>
              <w:jc w:val="both"/>
              <w:rPr>
                <w:sz w:val="20"/>
                <w:szCs w:val="20"/>
              </w:rPr>
            </w:pPr>
            <w:r w:rsidRPr="00844B3D">
              <w:rPr>
                <w:sz w:val="20"/>
                <w:szCs w:val="20"/>
              </w:rPr>
              <w:t xml:space="preserve">Діапазон </w:t>
            </w:r>
            <w:proofErr w:type="spellStart"/>
            <w:r w:rsidRPr="00844B3D">
              <w:rPr>
                <w:sz w:val="20"/>
                <w:szCs w:val="20"/>
              </w:rPr>
              <w:t>гутини</w:t>
            </w:r>
            <w:proofErr w:type="spellEnd"/>
            <w:r w:rsidRPr="00844B3D">
              <w:rPr>
                <w:sz w:val="20"/>
                <w:szCs w:val="20"/>
              </w:rPr>
              <w:t xml:space="preserve"> потоку частинок бета-випромінення від 1000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 xml:space="preserve">·хв до 10 000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w:t>
            </w:r>
          </w:p>
        </w:tc>
      </w:tr>
    </w:tbl>
    <w:p w14:paraId="0CD60C2D" w14:textId="77777777" w:rsidR="00BF1DAF" w:rsidRPr="00844B3D" w:rsidRDefault="00BF1DAF">
      <w:pPr>
        <w:rPr>
          <w:sz w:val="20"/>
          <w:szCs w:val="20"/>
        </w:rPr>
      </w:pPr>
    </w:p>
    <w:p w14:paraId="0A9DC356" w14:textId="77777777" w:rsidR="00BF1DAF" w:rsidRPr="00844B3D" w:rsidRDefault="00B1353D">
      <w:pPr>
        <w:rPr>
          <w:sz w:val="20"/>
          <w:szCs w:val="20"/>
        </w:rPr>
      </w:pPr>
      <w:r w:rsidRPr="00844B3D">
        <w:br w:type="page"/>
      </w:r>
    </w:p>
    <w:p w14:paraId="615B7B6E" w14:textId="77777777" w:rsidR="00BF1DAF" w:rsidRPr="00844B3D" w:rsidRDefault="00B1353D">
      <w:pPr>
        <w:ind w:firstLine="567"/>
        <w:rPr>
          <w:sz w:val="20"/>
          <w:szCs w:val="20"/>
        </w:rPr>
      </w:pPr>
      <w:r w:rsidRPr="00844B3D">
        <w:rPr>
          <w:sz w:val="20"/>
          <w:szCs w:val="20"/>
        </w:rPr>
        <w:lastRenderedPageBreak/>
        <w:t>Кінець таблиці 3.2</w:t>
      </w:r>
    </w:p>
    <w:tbl>
      <w:tblPr>
        <w:tblStyle w:val="aff"/>
        <w:tblW w:w="6804" w:type="dxa"/>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76"/>
        <w:gridCol w:w="5528"/>
      </w:tblGrid>
      <w:tr w:rsidR="00BF1DAF" w:rsidRPr="00844B3D" w14:paraId="14E3754E" w14:textId="77777777">
        <w:trPr>
          <w:trHeight w:val="597"/>
        </w:trPr>
        <w:tc>
          <w:tcPr>
            <w:tcW w:w="1276" w:type="dxa"/>
            <w:tcBorders>
              <w:top w:val="single" w:sz="4" w:space="0" w:color="000000"/>
              <w:left w:val="single" w:sz="12" w:space="0" w:color="000000"/>
              <w:bottom w:val="single" w:sz="6" w:space="0" w:color="000000"/>
              <w:right w:val="single" w:sz="6" w:space="0" w:color="000000"/>
            </w:tcBorders>
            <w:vAlign w:val="center"/>
          </w:tcPr>
          <w:p w14:paraId="0D9B05DA" w14:textId="77777777" w:rsidR="00BF1DAF" w:rsidRPr="00844B3D" w:rsidRDefault="00B1353D">
            <w:pPr>
              <w:jc w:val="center"/>
              <w:rPr>
                <w:sz w:val="20"/>
                <w:szCs w:val="20"/>
              </w:rPr>
            </w:pPr>
            <w:r w:rsidRPr="00844B3D">
              <w:rPr>
                <w:sz w:val="20"/>
                <w:szCs w:val="20"/>
              </w:rPr>
              <w:t>Назва</w:t>
            </w:r>
          </w:p>
        </w:tc>
        <w:tc>
          <w:tcPr>
            <w:tcW w:w="5528" w:type="dxa"/>
            <w:tcBorders>
              <w:top w:val="single" w:sz="4" w:space="0" w:color="000000"/>
              <w:left w:val="single" w:sz="6" w:space="0" w:color="000000"/>
              <w:bottom w:val="single" w:sz="6" w:space="0" w:color="000000"/>
              <w:right w:val="single" w:sz="12" w:space="0" w:color="000000"/>
            </w:tcBorders>
            <w:vAlign w:val="center"/>
          </w:tcPr>
          <w:p w14:paraId="0F3C3C56" w14:textId="77777777" w:rsidR="00BF1DAF" w:rsidRPr="00844B3D" w:rsidRDefault="00B1353D">
            <w:pPr>
              <w:jc w:val="center"/>
              <w:rPr>
                <w:sz w:val="20"/>
                <w:szCs w:val="20"/>
              </w:rPr>
            </w:pPr>
            <w:r w:rsidRPr="00844B3D">
              <w:rPr>
                <w:sz w:val="20"/>
                <w:szCs w:val="20"/>
              </w:rPr>
              <w:t>НД або основні технічні вимоги</w:t>
            </w:r>
          </w:p>
        </w:tc>
      </w:tr>
      <w:tr w:rsidR="00BF1DAF" w:rsidRPr="00844B3D" w14:paraId="13539B8F" w14:textId="77777777">
        <w:trPr>
          <w:trHeight w:val="597"/>
        </w:trPr>
        <w:tc>
          <w:tcPr>
            <w:tcW w:w="1276" w:type="dxa"/>
            <w:tcBorders>
              <w:top w:val="single" w:sz="4" w:space="0" w:color="000000"/>
              <w:left w:val="single" w:sz="12" w:space="0" w:color="000000"/>
              <w:bottom w:val="single" w:sz="6" w:space="0" w:color="000000"/>
              <w:right w:val="single" w:sz="6" w:space="0" w:color="000000"/>
            </w:tcBorders>
            <w:vAlign w:val="center"/>
          </w:tcPr>
          <w:p w14:paraId="7517DE71" w14:textId="77777777" w:rsidR="00BF1DAF" w:rsidRPr="00844B3D" w:rsidRDefault="00B1353D">
            <w:pPr>
              <w:jc w:val="both"/>
              <w:rPr>
                <w:sz w:val="20"/>
                <w:szCs w:val="20"/>
              </w:rPr>
            </w:pPr>
            <w:r w:rsidRPr="00844B3D">
              <w:rPr>
                <w:sz w:val="20"/>
                <w:szCs w:val="20"/>
              </w:rPr>
              <w:t>Еталонне джерело альфа-</w:t>
            </w:r>
            <w:proofErr w:type="spellStart"/>
            <w:r w:rsidRPr="00844B3D">
              <w:rPr>
                <w:sz w:val="20"/>
                <w:szCs w:val="20"/>
              </w:rPr>
              <w:t>випромінен</w:t>
            </w:r>
            <w:proofErr w:type="spellEnd"/>
            <w:r w:rsidR="008004E3" w:rsidRPr="00844B3D">
              <w:rPr>
                <w:sz w:val="20"/>
                <w:szCs w:val="20"/>
              </w:rPr>
              <w:t>-</w:t>
            </w:r>
            <w:r w:rsidRPr="00844B3D">
              <w:rPr>
                <w:sz w:val="20"/>
                <w:szCs w:val="20"/>
              </w:rPr>
              <w:t>ня типу П9</w:t>
            </w:r>
          </w:p>
        </w:tc>
        <w:tc>
          <w:tcPr>
            <w:tcW w:w="5528" w:type="dxa"/>
            <w:tcBorders>
              <w:top w:val="single" w:sz="4" w:space="0" w:color="000000"/>
              <w:left w:val="single" w:sz="6" w:space="0" w:color="000000"/>
              <w:bottom w:val="single" w:sz="6" w:space="0" w:color="000000"/>
              <w:right w:val="single" w:sz="12" w:space="0" w:color="000000"/>
            </w:tcBorders>
          </w:tcPr>
          <w:p w14:paraId="2FBD7C3A" w14:textId="77777777" w:rsidR="00BF1DAF" w:rsidRPr="00844B3D" w:rsidRDefault="00B1353D">
            <w:pPr>
              <w:jc w:val="both"/>
              <w:rPr>
                <w:sz w:val="20"/>
                <w:szCs w:val="20"/>
              </w:rPr>
            </w:pPr>
            <w:r w:rsidRPr="00844B3D">
              <w:rPr>
                <w:sz w:val="20"/>
                <w:szCs w:val="20"/>
              </w:rPr>
              <w:t xml:space="preserve">Діапазон </w:t>
            </w:r>
            <w:proofErr w:type="spellStart"/>
            <w:r w:rsidRPr="00844B3D">
              <w:rPr>
                <w:sz w:val="20"/>
                <w:szCs w:val="20"/>
              </w:rPr>
              <w:t>гутини</w:t>
            </w:r>
            <w:proofErr w:type="spellEnd"/>
            <w:r w:rsidRPr="00844B3D">
              <w:rPr>
                <w:sz w:val="20"/>
                <w:szCs w:val="20"/>
              </w:rPr>
              <w:t xml:space="preserve"> потоку частинок альфа-випромінення від 1000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 xml:space="preserve">·хв до 10 000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sz w:val="20"/>
                <w:szCs w:val="20"/>
              </w:rPr>
              <w:t>·хв</w:t>
            </w:r>
          </w:p>
        </w:tc>
      </w:tr>
      <w:tr w:rsidR="00BF1DAF" w:rsidRPr="00844B3D" w14:paraId="4DDE6ACC" w14:textId="77777777">
        <w:trPr>
          <w:trHeight w:val="597"/>
        </w:trPr>
        <w:tc>
          <w:tcPr>
            <w:tcW w:w="1276" w:type="dxa"/>
            <w:tcBorders>
              <w:top w:val="single" w:sz="4" w:space="0" w:color="000000"/>
              <w:left w:val="single" w:sz="12" w:space="0" w:color="000000"/>
              <w:bottom w:val="single" w:sz="6" w:space="0" w:color="000000"/>
              <w:right w:val="single" w:sz="6" w:space="0" w:color="000000"/>
            </w:tcBorders>
            <w:vAlign w:val="center"/>
          </w:tcPr>
          <w:p w14:paraId="0983724D" w14:textId="77777777" w:rsidR="00BF1DAF" w:rsidRPr="00844B3D" w:rsidRDefault="00B1353D">
            <w:pPr>
              <w:jc w:val="both"/>
              <w:rPr>
                <w:sz w:val="20"/>
                <w:szCs w:val="20"/>
              </w:rPr>
            </w:pPr>
            <w:r w:rsidRPr="00844B3D">
              <w:rPr>
                <w:sz w:val="20"/>
                <w:szCs w:val="20"/>
              </w:rPr>
              <w:t xml:space="preserve">Психрометр </w:t>
            </w:r>
            <w:proofErr w:type="spellStart"/>
            <w:r w:rsidRPr="00844B3D">
              <w:rPr>
                <w:sz w:val="20"/>
                <w:szCs w:val="20"/>
              </w:rPr>
              <w:t>аспіраційний</w:t>
            </w:r>
            <w:proofErr w:type="spellEnd"/>
          </w:p>
          <w:p w14:paraId="12C4B40A" w14:textId="77777777" w:rsidR="00BF1DAF" w:rsidRPr="00844B3D" w:rsidRDefault="00B1353D">
            <w:pPr>
              <w:jc w:val="both"/>
              <w:rPr>
                <w:sz w:val="20"/>
                <w:szCs w:val="20"/>
              </w:rPr>
            </w:pPr>
            <w:r w:rsidRPr="00844B3D">
              <w:rPr>
                <w:sz w:val="20"/>
                <w:szCs w:val="20"/>
              </w:rPr>
              <w:t>МВ-4М</w:t>
            </w:r>
          </w:p>
        </w:tc>
        <w:tc>
          <w:tcPr>
            <w:tcW w:w="5528" w:type="dxa"/>
            <w:tcBorders>
              <w:top w:val="single" w:sz="4" w:space="0" w:color="000000"/>
              <w:left w:val="single" w:sz="6" w:space="0" w:color="000000"/>
              <w:bottom w:val="single" w:sz="6" w:space="0" w:color="000000"/>
              <w:right w:val="single" w:sz="12" w:space="0" w:color="000000"/>
            </w:tcBorders>
          </w:tcPr>
          <w:p w14:paraId="1F3BA2BA" w14:textId="50A9C042" w:rsidR="00BF1DAF" w:rsidRPr="00844B3D" w:rsidRDefault="00B1353D">
            <w:pPr>
              <w:jc w:val="both"/>
              <w:rPr>
                <w:sz w:val="20"/>
                <w:szCs w:val="20"/>
              </w:rPr>
            </w:pPr>
            <w:r w:rsidRPr="00844B3D">
              <w:rPr>
                <w:sz w:val="20"/>
                <w:szCs w:val="20"/>
              </w:rPr>
              <w:t>Л82.844.000 ПС. Діапазон вимірювання температури - від мінус 30 до 50 </w:t>
            </w:r>
            <w:r w:rsidRPr="00844B3D">
              <w:rPr>
                <w:sz w:val="20"/>
                <w:szCs w:val="20"/>
                <w:vertAlign w:val="superscript"/>
              </w:rPr>
              <w:t>0</w:t>
            </w:r>
            <w:r w:rsidRPr="00844B3D">
              <w:rPr>
                <w:sz w:val="20"/>
                <w:szCs w:val="20"/>
              </w:rPr>
              <w:t>С. Похибка виміру температури - ± 0,1 </w:t>
            </w:r>
            <w:r w:rsidRPr="00844B3D">
              <w:rPr>
                <w:sz w:val="20"/>
                <w:szCs w:val="20"/>
                <w:vertAlign w:val="superscript"/>
              </w:rPr>
              <w:t>0</w:t>
            </w:r>
            <w:r w:rsidRPr="00844B3D">
              <w:rPr>
                <w:sz w:val="20"/>
                <w:szCs w:val="20"/>
              </w:rPr>
              <w:t xml:space="preserve">С. Діапазон вимірювання відносної вологості - від 10 % до 100 %. Відносна похибка виміру відносної вологості - від 12 % </w:t>
            </w:r>
            <w:r w:rsidR="00F374C0">
              <w:rPr>
                <w:sz w:val="20"/>
                <w:szCs w:val="20"/>
              </w:rPr>
              <w:br/>
            </w:r>
            <w:r w:rsidRPr="00844B3D">
              <w:rPr>
                <w:sz w:val="20"/>
                <w:szCs w:val="20"/>
              </w:rPr>
              <w:t>при t = мінус 10 </w:t>
            </w:r>
            <w:r w:rsidRPr="00844B3D">
              <w:rPr>
                <w:sz w:val="20"/>
                <w:szCs w:val="20"/>
                <w:vertAlign w:val="superscript"/>
              </w:rPr>
              <w:t>0</w:t>
            </w:r>
            <w:r w:rsidRPr="00844B3D">
              <w:rPr>
                <w:sz w:val="20"/>
                <w:szCs w:val="20"/>
              </w:rPr>
              <w:t>С до  2 % при t = 30 </w:t>
            </w:r>
            <w:r w:rsidRPr="00844B3D">
              <w:rPr>
                <w:sz w:val="20"/>
                <w:szCs w:val="20"/>
                <w:vertAlign w:val="superscript"/>
              </w:rPr>
              <w:t>0</w:t>
            </w:r>
            <w:r w:rsidRPr="00844B3D">
              <w:rPr>
                <w:sz w:val="20"/>
                <w:szCs w:val="20"/>
              </w:rPr>
              <w:t>С</w:t>
            </w:r>
          </w:p>
        </w:tc>
      </w:tr>
      <w:tr w:rsidR="00BF1DAF" w:rsidRPr="00844B3D" w14:paraId="2EA956C1" w14:textId="77777777">
        <w:trPr>
          <w:trHeight w:val="208"/>
        </w:trPr>
        <w:tc>
          <w:tcPr>
            <w:tcW w:w="1276" w:type="dxa"/>
            <w:tcBorders>
              <w:top w:val="single" w:sz="6" w:space="0" w:color="000000"/>
              <w:left w:val="single" w:sz="12" w:space="0" w:color="000000"/>
              <w:bottom w:val="single" w:sz="4" w:space="0" w:color="000000"/>
              <w:right w:val="single" w:sz="6" w:space="0" w:color="000000"/>
            </w:tcBorders>
            <w:vAlign w:val="center"/>
          </w:tcPr>
          <w:p w14:paraId="68B3FAE9" w14:textId="77777777" w:rsidR="00BF1DAF" w:rsidRPr="00844B3D" w:rsidRDefault="00B1353D">
            <w:pPr>
              <w:jc w:val="both"/>
              <w:rPr>
                <w:sz w:val="20"/>
                <w:szCs w:val="20"/>
              </w:rPr>
            </w:pPr>
            <w:r w:rsidRPr="00844B3D">
              <w:rPr>
                <w:sz w:val="20"/>
                <w:szCs w:val="20"/>
              </w:rPr>
              <w:t>Секундомір</w:t>
            </w:r>
          </w:p>
        </w:tc>
        <w:tc>
          <w:tcPr>
            <w:tcW w:w="5528" w:type="dxa"/>
            <w:tcBorders>
              <w:top w:val="single" w:sz="6" w:space="0" w:color="000000"/>
              <w:left w:val="single" w:sz="6" w:space="0" w:color="000000"/>
              <w:bottom w:val="single" w:sz="4" w:space="0" w:color="000000"/>
              <w:right w:val="single" w:sz="12" w:space="0" w:color="000000"/>
            </w:tcBorders>
            <w:vAlign w:val="center"/>
          </w:tcPr>
          <w:p w14:paraId="5BAD9E93" w14:textId="77777777" w:rsidR="00BF1DAF" w:rsidRPr="00844B3D" w:rsidRDefault="00B1353D">
            <w:pPr>
              <w:jc w:val="both"/>
              <w:rPr>
                <w:sz w:val="20"/>
                <w:szCs w:val="20"/>
              </w:rPr>
            </w:pPr>
            <w:r w:rsidRPr="00844B3D">
              <w:rPr>
                <w:sz w:val="20"/>
                <w:szCs w:val="20"/>
              </w:rPr>
              <w:t>Діапазон вимірювання - від 1 с до 59 хв</w:t>
            </w:r>
          </w:p>
        </w:tc>
      </w:tr>
      <w:tr w:rsidR="00BF1DAF" w:rsidRPr="00844B3D" w14:paraId="49F2E9C9" w14:textId="77777777">
        <w:trPr>
          <w:trHeight w:val="597"/>
        </w:trPr>
        <w:tc>
          <w:tcPr>
            <w:tcW w:w="1276" w:type="dxa"/>
            <w:tcBorders>
              <w:top w:val="single" w:sz="4" w:space="0" w:color="000000"/>
              <w:left w:val="single" w:sz="12" w:space="0" w:color="000000"/>
              <w:bottom w:val="single" w:sz="6" w:space="0" w:color="000000"/>
              <w:right w:val="single" w:sz="6" w:space="0" w:color="000000"/>
            </w:tcBorders>
            <w:vAlign w:val="center"/>
          </w:tcPr>
          <w:p w14:paraId="3171EC6D" w14:textId="77777777" w:rsidR="00BF1DAF" w:rsidRPr="00844B3D" w:rsidRDefault="00B1353D">
            <w:pPr>
              <w:jc w:val="both"/>
              <w:rPr>
                <w:sz w:val="20"/>
                <w:szCs w:val="20"/>
              </w:rPr>
            </w:pPr>
            <w:r w:rsidRPr="00844B3D">
              <w:rPr>
                <w:sz w:val="20"/>
                <w:szCs w:val="20"/>
              </w:rPr>
              <w:t>Барометр-анероїд контрольний М-67</w:t>
            </w:r>
          </w:p>
        </w:tc>
        <w:tc>
          <w:tcPr>
            <w:tcW w:w="5528" w:type="dxa"/>
            <w:tcBorders>
              <w:top w:val="single" w:sz="4" w:space="0" w:color="000000"/>
              <w:left w:val="single" w:sz="6" w:space="0" w:color="000000"/>
              <w:bottom w:val="single" w:sz="6" w:space="0" w:color="000000"/>
              <w:right w:val="single" w:sz="12" w:space="0" w:color="000000"/>
            </w:tcBorders>
            <w:vAlign w:val="center"/>
          </w:tcPr>
          <w:p w14:paraId="7A87E1EB" w14:textId="77777777" w:rsidR="00BF1DAF" w:rsidRPr="00844B3D" w:rsidRDefault="00B1353D">
            <w:pPr>
              <w:jc w:val="both"/>
              <w:rPr>
                <w:sz w:val="20"/>
                <w:szCs w:val="20"/>
              </w:rPr>
            </w:pPr>
            <w:r w:rsidRPr="00844B3D">
              <w:rPr>
                <w:sz w:val="20"/>
                <w:szCs w:val="20"/>
              </w:rPr>
              <w:t xml:space="preserve">Л62.832.003 ПС. Діапазон вимірювання тиску - від 81,3  кПа до 105,3 кПа (від 610 мм </w:t>
            </w:r>
            <w:proofErr w:type="spellStart"/>
            <w:r w:rsidRPr="00844B3D">
              <w:rPr>
                <w:sz w:val="20"/>
                <w:szCs w:val="20"/>
              </w:rPr>
              <w:t>рт.ст</w:t>
            </w:r>
            <w:proofErr w:type="spellEnd"/>
            <w:r w:rsidRPr="00844B3D">
              <w:rPr>
                <w:sz w:val="20"/>
                <w:szCs w:val="20"/>
              </w:rPr>
              <w:t xml:space="preserve">. до 790 мм </w:t>
            </w:r>
            <w:proofErr w:type="spellStart"/>
            <w:r w:rsidRPr="00844B3D">
              <w:rPr>
                <w:sz w:val="20"/>
                <w:szCs w:val="20"/>
              </w:rPr>
              <w:t>рт.ст</w:t>
            </w:r>
            <w:proofErr w:type="spellEnd"/>
            <w:r w:rsidRPr="00844B3D">
              <w:rPr>
                <w:sz w:val="20"/>
                <w:szCs w:val="20"/>
              </w:rPr>
              <w:t xml:space="preserve">.). Похибка виміру тиску - ± 0,107 кПа (0,8 мм </w:t>
            </w:r>
            <w:proofErr w:type="spellStart"/>
            <w:r w:rsidRPr="00844B3D">
              <w:rPr>
                <w:sz w:val="20"/>
                <w:szCs w:val="20"/>
              </w:rPr>
              <w:t>рт.ст</w:t>
            </w:r>
            <w:proofErr w:type="spellEnd"/>
            <w:r w:rsidRPr="00844B3D">
              <w:rPr>
                <w:sz w:val="20"/>
                <w:szCs w:val="20"/>
              </w:rPr>
              <w:t>.)</w:t>
            </w:r>
          </w:p>
        </w:tc>
      </w:tr>
      <w:tr w:rsidR="00BF1DAF" w:rsidRPr="00844B3D" w14:paraId="2381272A" w14:textId="77777777">
        <w:trPr>
          <w:trHeight w:val="597"/>
        </w:trPr>
        <w:tc>
          <w:tcPr>
            <w:tcW w:w="6804" w:type="dxa"/>
            <w:gridSpan w:val="2"/>
            <w:tcBorders>
              <w:top w:val="single" w:sz="6" w:space="0" w:color="000000"/>
              <w:left w:val="single" w:sz="12" w:space="0" w:color="000000"/>
              <w:bottom w:val="single" w:sz="6" w:space="0" w:color="000000"/>
              <w:right w:val="single" w:sz="12" w:space="0" w:color="000000"/>
            </w:tcBorders>
          </w:tcPr>
          <w:p w14:paraId="06FF8FC7" w14:textId="77777777" w:rsidR="00BF1DAF" w:rsidRPr="00844B3D" w:rsidRDefault="00B1353D">
            <w:pPr>
              <w:jc w:val="both"/>
              <w:rPr>
                <w:sz w:val="20"/>
                <w:szCs w:val="20"/>
              </w:rPr>
            </w:pPr>
            <w:r w:rsidRPr="00844B3D">
              <w:rPr>
                <w:b/>
                <w:sz w:val="20"/>
                <w:szCs w:val="20"/>
              </w:rPr>
              <w:t>Примітка 1.</w:t>
            </w:r>
            <w:r w:rsidRPr="00844B3D">
              <w:rPr>
                <w:sz w:val="20"/>
                <w:szCs w:val="20"/>
              </w:rPr>
              <w:t> Застосування засобів вимірювальної техніки згідно з законодавством у сфері метрології та метрологічної діяльності.</w:t>
            </w:r>
          </w:p>
          <w:p w14:paraId="153B6AE9" w14:textId="77777777" w:rsidR="00BF1DAF" w:rsidRPr="00844B3D" w:rsidRDefault="00B1353D">
            <w:pPr>
              <w:jc w:val="both"/>
              <w:rPr>
                <w:sz w:val="20"/>
                <w:szCs w:val="20"/>
              </w:rPr>
            </w:pPr>
            <w:r w:rsidRPr="00844B3D">
              <w:rPr>
                <w:b/>
                <w:sz w:val="20"/>
                <w:szCs w:val="20"/>
              </w:rPr>
              <w:t>Примітка 2.</w:t>
            </w:r>
            <w:r w:rsidRPr="00844B3D">
              <w:rPr>
                <w:sz w:val="20"/>
                <w:szCs w:val="20"/>
              </w:rPr>
              <w:t> Допускається застосовувати засоби вимірювальної техніки, інструмент і обладнання з технічними характеристиками, що не гірше характеристик, які наведені у таблиці 3.2</w:t>
            </w:r>
          </w:p>
        </w:tc>
      </w:tr>
    </w:tbl>
    <w:p w14:paraId="2CC84AC7" w14:textId="77777777" w:rsidR="00BF1DAF" w:rsidRPr="00844B3D" w:rsidRDefault="00BF1DAF">
      <w:pPr>
        <w:pStyle w:val="5"/>
        <w:ind w:firstLine="426"/>
        <w:jc w:val="both"/>
        <w:rPr>
          <w:sz w:val="20"/>
          <w:szCs w:val="20"/>
        </w:rPr>
      </w:pPr>
    </w:p>
    <w:p w14:paraId="1AE989F0" w14:textId="77777777" w:rsidR="00BF1DAF" w:rsidRPr="00844B3D" w:rsidRDefault="00B1353D" w:rsidP="00D558B1">
      <w:pPr>
        <w:pStyle w:val="5"/>
        <w:ind w:firstLine="567"/>
        <w:jc w:val="both"/>
        <w:rPr>
          <w:sz w:val="20"/>
          <w:szCs w:val="20"/>
        </w:rPr>
      </w:pPr>
      <w:r w:rsidRPr="00844B3D">
        <w:rPr>
          <w:sz w:val="20"/>
          <w:szCs w:val="20"/>
        </w:rPr>
        <w:t>3.2.5 При проведенні повірки необхідно виконувати заходи безпеки, які наведені в 2.2.1 цієї НЕ.</w:t>
      </w:r>
    </w:p>
    <w:p w14:paraId="0C5D8745" w14:textId="77777777" w:rsidR="00BF1DAF" w:rsidRPr="00844B3D" w:rsidRDefault="00BF1DAF" w:rsidP="00D558B1">
      <w:pPr>
        <w:ind w:firstLine="567"/>
        <w:rPr>
          <w:sz w:val="16"/>
          <w:szCs w:val="16"/>
        </w:rPr>
      </w:pPr>
    </w:p>
    <w:p w14:paraId="7B1B15B0" w14:textId="77777777" w:rsidR="00BF1DAF" w:rsidRPr="00844B3D" w:rsidRDefault="00B1353D" w:rsidP="00D558B1">
      <w:pPr>
        <w:pStyle w:val="5"/>
        <w:keepNext w:val="0"/>
        <w:widowControl w:val="0"/>
        <w:ind w:firstLine="567"/>
        <w:jc w:val="both"/>
        <w:rPr>
          <w:sz w:val="20"/>
          <w:szCs w:val="20"/>
        </w:rPr>
      </w:pPr>
      <w:r w:rsidRPr="00844B3D">
        <w:rPr>
          <w:sz w:val="20"/>
          <w:szCs w:val="20"/>
        </w:rPr>
        <w:t>3.2.6 Умови повірки</w:t>
      </w:r>
    </w:p>
    <w:p w14:paraId="591C06E8" w14:textId="77777777" w:rsidR="00BF1DAF" w:rsidRPr="00844B3D" w:rsidRDefault="00B1353D" w:rsidP="00D558B1">
      <w:pPr>
        <w:pStyle w:val="5"/>
        <w:keepNext w:val="0"/>
        <w:widowControl w:val="0"/>
        <w:ind w:firstLine="567"/>
        <w:jc w:val="both"/>
        <w:rPr>
          <w:sz w:val="20"/>
          <w:szCs w:val="20"/>
        </w:rPr>
      </w:pPr>
      <w:r w:rsidRPr="00844B3D">
        <w:rPr>
          <w:sz w:val="20"/>
          <w:szCs w:val="20"/>
        </w:rPr>
        <w:t>Повірка повинна проводитись за таких умов:</w:t>
      </w:r>
    </w:p>
    <w:p w14:paraId="2341E9CB" w14:textId="77777777" w:rsidR="00BF1DAF" w:rsidRPr="00844B3D" w:rsidRDefault="00B1353D" w:rsidP="00D558B1">
      <w:pPr>
        <w:pStyle w:val="5"/>
        <w:keepNext w:val="0"/>
        <w:widowControl w:val="0"/>
        <w:ind w:firstLine="567"/>
        <w:jc w:val="both"/>
        <w:rPr>
          <w:sz w:val="20"/>
          <w:szCs w:val="20"/>
        </w:rPr>
      </w:pPr>
      <w:r w:rsidRPr="00844B3D">
        <w:rPr>
          <w:sz w:val="20"/>
          <w:szCs w:val="20"/>
        </w:rPr>
        <w:t>- температура оточуючого повітря повинна знаходитись в межах (20±5) </w:t>
      </w:r>
      <w:proofErr w:type="spellStart"/>
      <w:r w:rsidR="00BC7472" w:rsidRPr="00844B3D">
        <w:rPr>
          <w:sz w:val="20"/>
          <w:szCs w:val="20"/>
          <w:vertAlign w:val="superscript"/>
        </w:rPr>
        <w:t>о</w:t>
      </w:r>
      <w:r w:rsidRPr="00844B3D">
        <w:rPr>
          <w:sz w:val="20"/>
          <w:szCs w:val="20"/>
        </w:rPr>
        <w:t>С</w:t>
      </w:r>
      <w:proofErr w:type="spellEnd"/>
      <w:r w:rsidRPr="00844B3D">
        <w:rPr>
          <w:sz w:val="20"/>
          <w:szCs w:val="20"/>
        </w:rPr>
        <w:t>;</w:t>
      </w:r>
    </w:p>
    <w:p w14:paraId="32B2DFB9" w14:textId="77777777" w:rsidR="00BF1DAF" w:rsidRPr="00844B3D" w:rsidRDefault="00B1353D" w:rsidP="00D558B1">
      <w:pPr>
        <w:pStyle w:val="5"/>
        <w:keepNext w:val="0"/>
        <w:widowControl w:val="0"/>
        <w:ind w:firstLine="567"/>
        <w:jc w:val="both"/>
        <w:rPr>
          <w:sz w:val="20"/>
          <w:szCs w:val="20"/>
        </w:rPr>
      </w:pPr>
      <w:r w:rsidRPr="00844B3D">
        <w:rPr>
          <w:sz w:val="20"/>
          <w:szCs w:val="20"/>
        </w:rPr>
        <w:t>- відносна вологість повітря повинна бути від 30 % до 80 %;</w:t>
      </w:r>
    </w:p>
    <w:p w14:paraId="133D80EB" w14:textId="77777777" w:rsidR="00BF1DAF" w:rsidRPr="00844B3D" w:rsidRDefault="00B1353D" w:rsidP="00D558B1">
      <w:pPr>
        <w:pStyle w:val="5"/>
        <w:keepNext w:val="0"/>
        <w:widowControl w:val="0"/>
        <w:ind w:firstLine="567"/>
        <w:jc w:val="both"/>
        <w:rPr>
          <w:sz w:val="20"/>
          <w:szCs w:val="20"/>
        </w:rPr>
      </w:pPr>
      <w:r w:rsidRPr="00844B3D">
        <w:rPr>
          <w:sz w:val="20"/>
          <w:szCs w:val="20"/>
        </w:rPr>
        <w:t>- атмосферний тиск повинен бути від 86 кПа до 106,7 кПа;</w:t>
      </w:r>
    </w:p>
    <w:p w14:paraId="39878080" w14:textId="77777777" w:rsidR="00BF1DAF" w:rsidRPr="00844B3D" w:rsidRDefault="00B1353D" w:rsidP="00D558B1">
      <w:pPr>
        <w:pStyle w:val="5"/>
        <w:keepNext w:val="0"/>
        <w:widowControl w:val="0"/>
        <w:ind w:firstLine="567"/>
        <w:jc w:val="both"/>
        <w:rPr>
          <w:sz w:val="20"/>
          <w:szCs w:val="20"/>
        </w:rPr>
      </w:pPr>
      <w:r w:rsidRPr="00844B3D">
        <w:rPr>
          <w:sz w:val="20"/>
          <w:szCs w:val="20"/>
        </w:rPr>
        <w:t>- природний рівень фону гамма-випромінення повинен бути не більше ніж 0,30 </w:t>
      </w:r>
      <w:proofErr w:type="spellStart"/>
      <w:r w:rsidRPr="00844B3D">
        <w:rPr>
          <w:sz w:val="20"/>
          <w:szCs w:val="20"/>
        </w:rPr>
        <w:t>мкЗв</w:t>
      </w:r>
      <w:proofErr w:type="spellEnd"/>
      <w:r w:rsidRPr="00844B3D">
        <w:rPr>
          <w:sz w:val="20"/>
          <w:szCs w:val="20"/>
        </w:rPr>
        <w:t>/год;</w:t>
      </w:r>
    </w:p>
    <w:p w14:paraId="1E599322" w14:textId="77777777" w:rsidR="00BF1DAF" w:rsidRPr="00844B3D" w:rsidRDefault="00B1353D" w:rsidP="00D558B1">
      <w:pPr>
        <w:pStyle w:val="5"/>
        <w:keepNext w:val="0"/>
        <w:widowControl w:val="0"/>
        <w:ind w:firstLine="567"/>
        <w:jc w:val="both"/>
        <w:rPr>
          <w:sz w:val="20"/>
          <w:szCs w:val="20"/>
        </w:rPr>
      </w:pPr>
      <w:r w:rsidRPr="00844B3D">
        <w:rPr>
          <w:sz w:val="20"/>
          <w:szCs w:val="20"/>
        </w:rPr>
        <w:t>- акумулятор повинен бути повністю заряджений, напруга акумулятора повинна бути не менше ніж 4,0 В.</w:t>
      </w:r>
    </w:p>
    <w:p w14:paraId="6D6E30A7" w14:textId="77777777" w:rsidR="00BF1DAF" w:rsidRPr="00844B3D" w:rsidRDefault="00BF1DAF" w:rsidP="00D558B1">
      <w:pPr>
        <w:pStyle w:val="5"/>
        <w:keepNext w:val="0"/>
        <w:widowControl w:val="0"/>
        <w:ind w:firstLine="567"/>
        <w:jc w:val="both"/>
        <w:rPr>
          <w:sz w:val="20"/>
          <w:szCs w:val="20"/>
        </w:rPr>
      </w:pPr>
    </w:p>
    <w:p w14:paraId="374D6470" w14:textId="77777777" w:rsidR="00BF1DAF" w:rsidRPr="00844B3D" w:rsidRDefault="00B1353D" w:rsidP="00D558B1">
      <w:pPr>
        <w:pStyle w:val="5"/>
        <w:keepNext w:val="0"/>
        <w:widowControl w:val="0"/>
        <w:ind w:firstLine="567"/>
        <w:jc w:val="both"/>
        <w:rPr>
          <w:sz w:val="20"/>
          <w:szCs w:val="20"/>
        </w:rPr>
      </w:pPr>
      <w:r w:rsidRPr="00844B3D">
        <w:rPr>
          <w:sz w:val="20"/>
          <w:szCs w:val="20"/>
        </w:rPr>
        <w:t>3.2.7 Провести зовнішній огляд дозиметра.</w:t>
      </w:r>
    </w:p>
    <w:p w14:paraId="2F12FA93" w14:textId="77777777" w:rsidR="00BF1DAF" w:rsidRPr="00844B3D" w:rsidRDefault="00B1353D" w:rsidP="00D558B1">
      <w:pPr>
        <w:pStyle w:val="5"/>
        <w:keepNext w:val="0"/>
        <w:widowControl w:val="0"/>
        <w:ind w:firstLine="567"/>
        <w:jc w:val="both"/>
        <w:rPr>
          <w:sz w:val="20"/>
          <w:szCs w:val="20"/>
        </w:rPr>
      </w:pPr>
      <w:r w:rsidRPr="00844B3D">
        <w:rPr>
          <w:sz w:val="20"/>
          <w:szCs w:val="20"/>
        </w:rPr>
        <w:t>3.2.7.1 При зовнішньому огляді повинна бути виявлена відповідність дозиметра таким вимогам:</w:t>
      </w:r>
    </w:p>
    <w:p w14:paraId="0623A3BC" w14:textId="77777777" w:rsidR="00BF1DAF" w:rsidRPr="00844B3D" w:rsidRDefault="00B1353D" w:rsidP="00D558B1">
      <w:pPr>
        <w:pStyle w:val="5"/>
        <w:keepNext w:val="0"/>
        <w:widowControl w:val="0"/>
        <w:ind w:firstLine="567"/>
        <w:jc w:val="both"/>
        <w:rPr>
          <w:sz w:val="20"/>
          <w:szCs w:val="20"/>
        </w:rPr>
      </w:pPr>
      <w:r w:rsidRPr="00844B3D">
        <w:rPr>
          <w:sz w:val="20"/>
          <w:szCs w:val="20"/>
        </w:rPr>
        <w:t>- комплектність повинна відповідати вимогам таблиці 1.4;</w:t>
      </w:r>
    </w:p>
    <w:p w14:paraId="204D1DF8" w14:textId="77777777" w:rsidR="00BF1DAF" w:rsidRPr="00844B3D" w:rsidRDefault="00B1353D" w:rsidP="00D558B1">
      <w:pPr>
        <w:pStyle w:val="5"/>
        <w:keepNext w:val="0"/>
        <w:widowControl w:val="0"/>
        <w:ind w:firstLine="567"/>
        <w:jc w:val="both"/>
        <w:rPr>
          <w:sz w:val="20"/>
          <w:szCs w:val="20"/>
        </w:rPr>
      </w:pPr>
      <w:r w:rsidRPr="00844B3D">
        <w:rPr>
          <w:sz w:val="20"/>
          <w:szCs w:val="20"/>
        </w:rPr>
        <w:t>- </w:t>
      </w:r>
      <w:proofErr w:type="spellStart"/>
      <w:r w:rsidRPr="00844B3D">
        <w:rPr>
          <w:sz w:val="20"/>
          <w:szCs w:val="20"/>
        </w:rPr>
        <w:t>марковання</w:t>
      </w:r>
      <w:proofErr w:type="spellEnd"/>
      <w:r w:rsidRPr="00844B3D">
        <w:rPr>
          <w:sz w:val="20"/>
          <w:szCs w:val="20"/>
        </w:rPr>
        <w:t xml:space="preserve"> повинно бути чітким;</w:t>
      </w:r>
    </w:p>
    <w:p w14:paraId="49836F30" w14:textId="77777777" w:rsidR="00BF1DAF" w:rsidRPr="00844B3D" w:rsidRDefault="00B1353D" w:rsidP="00D558B1">
      <w:pPr>
        <w:pStyle w:val="5"/>
        <w:keepNext w:val="0"/>
        <w:widowControl w:val="0"/>
        <w:ind w:firstLine="567"/>
        <w:jc w:val="both"/>
        <w:rPr>
          <w:sz w:val="20"/>
          <w:szCs w:val="20"/>
        </w:rPr>
      </w:pPr>
      <w:r w:rsidRPr="00844B3D">
        <w:rPr>
          <w:sz w:val="20"/>
          <w:szCs w:val="20"/>
        </w:rPr>
        <w:t>- пломби ВТК не повинні бути порушені;</w:t>
      </w:r>
    </w:p>
    <w:p w14:paraId="524D51D6" w14:textId="77777777" w:rsidR="00BF1DAF" w:rsidRPr="00844B3D" w:rsidRDefault="00B1353D" w:rsidP="00D558B1">
      <w:pPr>
        <w:pStyle w:val="5"/>
        <w:keepNext w:val="0"/>
        <w:widowControl w:val="0"/>
        <w:ind w:firstLine="567"/>
        <w:jc w:val="both"/>
        <w:rPr>
          <w:sz w:val="20"/>
          <w:szCs w:val="20"/>
        </w:rPr>
      </w:pPr>
      <w:r w:rsidRPr="00844B3D">
        <w:rPr>
          <w:sz w:val="20"/>
          <w:szCs w:val="20"/>
        </w:rPr>
        <w:lastRenderedPageBreak/>
        <w:t>- дозиметр не повинен мати механічних пошкоджень, які впливають на його працездатність.</w:t>
      </w:r>
    </w:p>
    <w:p w14:paraId="7B4970EE" w14:textId="77777777" w:rsidR="00BF1DAF" w:rsidRPr="00844B3D" w:rsidRDefault="00B1353D" w:rsidP="00D558B1">
      <w:pPr>
        <w:pStyle w:val="5"/>
        <w:keepNext w:val="0"/>
        <w:widowControl w:val="0"/>
        <w:ind w:firstLine="567"/>
        <w:jc w:val="both"/>
        <w:rPr>
          <w:sz w:val="20"/>
          <w:szCs w:val="20"/>
        </w:rPr>
      </w:pPr>
      <w:r w:rsidRPr="00844B3D">
        <w:rPr>
          <w:sz w:val="20"/>
          <w:szCs w:val="20"/>
        </w:rPr>
        <w:t>3.2.7.2 При невідповідності комплектності вимогам таблиці 1.4, повірка припиняється до укомплектування дозиметра.</w:t>
      </w:r>
    </w:p>
    <w:p w14:paraId="4B7E53C5" w14:textId="77777777" w:rsidR="00BF1DAF" w:rsidRPr="00844B3D" w:rsidRDefault="00B1353D" w:rsidP="00D558B1">
      <w:pPr>
        <w:pStyle w:val="5"/>
        <w:keepNext w:val="0"/>
        <w:widowControl w:val="0"/>
        <w:ind w:firstLine="567"/>
        <w:jc w:val="both"/>
        <w:rPr>
          <w:sz w:val="20"/>
          <w:szCs w:val="20"/>
        </w:rPr>
      </w:pPr>
      <w:r w:rsidRPr="00844B3D">
        <w:rPr>
          <w:sz w:val="20"/>
          <w:szCs w:val="20"/>
        </w:rPr>
        <w:t>3.2.7.3 При невиконанні вимог маркування, пломбування та при наявності на поверхні дозиметра механічних пошкоджень, які впливають на його працездатність, дозиметр повірці не підлягає і направляється в ремонт.</w:t>
      </w:r>
    </w:p>
    <w:p w14:paraId="48608967" w14:textId="77777777" w:rsidR="00BF1DAF" w:rsidRPr="00844B3D" w:rsidRDefault="00BF1DAF" w:rsidP="00D558B1">
      <w:pPr>
        <w:pStyle w:val="5"/>
        <w:keepNext w:val="0"/>
        <w:widowControl w:val="0"/>
        <w:ind w:firstLine="567"/>
        <w:jc w:val="both"/>
        <w:rPr>
          <w:sz w:val="20"/>
          <w:szCs w:val="20"/>
        </w:rPr>
      </w:pPr>
    </w:p>
    <w:p w14:paraId="3A841048" w14:textId="77777777" w:rsidR="00BF1DAF" w:rsidRPr="00844B3D" w:rsidRDefault="00B1353D" w:rsidP="00D558B1">
      <w:pPr>
        <w:pStyle w:val="5"/>
        <w:keepNext w:val="0"/>
        <w:widowControl w:val="0"/>
        <w:ind w:firstLine="567"/>
        <w:jc w:val="both"/>
        <w:rPr>
          <w:sz w:val="20"/>
          <w:szCs w:val="20"/>
        </w:rPr>
      </w:pPr>
      <w:r w:rsidRPr="00844B3D">
        <w:rPr>
          <w:sz w:val="20"/>
          <w:szCs w:val="20"/>
        </w:rPr>
        <w:t>3.2.8 Перевірити функціонування дозиметра у всіх режимах вимірювань у відповідності з методикою розділу 2.3.6.</w:t>
      </w:r>
    </w:p>
    <w:p w14:paraId="77716827" w14:textId="77777777" w:rsidR="00BF1DAF" w:rsidRPr="00844B3D" w:rsidRDefault="00B1353D" w:rsidP="00D558B1">
      <w:pPr>
        <w:pStyle w:val="5"/>
        <w:keepNext w:val="0"/>
        <w:widowControl w:val="0"/>
        <w:ind w:firstLine="567"/>
        <w:jc w:val="both"/>
        <w:rPr>
          <w:sz w:val="20"/>
          <w:szCs w:val="20"/>
        </w:rPr>
      </w:pPr>
      <w:r w:rsidRPr="00844B3D">
        <w:rPr>
          <w:sz w:val="20"/>
          <w:szCs w:val="20"/>
        </w:rPr>
        <w:t>3.2.8.1 При неправильному функціонуванні дозиметра хоча б в одному режимі дозиметр повірці не підлягає і направляється в ремонт.</w:t>
      </w:r>
    </w:p>
    <w:p w14:paraId="54B5A3BE" w14:textId="77777777" w:rsidR="00BF1DAF" w:rsidRPr="00844B3D" w:rsidRDefault="00BF1DAF" w:rsidP="00D558B1">
      <w:pPr>
        <w:widowControl w:val="0"/>
        <w:ind w:firstLine="567"/>
        <w:jc w:val="both"/>
        <w:rPr>
          <w:sz w:val="20"/>
          <w:szCs w:val="20"/>
        </w:rPr>
      </w:pPr>
    </w:p>
    <w:p w14:paraId="5757885D" w14:textId="77777777" w:rsidR="00BF1DAF" w:rsidRPr="00844B3D" w:rsidRDefault="00B1353D" w:rsidP="00D558B1">
      <w:pPr>
        <w:pStyle w:val="5"/>
        <w:keepNext w:val="0"/>
        <w:widowControl w:val="0"/>
        <w:ind w:firstLine="567"/>
        <w:jc w:val="both"/>
        <w:rPr>
          <w:sz w:val="20"/>
          <w:szCs w:val="20"/>
        </w:rPr>
      </w:pPr>
      <w:r w:rsidRPr="00844B3D">
        <w:rPr>
          <w:sz w:val="20"/>
          <w:szCs w:val="20"/>
        </w:rPr>
        <w:t>3.2.9 Контролювання границі допустимої відносної основної похибки при вимірюванні ПАЕД фотонного іонізуючого випромінення проводиться таким чином:</w:t>
      </w:r>
    </w:p>
    <w:p w14:paraId="5417378B" w14:textId="77777777" w:rsidR="00BF1DAF" w:rsidRPr="00844B3D" w:rsidRDefault="00B1353D" w:rsidP="00D558B1">
      <w:pPr>
        <w:pStyle w:val="5"/>
        <w:keepNext w:val="0"/>
        <w:widowControl w:val="0"/>
        <w:ind w:firstLine="567"/>
        <w:jc w:val="both"/>
        <w:rPr>
          <w:sz w:val="20"/>
          <w:szCs w:val="20"/>
        </w:rPr>
      </w:pPr>
      <w:bookmarkStart w:id="22" w:name="_2iq8gzs" w:colFirst="0" w:colLast="0"/>
      <w:bookmarkEnd w:id="22"/>
      <w:r w:rsidRPr="00844B3D">
        <w:rPr>
          <w:sz w:val="20"/>
          <w:szCs w:val="20"/>
        </w:rPr>
        <w:t>3.2.9.1 Пульт дозиметра перевести в режим вимірювання ПАЕД фотонного іонізуючого випромінення. Запрограмувати порогові рівні ПАЕД та АЕД із нульовим значенням, задану границю статистичних відхилень – 3 %.</w:t>
      </w:r>
    </w:p>
    <w:p w14:paraId="19BAAE95" w14:textId="77777777" w:rsidR="00BF1DAF" w:rsidRPr="00844B3D" w:rsidRDefault="00B1353D" w:rsidP="00D558B1">
      <w:pPr>
        <w:pStyle w:val="5"/>
        <w:keepNext w:val="0"/>
        <w:widowControl w:val="0"/>
        <w:ind w:firstLine="567"/>
        <w:jc w:val="both"/>
        <w:rPr>
          <w:sz w:val="20"/>
          <w:szCs w:val="20"/>
        </w:rPr>
      </w:pPr>
      <w:r w:rsidRPr="00844B3D">
        <w:rPr>
          <w:sz w:val="20"/>
          <w:szCs w:val="20"/>
        </w:rPr>
        <w:t>3.2.9.2 Закріпити пульт на каретці робочого еталону гамма-випромінення УПГД-3B (далі за текстом – УПГД-3B), таким чином, щоб геометричний центр коліматора УПГД-3B збігався з геометричним центром детектора, який позначений символом «+».</w:t>
      </w:r>
    </w:p>
    <w:p w14:paraId="29C850DD" w14:textId="77777777" w:rsidR="00BF1DAF" w:rsidRPr="00844B3D" w:rsidRDefault="00B1353D" w:rsidP="00D558B1">
      <w:pPr>
        <w:widowControl w:val="0"/>
        <w:ind w:firstLine="567"/>
        <w:jc w:val="both"/>
        <w:rPr>
          <w:sz w:val="20"/>
          <w:szCs w:val="20"/>
        </w:rPr>
      </w:pPr>
      <w:r w:rsidRPr="00844B3D">
        <w:rPr>
          <w:b/>
          <w:sz w:val="20"/>
          <w:szCs w:val="20"/>
        </w:rPr>
        <w:t>Примітка.</w:t>
      </w:r>
      <w:r w:rsidRPr="00844B3D">
        <w:rPr>
          <w:sz w:val="20"/>
          <w:szCs w:val="20"/>
        </w:rPr>
        <w:t xml:space="preserve"> За відстань між геометричним центром джерела та геометричним центром детектора приймається відстань між геометричним центром джерела та площиною, яка перпендикулярна напрямку розповсюдження пучка гамма-квантів та проходить через геометричний центр детектора в цій площині.</w:t>
      </w:r>
    </w:p>
    <w:p w14:paraId="04D2F3BF" w14:textId="691BD0CB" w:rsidR="00BF1DAF" w:rsidRPr="00844B3D" w:rsidRDefault="00B1353D" w:rsidP="00D558B1">
      <w:pPr>
        <w:pStyle w:val="5"/>
        <w:keepNext w:val="0"/>
        <w:widowControl w:val="0"/>
        <w:ind w:firstLine="567"/>
        <w:jc w:val="both"/>
        <w:rPr>
          <w:sz w:val="20"/>
          <w:szCs w:val="20"/>
        </w:rPr>
      </w:pPr>
      <w:r w:rsidRPr="00844B3D">
        <w:rPr>
          <w:sz w:val="20"/>
          <w:szCs w:val="20"/>
        </w:rPr>
        <w:t xml:space="preserve">3.2.9.3 Поставити каретку УПГД-3В з пультом в положення, де ПАЕД гамма-випромінення від джерела з радіонуклідом </w:t>
      </w:r>
      <w:r w:rsidRPr="00844B3D">
        <w:rPr>
          <w:sz w:val="20"/>
          <w:szCs w:val="20"/>
          <w:vertAlign w:val="superscript"/>
        </w:rPr>
        <w:t>137</w:t>
      </w:r>
      <w:r w:rsidRPr="00844B3D">
        <w:rPr>
          <w:sz w:val="20"/>
          <w:szCs w:val="20"/>
        </w:rPr>
        <w:t xml:space="preserve">Cs дорівнює </w:t>
      </w:r>
      <w:r w:rsidR="00F374C0" w:rsidRPr="00844B3D">
        <w:rPr>
          <w:position w:val="-8"/>
        </w:rPr>
        <w:object w:dxaOrig="960" w:dyaOrig="440" w14:anchorId="2111B66F">
          <v:shape id="_x0000_i1031" type="#_x0000_t75" style="width:31.8pt;height:14.95pt" o:ole="" filled="t">
            <v:fill color2="black"/>
            <v:imagedata r:id="rId13" o:title=""/>
          </v:shape>
          <o:OLEObject Type="Embed" ProgID="Equation.3" ShapeID="_x0000_i1031" DrawAspect="Content" ObjectID="_1820411059" r:id="rId101"/>
        </w:object>
      </w:r>
      <w:r w:rsidRPr="00844B3D">
        <w:rPr>
          <w:sz w:val="20"/>
          <w:szCs w:val="20"/>
        </w:rPr>
        <w:t> = (8 ± 0,8) </w:t>
      </w:r>
      <w:proofErr w:type="spellStart"/>
      <w:r w:rsidRPr="00844B3D">
        <w:rPr>
          <w:sz w:val="20"/>
          <w:szCs w:val="20"/>
        </w:rPr>
        <w:t>мЗв</w:t>
      </w:r>
      <w:proofErr w:type="spellEnd"/>
      <w:r w:rsidRPr="00844B3D">
        <w:rPr>
          <w:sz w:val="20"/>
          <w:szCs w:val="20"/>
        </w:rPr>
        <w:t xml:space="preserve">/год. Після зменшення розрахункової границі статистичних відхилень результатів вимірювання до 3 %, з інтервалом 5 с записати у протокол п’ять </w:t>
      </w:r>
      <w:proofErr w:type="spellStart"/>
      <w:r w:rsidRPr="00844B3D">
        <w:rPr>
          <w:sz w:val="20"/>
          <w:szCs w:val="20"/>
        </w:rPr>
        <w:t>вимірень</w:t>
      </w:r>
      <w:proofErr w:type="spellEnd"/>
      <w:r w:rsidRPr="00844B3D">
        <w:rPr>
          <w:sz w:val="20"/>
          <w:szCs w:val="20"/>
        </w:rPr>
        <w:t xml:space="preserve"> ПАЕД фотонного іонізуючого випромінення </w:t>
      </w:r>
      <w:r w:rsidR="00F374C0" w:rsidRPr="00844B3D">
        <w:rPr>
          <w:position w:val="-8"/>
        </w:rPr>
        <w:object w:dxaOrig="960" w:dyaOrig="440" w14:anchorId="3F908230">
          <v:shape id="_x0000_i1032" type="#_x0000_t75" style="width:31.8pt;height:14.95pt" o:ole="" filled="t">
            <v:fill color2="black"/>
            <v:imagedata r:id="rId13" o:title=""/>
          </v:shape>
          <o:OLEObject Type="Embed" ProgID="Equation.3" ShapeID="_x0000_i1032" DrawAspect="Content" ObjectID="_1820411060" r:id="rId102"/>
        </w:object>
      </w:r>
      <w:r w:rsidRPr="00844B3D">
        <w:rPr>
          <w:sz w:val="20"/>
          <w:szCs w:val="20"/>
        </w:rPr>
        <w:t xml:space="preserve">. Середнє значення ПАЕД </w:t>
      </w:r>
      <w:r w:rsidRPr="00844B3D">
        <w:rPr>
          <w:noProof/>
          <w:sz w:val="20"/>
          <w:szCs w:val="20"/>
        </w:rPr>
        <w:drawing>
          <wp:inline distT="0" distB="0" distL="0" distR="0" wp14:anchorId="225D360B" wp14:editId="6CEF0123">
            <wp:extent cx="506668" cy="218931"/>
            <wp:effectExtent l="0" t="0" r="0" b="0"/>
            <wp:docPr id="117"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03"/>
                    <a:srcRect/>
                    <a:stretch>
                      <a:fillRect/>
                    </a:stretch>
                  </pic:blipFill>
                  <pic:spPr>
                    <a:xfrm>
                      <a:off x="0" y="0"/>
                      <a:ext cx="506668" cy="218931"/>
                    </a:xfrm>
                    <a:prstGeom prst="rect">
                      <a:avLst/>
                    </a:prstGeom>
                    <a:ln/>
                  </pic:spPr>
                </pic:pic>
              </a:graphicData>
            </a:graphic>
          </wp:inline>
        </w:drawing>
      </w:r>
      <w:r w:rsidRPr="00844B3D">
        <w:rPr>
          <w:sz w:val="20"/>
          <w:szCs w:val="20"/>
        </w:rPr>
        <w:t xml:space="preserve"> обчислити за формулою (3.1).</w:t>
      </w:r>
    </w:p>
    <w:p w14:paraId="2BDDA87A" w14:textId="77777777" w:rsidR="00BF1DAF" w:rsidRPr="00844B3D" w:rsidRDefault="00BF1DAF" w:rsidP="00807377">
      <w:pPr>
        <w:widowControl w:val="0"/>
        <w:rPr>
          <w:sz w:val="16"/>
          <w:szCs w:val="16"/>
        </w:rPr>
      </w:pPr>
    </w:p>
    <w:tbl>
      <w:tblPr>
        <w:tblStyle w:val="aff0"/>
        <w:tblW w:w="66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1"/>
        <w:gridCol w:w="810"/>
      </w:tblGrid>
      <w:tr w:rsidR="00BF1DAF" w:rsidRPr="00844B3D" w14:paraId="01FDFC76" w14:textId="77777777">
        <w:tc>
          <w:tcPr>
            <w:tcW w:w="5841" w:type="dxa"/>
            <w:tcBorders>
              <w:top w:val="nil"/>
              <w:left w:val="nil"/>
              <w:bottom w:val="nil"/>
              <w:right w:val="nil"/>
            </w:tcBorders>
          </w:tcPr>
          <w:p w14:paraId="71950BBC" w14:textId="77777777" w:rsidR="00BF1DAF" w:rsidRPr="00844B3D" w:rsidRDefault="001F4832" w:rsidP="00807377">
            <w:pPr>
              <w:widowControl w:val="0"/>
              <w:jc w:val="center"/>
              <w:rPr>
                <w:sz w:val="20"/>
                <w:szCs w:val="20"/>
              </w:rPr>
            </w:pPr>
            <w:r w:rsidRPr="00844B3D">
              <w:rPr>
                <w:noProof/>
                <w:color w:val="365F91" w:themeColor="accent1" w:themeShade="BF"/>
                <w:position w:val="-24"/>
                <w:sz w:val="20"/>
              </w:rPr>
              <w:drawing>
                <wp:inline distT="0" distB="0" distL="0" distR="0" wp14:anchorId="280B7DF3" wp14:editId="5BEB8BD9">
                  <wp:extent cx="1378351" cy="52387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406762" cy="534673"/>
                          </a:xfrm>
                          <a:prstGeom prst="rect">
                            <a:avLst/>
                          </a:prstGeom>
                          <a:noFill/>
                          <a:ln>
                            <a:noFill/>
                          </a:ln>
                        </pic:spPr>
                      </pic:pic>
                    </a:graphicData>
                  </a:graphic>
                </wp:inline>
              </w:drawing>
            </w:r>
          </w:p>
        </w:tc>
        <w:tc>
          <w:tcPr>
            <w:tcW w:w="810" w:type="dxa"/>
            <w:tcBorders>
              <w:top w:val="nil"/>
              <w:left w:val="nil"/>
              <w:bottom w:val="nil"/>
              <w:right w:val="nil"/>
            </w:tcBorders>
            <w:vAlign w:val="center"/>
          </w:tcPr>
          <w:p w14:paraId="7DF02D12" w14:textId="77777777" w:rsidR="00BF1DAF" w:rsidRPr="00844B3D" w:rsidRDefault="00B1353D" w:rsidP="00807377">
            <w:pPr>
              <w:widowControl w:val="0"/>
              <w:jc w:val="center"/>
              <w:rPr>
                <w:sz w:val="20"/>
                <w:szCs w:val="20"/>
              </w:rPr>
            </w:pPr>
            <w:r w:rsidRPr="00844B3D">
              <w:rPr>
                <w:sz w:val="20"/>
                <w:szCs w:val="20"/>
              </w:rPr>
              <w:t>(3.1)</w:t>
            </w:r>
          </w:p>
        </w:tc>
      </w:tr>
    </w:tbl>
    <w:p w14:paraId="07CAE428" w14:textId="77777777" w:rsidR="00BF1DAF" w:rsidRPr="00844B3D" w:rsidRDefault="00BF1DAF" w:rsidP="00807377">
      <w:pPr>
        <w:widowControl w:val="0"/>
        <w:rPr>
          <w:sz w:val="16"/>
          <w:szCs w:val="16"/>
        </w:rPr>
      </w:pPr>
    </w:p>
    <w:p w14:paraId="0D9F893C" w14:textId="77777777" w:rsidR="00BF1DAF" w:rsidRPr="00844B3D" w:rsidRDefault="00B1353D" w:rsidP="00D558B1">
      <w:pPr>
        <w:pStyle w:val="5"/>
        <w:keepNext w:val="0"/>
        <w:widowControl w:val="0"/>
        <w:ind w:firstLine="567"/>
        <w:jc w:val="both"/>
        <w:rPr>
          <w:sz w:val="20"/>
          <w:szCs w:val="20"/>
        </w:rPr>
      </w:pPr>
      <w:bookmarkStart w:id="23" w:name="_xvir7l" w:colFirst="0" w:colLast="0"/>
      <w:bookmarkEnd w:id="23"/>
      <w:r w:rsidRPr="00844B3D">
        <w:rPr>
          <w:sz w:val="20"/>
          <w:szCs w:val="20"/>
        </w:rPr>
        <w:t>3.2.9.4 Границю допустимої відносної основної похибки виміру ПАЕД, у відсотках, обчислити за рекомендаціями методики ДСТУ ГОСТ 8.207-2008. </w:t>
      </w:r>
    </w:p>
    <w:p w14:paraId="535FBC8B" w14:textId="77777777" w:rsidR="00F374C0" w:rsidRDefault="00F374C0">
      <w:pPr>
        <w:rPr>
          <w:sz w:val="20"/>
          <w:szCs w:val="20"/>
        </w:rPr>
      </w:pPr>
      <w:bookmarkStart w:id="24" w:name="_3hv69ve" w:colFirst="0" w:colLast="0"/>
      <w:bookmarkEnd w:id="24"/>
      <w:r>
        <w:rPr>
          <w:sz w:val="20"/>
          <w:szCs w:val="20"/>
        </w:rPr>
        <w:br w:type="page"/>
      </w:r>
    </w:p>
    <w:p w14:paraId="3C607DD5" w14:textId="613BEF7F" w:rsidR="00BF1DAF" w:rsidRPr="00844B3D" w:rsidRDefault="00B1353D" w:rsidP="00D558B1">
      <w:pPr>
        <w:pStyle w:val="5"/>
        <w:keepNext w:val="0"/>
        <w:widowControl w:val="0"/>
        <w:ind w:firstLine="567"/>
        <w:jc w:val="both"/>
        <w:rPr>
          <w:sz w:val="20"/>
          <w:szCs w:val="20"/>
        </w:rPr>
      </w:pPr>
      <w:r w:rsidRPr="00844B3D">
        <w:rPr>
          <w:sz w:val="20"/>
          <w:szCs w:val="20"/>
        </w:rPr>
        <w:lastRenderedPageBreak/>
        <w:t>3.2.9.5 Під’єднати до пульта дозиметра блок детектування БДКС-01. Увімкнути дозиметр, перевести його в режим вимірювання ПАЕД фотонного іонізуючого випромінення. Запрограмувати пороговий рівень ПАЕД із нульовим значенням, задану границю статистичних відхилень – 3 %.</w:t>
      </w:r>
    </w:p>
    <w:p w14:paraId="5CC82410" w14:textId="1B418AB5" w:rsidR="00BF1DAF" w:rsidRPr="00844B3D" w:rsidRDefault="00B1353D" w:rsidP="00D558B1">
      <w:pPr>
        <w:pStyle w:val="5"/>
        <w:keepNext w:val="0"/>
        <w:widowControl w:val="0"/>
        <w:ind w:firstLine="567"/>
        <w:jc w:val="both"/>
        <w:rPr>
          <w:sz w:val="20"/>
          <w:szCs w:val="20"/>
        </w:rPr>
      </w:pPr>
      <w:bookmarkStart w:id="25" w:name="_1x0gk37" w:colFirst="0" w:colLast="0"/>
      <w:bookmarkEnd w:id="25"/>
      <w:r w:rsidRPr="00844B3D">
        <w:rPr>
          <w:sz w:val="20"/>
          <w:szCs w:val="20"/>
        </w:rPr>
        <w:t xml:space="preserve">3.2.9.6 Закріпити блок БДКС-01 на каретці робочого еталону гамма-випромінення УПГД-3B таким чином, щоб геометричний центр коліматора </w:t>
      </w:r>
      <w:r w:rsidR="002E23FF" w:rsidRPr="00844B3D">
        <w:rPr>
          <w:sz w:val="20"/>
          <w:szCs w:val="20"/>
        </w:rPr>
        <w:br/>
      </w:r>
      <w:r w:rsidRPr="00844B3D">
        <w:rPr>
          <w:sz w:val="20"/>
          <w:szCs w:val="20"/>
        </w:rPr>
        <w:t xml:space="preserve">УПГД-3B збігався з геометричним центром детектора, який позначено </w:t>
      </w:r>
      <w:r w:rsidR="00F374C0">
        <w:rPr>
          <w:sz w:val="20"/>
          <w:szCs w:val="20"/>
        </w:rPr>
        <w:br/>
      </w:r>
      <w:r w:rsidRPr="00844B3D">
        <w:rPr>
          <w:sz w:val="20"/>
          <w:szCs w:val="20"/>
        </w:rPr>
        <w:t>символом «+».</w:t>
      </w:r>
    </w:p>
    <w:p w14:paraId="051C6D81" w14:textId="29D165D2" w:rsidR="00BF1DAF" w:rsidRPr="00844B3D" w:rsidRDefault="00B1353D" w:rsidP="00D558B1">
      <w:pPr>
        <w:pStyle w:val="5"/>
        <w:keepNext w:val="0"/>
        <w:widowControl w:val="0"/>
        <w:ind w:firstLine="567"/>
        <w:jc w:val="both"/>
        <w:rPr>
          <w:sz w:val="20"/>
          <w:szCs w:val="20"/>
        </w:rPr>
      </w:pPr>
      <w:r w:rsidRPr="00844B3D">
        <w:rPr>
          <w:sz w:val="20"/>
          <w:szCs w:val="20"/>
        </w:rPr>
        <w:t xml:space="preserve">3.2.9.7 Поставити каретку УПГД-3В з блоком БДКС-01 в положення, де ПАЕД фотонного іонізуючого випромінення від джерела з радіонуклідом </w:t>
      </w:r>
      <w:r w:rsidRPr="00844B3D">
        <w:rPr>
          <w:sz w:val="20"/>
          <w:szCs w:val="20"/>
          <w:vertAlign w:val="superscript"/>
        </w:rPr>
        <w:t>137</w:t>
      </w:r>
      <w:r w:rsidRPr="00844B3D">
        <w:rPr>
          <w:sz w:val="20"/>
          <w:szCs w:val="20"/>
        </w:rPr>
        <w:t xml:space="preserve">Cs дорівнює </w:t>
      </w:r>
      <w:r w:rsidR="00F374C0" w:rsidRPr="00844B3D">
        <w:rPr>
          <w:position w:val="-8"/>
        </w:rPr>
        <w:object w:dxaOrig="960" w:dyaOrig="440" w14:anchorId="5A29E3E6">
          <v:shape id="_x0000_i1033" type="#_x0000_t75" style="width:31.8pt;height:14.95pt" o:ole="" filled="t">
            <v:fill color2="black"/>
            <v:imagedata r:id="rId13" o:title=""/>
          </v:shape>
          <o:OLEObject Type="Embed" ProgID="Equation.3" ShapeID="_x0000_i1033" DrawAspect="Content" ObjectID="_1820411061" r:id="rId105"/>
        </w:object>
      </w:r>
      <w:r w:rsidRPr="00844B3D">
        <w:rPr>
          <w:sz w:val="20"/>
          <w:szCs w:val="20"/>
        </w:rPr>
        <w:t> = (800 ± 80) </w:t>
      </w:r>
      <w:proofErr w:type="spellStart"/>
      <w:r w:rsidRPr="00844B3D">
        <w:rPr>
          <w:sz w:val="20"/>
          <w:szCs w:val="20"/>
        </w:rPr>
        <w:t>мкЗв</w:t>
      </w:r>
      <w:proofErr w:type="spellEnd"/>
      <w:r w:rsidRPr="00844B3D">
        <w:rPr>
          <w:sz w:val="20"/>
          <w:szCs w:val="20"/>
        </w:rPr>
        <w:t>/год та після зменшення розрахункової границі статистичних відхилень результатів вимірювання до 3 %, з інтервалом 5 с записати у протокол п’ять виміряних значень ПАЕД. Середнє значення ПАЕД обчислити за формулою (3.1).</w:t>
      </w:r>
    </w:p>
    <w:p w14:paraId="2EA1B2B9" w14:textId="77777777" w:rsidR="00BF1DAF" w:rsidRPr="00844B3D" w:rsidRDefault="00B1353D" w:rsidP="00D558B1">
      <w:pPr>
        <w:pStyle w:val="5"/>
        <w:keepNext w:val="0"/>
        <w:widowControl w:val="0"/>
        <w:ind w:firstLine="567"/>
        <w:jc w:val="both"/>
        <w:rPr>
          <w:sz w:val="20"/>
          <w:szCs w:val="20"/>
        </w:rPr>
      </w:pPr>
      <w:r w:rsidRPr="00844B3D">
        <w:rPr>
          <w:sz w:val="20"/>
          <w:szCs w:val="20"/>
        </w:rPr>
        <w:t>3.2.9.8 Границю допустимої відносної основної похибки виміру ПАЕД фотонного іонізуючого випромінення, у відсотках, обчислити за рекомендаціями методики ДСТУ ГОСТ 8.207-2008.</w:t>
      </w:r>
    </w:p>
    <w:p w14:paraId="0C523A47" w14:textId="26F83C39" w:rsidR="00BF1DAF" w:rsidRPr="00844B3D" w:rsidRDefault="00B1353D" w:rsidP="00D558B1">
      <w:pPr>
        <w:pStyle w:val="5"/>
        <w:keepNext w:val="0"/>
        <w:widowControl w:val="0"/>
        <w:ind w:firstLine="567"/>
        <w:jc w:val="both"/>
        <w:rPr>
          <w:sz w:val="20"/>
          <w:szCs w:val="20"/>
        </w:rPr>
      </w:pPr>
      <w:r w:rsidRPr="00844B3D">
        <w:rPr>
          <w:sz w:val="20"/>
          <w:szCs w:val="20"/>
        </w:rPr>
        <w:t xml:space="preserve">3.2.9.9 Виконати операції 3.2.9.6 – 3.2.9.8 для ПАЕД </w:t>
      </w:r>
      <w:r w:rsidR="00F374C0" w:rsidRPr="00844B3D">
        <w:rPr>
          <w:position w:val="-8"/>
        </w:rPr>
        <w:object w:dxaOrig="960" w:dyaOrig="440" w14:anchorId="1418E4CB">
          <v:shape id="_x0000_i1034" type="#_x0000_t75" style="width:33.2pt;height:15.9pt" o:ole="" filled="t">
            <v:fill color2="black"/>
            <v:imagedata r:id="rId13" o:title=""/>
          </v:shape>
          <o:OLEObject Type="Embed" ProgID="Equation.3" ShapeID="_x0000_i1034" DrawAspect="Content" ObjectID="_1820411062" r:id="rId106"/>
        </w:object>
      </w:r>
      <w:r w:rsidRPr="00844B3D">
        <w:rPr>
          <w:sz w:val="20"/>
          <w:szCs w:val="20"/>
        </w:rPr>
        <w:t> = (20 ± 0.8) </w:t>
      </w:r>
      <w:proofErr w:type="spellStart"/>
      <w:r w:rsidRPr="00844B3D">
        <w:rPr>
          <w:sz w:val="20"/>
          <w:szCs w:val="20"/>
        </w:rPr>
        <w:t>мЗв</w:t>
      </w:r>
      <w:proofErr w:type="spellEnd"/>
      <w:r w:rsidRPr="00844B3D">
        <w:rPr>
          <w:sz w:val="20"/>
          <w:szCs w:val="20"/>
        </w:rPr>
        <w:t>/год.</w:t>
      </w:r>
    </w:p>
    <w:p w14:paraId="49926BD1" w14:textId="77777777" w:rsidR="00BF1DAF" w:rsidRPr="00844B3D" w:rsidRDefault="00B1353D" w:rsidP="00D558B1">
      <w:pPr>
        <w:pStyle w:val="5"/>
        <w:keepNext w:val="0"/>
        <w:widowControl w:val="0"/>
        <w:ind w:firstLine="567"/>
        <w:jc w:val="both"/>
        <w:rPr>
          <w:sz w:val="20"/>
          <w:szCs w:val="20"/>
        </w:rPr>
      </w:pPr>
      <w:r w:rsidRPr="00844B3D">
        <w:rPr>
          <w:sz w:val="20"/>
          <w:szCs w:val="20"/>
        </w:rPr>
        <w:t>3.2.9.10 Під’єднати до пульта дозиметра блок детектування БДКС-02. Увімкнути дозиметр, перевести його в режим вимірювання ПАЕД фотонного іонізуючого випромінення. Запрограмувати пороговий рівень ПАЕД із нульовим значенням, задану границю статистичних відхилень – 3 %.</w:t>
      </w:r>
    </w:p>
    <w:p w14:paraId="113F0958" w14:textId="5EE3FE1E" w:rsidR="00BF1DAF" w:rsidRPr="00844B3D" w:rsidRDefault="00B1353D" w:rsidP="00D558B1">
      <w:pPr>
        <w:pStyle w:val="5"/>
        <w:keepNext w:val="0"/>
        <w:widowControl w:val="0"/>
        <w:ind w:firstLine="567"/>
        <w:jc w:val="both"/>
        <w:rPr>
          <w:sz w:val="20"/>
          <w:szCs w:val="20"/>
        </w:rPr>
      </w:pPr>
      <w:r w:rsidRPr="00844B3D">
        <w:rPr>
          <w:sz w:val="20"/>
          <w:szCs w:val="20"/>
        </w:rPr>
        <w:t xml:space="preserve">3.2.9.11 Виконати операції 3.2.9.6 – 3.2.9.9 для блока детектування </w:t>
      </w:r>
      <w:r w:rsidR="00F374C0">
        <w:rPr>
          <w:sz w:val="20"/>
          <w:szCs w:val="20"/>
        </w:rPr>
        <w:br/>
      </w:r>
      <w:r w:rsidRPr="00844B3D">
        <w:rPr>
          <w:sz w:val="20"/>
          <w:szCs w:val="20"/>
        </w:rPr>
        <w:t xml:space="preserve">БДКС-02. </w:t>
      </w:r>
    </w:p>
    <w:p w14:paraId="3A563555" w14:textId="77777777" w:rsidR="00BF1DAF" w:rsidRPr="00844B3D" w:rsidRDefault="00B1353D" w:rsidP="00D558B1">
      <w:pPr>
        <w:pStyle w:val="5"/>
        <w:keepNext w:val="0"/>
        <w:widowControl w:val="0"/>
        <w:ind w:firstLine="567"/>
        <w:jc w:val="both"/>
        <w:rPr>
          <w:sz w:val="20"/>
          <w:szCs w:val="20"/>
        </w:rPr>
      </w:pPr>
      <w:r w:rsidRPr="00844B3D">
        <w:rPr>
          <w:sz w:val="20"/>
          <w:szCs w:val="20"/>
        </w:rPr>
        <w:t>3.2.9.12 Результати контролювання визнаються задовільними, якщо границя допустимої відносної основної похибки вимірювання ПАЕД фотонного іонізуючого випромінення при вимірюваннях пультом, блоками БДКС-01 та БДКС-02 не перевищує 15 %.</w:t>
      </w:r>
    </w:p>
    <w:p w14:paraId="1848D8D8" w14:textId="77777777" w:rsidR="00BF1DAF" w:rsidRPr="00844B3D" w:rsidRDefault="00BF1DAF" w:rsidP="00D558B1">
      <w:pPr>
        <w:pStyle w:val="5"/>
        <w:keepNext w:val="0"/>
        <w:widowControl w:val="0"/>
        <w:ind w:firstLine="567"/>
        <w:jc w:val="both"/>
        <w:rPr>
          <w:sz w:val="20"/>
          <w:szCs w:val="20"/>
        </w:rPr>
      </w:pPr>
    </w:p>
    <w:p w14:paraId="3DB39D93" w14:textId="77777777" w:rsidR="00BF1DAF" w:rsidRPr="00F374C0" w:rsidRDefault="00B1353D" w:rsidP="00D558B1">
      <w:pPr>
        <w:pStyle w:val="5"/>
        <w:keepNext w:val="0"/>
        <w:widowControl w:val="0"/>
        <w:ind w:firstLine="567"/>
        <w:jc w:val="both"/>
        <w:rPr>
          <w:spacing w:val="-6"/>
          <w:sz w:val="20"/>
          <w:szCs w:val="20"/>
        </w:rPr>
      </w:pPr>
      <w:r w:rsidRPr="00F374C0">
        <w:rPr>
          <w:spacing w:val="-6"/>
          <w:sz w:val="20"/>
          <w:szCs w:val="20"/>
        </w:rPr>
        <w:t>3.2.10 Контролювання границі допустимої відносної основної похибки вимірювання АЕД фотонного іонізуючого випромінення проводиться таким чином:</w:t>
      </w:r>
    </w:p>
    <w:p w14:paraId="2EB0F8B4" w14:textId="77777777" w:rsidR="00BF1DAF" w:rsidRPr="00844B3D" w:rsidRDefault="00B1353D" w:rsidP="00D558B1">
      <w:pPr>
        <w:pStyle w:val="5"/>
        <w:keepNext w:val="0"/>
        <w:widowControl w:val="0"/>
        <w:ind w:firstLine="567"/>
        <w:jc w:val="both"/>
        <w:rPr>
          <w:sz w:val="20"/>
          <w:szCs w:val="20"/>
        </w:rPr>
      </w:pPr>
      <w:bookmarkStart w:id="26" w:name="_4h042r0" w:colFirst="0" w:colLast="0"/>
      <w:bookmarkEnd w:id="26"/>
      <w:r w:rsidRPr="00844B3D">
        <w:rPr>
          <w:sz w:val="20"/>
          <w:szCs w:val="20"/>
        </w:rPr>
        <w:t>3.2.10.1 Увімкнути пульт дозиметра, запрограмувати значення порогових рівнів ПАЕД та АЕД гамма-випромінення з нульовими значеннями.</w:t>
      </w:r>
    </w:p>
    <w:p w14:paraId="5641E53C" w14:textId="77777777" w:rsidR="00BF1DAF" w:rsidRPr="00844B3D" w:rsidRDefault="00B1353D" w:rsidP="00D558B1">
      <w:pPr>
        <w:pStyle w:val="5"/>
        <w:keepNext w:val="0"/>
        <w:widowControl w:val="0"/>
        <w:ind w:firstLine="567"/>
        <w:jc w:val="both"/>
        <w:rPr>
          <w:sz w:val="20"/>
          <w:szCs w:val="20"/>
        </w:rPr>
      </w:pPr>
      <w:r w:rsidRPr="00844B3D">
        <w:rPr>
          <w:sz w:val="20"/>
          <w:szCs w:val="20"/>
        </w:rPr>
        <w:t xml:space="preserve">3.2.10.2 Підготувати пульт дозиметра до вимірювання АЕД фотонного іонізуючого випромінення, </w:t>
      </w:r>
      <w:proofErr w:type="spellStart"/>
      <w:r w:rsidRPr="00844B3D">
        <w:rPr>
          <w:sz w:val="20"/>
          <w:szCs w:val="20"/>
        </w:rPr>
        <w:t>обнулити</w:t>
      </w:r>
      <w:proofErr w:type="spellEnd"/>
      <w:r w:rsidRPr="00844B3D">
        <w:rPr>
          <w:sz w:val="20"/>
          <w:szCs w:val="20"/>
        </w:rPr>
        <w:t xml:space="preserve"> покази пульта по дозі.</w:t>
      </w:r>
    </w:p>
    <w:p w14:paraId="39041274" w14:textId="3F7981F7" w:rsidR="00BF1DAF" w:rsidRPr="00844B3D" w:rsidRDefault="00B1353D" w:rsidP="00D558B1">
      <w:pPr>
        <w:pStyle w:val="5"/>
        <w:keepNext w:val="0"/>
        <w:widowControl w:val="0"/>
        <w:ind w:firstLine="567"/>
        <w:jc w:val="both"/>
        <w:rPr>
          <w:sz w:val="20"/>
          <w:szCs w:val="20"/>
        </w:rPr>
      </w:pPr>
      <w:r w:rsidRPr="00844B3D">
        <w:rPr>
          <w:sz w:val="20"/>
          <w:szCs w:val="20"/>
        </w:rPr>
        <w:t>3.2.10.3 Поставити каретку УПГД-3В з пультом дозиметра</w:t>
      </w:r>
      <w:r w:rsidRPr="00844B3D">
        <w:rPr>
          <w:sz w:val="20"/>
          <w:szCs w:val="20"/>
        </w:rPr>
        <w:br/>
        <w:t xml:space="preserve">у положення, де ПАЕД від джерела з радіонуклідом </w:t>
      </w:r>
      <w:r w:rsidRPr="00844B3D">
        <w:rPr>
          <w:sz w:val="20"/>
          <w:szCs w:val="20"/>
          <w:vertAlign w:val="superscript"/>
        </w:rPr>
        <w:t>137</w:t>
      </w:r>
      <w:r w:rsidRPr="00844B3D">
        <w:rPr>
          <w:sz w:val="20"/>
          <w:szCs w:val="20"/>
        </w:rPr>
        <w:t xml:space="preserve">Cs дорівнює </w:t>
      </w:r>
      <w:r w:rsidR="00F374C0" w:rsidRPr="00844B3D">
        <w:rPr>
          <w:position w:val="-8"/>
        </w:rPr>
        <w:object w:dxaOrig="960" w:dyaOrig="440" w14:anchorId="1A0E0B5A">
          <v:shape id="_x0000_i1035" type="#_x0000_t75" style="width:31.8pt;height:14.95pt" o:ole="" filled="t">
            <v:fill color2="black"/>
            <v:imagedata r:id="rId13" o:title=""/>
          </v:shape>
          <o:OLEObject Type="Embed" ProgID="Equation.3" ShapeID="_x0000_i1035" DrawAspect="Content" ObjectID="_1820411063" r:id="rId107"/>
        </w:object>
      </w:r>
      <w:r w:rsidRPr="00844B3D">
        <w:rPr>
          <w:sz w:val="20"/>
          <w:szCs w:val="20"/>
        </w:rPr>
        <w:t> = (8 ± 0.8) </w:t>
      </w:r>
      <w:proofErr w:type="spellStart"/>
      <w:r w:rsidRPr="00844B3D">
        <w:rPr>
          <w:sz w:val="20"/>
          <w:szCs w:val="20"/>
        </w:rPr>
        <w:t>мЗв</w:t>
      </w:r>
      <w:proofErr w:type="spellEnd"/>
      <w:r w:rsidRPr="00844B3D">
        <w:rPr>
          <w:sz w:val="20"/>
          <w:szCs w:val="20"/>
        </w:rPr>
        <w:t>/год, і одночасно увімкнути секундомір та подати джерело в коліматор.</w:t>
      </w:r>
    </w:p>
    <w:p w14:paraId="6C44B5F1" w14:textId="77777777" w:rsidR="00BF1DAF" w:rsidRPr="00844B3D" w:rsidRDefault="00B1353D" w:rsidP="00D558B1">
      <w:pPr>
        <w:pStyle w:val="5"/>
        <w:keepNext w:val="0"/>
        <w:widowControl w:val="0"/>
        <w:ind w:firstLine="567"/>
        <w:jc w:val="both"/>
        <w:rPr>
          <w:sz w:val="20"/>
          <w:szCs w:val="20"/>
        </w:rPr>
      </w:pPr>
      <w:r w:rsidRPr="00844B3D">
        <w:rPr>
          <w:sz w:val="20"/>
          <w:szCs w:val="20"/>
        </w:rPr>
        <w:t xml:space="preserve">3.2.10.4 Через час вимірювання 5 хв зняти результат вимірювання АЕД. </w:t>
      </w:r>
    </w:p>
    <w:p w14:paraId="0C66C959" w14:textId="6B98B8F6" w:rsidR="009E2236" w:rsidRPr="00844B3D" w:rsidRDefault="00B1353D" w:rsidP="00F374C0">
      <w:pPr>
        <w:pStyle w:val="5"/>
        <w:keepNext w:val="0"/>
        <w:widowControl w:val="0"/>
        <w:ind w:firstLine="567"/>
        <w:jc w:val="both"/>
        <w:rPr>
          <w:sz w:val="20"/>
          <w:szCs w:val="20"/>
        </w:rPr>
      </w:pPr>
      <w:r w:rsidRPr="00844B3D">
        <w:rPr>
          <w:sz w:val="20"/>
          <w:szCs w:val="20"/>
        </w:rPr>
        <w:t>3.2.10.5 Результат контролювання визнається задовільним, якщо границя допустимої відносної основної похибки вимірювання АЕД не перевищує 15 %.</w:t>
      </w:r>
      <w:r w:rsidR="009E2236" w:rsidRPr="00844B3D">
        <w:rPr>
          <w:sz w:val="20"/>
          <w:szCs w:val="20"/>
        </w:rPr>
        <w:br w:type="page"/>
      </w:r>
    </w:p>
    <w:p w14:paraId="6A8DE4A6"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lastRenderedPageBreak/>
        <w:t>3.2.11 Контролювання границі допустимої відносної основної похибки вимірювання поверхневої густини потоку частинок бета-випромінення та поверхневої активності бета-випромінюючих радіонуклідів проводиться таким чином:</w:t>
      </w:r>
    </w:p>
    <w:p w14:paraId="6089A465"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 xml:space="preserve">3.2.11.1 Під’єднати до пульта дозиметра блок детектування БДКС-01 і увімкнути його в режим вимірювання поверхневої густини потоку частинок бета-випромінення. Запрограмувати пороговий рівень спрацювання звукової та світлової </w:t>
      </w:r>
      <w:proofErr w:type="spellStart"/>
      <w:r w:rsidRPr="00844B3D">
        <w:rPr>
          <w:sz w:val="20"/>
          <w:szCs w:val="20"/>
        </w:rPr>
        <w:t>сигналізацій</w:t>
      </w:r>
      <w:proofErr w:type="spellEnd"/>
      <w:r w:rsidRPr="00844B3D">
        <w:rPr>
          <w:sz w:val="20"/>
          <w:szCs w:val="20"/>
        </w:rPr>
        <w:t xml:space="preserve"> із нульовим значенням, задану границю статистичних відхилень – 3 %.</w:t>
      </w:r>
    </w:p>
    <w:p w14:paraId="1B74ACB5" w14:textId="77777777" w:rsidR="00BF1DAF" w:rsidRPr="00844B3D" w:rsidRDefault="00B1353D" w:rsidP="0077608E">
      <w:pPr>
        <w:widowControl w:val="0"/>
        <w:spacing w:line="276" w:lineRule="auto"/>
        <w:ind w:firstLine="567"/>
        <w:jc w:val="both"/>
        <w:rPr>
          <w:sz w:val="20"/>
          <w:szCs w:val="20"/>
        </w:rPr>
      </w:pPr>
      <w:r w:rsidRPr="00844B3D">
        <w:rPr>
          <w:sz w:val="20"/>
          <w:szCs w:val="20"/>
        </w:rPr>
        <w:t>3.2.11.2 Розташувати блок БДКС-01 із відкритим вікном бета-детектора над поверхнею еталонного джерела бета-випромінення типу С0 (</w:t>
      </w:r>
      <w:r w:rsidRPr="00844B3D">
        <w:rPr>
          <w:sz w:val="20"/>
          <w:szCs w:val="20"/>
          <w:vertAlign w:val="superscript"/>
        </w:rPr>
        <w:t>90</w:t>
      </w:r>
      <w:r w:rsidRPr="00844B3D">
        <w:rPr>
          <w:sz w:val="20"/>
          <w:szCs w:val="20"/>
        </w:rPr>
        <w:t>Sr/</w:t>
      </w:r>
      <w:r w:rsidRPr="00844B3D">
        <w:rPr>
          <w:sz w:val="20"/>
          <w:szCs w:val="20"/>
          <w:vertAlign w:val="superscript"/>
        </w:rPr>
        <w:t>90</w:t>
      </w:r>
      <w:r w:rsidRPr="00844B3D">
        <w:rPr>
          <w:sz w:val="20"/>
          <w:szCs w:val="20"/>
        </w:rPr>
        <w:t>Y) ГОСТ 27212-87 з поверхневою густиною потоку від 1000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rFonts w:ascii="Cambria Math" w:eastAsia="Gungsuh" w:hAnsi="Cambria Math" w:cs="Cambria Math"/>
          <w:sz w:val="20"/>
          <w:szCs w:val="20"/>
        </w:rPr>
        <w:t>⋅</w:t>
      </w:r>
      <w:r w:rsidRPr="00844B3D">
        <w:rPr>
          <w:rFonts w:eastAsia="Gungsuh"/>
          <w:sz w:val="20"/>
          <w:szCs w:val="20"/>
        </w:rPr>
        <w:t>хв) до 10 000 </w:t>
      </w:r>
      <w:proofErr w:type="spellStart"/>
      <w:r w:rsidRPr="00844B3D">
        <w:rPr>
          <w:rFonts w:eastAsia="Gungsuh"/>
          <w:sz w:val="20"/>
          <w:szCs w:val="20"/>
        </w:rPr>
        <w:t>част</w:t>
      </w:r>
      <w:proofErr w:type="spellEnd"/>
      <w:r w:rsidRPr="00844B3D">
        <w:rPr>
          <w:rFonts w:eastAsia="Gungsuh"/>
          <w:sz w:val="20"/>
          <w:szCs w:val="20"/>
        </w:rPr>
        <w:t>./(см</w:t>
      </w:r>
      <w:r w:rsidRPr="00844B3D">
        <w:rPr>
          <w:sz w:val="20"/>
          <w:szCs w:val="20"/>
          <w:vertAlign w:val="superscript"/>
        </w:rPr>
        <w:t>2</w:t>
      </w:r>
      <w:r w:rsidRPr="00844B3D">
        <w:rPr>
          <w:rFonts w:ascii="Cambria Math" w:eastAsia="Gungsuh" w:hAnsi="Cambria Math" w:cs="Cambria Math"/>
          <w:sz w:val="20"/>
          <w:szCs w:val="20"/>
        </w:rPr>
        <w:t>⋅</w:t>
      </w:r>
      <w:r w:rsidRPr="00844B3D">
        <w:rPr>
          <w:rFonts w:eastAsia="Gungsuh"/>
          <w:sz w:val="20"/>
          <w:szCs w:val="20"/>
        </w:rPr>
        <w:t>хв) таким чином, щоб робоча поверхня детектора повністю знаходилась над активною поверхнею джерела.</w:t>
      </w:r>
    </w:p>
    <w:p w14:paraId="66125273"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3.2.11.3 При розрахунковій границі очікуваних відносних статистичних відхилень результату вимірювання менше 3 %, виконати п’ять вимірювань значення поверхневої густини потоку частинок бета-випромінення. Обчислити середнє значення поверхневої густини потоку частинок бета-випромінення.</w:t>
      </w:r>
    </w:p>
    <w:p w14:paraId="67F1F68B"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3.2.11.4 Обчислити відносну основну похибку при вимірюванні за рекомендаціями методики ДСТУ ГОСТ 8.207-2008.</w:t>
      </w:r>
    </w:p>
    <w:p w14:paraId="488C1A7F"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3.2.11.5 Під’єднати до пульта дозиметра блок детектування БДКС-02 та виконати операції 3.2.11.1 – 3.2.11.4 для блока детектування БДКС-02.</w:t>
      </w:r>
    </w:p>
    <w:p w14:paraId="41E15879"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3.2.11.6 Результати контролювання визнаються задовільними, якщо границя допустимої відносної основної похибки при вимірюванні поверхневої густини потоку частинок бета-випромінення не перевищує 20 %.</w:t>
      </w:r>
    </w:p>
    <w:p w14:paraId="7D0BE7BB" w14:textId="77777777" w:rsidR="00BF1DAF" w:rsidRPr="00844B3D" w:rsidRDefault="00B1353D" w:rsidP="0077608E">
      <w:pPr>
        <w:pStyle w:val="5"/>
        <w:keepNext w:val="0"/>
        <w:widowControl w:val="0"/>
        <w:spacing w:line="276" w:lineRule="auto"/>
        <w:ind w:firstLine="567"/>
        <w:jc w:val="both"/>
        <w:rPr>
          <w:sz w:val="20"/>
          <w:szCs w:val="20"/>
        </w:rPr>
      </w:pPr>
      <w:r w:rsidRPr="00844B3D">
        <w:rPr>
          <w:b/>
          <w:sz w:val="20"/>
          <w:szCs w:val="20"/>
        </w:rPr>
        <w:t xml:space="preserve">Примітка. </w:t>
      </w:r>
      <w:r w:rsidRPr="00844B3D">
        <w:rPr>
          <w:sz w:val="20"/>
          <w:szCs w:val="20"/>
        </w:rPr>
        <w:t>При позитивних результатах контролювання границі допустимої відносної основної похибки вимірювання поверхневої густини потоку частинок бета- та альфа-випромінення контролювання границі допустимої відносної основної похибки вимірювання поверхневої активності бета- та альфа-випромінюючих радіонуклідів не проводиться, так як поверхнева густина потоку частинок бета-випромінення та поверхнева активність бета-випромінюючих радіонуклідів, а також поверхнева густина потоку частинок альфа-випромінення та поверхнева активність альфа-випромінюючих радіонуклідів вимірюються одними і тими же детекторами і перехід від поверхневої густини до поверхневої активності здійснюється множенням результату вимірювання на відповідний коефіцієнт.</w:t>
      </w:r>
    </w:p>
    <w:p w14:paraId="4CC5DF9A" w14:textId="77777777" w:rsidR="009E2236" w:rsidRPr="00844B3D" w:rsidRDefault="009E2236" w:rsidP="00D558B1">
      <w:pPr>
        <w:ind w:firstLine="567"/>
        <w:rPr>
          <w:sz w:val="20"/>
          <w:szCs w:val="20"/>
        </w:rPr>
      </w:pPr>
      <w:r w:rsidRPr="00844B3D">
        <w:rPr>
          <w:sz w:val="20"/>
          <w:szCs w:val="20"/>
        </w:rPr>
        <w:br w:type="page"/>
      </w:r>
    </w:p>
    <w:p w14:paraId="0C08CDD0"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lastRenderedPageBreak/>
        <w:t>3.2.12 Контролювання границі допустимої відносної основної похибки вимірювання поверхневої густини потоку частинок альфа-випромінення та поверхневої активності альфа-випромінюючих радіонуклідів проводиться таким чином:</w:t>
      </w:r>
    </w:p>
    <w:p w14:paraId="48CC63BA"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 xml:space="preserve">3.2.12.1 Під’єднати до пульта дозиметра блок детектування БДКС-02 і увімкнути його в режим вимірювання поверхневої густини потоку частинок альфа-випромінення. Запрограмувати пороговий рівень спрацювання звукової та світлової </w:t>
      </w:r>
      <w:proofErr w:type="spellStart"/>
      <w:r w:rsidRPr="00844B3D">
        <w:rPr>
          <w:sz w:val="20"/>
          <w:szCs w:val="20"/>
        </w:rPr>
        <w:t>сигналізацій</w:t>
      </w:r>
      <w:proofErr w:type="spellEnd"/>
      <w:r w:rsidRPr="00844B3D">
        <w:rPr>
          <w:sz w:val="20"/>
          <w:szCs w:val="20"/>
        </w:rPr>
        <w:t xml:space="preserve"> із нульовим значенням, задану границю статистичних відхилень – 3 %.</w:t>
      </w:r>
    </w:p>
    <w:p w14:paraId="641AB521"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3.2.12.2 Розташувати блок БДКС-02 із відкритим вікном альфа-детектора над поверхнею еталонного джерела альфа-випромінення типу П9 (</w:t>
      </w:r>
      <w:r w:rsidRPr="00844B3D">
        <w:rPr>
          <w:sz w:val="20"/>
          <w:szCs w:val="20"/>
          <w:vertAlign w:val="superscript"/>
        </w:rPr>
        <w:t>239</w:t>
      </w:r>
      <w:r w:rsidRPr="00844B3D">
        <w:rPr>
          <w:sz w:val="20"/>
          <w:szCs w:val="20"/>
        </w:rPr>
        <w:t>Pu) ГОСТ 27212-87 з поверхневою густиною потоку від 1000 </w:t>
      </w:r>
      <w:proofErr w:type="spellStart"/>
      <w:r w:rsidRPr="00844B3D">
        <w:rPr>
          <w:sz w:val="20"/>
          <w:szCs w:val="20"/>
        </w:rPr>
        <w:t>част</w:t>
      </w:r>
      <w:proofErr w:type="spellEnd"/>
      <w:r w:rsidRPr="00844B3D">
        <w:rPr>
          <w:sz w:val="20"/>
          <w:szCs w:val="20"/>
        </w:rPr>
        <w:t>./(см</w:t>
      </w:r>
      <w:r w:rsidRPr="00844B3D">
        <w:rPr>
          <w:sz w:val="20"/>
          <w:szCs w:val="20"/>
          <w:vertAlign w:val="superscript"/>
        </w:rPr>
        <w:t>2</w:t>
      </w:r>
      <w:r w:rsidRPr="00844B3D">
        <w:rPr>
          <w:rFonts w:ascii="Cambria Math" w:eastAsia="Gungsuh" w:hAnsi="Cambria Math" w:cs="Cambria Math"/>
          <w:sz w:val="20"/>
          <w:szCs w:val="20"/>
        </w:rPr>
        <w:t>⋅</w:t>
      </w:r>
      <w:r w:rsidRPr="00844B3D">
        <w:rPr>
          <w:rFonts w:eastAsia="Gungsuh"/>
          <w:sz w:val="20"/>
          <w:szCs w:val="20"/>
        </w:rPr>
        <w:t>хв) до 10 000 </w:t>
      </w:r>
      <w:proofErr w:type="spellStart"/>
      <w:r w:rsidRPr="00844B3D">
        <w:rPr>
          <w:rFonts w:eastAsia="Gungsuh"/>
          <w:sz w:val="20"/>
          <w:szCs w:val="20"/>
        </w:rPr>
        <w:t>част</w:t>
      </w:r>
      <w:proofErr w:type="spellEnd"/>
      <w:r w:rsidRPr="00844B3D">
        <w:rPr>
          <w:rFonts w:eastAsia="Gungsuh"/>
          <w:sz w:val="20"/>
          <w:szCs w:val="20"/>
        </w:rPr>
        <w:t>./(см</w:t>
      </w:r>
      <w:r w:rsidRPr="00844B3D">
        <w:rPr>
          <w:sz w:val="20"/>
          <w:szCs w:val="20"/>
          <w:vertAlign w:val="superscript"/>
        </w:rPr>
        <w:t>2</w:t>
      </w:r>
      <w:r w:rsidRPr="00844B3D">
        <w:rPr>
          <w:rFonts w:ascii="Cambria Math" w:eastAsia="Gungsuh" w:hAnsi="Cambria Math" w:cs="Cambria Math"/>
          <w:sz w:val="20"/>
          <w:szCs w:val="20"/>
        </w:rPr>
        <w:t>⋅</w:t>
      </w:r>
      <w:r w:rsidRPr="00844B3D">
        <w:rPr>
          <w:rFonts w:eastAsia="Gungsuh"/>
          <w:sz w:val="20"/>
          <w:szCs w:val="20"/>
        </w:rPr>
        <w:t>хв) таким чином, щоб робоча поверхня детектора повністю знаходилась над активною поверхнею джерела.</w:t>
      </w:r>
    </w:p>
    <w:p w14:paraId="6FA395AB"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3.2.12.3 При розрахунковій границі очікуваних відносних статистичних відхилень результату вимірювання менше 3 %, виконати п’ять вимірювань значення поверхневої густини потоку частинок альфа-випромінення. Обчислити середнє значення поверхневої густини потоку частинок альфа-випромінення.</w:t>
      </w:r>
    </w:p>
    <w:p w14:paraId="71B1A36D"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3.2.12.4 Обчислити відносну основну похибку при вимірюванні за рекомендаціями методики ДСТУ ГОСТ 8.207-2008.</w:t>
      </w:r>
    </w:p>
    <w:p w14:paraId="46D7726D" w14:textId="77777777" w:rsidR="00BF1DAF" w:rsidRPr="00844B3D" w:rsidRDefault="00B1353D" w:rsidP="0077608E">
      <w:pPr>
        <w:pStyle w:val="5"/>
        <w:keepNext w:val="0"/>
        <w:widowControl w:val="0"/>
        <w:spacing w:line="276" w:lineRule="auto"/>
        <w:ind w:firstLine="567"/>
        <w:jc w:val="both"/>
        <w:rPr>
          <w:sz w:val="20"/>
          <w:szCs w:val="20"/>
        </w:rPr>
      </w:pPr>
      <w:r w:rsidRPr="00844B3D">
        <w:rPr>
          <w:sz w:val="20"/>
          <w:szCs w:val="20"/>
        </w:rPr>
        <w:t>3.2.12.5 Результати контролювання визнаються задовільними, якщо границя допустимої відносної основної похибки при вимірюванні поверхневої густини потоку частинок альфа-випромінення не перевищує 15 %.</w:t>
      </w:r>
    </w:p>
    <w:p w14:paraId="524D93BE" w14:textId="77777777" w:rsidR="00BF1DAF" w:rsidRPr="00844B3D" w:rsidRDefault="00BF1DAF" w:rsidP="0077608E">
      <w:pPr>
        <w:widowControl w:val="0"/>
        <w:spacing w:line="276" w:lineRule="auto"/>
        <w:ind w:firstLine="567"/>
        <w:rPr>
          <w:sz w:val="20"/>
          <w:szCs w:val="20"/>
        </w:rPr>
      </w:pPr>
    </w:p>
    <w:p w14:paraId="0529B931" w14:textId="77777777" w:rsidR="00BF1DAF" w:rsidRPr="00844B3D" w:rsidRDefault="00B1353D" w:rsidP="0077608E">
      <w:pPr>
        <w:widowControl w:val="0"/>
        <w:spacing w:line="276" w:lineRule="auto"/>
        <w:ind w:firstLine="567"/>
        <w:jc w:val="both"/>
        <w:rPr>
          <w:sz w:val="20"/>
          <w:szCs w:val="20"/>
        </w:rPr>
      </w:pPr>
      <w:r w:rsidRPr="00844B3D">
        <w:rPr>
          <w:sz w:val="20"/>
          <w:szCs w:val="20"/>
        </w:rPr>
        <w:t>3.2.13 Оформлення результатів повірки</w:t>
      </w:r>
    </w:p>
    <w:p w14:paraId="2CB2461F" w14:textId="77777777" w:rsidR="00BF1DAF" w:rsidRPr="00844B3D" w:rsidRDefault="00BF1DAF" w:rsidP="0077608E">
      <w:pPr>
        <w:widowControl w:val="0"/>
        <w:spacing w:line="276" w:lineRule="auto"/>
        <w:ind w:firstLine="567"/>
        <w:jc w:val="both"/>
        <w:rPr>
          <w:sz w:val="20"/>
          <w:szCs w:val="20"/>
        </w:rPr>
      </w:pPr>
    </w:p>
    <w:p w14:paraId="4E38EB60" w14:textId="77777777" w:rsidR="00BF1DAF" w:rsidRPr="00844B3D" w:rsidRDefault="00B1353D" w:rsidP="0077608E">
      <w:pPr>
        <w:widowControl w:val="0"/>
        <w:spacing w:line="276" w:lineRule="auto"/>
        <w:ind w:firstLine="567"/>
        <w:jc w:val="both"/>
        <w:rPr>
          <w:sz w:val="20"/>
          <w:szCs w:val="20"/>
        </w:rPr>
      </w:pPr>
      <w:r w:rsidRPr="00844B3D">
        <w:rPr>
          <w:sz w:val="20"/>
          <w:szCs w:val="20"/>
        </w:rPr>
        <w:t>3.2.13.1 Задовільні результати періодичної повірки при експлуатуванні та повірки після ремонту засвідчуються в таблиці 13.1 формуляра або видаванням свідоцтва про повірку законодавчо регульованого засобу вимірювальної техніки.</w:t>
      </w:r>
    </w:p>
    <w:p w14:paraId="78AAB317" w14:textId="77777777" w:rsidR="00BF1DAF" w:rsidRPr="00844B3D" w:rsidRDefault="00B1353D" w:rsidP="0077608E">
      <w:pPr>
        <w:widowControl w:val="0"/>
        <w:spacing w:line="276" w:lineRule="auto"/>
        <w:ind w:firstLine="567"/>
        <w:jc w:val="both"/>
        <w:rPr>
          <w:sz w:val="20"/>
          <w:szCs w:val="20"/>
        </w:rPr>
      </w:pPr>
      <w:r w:rsidRPr="00844B3D">
        <w:rPr>
          <w:sz w:val="20"/>
          <w:szCs w:val="20"/>
        </w:rPr>
        <w:t>3.2.13.2 Якщо в результаті повірки дозиметр визнано непридатним до застосування, то видається довідка про непридатність дозиметра.</w:t>
      </w:r>
    </w:p>
    <w:p w14:paraId="47A564CD" w14:textId="77777777" w:rsidR="00BF1DAF" w:rsidRPr="00844B3D" w:rsidRDefault="00BF1DAF" w:rsidP="0077608E">
      <w:pPr>
        <w:widowControl w:val="0"/>
        <w:spacing w:line="276" w:lineRule="auto"/>
        <w:ind w:firstLine="567"/>
        <w:rPr>
          <w:sz w:val="20"/>
          <w:szCs w:val="20"/>
        </w:rPr>
      </w:pPr>
    </w:p>
    <w:p w14:paraId="2F18F898" w14:textId="77777777" w:rsidR="00BF1DAF" w:rsidRPr="00844B3D" w:rsidRDefault="00B1353D" w:rsidP="00D558B1">
      <w:pPr>
        <w:pStyle w:val="1"/>
        <w:keepNext w:val="0"/>
        <w:widowControl w:val="0"/>
        <w:ind w:firstLine="567"/>
        <w:rPr>
          <w:sz w:val="20"/>
          <w:szCs w:val="20"/>
        </w:rPr>
      </w:pPr>
      <w:r w:rsidRPr="00844B3D">
        <w:br w:type="page"/>
      </w:r>
      <w:bookmarkStart w:id="27" w:name="_Toc187758402"/>
      <w:r w:rsidRPr="00844B3D">
        <w:rPr>
          <w:sz w:val="20"/>
          <w:szCs w:val="20"/>
        </w:rPr>
        <w:lastRenderedPageBreak/>
        <w:t>4 РЕМОНТ</w:t>
      </w:r>
      <w:bookmarkEnd w:id="27"/>
    </w:p>
    <w:p w14:paraId="6C05BD2D" w14:textId="77777777" w:rsidR="00BF1DAF" w:rsidRPr="00844B3D" w:rsidRDefault="00BF1DAF">
      <w:pPr>
        <w:ind w:firstLine="567"/>
        <w:jc w:val="both"/>
        <w:rPr>
          <w:sz w:val="20"/>
          <w:szCs w:val="20"/>
        </w:rPr>
      </w:pPr>
    </w:p>
    <w:p w14:paraId="33375F02" w14:textId="77777777" w:rsidR="00BF1DAF" w:rsidRPr="00844B3D" w:rsidRDefault="00B1353D">
      <w:pPr>
        <w:ind w:firstLine="567"/>
        <w:jc w:val="both"/>
        <w:rPr>
          <w:sz w:val="20"/>
          <w:szCs w:val="20"/>
        </w:rPr>
      </w:pPr>
      <w:r w:rsidRPr="00844B3D">
        <w:rPr>
          <w:sz w:val="20"/>
          <w:szCs w:val="20"/>
        </w:rPr>
        <w:t xml:space="preserve">4.1 Ремонт дозиметра здійснює підприємство-виробник за </w:t>
      </w:r>
      <w:proofErr w:type="spellStart"/>
      <w:r w:rsidRPr="00844B3D">
        <w:rPr>
          <w:sz w:val="20"/>
          <w:szCs w:val="20"/>
        </w:rPr>
        <w:t>адресою</w:t>
      </w:r>
      <w:proofErr w:type="spellEnd"/>
      <w:r w:rsidRPr="00844B3D">
        <w:rPr>
          <w:sz w:val="20"/>
          <w:szCs w:val="20"/>
        </w:rPr>
        <w:t>:</w:t>
      </w:r>
    </w:p>
    <w:p w14:paraId="6E44ACB6" w14:textId="77777777" w:rsidR="00BF1DAF" w:rsidRPr="00844B3D" w:rsidRDefault="00BF1DAF">
      <w:pPr>
        <w:ind w:firstLine="567"/>
        <w:jc w:val="both"/>
        <w:rPr>
          <w:sz w:val="20"/>
          <w:szCs w:val="20"/>
        </w:rPr>
      </w:pPr>
    </w:p>
    <w:p w14:paraId="5BA2ABEA" w14:textId="77777777" w:rsidR="00BF1DAF" w:rsidRPr="00844B3D" w:rsidRDefault="00B1353D">
      <w:pPr>
        <w:ind w:firstLine="567"/>
        <w:jc w:val="both"/>
        <w:rPr>
          <w:i/>
          <w:sz w:val="20"/>
          <w:szCs w:val="20"/>
        </w:rPr>
      </w:pPr>
      <w:r w:rsidRPr="00844B3D">
        <w:rPr>
          <w:i/>
          <w:sz w:val="20"/>
          <w:szCs w:val="20"/>
        </w:rPr>
        <w:t>ПП „НВПП "Спаринг-Віст Центр"</w:t>
      </w:r>
    </w:p>
    <w:p w14:paraId="0AAA1C22" w14:textId="77777777" w:rsidR="00BF1DAF" w:rsidRPr="00844B3D" w:rsidRDefault="00B1353D">
      <w:pPr>
        <w:ind w:firstLine="567"/>
        <w:jc w:val="both"/>
        <w:rPr>
          <w:i/>
          <w:sz w:val="20"/>
          <w:szCs w:val="20"/>
        </w:rPr>
      </w:pPr>
      <w:r w:rsidRPr="00844B3D">
        <w:rPr>
          <w:i/>
          <w:sz w:val="20"/>
          <w:szCs w:val="20"/>
        </w:rPr>
        <w:t>79026, Україна, м. Львів, вул. Володимира Великого, 33</w:t>
      </w:r>
    </w:p>
    <w:p w14:paraId="3B05FBF3" w14:textId="77777777" w:rsidR="00BF1DAF" w:rsidRPr="00844B3D" w:rsidRDefault="00B1353D">
      <w:pPr>
        <w:ind w:firstLine="567"/>
        <w:jc w:val="both"/>
        <w:rPr>
          <w:i/>
          <w:sz w:val="20"/>
          <w:szCs w:val="20"/>
        </w:rPr>
      </w:pPr>
      <w:proofErr w:type="spellStart"/>
      <w:r w:rsidRPr="00844B3D">
        <w:rPr>
          <w:i/>
          <w:sz w:val="20"/>
          <w:szCs w:val="20"/>
        </w:rPr>
        <w:t>Тел</w:t>
      </w:r>
      <w:proofErr w:type="spellEnd"/>
      <w:r w:rsidRPr="00844B3D">
        <w:rPr>
          <w:i/>
          <w:sz w:val="20"/>
          <w:szCs w:val="20"/>
        </w:rPr>
        <w:t>.: (032) 242-15-15, факс: (032) 242-20-15.</w:t>
      </w:r>
    </w:p>
    <w:p w14:paraId="6F9F6A92" w14:textId="77777777" w:rsidR="00BF1DAF" w:rsidRPr="00844B3D" w:rsidRDefault="00BF1DAF">
      <w:pPr>
        <w:ind w:firstLine="567"/>
        <w:jc w:val="both"/>
        <w:rPr>
          <w:i/>
          <w:sz w:val="20"/>
          <w:szCs w:val="20"/>
        </w:rPr>
      </w:pPr>
    </w:p>
    <w:p w14:paraId="51C86650" w14:textId="77777777" w:rsidR="00BF1DAF" w:rsidRPr="00844B3D" w:rsidRDefault="00BF1DAF">
      <w:pPr>
        <w:ind w:firstLine="567"/>
        <w:jc w:val="both"/>
        <w:rPr>
          <w:i/>
          <w:sz w:val="20"/>
          <w:szCs w:val="20"/>
        </w:rPr>
      </w:pPr>
    </w:p>
    <w:p w14:paraId="1009EDE5" w14:textId="77777777" w:rsidR="00BF1DAF" w:rsidRPr="00844B3D" w:rsidRDefault="00B1353D">
      <w:pPr>
        <w:pStyle w:val="1"/>
        <w:ind w:firstLine="567"/>
        <w:rPr>
          <w:sz w:val="20"/>
          <w:szCs w:val="20"/>
        </w:rPr>
      </w:pPr>
      <w:bookmarkStart w:id="28" w:name="_Toc187758403"/>
      <w:r w:rsidRPr="00844B3D">
        <w:rPr>
          <w:sz w:val="20"/>
          <w:szCs w:val="20"/>
        </w:rPr>
        <w:t>5 ЗБЕРІГАННЯ</w:t>
      </w:r>
      <w:bookmarkEnd w:id="28"/>
    </w:p>
    <w:p w14:paraId="67F83412" w14:textId="77777777" w:rsidR="00BF1DAF" w:rsidRPr="00844B3D" w:rsidRDefault="00BF1DAF">
      <w:pPr>
        <w:ind w:firstLine="567"/>
        <w:jc w:val="both"/>
        <w:rPr>
          <w:sz w:val="20"/>
          <w:szCs w:val="20"/>
        </w:rPr>
      </w:pPr>
    </w:p>
    <w:p w14:paraId="37F27420" w14:textId="77777777" w:rsidR="00BF1DAF" w:rsidRPr="00844B3D" w:rsidRDefault="00B1353D" w:rsidP="0077608E">
      <w:pPr>
        <w:spacing w:line="276" w:lineRule="auto"/>
        <w:ind w:firstLine="567"/>
        <w:jc w:val="both"/>
        <w:rPr>
          <w:sz w:val="20"/>
          <w:szCs w:val="20"/>
        </w:rPr>
      </w:pPr>
      <w:r w:rsidRPr="00844B3D">
        <w:rPr>
          <w:sz w:val="20"/>
          <w:szCs w:val="20"/>
        </w:rPr>
        <w:t>5.1 Перед тривалим зберіганням дозиметра необхідно вийняти акумулятор дозиметра з відсіку живлення (3.1 цієї НЕ).</w:t>
      </w:r>
    </w:p>
    <w:p w14:paraId="6B5DC471" w14:textId="77777777" w:rsidR="00BF1DAF" w:rsidRPr="00844B3D" w:rsidRDefault="00B1353D" w:rsidP="0077608E">
      <w:pPr>
        <w:spacing w:line="276" w:lineRule="auto"/>
        <w:ind w:firstLine="567"/>
        <w:jc w:val="both"/>
        <w:rPr>
          <w:sz w:val="20"/>
          <w:szCs w:val="20"/>
        </w:rPr>
      </w:pPr>
      <w:r w:rsidRPr="00844B3D">
        <w:rPr>
          <w:sz w:val="20"/>
          <w:szCs w:val="20"/>
        </w:rPr>
        <w:t xml:space="preserve">5.2 Дозиметр повинен зберігатися в футлярі за </w:t>
      </w:r>
      <w:r w:rsidR="006E3481" w:rsidRPr="00844B3D">
        <w:rPr>
          <w:sz w:val="20"/>
          <w:szCs w:val="20"/>
        </w:rPr>
        <w:t xml:space="preserve">рекомендаціями </w:t>
      </w:r>
      <w:r w:rsidRPr="00844B3D">
        <w:rPr>
          <w:sz w:val="20"/>
          <w:szCs w:val="20"/>
        </w:rPr>
        <w:t xml:space="preserve">ГОСТ 15150-69 в опалювальних і вентильованих сховищах з кондиціюванням повітря при температурі навколишнього середовища від </w:t>
      </w:r>
      <w:r w:rsidR="009E2236" w:rsidRPr="00844B3D">
        <w:rPr>
          <w:sz w:val="20"/>
          <w:szCs w:val="20"/>
        </w:rPr>
        <w:t>5 </w:t>
      </w:r>
      <w:proofErr w:type="spellStart"/>
      <w:r w:rsidR="009E2236" w:rsidRPr="00844B3D">
        <w:rPr>
          <w:sz w:val="20"/>
          <w:szCs w:val="20"/>
          <w:vertAlign w:val="superscript"/>
        </w:rPr>
        <w:t>о</w:t>
      </w:r>
      <w:r w:rsidR="009E2236" w:rsidRPr="00844B3D">
        <w:rPr>
          <w:smallCaps/>
          <w:sz w:val="20"/>
          <w:szCs w:val="20"/>
        </w:rPr>
        <w:t>С</w:t>
      </w:r>
      <w:proofErr w:type="spellEnd"/>
      <w:r w:rsidR="009E2236" w:rsidRPr="00844B3D">
        <w:rPr>
          <w:sz w:val="20"/>
          <w:szCs w:val="20"/>
        </w:rPr>
        <w:t xml:space="preserve"> </w:t>
      </w:r>
      <w:r w:rsidRPr="00844B3D">
        <w:rPr>
          <w:sz w:val="20"/>
          <w:szCs w:val="20"/>
        </w:rPr>
        <w:t>до 40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і відносній вологості 80 % за температури 25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та нижче без конденсування вологи. У приміщенні для зберігання не повинно бути пилу, кислот, лугів, газів, що викликають корозію, і випарів органічних розчинників.</w:t>
      </w:r>
    </w:p>
    <w:p w14:paraId="07461492" w14:textId="77777777" w:rsidR="00BF1DAF" w:rsidRPr="00844B3D" w:rsidRDefault="00B1353D" w:rsidP="0077608E">
      <w:pPr>
        <w:spacing w:line="276" w:lineRule="auto"/>
        <w:ind w:firstLine="567"/>
        <w:jc w:val="both"/>
        <w:rPr>
          <w:sz w:val="20"/>
          <w:szCs w:val="20"/>
        </w:rPr>
      </w:pPr>
      <w:r w:rsidRPr="00844B3D">
        <w:rPr>
          <w:sz w:val="20"/>
          <w:szCs w:val="20"/>
        </w:rPr>
        <w:t>5.3 Розміщення дозиметрів у сховищах повинне забезпечувати їхнє вільне переміщення і доступ до них.</w:t>
      </w:r>
    </w:p>
    <w:p w14:paraId="268FDFB6" w14:textId="77777777" w:rsidR="00BF1DAF" w:rsidRPr="00844B3D" w:rsidRDefault="00B1353D" w:rsidP="0077608E">
      <w:pPr>
        <w:spacing w:line="276" w:lineRule="auto"/>
        <w:ind w:firstLine="567"/>
        <w:jc w:val="both"/>
        <w:rPr>
          <w:sz w:val="20"/>
          <w:szCs w:val="20"/>
        </w:rPr>
      </w:pPr>
      <w:r w:rsidRPr="00844B3D">
        <w:rPr>
          <w:sz w:val="20"/>
          <w:szCs w:val="20"/>
        </w:rPr>
        <w:t>5.4 Дозиметри повинні зберігатися на стелажах.</w:t>
      </w:r>
    </w:p>
    <w:p w14:paraId="78860535" w14:textId="77777777" w:rsidR="00BF1DAF" w:rsidRPr="00844B3D" w:rsidRDefault="00B1353D" w:rsidP="0077608E">
      <w:pPr>
        <w:spacing w:line="276" w:lineRule="auto"/>
        <w:ind w:firstLine="567"/>
        <w:jc w:val="both"/>
        <w:rPr>
          <w:sz w:val="20"/>
          <w:szCs w:val="20"/>
        </w:rPr>
      </w:pPr>
      <w:r w:rsidRPr="00844B3D">
        <w:rPr>
          <w:sz w:val="20"/>
          <w:szCs w:val="20"/>
        </w:rPr>
        <w:t>5.5 Відстань між стінами, підлогою сховища і дозиметрами повинна бути не менше 100 мм.</w:t>
      </w:r>
    </w:p>
    <w:p w14:paraId="4882B605" w14:textId="77777777" w:rsidR="00BF1DAF" w:rsidRPr="00844B3D" w:rsidRDefault="00B1353D" w:rsidP="0077608E">
      <w:pPr>
        <w:spacing w:line="276" w:lineRule="auto"/>
        <w:ind w:firstLine="567"/>
        <w:jc w:val="both"/>
        <w:rPr>
          <w:sz w:val="20"/>
          <w:szCs w:val="20"/>
        </w:rPr>
      </w:pPr>
      <w:r w:rsidRPr="00844B3D">
        <w:rPr>
          <w:sz w:val="20"/>
          <w:szCs w:val="20"/>
        </w:rPr>
        <w:t xml:space="preserve">5.5 Відстань між опалювальними пристроями сховищ і дозиметрами повинна бути не менше 0,5 м. </w:t>
      </w:r>
    </w:p>
    <w:p w14:paraId="598DA9B8" w14:textId="77777777" w:rsidR="00BF1DAF" w:rsidRPr="00844B3D" w:rsidRDefault="00B1353D" w:rsidP="0077608E">
      <w:pPr>
        <w:spacing w:line="276" w:lineRule="auto"/>
        <w:ind w:firstLine="567"/>
        <w:jc w:val="both"/>
        <w:rPr>
          <w:sz w:val="20"/>
          <w:szCs w:val="20"/>
        </w:rPr>
      </w:pPr>
      <w:r w:rsidRPr="00844B3D">
        <w:rPr>
          <w:sz w:val="20"/>
          <w:szCs w:val="20"/>
        </w:rPr>
        <w:t>5.7 Середній строк зберігання не менше 10 років.</w:t>
      </w:r>
    </w:p>
    <w:p w14:paraId="2AB4D1C2" w14:textId="77777777" w:rsidR="00BF1DAF" w:rsidRPr="00844B3D" w:rsidRDefault="00B1353D">
      <w:pPr>
        <w:ind w:firstLine="567"/>
        <w:jc w:val="both"/>
        <w:rPr>
          <w:sz w:val="20"/>
          <w:szCs w:val="20"/>
        </w:rPr>
      </w:pPr>
      <w:r w:rsidRPr="00844B3D">
        <w:br w:type="page"/>
      </w:r>
    </w:p>
    <w:p w14:paraId="75DFD81D" w14:textId="77777777" w:rsidR="00BF1DAF" w:rsidRPr="00844B3D" w:rsidRDefault="00B1353D">
      <w:pPr>
        <w:pStyle w:val="1"/>
        <w:ind w:firstLine="567"/>
        <w:rPr>
          <w:sz w:val="20"/>
          <w:szCs w:val="20"/>
        </w:rPr>
      </w:pPr>
      <w:bookmarkStart w:id="29" w:name="_Toc187758404"/>
      <w:r w:rsidRPr="00844B3D">
        <w:rPr>
          <w:sz w:val="20"/>
          <w:szCs w:val="20"/>
        </w:rPr>
        <w:lastRenderedPageBreak/>
        <w:t>6 ТРАНСПОРТУВАННЯ</w:t>
      </w:r>
      <w:bookmarkEnd w:id="29"/>
    </w:p>
    <w:p w14:paraId="2772CC2B" w14:textId="77777777" w:rsidR="00BF1DAF" w:rsidRPr="00844B3D" w:rsidRDefault="00BF1DAF">
      <w:pPr>
        <w:ind w:firstLine="567"/>
        <w:jc w:val="both"/>
        <w:rPr>
          <w:sz w:val="20"/>
          <w:szCs w:val="20"/>
        </w:rPr>
      </w:pPr>
    </w:p>
    <w:p w14:paraId="7A0F5C5E"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xml:space="preserve">6.1 Дозиметри в </w:t>
      </w:r>
      <w:proofErr w:type="spellStart"/>
      <w:r w:rsidRPr="00844B3D">
        <w:rPr>
          <w:color w:val="000000"/>
          <w:sz w:val="20"/>
          <w:szCs w:val="20"/>
        </w:rPr>
        <w:t>пакованні</w:t>
      </w:r>
      <w:proofErr w:type="spellEnd"/>
      <w:r w:rsidRPr="00844B3D">
        <w:rPr>
          <w:color w:val="000000"/>
          <w:sz w:val="20"/>
          <w:szCs w:val="20"/>
        </w:rPr>
        <w:t xml:space="preserve"> допускають транспортування в будь-якому виді закритого транспортного засобу відповідно до умов категорії Ж2 </w:t>
      </w:r>
      <w:r w:rsidR="006E3481" w:rsidRPr="00844B3D">
        <w:rPr>
          <w:color w:val="000000"/>
          <w:sz w:val="20"/>
          <w:szCs w:val="20"/>
        </w:rPr>
        <w:t xml:space="preserve">за рекомендаціями </w:t>
      </w:r>
      <w:r w:rsidRPr="00844B3D">
        <w:rPr>
          <w:color w:val="000000"/>
          <w:sz w:val="20"/>
          <w:szCs w:val="20"/>
        </w:rPr>
        <w:t xml:space="preserve">ГОСТ15150-69, правил і норм, що чинні на транспорті кожного виду. </w:t>
      </w:r>
    </w:p>
    <w:p w14:paraId="3A577EAE"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При транспортуванні дозиметрів залізничним, авіаційним, водним або автомобільним транспортним засобом на будь-які відстані в тарі підприємства-виробника повинні дотримуватись такі правила:</w:t>
      </w:r>
    </w:p>
    <w:p w14:paraId="49A3AEDB"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залізничним транспортним засобом - у закритих чистих вагонах;</w:t>
      </w:r>
    </w:p>
    <w:p w14:paraId="2777D2A3"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xml:space="preserve">- авіаційним транспортним засобом - у </w:t>
      </w:r>
      <w:proofErr w:type="spellStart"/>
      <w:r w:rsidRPr="00844B3D">
        <w:rPr>
          <w:color w:val="000000"/>
          <w:sz w:val="20"/>
          <w:szCs w:val="20"/>
        </w:rPr>
        <w:t>герметизованих</w:t>
      </w:r>
      <w:proofErr w:type="spellEnd"/>
      <w:r w:rsidRPr="00844B3D">
        <w:rPr>
          <w:color w:val="000000"/>
          <w:sz w:val="20"/>
          <w:szCs w:val="20"/>
        </w:rPr>
        <w:t xml:space="preserve"> відсіках або у </w:t>
      </w:r>
      <w:proofErr w:type="spellStart"/>
      <w:r w:rsidRPr="00844B3D">
        <w:rPr>
          <w:color w:val="000000"/>
          <w:sz w:val="20"/>
          <w:szCs w:val="20"/>
        </w:rPr>
        <w:t>негерметизованих</w:t>
      </w:r>
      <w:proofErr w:type="spellEnd"/>
      <w:r w:rsidRPr="00844B3D">
        <w:rPr>
          <w:color w:val="000000"/>
          <w:sz w:val="20"/>
          <w:szCs w:val="20"/>
        </w:rPr>
        <w:t>, за умов дотримання вимог 6.3;</w:t>
      </w:r>
    </w:p>
    <w:p w14:paraId="3AD89134"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водним транспортним засобом - у сухому трюмі;</w:t>
      </w:r>
    </w:p>
    <w:p w14:paraId="21475780"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автомобільним транспортним засобом - у закритих машинах.</w:t>
      </w:r>
    </w:p>
    <w:p w14:paraId="48F49AA6" w14:textId="77777777" w:rsidR="00BF1DAF" w:rsidRPr="00844B3D" w:rsidRDefault="00B1353D">
      <w:pPr>
        <w:pBdr>
          <w:top w:val="nil"/>
          <w:left w:val="nil"/>
          <w:bottom w:val="nil"/>
          <w:right w:val="nil"/>
          <w:between w:val="nil"/>
        </w:pBdr>
        <w:ind w:firstLine="567"/>
        <w:jc w:val="both"/>
        <w:rPr>
          <w:color w:val="000000"/>
          <w:sz w:val="20"/>
          <w:szCs w:val="20"/>
        </w:rPr>
      </w:pPr>
      <w:r w:rsidRPr="00844B3D">
        <w:rPr>
          <w:color w:val="000000"/>
          <w:sz w:val="20"/>
          <w:szCs w:val="20"/>
        </w:rPr>
        <w:t xml:space="preserve">6.2 Дозиметри у транспортній тарі повинні бути розміщені і закріплені в транспортному засобі таким чином, щоб забезпечити їхнє стійке положення і виключити можливість ударів один до одного, а також до стінки транспортного засобу. </w:t>
      </w:r>
    </w:p>
    <w:p w14:paraId="6ADDA147" w14:textId="77777777" w:rsidR="00BF1DAF" w:rsidRPr="00844B3D" w:rsidRDefault="00B1353D">
      <w:pPr>
        <w:ind w:firstLine="567"/>
        <w:jc w:val="both"/>
        <w:rPr>
          <w:sz w:val="20"/>
          <w:szCs w:val="20"/>
        </w:rPr>
      </w:pPr>
      <w:r w:rsidRPr="00844B3D">
        <w:rPr>
          <w:sz w:val="20"/>
          <w:szCs w:val="20"/>
        </w:rPr>
        <w:t>6.3 Дозиметр у транспортній тарі дозволяє витримувати:</w:t>
      </w:r>
    </w:p>
    <w:p w14:paraId="53810BDD" w14:textId="77777777" w:rsidR="00BF1DAF" w:rsidRPr="00844B3D" w:rsidRDefault="00B1353D">
      <w:pPr>
        <w:ind w:firstLine="567"/>
        <w:jc w:val="both"/>
        <w:rPr>
          <w:sz w:val="20"/>
          <w:szCs w:val="20"/>
        </w:rPr>
      </w:pPr>
      <w:r w:rsidRPr="00844B3D">
        <w:rPr>
          <w:sz w:val="20"/>
          <w:szCs w:val="20"/>
        </w:rPr>
        <w:t xml:space="preserve">- вплив температури від мінус 40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 xml:space="preserve"> до 60 </w:t>
      </w:r>
      <w:proofErr w:type="spellStart"/>
      <w:r w:rsidRPr="00844B3D">
        <w:rPr>
          <w:sz w:val="20"/>
          <w:szCs w:val="20"/>
          <w:vertAlign w:val="superscript"/>
        </w:rPr>
        <w:t>о</w:t>
      </w:r>
      <w:r w:rsidRPr="00844B3D">
        <w:rPr>
          <w:smallCaps/>
          <w:sz w:val="20"/>
          <w:szCs w:val="20"/>
        </w:rPr>
        <w:t>С</w:t>
      </w:r>
      <w:proofErr w:type="spellEnd"/>
      <w:r w:rsidRPr="00844B3D">
        <w:rPr>
          <w:sz w:val="20"/>
          <w:szCs w:val="20"/>
        </w:rPr>
        <w:t>;</w:t>
      </w:r>
    </w:p>
    <w:p w14:paraId="18B10CDB" w14:textId="77777777" w:rsidR="00BF1DAF" w:rsidRPr="00844B3D" w:rsidRDefault="00B1353D">
      <w:pPr>
        <w:ind w:firstLine="567"/>
        <w:jc w:val="both"/>
        <w:rPr>
          <w:sz w:val="20"/>
          <w:szCs w:val="20"/>
        </w:rPr>
      </w:pPr>
      <w:r w:rsidRPr="00844B3D">
        <w:rPr>
          <w:sz w:val="20"/>
          <w:szCs w:val="20"/>
        </w:rPr>
        <w:t>- вплив відносної вологості (95±3) % за температури 35 </w:t>
      </w:r>
      <w:proofErr w:type="spellStart"/>
      <w:r w:rsidRPr="00844B3D">
        <w:rPr>
          <w:sz w:val="20"/>
          <w:szCs w:val="20"/>
          <w:vertAlign w:val="superscript"/>
        </w:rPr>
        <w:t>о</w:t>
      </w:r>
      <w:r w:rsidRPr="00844B3D">
        <w:rPr>
          <w:smallCaps/>
          <w:sz w:val="20"/>
          <w:szCs w:val="20"/>
        </w:rPr>
        <w:t>С</w:t>
      </w:r>
      <w:proofErr w:type="spellEnd"/>
      <w:r w:rsidRPr="00844B3D">
        <w:rPr>
          <w:sz w:val="20"/>
          <w:szCs w:val="20"/>
        </w:rPr>
        <w:t>.</w:t>
      </w:r>
    </w:p>
    <w:p w14:paraId="5B46F2CA" w14:textId="77777777" w:rsidR="00BF1DAF" w:rsidRPr="00844B3D" w:rsidRDefault="00B1353D">
      <w:pPr>
        <w:ind w:firstLine="567"/>
        <w:jc w:val="both"/>
        <w:rPr>
          <w:sz w:val="20"/>
          <w:szCs w:val="20"/>
        </w:rPr>
      </w:pPr>
      <w:r w:rsidRPr="00844B3D">
        <w:rPr>
          <w:sz w:val="20"/>
          <w:szCs w:val="20"/>
        </w:rPr>
        <w:t>6.4 Не допускається кантування дозиметрів.</w:t>
      </w:r>
    </w:p>
    <w:p w14:paraId="4BDD294A" w14:textId="77777777" w:rsidR="00BF1DAF" w:rsidRPr="00844B3D" w:rsidRDefault="00BF1DAF">
      <w:pPr>
        <w:ind w:firstLine="567"/>
        <w:jc w:val="both"/>
        <w:rPr>
          <w:sz w:val="20"/>
          <w:szCs w:val="20"/>
        </w:rPr>
      </w:pPr>
    </w:p>
    <w:p w14:paraId="7E85EA06" w14:textId="77777777" w:rsidR="00BF1DAF" w:rsidRPr="00844B3D" w:rsidRDefault="00BF1DAF">
      <w:pPr>
        <w:ind w:firstLine="567"/>
        <w:jc w:val="both"/>
        <w:rPr>
          <w:sz w:val="20"/>
          <w:szCs w:val="20"/>
        </w:rPr>
      </w:pPr>
    </w:p>
    <w:p w14:paraId="726FE8D4" w14:textId="77777777" w:rsidR="00BF1DAF" w:rsidRPr="00844B3D" w:rsidRDefault="00B1353D">
      <w:pPr>
        <w:pStyle w:val="1"/>
        <w:ind w:firstLine="567"/>
        <w:rPr>
          <w:sz w:val="20"/>
          <w:szCs w:val="20"/>
        </w:rPr>
      </w:pPr>
      <w:bookmarkStart w:id="30" w:name="_Toc187758405"/>
      <w:r w:rsidRPr="00844B3D">
        <w:rPr>
          <w:sz w:val="20"/>
          <w:szCs w:val="20"/>
        </w:rPr>
        <w:t>7 УТИЛІЗУВАННЯ</w:t>
      </w:r>
      <w:bookmarkEnd w:id="30"/>
    </w:p>
    <w:p w14:paraId="4A440892" w14:textId="77777777" w:rsidR="00BF1DAF" w:rsidRPr="00844B3D" w:rsidRDefault="00BF1DAF">
      <w:pPr>
        <w:ind w:firstLine="567"/>
        <w:jc w:val="both"/>
        <w:rPr>
          <w:sz w:val="20"/>
          <w:szCs w:val="20"/>
        </w:rPr>
      </w:pPr>
    </w:p>
    <w:p w14:paraId="2F09B71C" w14:textId="77777777" w:rsidR="00BF1DAF" w:rsidRPr="00844B3D" w:rsidRDefault="00B1353D">
      <w:pPr>
        <w:ind w:firstLine="426"/>
        <w:jc w:val="both"/>
        <w:rPr>
          <w:sz w:val="20"/>
          <w:szCs w:val="20"/>
        </w:rPr>
      </w:pPr>
      <w:proofErr w:type="spellStart"/>
      <w:r w:rsidRPr="00844B3D">
        <w:rPr>
          <w:sz w:val="20"/>
          <w:szCs w:val="20"/>
        </w:rPr>
        <w:t>Утилізування</w:t>
      </w:r>
      <w:proofErr w:type="spellEnd"/>
      <w:r w:rsidRPr="00844B3D">
        <w:rPr>
          <w:sz w:val="20"/>
          <w:szCs w:val="20"/>
        </w:rPr>
        <w:t xml:space="preserve"> дозиметра проводиться згідно з законами України «Про охорону навколишнього природного середовища» і «Про </w:t>
      </w:r>
      <w:r w:rsidR="00254E5C" w:rsidRPr="00844B3D">
        <w:rPr>
          <w:sz w:val="20"/>
          <w:szCs w:val="20"/>
        </w:rPr>
        <w:t xml:space="preserve">управління </w:t>
      </w:r>
      <w:r w:rsidRPr="00844B3D">
        <w:rPr>
          <w:sz w:val="20"/>
          <w:szCs w:val="20"/>
        </w:rPr>
        <w:t>відход</w:t>
      </w:r>
      <w:r w:rsidR="004E6DFF" w:rsidRPr="00844B3D">
        <w:rPr>
          <w:sz w:val="20"/>
          <w:szCs w:val="20"/>
        </w:rPr>
        <w:t>ами</w:t>
      </w:r>
      <w:r w:rsidRPr="00844B3D">
        <w:rPr>
          <w:sz w:val="20"/>
          <w:szCs w:val="20"/>
        </w:rPr>
        <w:t>»: метали на переробку (переплавку), пластмасові деталі на звалище (сміттєзвалище).</w:t>
      </w:r>
    </w:p>
    <w:p w14:paraId="22C2807F" w14:textId="77777777" w:rsidR="00BF1DAF" w:rsidRPr="00C274F5" w:rsidRDefault="00B1353D">
      <w:pPr>
        <w:ind w:firstLine="567"/>
        <w:jc w:val="both"/>
        <w:rPr>
          <w:sz w:val="20"/>
          <w:szCs w:val="20"/>
        </w:rPr>
      </w:pPr>
      <w:proofErr w:type="spellStart"/>
      <w:r w:rsidRPr="00844B3D">
        <w:rPr>
          <w:sz w:val="20"/>
          <w:szCs w:val="20"/>
        </w:rPr>
        <w:t>Утилізування</w:t>
      </w:r>
      <w:proofErr w:type="spellEnd"/>
      <w:r w:rsidRPr="00844B3D">
        <w:rPr>
          <w:sz w:val="20"/>
          <w:szCs w:val="20"/>
        </w:rPr>
        <w:t xml:space="preserve"> дозиметра небезпеки для обслуговуючого персоналу та навколишнього середовища не несе.</w:t>
      </w:r>
    </w:p>
    <w:p w14:paraId="1AC83B04" w14:textId="77777777" w:rsidR="00BF1DAF" w:rsidRPr="00C274F5" w:rsidRDefault="00B1353D">
      <w:pPr>
        <w:jc w:val="both"/>
        <w:rPr>
          <w:sz w:val="20"/>
          <w:szCs w:val="20"/>
        </w:rPr>
      </w:pPr>
      <w:r w:rsidRPr="00C274F5">
        <w:br w:type="page"/>
      </w:r>
    </w:p>
    <w:sectPr w:rsidR="00BF1DAF" w:rsidRPr="00C274F5" w:rsidSect="007823AF">
      <w:headerReference w:type="default" r:id="rId108"/>
      <w:footerReference w:type="default" r:id="rId109"/>
      <w:pgSz w:w="8392" w:h="11907" w:code="11"/>
      <w:pgMar w:top="680" w:right="680" w:bottom="680" w:left="680" w:header="170" w:footer="5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C5395" w14:textId="77777777" w:rsidR="006E02F6" w:rsidRDefault="006E02F6">
      <w:r>
        <w:separator/>
      </w:r>
    </w:p>
  </w:endnote>
  <w:endnote w:type="continuationSeparator" w:id="0">
    <w:p w14:paraId="36D1CC71" w14:textId="77777777" w:rsidR="006E02F6" w:rsidRDefault="006E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E8E7" w14:textId="77777777" w:rsidR="00D52765" w:rsidRDefault="00D52765">
    <w:pPr>
      <w:pBdr>
        <w:top w:val="nil"/>
        <w:left w:val="nil"/>
        <w:bottom w:val="nil"/>
        <w:right w:val="nil"/>
        <w:between w:val="nil"/>
      </w:pBdr>
      <w:tabs>
        <w:tab w:val="center" w:pos="4536"/>
        <w:tab w:val="right" w:pos="9072"/>
      </w:tabs>
      <w:ind w:firstLine="709"/>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p w14:paraId="110FAB9B" w14:textId="77777777" w:rsidR="00D52765" w:rsidRDefault="00D52765">
    <w:pPr>
      <w:pBdr>
        <w:top w:val="nil"/>
        <w:left w:val="nil"/>
        <w:bottom w:val="nil"/>
        <w:right w:val="nil"/>
        <w:between w:val="nil"/>
      </w:pBdr>
      <w:tabs>
        <w:tab w:val="center" w:pos="4536"/>
        <w:tab w:val="right" w:pos="9072"/>
      </w:tabs>
      <w:ind w:firstLine="709"/>
      <w:jc w:val="both"/>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9BD1" w14:textId="77777777" w:rsidR="00D52765" w:rsidRDefault="00D52765">
    <w:pPr>
      <w:pBdr>
        <w:top w:val="nil"/>
        <w:left w:val="nil"/>
        <w:bottom w:val="nil"/>
        <w:right w:val="nil"/>
        <w:between w:val="nil"/>
      </w:pBdr>
      <w:tabs>
        <w:tab w:val="center" w:pos="4536"/>
        <w:tab w:val="right" w:pos="9072"/>
      </w:tabs>
      <w:ind w:firstLine="709"/>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p w14:paraId="3E2AA5C6" w14:textId="77777777" w:rsidR="00D52765" w:rsidRDefault="00D52765">
    <w:pPr>
      <w:pBdr>
        <w:top w:val="nil"/>
        <w:left w:val="nil"/>
        <w:bottom w:val="nil"/>
        <w:right w:val="nil"/>
        <w:between w:val="nil"/>
      </w:pBdr>
      <w:tabs>
        <w:tab w:val="center" w:pos="4536"/>
        <w:tab w:val="right" w:pos="9072"/>
      </w:tabs>
      <w:ind w:firstLine="709"/>
      <w:jc w:val="both"/>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9AB8" w14:textId="77777777" w:rsidR="00D52765" w:rsidRDefault="00D52765">
    <w:pPr>
      <w:pBdr>
        <w:top w:val="nil"/>
        <w:left w:val="nil"/>
        <w:bottom w:val="nil"/>
        <w:right w:val="nil"/>
        <w:between w:val="nil"/>
      </w:pBdr>
      <w:tabs>
        <w:tab w:val="center" w:pos="4536"/>
        <w:tab w:val="right" w:pos="9072"/>
      </w:tabs>
      <w:ind w:firstLine="709"/>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p w14:paraId="2DFA6846" w14:textId="77777777" w:rsidR="00D52765" w:rsidRDefault="00D52765">
    <w:pPr>
      <w:pBdr>
        <w:top w:val="nil"/>
        <w:left w:val="nil"/>
        <w:bottom w:val="nil"/>
        <w:right w:val="nil"/>
        <w:between w:val="nil"/>
      </w:pBdr>
      <w:tabs>
        <w:tab w:val="center" w:pos="4536"/>
        <w:tab w:val="right" w:pos="9072"/>
        <w:tab w:val="center" w:pos="4153"/>
        <w:tab w:val="right" w:pos="8306"/>
      </w:tabs>
      <w:ind w:right="360" w:firstLine="709"/>
      <w:jc w:val="center"/>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92F7" w14:textId="77777777" w:rsidR="006E02F6" w:rsidRDefault="006E02F6">
      <w:r>
        <w:separator/>
      </w:r>
    </w:p>
  </w:footnote>
  <w:footnote w:type="continuationSeparator" w:id="0">
    <w:p w14:paraId="066846E1" w14:textId="77777777" w:rsidR="006E02F6" w:rsidRDefault="006E0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F4A8" w14:textId="77777777" w:rsidR="00D52765" w:rsidRDefault="00D52765">
    <w:pPr>
      <w:pBdr>
        <w:top w:val="nil"/>
        <w:left w:val="nil"/>
        <w:bottom w:val="nil"/>
        <w:right w:val="nil"/>
        <w:between w:val="nil"/>
      </w:pBdr>
      <w:tabs>
        <w:tab w:val="center" w:pos="4536"/>
        <w:tab w:val="right" w:pos="9072"/>
        <w:tab w:val="center" w:pos="4153"/>
        <w:tab w:val="right" w:pos="8306"/>
      </w:tabs>
      <w:ind w:firstLine="709"/>
      <w:jc w:val="both"/>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119B" w14:textId="77777777" w:rsidR="00D52765" w:rsidRDefault="00D52765">
    <w:pPr>
      <w:pBdr>
        <w:top w:val="nil"/>
        <w:left w:val="nil"/>
        <w:bottom w:val="nil"/>
        <w:right w:val="nil"/>
        <w:between w:val="nil"/>
      </w:pBdr>
      <w:tabs>
        <w:tab w:val="center" w:pos="4536"/>
        <w:tab w:val="right" w:pos="9072"/>
        <w:tab w:val="center" w:pos="4153"/>
        <w:tab w:val="right" w:pos="8306"/>
      </w:tabs>
      <w:ind w:firstLine="709"/>
      <w:jc w:val="both"/>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F1E1" w14:textId="77777777" w:rsidR="00D52765" w:rsidRDefault="00D52765">
    <w:pPr>
      <w:pBdr>
        <w:top w:val="nil"/>
        <w:left w:val="nil"/>
        <w:bottom w:val="nil"/>
        <w:right w:val="nil"/>
        <w:between w:val="nil"/>
      </w:pBdr>
      <w:tabs>
        <w:tab w:val="center" w:pos="4536"/>
        <w:tab w:val="right" w:pos="9072"/>
      </w:tabs>
      <w:ind w:firstLine="709"/>
      <w:jc w:val="both"/>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814"/>
    <w:multiLevelType w:val="multilevel"/>
    <w:tmpl w:val="4EF8E7D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04F2A"/>
    <w:multiLevelType w:val="multilevel"/>
    <w:tmpl w:val="7E0C2C2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0D96D65"/>
    <w:multiLevelType w:val="multilevel"/>
    <w:tmpl w:val="062ACFB0"/>
    <w:lvl w:ilvl="0">
      <w:start w:val="1"/>
      <w:numFmt w:val="bullet"/>
      <w:lvlText w:val="-"/>
      <w:lvlJc w:val="left"/>
      <w:pPr>
        <w:ind w:left="928" w:hanging="360"/>
      </w:pPr>
      <w:rPr>
        <w:rFonts w:ascii="Times New Roman" w:eastAsia="Times New Roman" w:hAnsi="Times New Roman" w:cs="Times New Roman"/>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3" w15:restartNumberingAfterBreak="0">
    <w:nsid w:val="22640AB8"/>
    <w:multiLevelType w:val="multilevel"/>
    <w:tmpl w:val="AB207CE0"/>
    <w:lvl w:ilvl="0">
      <w:start w:val="1"/>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5D915C6E"/>
    <w:multiLevelType w:val="multilevel"/>
    <w:tmpl w:val="3E1C03B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FC46AB"/>
    <w:multiLevelType w:val="multilevel"/>
    <w:tmpl w:val="7CFEB72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71FE00C0"/>
    <w:multiLevelType w:val="multilevel"/>
    <w:tmpl w:val="08B0AAE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23705CD"/>
    <w:multiLevelType w:val="multilevel"/>
    <w:tmpl w:val="85A0DC4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7719226">
    <w:abstractNumId w:val="6"/>
  </w:num>
  <w:num w:numId="2" w16cid:durableId="926303131">
    <w:abstractNumId w:val="7"/>
  </w:num>
  <w:num w:numId="3" w16cid:durableId="1821923749">
    <w:abstractNumId w:val="4"/>
  </w:num>
  <w:num w:numId="4" w16cid:durableId="613711760">
    <w:abstractNumId w:val="5"/>
  </w:num>
  <w:num w:numId="5" w16cid:durableId="74212277">
    <w:abstractNumId w:val="1"/>
  </w:num>
  <w:num w:numId="6" w16cid:durableId="1359702627">
    <w:abstractNumId w:val="2"/>
  </w:num>
  <w:num w:numId="7" w16cid:durableId="1107306816">
    <w:abstractNumId w:val="3"/>
  </w:num>
  <w:num w:numId="8" w16cid:durableId="95043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DAF"/>
    <w:rsid w:val="000128C8"/>
    <w:rsid w:val="000342B3"/>
    <w:rsid w:val="00053D33"/>
    <w:rsid w:val="00054DBD"/>
    <w:rsid w:val="000661EC"/>
    <w:rsid w:val="00091BC1"/>
    <w:rsid w:val="000A1829"/>
    <w:rsid w:val="000A44C7"/>
    <w:rsid w:val="000E4604"/>
    <w:rsid w:val="000E64C5"/>
    <w:rsid w:val="000F0CC6"/>
    <w:rsid w:val="000F323F"/>
    <w:rsid w:val="001066D7"/>
    <w:rsid w:val="00124076"/>
    <w:rsid w:val="00152A28"/>
    <w:rsid w:val="00164AF2"/>
    <w:rsid w:val="0018396B"/>
    <w:rsid w:val="00193A2E"/>
    <w:rsid w:val="00194963"/>
    <w:rsid w:val="001A71E4"/>
    <w:rsid w:val="001A7CD2"/>
    <w:rsid w:val="001A7D5A"/>
    <w:rsid w:val="001B08EB"/>
    <w:rsid w:val="001C2762"/>
    <w:rsid w:val="001F31BE"/>
    <w:rsid w:val="001F4832"/>
    <w:rsid w:val="0020069F"/>
    <w:rsid w:val="00241E97"/>
    <w:rsid w:val="00254E5C"/>
    <w:rsid w:val="00284A08"/>
    <w:rsid w:val="002968D8"/>
    <w:rsid w:val="002B4293"/>
    <w:rsid w:val="002B63E4"/>
    <w:rsid w:val="002E1FD4"/>
    <w:rsid w:val="002E23FF"/>
    <w:rsid w:val="002F068A"/>
    <w:rsid w:val="002F2BEC"/>
    <w:rsid w:val="0032548A"/>
    <w:rsid w:val="00347B20"/>
    <w:rsid w:val="00360C55"/>
    <w:rsid w:val="00377580"/>
    <w:rsid w:val="003C3C54"/>
    <w:rsid w:val="003C712C"/>
    <w:rsid w:val="003E61C2"/>
    <w:rsid w:val="003E6540"/>
    <w:rsid w:val="003E6CFE"/>
    <w:rsid w:val="00430BAC"/>
    <w:rsid w:val="00473F9F"/>
    <w:rsid w:val="0049001B"/>
    <w:rsid w:val="004A465C"/>
    <w:rsid w:val="004C58A6"/>
    <w:rsid w:val="004D76EB"/>
    <w:rsid w:val="004E2250"/>
    <w:rsid w:val="004E6DFF"/>
    <w:rsid w:val="004F477B"/>
    <w:rsid w:val="005009EC"/>
    <w:rsid w:val="005066D5"/>
    <w:rsid w:val="0053185B"/>
    <w:rsid w:val="00536CE8"/>
    <w:rsid w:val="00543B9D"/>
    <w:rsid w:val="00552452"/>
    <w:rsid w:val="00556C18"/>
    <w:rsid w:val="00584AAB"/>
    <w:rsid w:val="005A485C"/>
    <w:rsid w:val="005C04DE"/>
    <w:rsid w:val="0062154E"/>
    <w:rsid w:val="006246C1"/>
    <w:rsid w:val="00641871"/>
    <w:rsid w:val="00643765"/>
    <w:rsid w:val="00652C59"/>
    <w:rsid w:val="00686153"/>
    <w:rsid w:val="006B1EFE"/>
    <w:rsid w:val="006D55C2"/>
    <w:rsid w:val="006E02F6"/>
    <w:rsid w:val="006E3481"/>
    <w:rsid w:val="006E6353"/>
    <w:rsid w:val="006F19A3"/>
    <w:rsid w:val="006F2C17"/>
    <w:rsid w:val="006F4902"/>
    <w:rsid w:val="00717890"/>
    <w:rsid w:val="0077021E"/>
    <w:rsid w:val="007750C6"/>
    <w:rsid w:val="0077608E"/>
    <w:rsid w:val="007823AF"/>
    <w:rsid w:val="007B1CF2"/>
    <w:rsid w:val="007C6984"/>
    <w:rsid w:val="007F479B"/>
    <w:rsid w:val="008004E3"/>
    <w:rsid w:val="00807377"/>
    <w:rsid w:val="00831384"/>
    <w:rsid w:val="00844B3D"/>
    <w:rsid w:val="00853628"/>
    <w:rsid w:val="008C477D"/>
    <w:rsid w:val="009027A6"/>
    <w:rsid w:val="009061FF"/>
    <w:rsid w:val="0091534A"/>
    <w:rsid w:val="009172C0"/>
    <w:rsid w:val="00936452"/>
    <w:rsid w:val="00943364"/>
    <w:rsid w:val="0099304B"/>
    <w:rsid w:val="009E2236"/>
    <w:rsid w:val="00A15F9B"/>
    <w:rsid w:val="00A4320C"/>
    <w:rsid w:val="00A66329"/>
    <w:rsid w:val="00A92D9F"/>
    <w:rsid w:val="00A97DF1"/>
    <w:rsid w:val="00AD2AEE"/>
    <w:rsid w:val="00AE3089"/>
    <w:rsid w:val="00B034DE"/>
    <w:rsid w:val="00B12896"/>
    <w:rsid w:val="00B1353D"/>
    <w:rsid w:val="00B26958"/>
    <w:rsid w:val="00B31EB9"/>
    <w:rsid w:val="00B321A9"/>
    <w:rsid w:val="00B35901"/>
    <w:rsid w:val="00B4121E"/>
    <w:rsid w:val="00B53D05"/>
    <w:rsid w:val="00B62163"/>
    <w:rsid w:val="00B820C1"/>
    <w:rsid w:val="00B95A2E"/>
    <w:rsid w:val="00BC219A"/>
    <w:rsid w:val="00BC52F7"/>
    <w:rsid w:val="00BC7472"/>
    <w:rsid w:val="00BF1DAF"/>
    <w:rsid w:val="00C011E9"/>
    <w:rsid w:val="00C274F5"/>
    <w:rsid w:val="00C41921"/>
    <w:rsid w:val="00C540BC"/>
    <w:rsid w:val="00C579DD"/>
    <w:rsid w:val="00C609A5"/>
    <w:rsid w:val="00C721ED"/>
    <w:rsid w:val="00C861B4"/>
    <w:rsid w:val="00CE0271"/>
    <w:rsid w:val="00CE71C5"/>
    <w:rsid w:val="00CF20DB"/>
    <w:rsid w:val="00D30ADF"/>
    <w:rsid w:val="00D376CC"/>
    <w:rsid w:val="00D52765"/>
    <w:rsid w:val="00D558B1"/>
    <w:rsid w:val="00D66035"/>
    <w:rsid w:val="00D73D88"/>
    <w:rsid w:val="00D90FB0"/>
    <w:rsid w:val="00DB7691"/>
    <w:rsid w:val="00DC3FCC"/>
    <w:rsid w:val="00DC76EA"/>
    <w:rsid w:val="00DE2EC8"/>
    <w:rsid w:val="00E13F1E"/>
    <w:rsid w:val="00E22F32"/>
    <w:rsid w:val="00E2423A"/>
    <w:rsid w:val="00E466D4"/>
    <w:rsid w:val="00E55E31"/>
    <w:rsid w:val="00E56A1A"/>
    <w:rsid w:val="00E655CF"/>
    <w:rsid w:val="00E81DCB"/>
    <w:rsid w:val="00E85E24"/>
    <w:rsid w:val="00E9133D"/>
    <w:rsid w:val="00EB7150"/>
    <w:rsid w:val="00EF6973"/>
    <w:rsid w:val="00F25822"/>
    <w:rsid w:val="00F374C0"/>
    <w:rsid w:val="00F4515B"/>
    <w:rsid w:val="00F552A3"/>
    <w:rsid w:val="00F639DF"/>
    <w:rsid w:val="00F92436"/>
    <w:rsid w:val="00F92EC4"/>
    <w:rsid w:val="00F95633"/>
    <w:rsid w:val="00FD088D"/>
    <w:rsid w:val="00FD20C9"/>
    <w:rsid w:val="00FE09CE"/>
    <w:rsid w:val="00FE1B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5761"/>
  <w15:docId w15:val="{FA8FFA2B-2182-455B-B948-66C723A0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sz w:val="24"/>
      <w:szCs w:val="24"/>
    </w:rPr>
  </w:style>
  <w:style w:type="paragraph" w:styleId="2">
    <w:name w:val="heading 2"/>
    <w:basedOn w:val="a"/>
    <w:next w:val="a"/>
    <w:uiPriority w:val="9"/>
    <w:unhideWhenUsed/>
    <w:qFormat/>
    <w:pPr>
      <w:keepNext/>
      <w:ind w:firstLine="709"/>
      <w:jc w:val="center"/>
      <w:outlineLvl w:val="1"/>
    </w:pPr>
    <w:rPr>
      <w:sz w:val="20"/>
      <w:szCs w:val="20"/>
    </w:rPr>
  </w:style>
  <w:style w:type="paragraph" w:styleId="3">
    <w:name w:val="heading 3"/>
    <w:basedOn w:val="a"/>
    <w:next w:val="a"/>
    <w:uiPriority w:val="9"/>
    <w:unhideWhenUsed/>
    <w:qFormat/>
    <w:pPr>
      <w:keepNext/>
      <w:spacing w:after="120"/>
      <w:ind w:firstLine="709"/>
      <w:jc w:val="both"/>
      <w:outlineLvl w:val="2"/>
    </w:pPr>
    <w:rPr>
      <w:sz w:val="20"/>
      <w:szCs w:val="20"/>
    </w:rPr>
  </w:style>
  <w:style w:type="paragraph" w:styleId="4">
    <w:name w:val="heading 4"/>
    <w:basedOn w:val="a"/>
    <w:next w:val="a"/>
    <w:uiPriority w:val="9"/>
    <w:unhideWhenUsed/>
    <w:qFormat/>
    <w:pPr>
      <w:keepNext/>
      <w:jc w:val="center"/>
      <w:outlineLvl w:val="3"/>
    </w:pPr>
  </w:style>
  <w:style w:type="paragraph" w:styleId="5">
    <w:name w:val="heading 5"/>
    <w:basedOn w:val="a"/>
    <w:next w:val="a"/>
    <w:uiPriority w:val="9"/>
    <w:unhideWhenUsed/>
    <w:qFormat/>
    <w:pPr>
      <w:keepNext/>
      <w:jc w:val="center"/>
      <w:outlineLvl w:val="4"/>
    </w:pPr>
    <w:rPr>
      <w:sz w:val="24"/>
      <w:szCs w:val="24"/>
    </w:rPr>
  </w:style>
  <w:style w:type="paragraph" w:styleId="6">
    <w:name w:val="heading 6"/>
    <w:basedOn w:val="a"/>
    <w:next w:val="a"/>
    <w:uiPriority w:val="9"/>
    <w:semiHidden/>
    <w:unhideWhenUsed/>
    <w:qFormat/>
    <w:pPr>
      <w:keepNext/>
      <w:jc w:val="both"/>
      <w:outlineLvl w:val="5"/>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71" w:type="dxa"/>
        <w:right w:w="71" w:type="dxa"/>
      </w:tblCellMar>
    </w:tblPr>
  </w:style>
  <w:style w:type="table" w:customStyle="1" w:styleId="af0">
    <w:basedOn w:val="TableNormal"/>
    <w:tblPr>
      <w:tblStyleRowBandSize w:val="1"/>
      <w:tblStyleColBandSize w:val="1"/>
      <w:tblCellMar>
        <w:left w:w="71" w:type="dxa"/>
        <w:right w:w="71"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70" w:type="dxa"/>
        <w:right w:w="70" w:type="dxa"/>
      </w:tblCellMar>
    </w:tblPr>
  </w:style>
  <w:style w:type="table" w:customStyle="1" w:styleId="aff">
    <w:basedOn w:val="TableNormal"/>
    <w:tblPr>
      <w:tblStyleRowBandSize w:val="1"/>
      <w:tblStyleColBandSize w:val="1"/>
      <w:tblCellMar>
        <w:left w:w="70" w:type="dxa"/>
        <w:right w:w="70" w:type="dxa"/>
      </w:tblCellMar>
    </w:tblPr>
  </w:style>
  <w:style w:type="table" w:customStyle="1" w:styleId="aff0">
    <w:basedOn w:val="TableNormal"/>
    <w:tblPr>
      <w:tblStyleRowBandSize w:val="1"/>
      <w:tblStyleColBandSize w:val="1"/>
      <w:tblCellMar>
        <w:left w:w="108" w:type="dxa"/>
        <w:right w:w="108" w:type="dxa"/>
      </w:tblCellMar>
    </w:tblPr>
  </w:style>
  <w:style w:type="table" w:styleId="aff1">
    <w:name w:val="Table Grid"/>
    <w:basedOn w:val="a1"/>
    <w:uiPriority w:val="39"/>
    <w:rsid w:val="00915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header"/>
    <w:basedOn w:val="a"/>
    <w:link w:val="aff3"/>
    <w:uiPriority w:val="99"/>
    <w:unhideWhenUsed/>
    <w:rsid w:val="000E64C5"/>
    <w:pPr>
      <w:tabs>
        <w:tab w:val="center" w:pos="4819"/>
        <w:tab w:val="right" w:pos="9639"/>
      </w:tabs>
    </w:pPr>
  </w:style>
  <w:style w:type="character" w:customStyle="1" w:styleId="aff3">
    <w:name w:val="Верхній колонтитул Знак"/>
    <w:basedOn w:val="a0"/>
    <w:link w:val="aff2"/>
    <w:uiPriority w:val="99"/>
    <w:rsid w:val="000E64C5"/>
  </w:style>
  <w:style w:type="paragraph" w:styleId="aff4">
    <w:name w:val="footer"/>
    <w:basedOn w:val="a"/>
    <w:link w:val="aff5"/>
    <w:uiPriority w:val="99"/>
    <w:unhideWhenUsed/>
    <w:rsid w:val="000E64C5"/>
    <w:pPr>
      <w:tabs>
        <w:tab w:val="center" w:pos="4819"/>
        <w:tab w:val="right" w:pos="9639"/>
      </w:tabs>
    </w:pPr>
  </w:style>
  <w:style w:type="character" w:customStyle="1" w:styleId="aff5">
    <w:name w:val="Нижній колонтитул Знак"/>
    <w:basedOn w:val="a0"/>
    <w:link w:val="aff4"/>
    <w:uiPriority w:val="99"/>
    <w:rsid w:val="000E64C5"/>
  </w:style>
  <w:style w:type="paragraph" w:styleId="10">
    <w:name w:val="toc 1"/>
    <w:basedOn w:val="a"/>
    <w:next w:val="a"/>
    <w:autoRedefine/>
    <w:uiPriority w:val="39"/>
    <w:unhideWhenUsed/>
    <w:rsid w:val="00FE09CE"/>
    <w:pPr>
      <w:spacing w:after="100"/>
    </w:pPr>
  </w:style>
  <w:style w:type="paragraph" w:styleId="20">
    <w:name w:val="toc 2"/>
    <w:basedOn w:val="a"/>
    <w:next w:val="a"/>
    <w:autoRedefine/>
    <w:uiPriority w:val="39"/>
    <w:unhideWhenUsed/>
    <w:rsid w:val="00FE09CE"/>
    <w:pPr>
      <w:spacing w:after="100"/>
      <w:ind w:left="280"/>
    </w:pPr>
  </w:style>
  <w:style w:type="character" w:styleId="aff6">
    <w:name w:val="Hyperlink"/>
    <w:basedOn w:val="a0"/>
    <w:uiPriority w:val="99"/>
    <w:unhideWhenUsed/>
    <w:rsid w:val="00FE09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4.jpg"/><Relationship Id="rId42" Type="http://schemas.openxmlformats.org/officeDocument/2006/relationships/image" Target="media/image25.jpg"/><Relationship Id="rId47" Type="http://schemas.openxmlformats.org/officeDocument/2006/relationships/image" Target="media/image30.jpg"/><Relationship Id="rId63" Type="http://schemas.openxmlformats.org/officeDocument/2006/relationships/image" Target="media/image46.jpg"/><Relationship Id="rId68" Type="http://schemas.openxmlformats.org/officeDocument/2006/relationships/image" Target="media/image51.jp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oleObject" Target="embeddings/oleObject3.bin"/><Relationship Id="rId107" Type="http://schemas.openxmlformats.org/officeDocument/2006/relationships/oleObject" Target="embeddings/oleObject11.bin"/><Relationship Id="rId11" Type="http://schemas.openxmlformats.org/officeDocument/2006/relationships/header" Target="header2.xml"/><Relationship Id="rId32" Type="http://schemas.openxmlformats.org/officeDocument/2006/relationships/image" Target="media/image15.jpg"/><Relationship Id="rId37" Type="http://schemas.openxmlformats.org/officeDocument/2006/relationships/image" Target="media/image20.jpg"/><Relationship Id="rId53" Type="http://schemas.openxmlformats.org/officeDocument/2006/relationships/image" Target="media/image36.jpg"/><Relationship Id="rId58" Type="http://schemas.openxmlformats.org/officeDocument/2006/relationships/image" Target="media/image41.jpg"/><Relationship Id="rId74" Type="http://schemas.openxmlformats.org/officeDocument/2006/relationships/image" Target="media/image57.jpg"/><Relationship Id="rId79" Type="http://schemas.openxmlformats.org/officeDocument/2006/relationships/image" Target="media/image62.png"/><Relationship Id="rId102" Type="http://schemas.openxmlformats.org/officeDocument/2006/relationships/oleObject" Target="embeddings/oleObject8.bin"/><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jpg"/><Relationship Id="rId22" Type="http://schemas.openxmlformats.org/officeDocument/2006/relationships/image" Target="media/image5.jpg"/><Relationship Id="rId27" Type="http://schemas.openxmlformats.org/officeDocument/2006/relationships/image" Target="media/image10.jpg"/><Relationship Id="rId43" Type="http://schemas.openxmlformats.org/officeDocument/2006/relationships/image" Target="media/image26.jpg"/><Relationship Id="rId48" Type="http://schemas.openxmlformats.org/officeDocument/2006/relationships/image" Target="media/image31.jpg"/><Relationship Id="rId64" Type="http://schemas.openxmlformats.org/officeDocument/2006/relationships/image" Target="media/image47.jpg"/><Relationship Id="rId69" Type="http://schemas.openxmlformats.org/officeDocument/2006/relationships/image" Target="media/image52.jp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oleObject" Target="embeddings/oleObject4.bin"/><Relationship Id="rId33" Type="http://schemas.openxmlformats.org/officeDocument/2006/relationships/image" Target="media/image16.jpg"/><Relationship Id="rId38" Type="http://schemas.openxmlformats.org/officeDocument/2006/relationships/image" Target="media/image21.jpg"/><Relationship Id="rId59" Type="http://schemas.openxmlformats.org/officeDocument/2006/relationships/image" Target="media/image42.jpg"/><Relationship Id="rId103" Type="http://schemas.openxmlformats.org/officeDocument/2006/relationships/image" Target="media/image84.png"/><Relationship Id="rId108" Type="http://schemas.openxmlformats.org/officeDocument/2006/relationships/header" Target="header3.xml"/><Relationship Id="rId54" Type="http://schemas.openxmlformats.org/officeDocument/2006/relationships/image" Target="media/image37.jpg"/><Relationship Id="rId70" Type="http://schemas.openxmlformats.org/officeDocument/2006/relationships/image" Target="media/image53.jpg"/><Relationship Id="rId75" Type="http://schemas.openxmlformats.org/officeDocument/2006/relationships/image" Target="media/image58.jpg"/><Relationship Id="rId91" Type="http://schemas.openxmlformats.org/officeDocument/2006/relationships/image" Target="media/image74.png"/><Relationship Id="rId96" Type="http://schemas.openxmlformats.org/officeDocument/2006/relationships/image" Target="media/image7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jpg"/><Relationship Id="rId49" Type="http://schemas.openxmlformats.org/officeDocument/2006/relationships/image" Target="media/image32.jpg"/><Relationship Id="rId57" Type="http://schemas.openxmlformats.org/officeDocument/2006/relationships/image" Target="media/image40.jpg"/><Relationship Id="rId106" Type="http://schemas.openxmlformats.org/officeDocument/2006/relationships/oleObject" Target="embeddings/oleObject10.bin"/><Relationship Id="rId10" Type="http://schemas.openxmlformats.org/officeDocument/2006/relationships/footer" Target="footer1.xml"/><Relationship Id="rId31" Type="http://schemas.openxmlformats.org/officeDocument/2006/relationships/image" Target="media/image14.jpg"/><Relationship Id="rId44" Type="http://schemas.openxmlformats.org/officeDocument/2006/relationships/image" Target="media/image27.jpg"/><Relationship Id="rId52" Type="http://schemas.openxmlformats.org/officeDocument/2006/relationships/image" Target="media/image35.jpg"/><Relationship Id="rId60" Type="http://schemas.openxmlformats.org/officeDocument/2006/relationships/image" Target="media/image43.jpg"/><Relationship Id="rId65" Type="http://schemas.openxmlformats.org/officeDocument/2006/relationships/image" Target="media/image48.jpg"/><Relationship Id="rId73" Type="http://schemas.openxmlformats.org/officeDocument/2006/relationships/image" Target="media/image56.jp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jpg"/><Relationship Id="rId10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5.bin"/><Relationship Id="rId39" Type="http://schemas.openxmlformats.org/officeDocument/2006/relationships/image" Target="media/image22.jpg"/><Relationship Id="rId109" Type="http://schemas.openxmlformats.org/officeDocument/2006/relationships/footer" Target="footer3.xml"/><Relationship Id="rId34" Type="http://schemas.openxmlformats.org/officeDocument/2006/relationships/image" Target="media/image17.jpg"/><Relationship Id="rId50" Type="http://schemas.openxmlformats.org/officeDocument/2006/relationships/image" Target="media/image33.jpg"/><Relationship Id="rId55" Type="http://schemas.openxmlformats.org/officeDocument/2006/relationships/image" Target="media/image38.jpg"/><Relationship Id="rId76" Type="http://schemas.openxmlformats.org/officeDocument/2006/relationships/image" Target="media/image59.png"/><Relationship Id="rId97" Type="http://schemas.openxmlformats.org/officeDocument/2006/relationships/image" Target="media/image80.jpg"/><Relationship Id="rId104" Type="http://schemas.openxmlformats.org/officeDocument/2006/relationships/image" Target="media/image85.wmf"/><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2.jpg"/><Relationship Id="rId24" Type="http://schemas.openxmlformats.org/officeDocument/2006/relationships/image" Target="media/image7.jpg"/><Relationship Id="rId40" Type="http://schemas.openxmlformats.org/officeDocument/2006/relationships/image" Target="media/image23.jpg"/><Relationship Id="rId45" Type="http://schemas.openxmlformats.org/officeDocument/2006/relationships/image" Target="media/image28.jpg"/><Relationship Id="rId66" Type="http://schemas.openxmlformats.org/officeDocument/2006/relationships/image" Target="media/image49.jpg"/><Relationship Id="rId87" Type="http://schemas.openxmlformats.org/officeDocument/2006/relationships/image" Target="media/image70.png"/><Relationship Id="rId110" Type="http://schemas.openxmlformats.org/officeDocument/2006/relationships/fontTable" Target="fontTable.xml"/><Relationship Id="rId61" Type="http://schemas.openxmlformats.org/officeDocument/2006/relationships/image" Target="media/image44.jpg"/><Relationship Id="rId82" Type="http://schemas.openxmlformats.org/officeDocument/2006/relationships/image" Target="media/image65.png"/><Relationship Id="rId19" Type="http://schemas.openxmlformats.org/officeDocument/2006/relationships/oleObject" Target="embeddings/oleObject6.bin"/><Relationship Id="rId14" Type="http://schemas.openxmlformats.org/officeDocument/2006/relationships/oleObject" Target="embeddings/oleObject1.bin"/><Relationship Id="rId30" Type="http://schemas.openxmlformats.org/officeDocument/2006/relationships/image" Target="media/image13.jpg"/><Relationship Id="rId35" Type="http://schemas.openxmlformats.org/officeDocument/2006/relationships/image" Target="media/image18.jpg"/><Relationship Id="rId56" Type="http://schemas.openxmlformats.org/officeDocument/2006/relationships/image" Target="media/image39.jpg"/><Relationship Id="rId77" Type="http://schemas.openxmlformats.org/officeDocument/2006/relationships/image" Target="media/image60.png"/><Relationship Id="rId100" Type="http://schemas.openxmlformats.org/officeDocument/2006/relationships/image" Target="media/image83.jpg"/><Relationship Id="rId105" Type="http://schemas.openxmlformats.org/officeDocument/2006/relationships/oleObject" Target="embeddings/oleObject9.bin"/><Relationship Id="rId8" Type="http://schemas.openxmlformats.org/officeDocument/2006/relationships/image" Target="media/image1.jpg"/><Relationship Id="rId51" Type="http://schemas.openxmlformats.org/officeDocument/2006/relationships/image" Target="media/image34.jpg"/><Relationship Id="rId72" Type="http://schemas.openxmlformats.org/officeDocument/2006/relationships/image" Target="media/image55.jpg"/><Relationship Id="rId93" Type="http://schemas.openxmlformats.org/officeDocument/2006/relationships/image" Target="media/image76.png"/><Relationship Id="rId98" Type="http://schemas.openxmlformats.org/officeDocument/2006/relationships/image" Target="media/image81.jpg"/><Relationship Id="rId3" Type="http://schemas.openxmlformats.org/officeDocument/2006/relationships/styles" Target="styles.xml"/><Relationship Id="rId25" Type="http://schemas.openxmlformats.org/officeDocument/2006/relationships/image" Target="media/image8.jpg"/><Relationship Id="rId46" Type="http://schemas.openxmlformats.org/officeDocument/2006/relationships/image" Target="media/image29.jpg"/><Relationship Id="rId67" Type="http://schemas.openxmlformats.org/officeDocument/2006/relationships/image" Target="media/image50.jpg"/><Relationship Id="rId20" Type="http://schemas.openxmlformats.org/officeDocument/2006/relationships/image" Target="media/image3.jpg"/><Relationship Id="rId41" Type="http://schemas.openxmlformats.org/officeDocument/2006/relationships/image" Target="media/image24.png"/><Relationship Id="rId62" Type="http://schemas.openxmlformats.org/officeDocument/2006/relationships/image" Target="media/image45.jp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D9A9-7A24-418B-9202-2C279BA54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101</Pages>
  <Words>21178</Words>
  <Characters>117117</Characters>
  <Application>Microsoft Office Word</Application>
  <DocSecurity>0</DocSecurity>
  <Lines>10647</Lines>
  <Paragraphs>8134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Ніна Ю. Сурміна</dc:creator>
  <cp:lastModifiedBy>Олександр Мовчан</cp:lastModifiedBy>
  <cp:revision>28</cp:revision>
  <cp:lastPrinted>2025-01-21T08:23:00Z</cp:lastPrinted>
  <dcterms:created xsi:type="dcterms:W3CDTF">2025-01-17T13:51:00Z</dcterms:created>
  <dcterms:modified xsi:type="dcterms:W3CDTF">2025-09-26T13:58:00Z</dcterms:modified>
</cp:coreProperties>
</file>