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B0273" w14:textId="35B2382F" w:rsidR="007168EB" w:rsidRPr="007168EB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  <w:lang w:val="ru-RU"/>
        </w:rPr>
      </w:pPr>
      <w:r w:rsidRPr="007168EB">
        <w:rPr>
          <w:rFonts w:eastAsia="Times New Roman"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6729E532" w14:textId="77777777" w:rsidR="007168EB" w:rsidRPr="007168EB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  <w:lang w:val="ru-RU"/>
        </w:rPr>
      </w:pPr>
      <w:r w:rsidRPr="007168EB">
        <w:rPr>
          <w:rFonts w:eastAsia="Times New Roman" w:cs="Times New Roman"/>
          <w:szCs w:val="28"/>
          <w:lang w:val="ru-RU"/>
        </w:rPr>
        <w:t>Санкт-Петербургский Политехнический Университет Петра Великого</w:t>
      </w:r>
    </w:p>
    <w:p w14:paraId="4D4A8CD3" w14:textId="77777777" w:rsidR="007168EB" w:rsidRPr="00391D9E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</w:rPr>
      </w:pPr>
      <w:r w:rsidRPr="00391D9E">
        <w:rPr>
          <w:rFonts w:eastAsia="Times New Roman" w:cs="Times New Roman"/>
          <w:szCs w:val="28"/>
        </w:rPr>
        <w:t>—</w:t>
      </w:r>
    </w:p>
    <w:p w14:paraId="40095671" w14:textId="77777777" w:rsidR="007168EB" w:rsidRPr="003C2011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Cs w:val="28"/>
        </w:rPr>
      </w:pPr>
      <w:proofErr w:type="spellStart"/>
      <w:r w:rsidRPr="003C2011">
        <w:rPr>
          <w:rFonts w:eastAsia="Times New Roman" w:cs="Times New Roman"/>
          <w:b/>
          <w:bCs/>
          <w:szCs w:val="28"/>
        </w:rPr>
        <w:t>Институт</w:t>
      </w:r>
      <w:proofErr w:type="spellEnd"/>
      <w:r w:rsidRPr="003C2011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C2011">
        <w:rPr>
          <w:rFonts w:eastAsia="Times New Roman" w:cs="Times New Roman"/>
          <w:b/>
          <w:bCs/>
          <w:szCs w:val="28"/>
        </w:rPr>
        <w:t>кибербезопасности</w:t>
      </w:r>
      <w:proofErr w:type="spellEnd"/>
      <w:r w:rsidRPr="003C2011">
        <w:rPr>
          <w:rFonts w:eastAsia="Times New Roman" w:cs="Times New Roman"/>
          <w:b/>
          <w:bCs/>
          <w:szCs w:val="28"/>
        </w:rPr>
        <w:t xml:space="preserve"> и </w:t>
      </w:r>
      <w:proofErr w:type="spellStart"/>
      <w:r w:rsidRPr="003C2011">
        <w:rPr>
          <w:rFonts w:eastAsia="Times New Roman" w:cs="Times New Roman"/>
          <w:b/>
          <w:bCs/>
          <w:szCs w:val="28"/>
        </w:rPr>
        <w:t>защиты</w:t>
      </w:r>
      <w:proofErr w:type="spellEnd"/>
      <w:r w:rsidRPr="003C2011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3C2011">
        <w:rPr>
          <w:rFonts w:eastAsia="Times New Roman" w:cs="Times New Roman"/>
          <w:b/>
          <w:bCs/>
          <w:szCs w:val="28"/>
        </w:rPr>
        <w:t>информации</w:t>
      </w:r>
      <w:proofErr w:type="spellEnd"/>
    </w:p>
    <w:p w14:paraId="4145F415" w14:textId="77777777" w:rsidR="007168EB" w:rsidRPr="00391D9E" w:rsidRDefault="007168EB" w:rsidP="007168EB">
      <w:pPr>
        <w:spacing w:line="240" w:lineRule="auto"/>
        <w:rPr>
          <w:szCs w:val="28"/>
        </w:rPr>
      </w:pPr>
    </w:p>
    <w:p w14:paraId="41F87755" w14:textId="533DA6F0" w:rsidR="007168EB" w:rsidRDefault="007168EB" w:rsidP="007168EB">
      <w:pPr>
        <w:spacing w:line="240" w:lineRule="auto"/>
        <w:rPr>
          <w:szCs w:val="28"/>
        </w:rPr>
      </w:pPr>
    </w:p>
    <w:p w14:paraId="7F3A2F35" w14:textId="77777777" w:rsidR="007168EB" w:rsidRPr="00391D9E" w:rsidRDefault="007168EB" w:rsidP="007168EB">
      <w:pPr>
        <w:spacing w:line="240" w:lineRule="auto"/>
        <w:rPr>
          <w:szCs w:val="28"/>
        </w:rPr>
      </w:pPr>
    </w:p>
    <w:p w14:paraId="2F142A90" w14:textId="77777777" w:rsidR="007168EB" w:rsidRPr="00391D9E" w:rsidRDefault="007168EB" w:rsidP="007168EB">
      <w:pPr>
        <w:spacing w:line="240" w:lineRule="auto"/>
        <w:rPr>
          <w:szCs w:val="28"/>
        </w:rPr>
      </w:pPr>
    </w:p>
    <w:p w14:paraId="33B196AD" w14:textId="77777777" w:rsidR="007168EB" w:rsidRPr="00391D9E" w:rsidRDefault="007168EB" w:rsidP="007168EB">
      <w:pPr>
        <w:spacing w:line="240" w:lineRule="auto"/>
        <w:rPr>
          <w:szCs w:val="28"/>
        </w:rPr>
      </w:pPr>
    </w:p>
    <w:p w14:paraId="3EEE45D0" w14:textId="10CD210E" w:rsidR="007168EB" w:rsidRPr="007168EB" w:rsidRDefault="007168EB" w:rsidP="007168EB">
      <w:pPr>
        <w:spacing w:line="240" w:lineRule="auto"/>
        <w:jc w:val="center"/>
        <w:rPr>
          <w:caps/>
          <w:szCs w:val="28"/>
          <w:lang w:val="ru-RU"/>
        </w:rPr>
      </w:pPr>
      <w:r w:rsidRPr="00391D9E">
        <w:rPr>
          <w:b/>
          <w:szCs w:val="28"/>
        </w:rPr>
        <w:t xml:space="preserve">ЛАБОРАТОРНАЯ РАБОТА № </w:t>
      </w:r>
      <w:r>
        <w:rPr>
          <w:b/>
          <w:szCs w:val="28"/>
          <w:lang w:val="ru-RU"/>
        </w:rPr>
        <w:t>1</w:t>
      </w:r>
    </w:p>
    <w:p w14:paraId="55F903AB" w14:textId="77777777" w:rsidR="007168EB" w:rsidRPr="00391D9E" w:rsidRDefault="007168EB" w:rsidP="007168EB">
      <w:pPr>
        <w:suppressAutoHyphens/>
        <w:spacing w:line="240" w:lineRule="auto"/>
        <w:rPr>
          <w:rFonts w:eastAsia="Times New Roman" w:cs="Times New Roman"/>
          <w:spacing w:val="62"/>
          <w:szCs w:val="28"/>
        </w:rPr>
      </w:pPr>
    </w:p>
    <w:p w14:paraId="4D0E9F6C" w14:textId="59EB2067" w:rsidR="007168EB" w:rsidRPr="007168EB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Cs w:val="28"/>
          <w:highlight w:val="yellow"/>
          <w:lang w:val="ru-RU"/>
        </w:rPr>
      </w:pPr>
      <w:r w:rsidRPr="007168EB">
        <w:rPr>
          <w:rFonts w:eastAsia="Times New Roman" w:cs="Times New Roman"/>
          <w:szCs w:val="28"/>
          <w:lang w:val="ru-RU"/>
        </w:rPr>
        <w:t>«ОСНОВЫ КРИПТОСИСТЕМЫ RSA»</w:t>
      </w:r>
    </w:p>
    <w:p w14:paraId="4506C614" w14:textId="77777777" w:rsidR="007168EB" w:rsidRPr="007168EB" w:rsidRDefault="007168EB" w:rsidP="007168EB">
      <w:pPr>
        <w:numPr>
          <w:ilvl w:val="0"/>
          <w:numId w:val="6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Cs w:val="28"/>
          <w:lang w:val="ru-RU"/>
        </w:rPr>
      </w:pPr>
    </w:p>
    <w:p w14:paraId="2FE9D0EC" w14:textId="4002854A" w:rsidR="007168EB" w:rsidRPr="007168EB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  <w:lang w:val="ru-RU"/>
        </w:rPr>
      </w:pPr>
      <w:r w:rsidRPr="007168EB">
        <w:rPr>
          <w:rFonts w:eastAsia="Times New Roman" w:cs="Times New Roman"/>
          <w:szCs w:val="28"/>
          <w:lang w:val="ru-RU"/>
        </w:rPr>
        <w:t>по дисциплине «Криптографические методы защиты информации»</w:t>
      </w:r>
    </w:p>
    <w:p w14:paraId="3800B78A" w14:textId="77777777" w:rsidR="007168EB" w:rsidRPr="007168EB" w:rsidRDefault="007168EB" w:rsidP="007168EB">
      <w:pPr>
        <w:rPr>
          <w:szCs w:val="28"/>
          <w:lang w:val="ru-RU"/>
        </w:rPr>
      </w:pPr>
    </w:p>
    <w:p w14:paraId="789941B0" w14:textId="77777777" w:rsidR="007168EB" w:rsidRPr="00827B65" w:rsidRDefault="007168EB" w:rsidP="007168EB">
      <w:pPr>
        <w:rPr>
          <w:szCs w:val="28"/>
          <w:lang w:val="ru-RU"/>
        </w:rPr>
      </w:pPr>
    </w:p>
    <w:p w14:paraId="2A79EE15" w14:textId="77777777" w:rsidR="007168EB" w:rsidRPr="00827B65" w:rsidRDefault="007168EB" w:rsidP="007168EB">
      <w:pPr>
        <w:rPr>
          <w:szCs w:val="28"/>
          <w:lang w:val="ru-RU"/>
        </w:rPr>
      </w:pPr>
    </w:p>
    <w:p w14:paraId="22AF59E5" w14:textId="77777777" w:rsidR="007168EB" w:rsidRPr="00827B65" w:rsidRDefault="007168EB" w:rsidP="007168EB">
      <w:pPr>
        <w:rPr>
          <w:szCs w:val="28"/>
          <w:lang w:val="ru-RU"/>
        </w:rPr>
      </w:pPr>
    </w:p>
    <w:p w14:paraId="3C187DDC" w14:textId="77777777" w:rsidR="007168EB" w:rsidRPr="00391D9E" w:rsidRDefault="007168EB" w:rsidP="007168EB">
      <w:pPr>
        <w:pStyle w:val="a4"/>
        <w:numPr>
          <w:ilvl w:val="0"/>
          <w:numId w:val="6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Выполнил</w:t>
      </w:r>
    </w:p>
    <w:p w14:paraId="12A12855" w14:textId="77777777" w:rsidR="007168EB" w:rsidRPr="00391D9E" w:rsidRDefault="007168EB" w:rsidP="007168EB">
      <w:pPr>
        <w:pStyle w:val="a4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 xml:space="preserve">студент гр. </w:t>
      </w:r>
      <w:r w:rsidRPr="00065766">
        <w:rPr>
          <w:rFonts w:cs="Times New Roman"/>
        </w:rPr>
        <w:t>4851003/70801</w:t>
      </w:r>
      <w:r w:rsidRPr="00391D9E">
        <w:rPr>
          <w:rFonts w:cs="Times New Roman"/>
        </w:rPr>
        <w:tab/>
      </w:r>
      <w:r w:rsidRPr="00391D9E">
        <w:rPr>
          <w:rFonts w:cs="Times New Roman"/>
        </w:rPr>
        <w:tab/>
        <w:t xml:space="preserve">             Гасанов </w:t>
      </w:r>
      <w:proofErr w:type="gramStart"/>
      <w:r w:rsidRPr="00391D9E">
        <w:rPr>
          <w:rFonts w:cs="Times New Roman"/>
        </w:rPr>
        <w:t>Э.А.</w:t>
      </w:r>
      <w:proofErr w:type="gramEnd"/>
    </w:p>
    <w:p w14:paraId="4B94FC53" w14:textId="77777777" w:rsidR="007168EB" w:rsidRPr="00391D9E" w:rsidRDefault="007168EB" w:rsidP="007168EB">
      <w:pPr>
        <w:pStyle w:val="a4"/>
        <w:tabs>
          <w:tab w:val="left" w:pos="4746"/>
          <w:tab w:val="left" w:pos="6840"/>
        </w:tabs>
        <w:spacing w:line="240" w:lineRule="auto"/>
        <w:ind w:left="567"/>
        <w:rPr>
          <w:rFonts w:cs="Times New Roman"/>
        </w:rPr>
      </w:pPr>
      <w:r w:rsidRPr="00391D9E">
        <w:rPr>
          <w:rFonts w:cs="Times New Roman"/>
        </w:rPr>
        <w:t xml:space="preserve">                                                         &lt;</w:t>
      </w:r>
      <w:r w:rsidRPr="00391D9E">
        <w:rPr>
          <w:rFonts w:cs="Times New Roman"/>
          <w:i/>
        </w:rPr>
        <w:t>подпись</w:t>
      </w:r>
      <w:r w:rsidRPr="00391D9E">
        <w:rPr>
          <w:rFonts w:cs="Times New Roman"/>
        </w:rPr>
        <w:t>&gt;</w:t>
      </w:r>
    </w:p>
    <w:p w14:paraId="2DA0E5E1" w14:textId="77777777" w:rsidR="007168EB" w:rsidRPr="00391D9E" w:rsidRDefault="007168EB" w:rsidP="007168EB">
      <w:pPr>
        <w:pStyle w:val="a4"/>
        <w:numPr>
          <w:ilvl w:val="0"/>
          <w:numId w:val="6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09FA788" w14:textId="77777777" w:rsidR="007168EB" w:rsidRPr="00391D9E" w:rsidRDefault="007168EB" w:rsidP="007168EB">
      <w:pPr>
        <w:pStyle w:val="a4"/>
        <w:numPr>
          <w:ilvl w:val="0"/>
          <w:numId w:val="6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Преподаватель</w:t>
      </w:r>
    </w:p>
    <w:p w14:paraId="57EAC81F" w14:textId="738C30E6" w:rsidR="007168EB" w:rsidRPr="00391D9E" w:rsidRDefault="007168EB" w:rsidP="007168EB">
      <w:pPr>
        <w:pStyle w:val="a4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391D9E">
        <w:rPr>
          <w:rFonts w:cs="Times New Roman"/>
        </w:rPr>
        <w:t>ассистент</w:t>
      </w:r>
      <w:r w:rsidRPr="00391D9E">
        <w:rPr>
          <w:rFonts w:cs="Times New Roman"/>
        </w:rPr>
        <w:tab/>
      </w:r>
      <w:r w:rsidRPr="00391D9E">
        <w:rPr>
          <w:rFonts w:cs="Times New Roman"/>
        </w:rPr>
        <w:tab/>
        <w:t xml:space="preserve">          </w:t>
      </w:r>
      <w:r>
        <w:rPr>
          <w:rFonts w:cs="Times New Roman"/>
        </w:rPr>
        <w:t xml:space="preserve">   </w:t>
      </w:r>
      <w:r>
        <w:rPr>
          <w:rFonts w:cs="Times New Roman"/>
        </w:rPr>
        <w:t>Ярмак А.В.</w:t>
      </w:r>
    </w:p>
    <w:p w14:paraId="650C448C" w14:textId="2B41A8F8" w:rsidR="007168EB" w:rsidRPr="00391D9E" w:rsidRDefault="007168EB" w:rsidP="007168E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Cs w:val="28"/>
        </w:rPr>
      </w:pPr>
      <w:r w:rsidRPr="00391D9E">
        <w:rPr>
          <w:rFonts w:cs="Times New Roman"/>
          <w:szCs w:val="28"/>
        </w:rPr>
        <w:t xml:space="preserve">                                            </w:t>
      </w:r>
      <w:r>
        <w:rPr>
          <w:rFonts w:cs="Times New Roman"/>
          <w:szCs w:val="28"/>
          <w:lang w:val="ru-RU"/>
        </w:rPr>
        <w:t xml:space="preserve">            </w:t>
      </w:r>
      <w:r w:rsidRPr="00391D9E">
        <w:rPr>
          <w:rFonts w:cs="Times New Roman"/>
          <w:szCs w:val="28"/>
        </w:rPr>
        <w:t>&lt;</w:t>
      </w:r>
      <w:proofErr w:type="spellStart"/>
      <w:r w:rsidRPr="00391D9E">
        <w:rPr>
          <w:rFonts w:cs="Times New Roman"/>
          <w:i/>
          <w:szCs w:val="28"/>
        </w:rPr>
        <w:t>подпись</w:t>
      </w:r>
      <w:proofErr w:type="spellEnd"/>
      <w:r w:rsidRPr="00391D9E">
        <w:rPr>
          <w:rFonts w:cs="Times New Roman"/>
          <w:szCs w:val="28"/>
        </w:rPr>
        <w:t>&gt;</w:t>
      </w:r>
    </w:p>
    <w:p w14:paraId="22AE8F4B" w14:textId="77777777" w:rsidR="007168EB" w:rsidRPr="00391D9E" w:rsidRDefault="007168EB" w:rsidP="007168EB">
      <w:pPr>
        <w:pStyle w:val="a4"/>
        <w:numPr>
          <w:ilvl w:val="0"/>
          <w:numId w:val="6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DBC0152" w14:textId="77777777" w:rsidR="007168EB" w:rsidRPr="00391D9E" w:rsidRDefault="007168EB" w:rsidP="007168EB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after="0" w:line="240" w:lineRule="auto"/>
        <w:jc w:val="left"/>
        <w:rPr>
          <w:rFonts w:eastAsia="Times New Roman" w:cs="Times New Roman"/>
          <w:szCs w:val="28"/>
        </w:rPr>
      </w:pPr>
    </w:p>
    <w:p w14:paraId="508B6ECB" w14:textId="77777777" w:rsidR="007168EB" w:rsidRPr="00391D9E" w:rsidRDefault="007168EB" w:rsidP="007168E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Cs w:val="28"/>
        </w:rPr>
      </w:pPr>
    </w:p>
    <w:p w14:paraId="102650F1" w14:textId="77777777" w:rsidR="007168EB" w:rsidRPr="00391D9E" w:rsidRDefault="007168EB" w:rsidP="007168E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Cs w:val="28"/>
        </w:rPr>
      </w:pPr>
    </w:p>
    <w:p w14:paraId="28FBF64F" w14:textId="77777777" w:rsidR="007168EB" w:rsidRPr="00391D9E" w:rsidRDefault="007168EB" w:rsidP="007168E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Cs w:val="28"/>
        </w:rPr>
      </w:pPr>
    </w:p>
    <w:p w14:paraId="60541252" w14:textId="77777777" w:rsidR="007168EB" w:rsidRPr="00391D9E" w:rsidRDefault="007168EB" w:rsidP="007168EB">
      <w:pPr>
        <w:suppressAutoHyphens/>
        <w:spacing w:line="240" w:lineRule="auto"/>
        <w:rPr>
          <w:rFonts w:eastAsia="Times New Roman" w:cs="Times New Roman"/>
          <w:szCs w:val="28"/>
        </w:rPr>
      </w:pPr>
    </w:p>
    <w:p w14:paraId="144FC336" w14:textId="77777777" w:rsidR="007168EB" w:rsidRPr="00391D9E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</w:rPr>
      </w:pPr>
      <w:proofErr w:type="spellStart"/>
      <w:r w:rsidRPr="00391D9E">
        <w:rPr>
          <w:rFonts w:eastAsia="Times New Roman" w:cs="Times New Roman"/>
          <w:szCs w:val="28"/>
        </w:rPr>
        <w:t>Санкт-Петербург</w:t>
      </w:r>
      <w:proofErr w:type="spellEnd"/>
    </w:p>
    <w:p w14:paraId="142F1B6E" w14:textId="69FABD50" w:rsidR="007168EB" w:rsidRPr="007168EB" w:rsidRDefault="007168EB" w:rsidP="007168EB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Cs w:val="28"/>
        </w:rPr>
      </w:pPr>
      <w:r w:rsidRPr="00391D9E"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  <w:lang w:val="ru-RU"/>
        </w:rPr>
        <w:t>1</w:t>
      </w:r>
    </w:p>
    <w:p w14:paraId="0E608314" w14:textId="09A29D83" w:rsidR="007168EB" w:rsidRDefault="007168EB"/>
    <w:p w14:paraId="3537D8F8" w14:textId="50DFE336" w:rsidR="00827B65" w:rsidRDefault="00827B65" w:rsidP="007168EB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Цели</w:t>
      </w:r>
    </w:p>
    <w:p w14:paraId="381C6370" w14:textId="33973418" w:rsidR="00827B65" w:rsidRPr="00827B65" w:rsidRDefault="00827B65" w:rsidP="00827B65">
      <w:pPr>
        <w:ind w:firstLine="708"/>
        <w:rPr>
          <w:b/>
          <w:bCs/>
          <w:sz w:val="32"/>
          <w:szCs w:val="32"/>
          <w:lang w:val="ru-RU"/>
        </w:rPr>
      </w:pPr>
      <w:r>
        <w:rPr>
          <w:sz w:val="30"/>
          <w:szCs w:val="30"/>
          <w:lang w:val="ru-RU"/>
        </w:rPr>
        <w:t>И</w:t>
      </w:r>
      <w:r w:rsidRPr="00827B65">
        <w:rPr>
          <w:sz w:val="30"/>
          <w:szCs w:val="30"/>
          <w:lang w:val="ru-RU"/>
        </w:rPr>
        <w:t xml:space="preserve">зучение криптосистемы </w:t>
      </w:r>
      <w:r w:rsidRPr="00FA42C1">
        <w:rPr>
          <w:sz w:val="30"/>
          <w:szCs w:val="30"/>
        </w:rPr>
        <w:t>RSA</w:t>
      </w:r>
      <w:r w:rsidRPr="00827B65">
        <w:rPr>
          <w:sz w:val="30"/>
          <w:szCs w:val="30"/>
          <w:lang w:val="ru-RU"/>
        </w:rPr>
        <w:t>, реализация алгоритмов зашифрования и расшифрования сообщений, формирования и проверки электронной цифровой подписи.</w:t>
      </w:r>
      <w:r>
        <w:rPr>
          <w:sz w:val="30"/>
          <w:szCs w:val="30"/>
          <w:lang w:val="ru-RU"/>
        </w:rPr>
        <w:t xml:space="preserve"> </w:t>
      </w:r>
    </w:p>
    <w:p w14:paraId="3E8153FD" w14:textId="577EC426" w:rsidR="007168EB" w:rsidRPr="007168EB" w:rsidRDefault="007168EB" w:rsidP="007168EB">
      <w:pPr>
        <w:jc w:val="center"/>
        <w:rPr>
          <w:b/>
          <w:bCs/>
          <w:sz w:val="32"/>
          <w:szCs w:val="32"/>
          <w:lang w:val="ru-RU"/>
        </w:rPr>
      </w:pPr>
      <w:r w:rsidRPr="007168EB">
        <w:rPr>
          <w:b/>
          <w:bCs/>
          <w:sz w:val="32"/>
          <w:szCs w:val="32"/>
          <w:lang w:val="ru-RU"/>
        </w:rPr>
        <w:t>Зада</w:t>
      </w:r>
      <w:r w:rsidR="00827B65">
        <w:rPr>
          <w:b/>
          <w:bCs/>
          <w:sz w:val="32"/>
          <w:szCs w:val="32"/>
          <w:lang w:val="ru-RU"/>
        </w:rPr>
        <w:t>чи</w:t>
      </w:r>
    </w:p>
    <w:p w14:paraId="1595FBF2" w14:textId="016F93B4" w:rsidR="007168EB" w:rsidRPr="007168EB" w:rsidRDefault="007168EB" w:rsidP="007168EB">
      <w:pPr>
        <w:tabs>
          <w:tab w:val="left" w:pos="993"/>
        </w:tabs>
        <w:spacing w:line="288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</w:t>
      </w:r>
      <w:r w:rsidRPr="007168EB">
        <w:rPr>
          <w:sz w:val="30"/>
          <w:szCs w:val="30"/>
          <w:lang w:val="ru-RU"/>
        </w:rPr>
        <w:t>азработать программу (</w:t>
      </w:r>
      <w:r w:rsidRPr="007168EB">
        <w:rPr>
          <w:b/>
          <w:sz w:val="30"/>
          <w:szCs w:val="30"/>
          <w:lang w:val="ru-RU"/>
        </w:rPr>
        <w:t>П-1</w:t>
      </w:r>
      <w:r w:rsidRPr="007168EB">
        <w:rPr>
          <w:sz w:val="30"/>
          <w:szCs w:val="30"/>
          <w:lang w:val="ru-RU"/>
        </w:rPr>
        <w:t>), которая:</w:t>
      </w:r>
    </w:p>
    <w:p w14:paraId="35EF2B1C" w14:textId="77777777" w:rsidR="007168EB" w:rsidRPr="00FA42C1" w:rsidRDefault="007168EB" w:rsidP="007168EB">
      <w:pPr>
        <w:pStyle w:val="a"/>
        <w:numPr>
          <w:ilvl w:val="0"/>
          <w:numId w:val="5"/>
        </w:numPr>
        <w:tabs>
          <w:tab w:val="left" w:pos="1134"/>
        </w:tabs>
        <w:spacing w:line="288" w:lineRule="auto"/>
        <w:ind w:left="0" w:firstLine="709"/>
        <w:rPr>
          <w:rFonts w:eastAsia="Calibri"/>
          <w:sz w:val="30"/>
          <w:szCs w:val="30"/>
          <w:lang w:eastAsia="en-US"/>
        </w:rPr>
      </w:pPr>
      <w:r w:rsidRPr="00FA42C1">
        <w:rPr>
          <w:rFonts w:eastAsia="Calibri"/>
          <w:sz w:val="30"/>
          <w:szCs w:val="30"/>
          <w:lang w:eastAsia="en-US"/>
        </w:rPr>
        <w:t xml:space="preserve">выполняет зашифрование и расшифрование файла с использованием алгоритма RSA. Зашифрование файла необходимо производить с использованием вспомогательного симметричного алгоритма </w:t>
      </w:r>
      <w:r w:rsidRPr="00FA42C1">
        <w:rPr>
          <w:rFonts w:eastAsia="Calibri"/>
          <w:sz w:val="30"/>
          <w:szCs w:val="30"/>
          <w:lang w:val="en-US" w:eastAsia="en-US"/>
        </w:rPr>
        <w:t>A</w:t>
      </w:r>
      <w:r w:rsidRPr="00FA42C1">
        <w:rPr>
          <w:rFonts w:eastAsia="Calibri"/>
          <w:sz w:val="30"/>
          <w:szCs w:val="30"/>
          <w:lang w:eastAsia="en-US"/>
        </w:rPr>
        <w:t xml:space="preserve">ES-256 в режиме CBC, реализация симметричного алгоритма не требуется. Ключ шифрования симметричного алгоритма – случайный или изначально задан в программе. Случайный ключ шифрования алгоритма </w:t>
      </w:r>
      <w:r w:rsidRPr="00FA42C1">
        <w:rPr>
          <w:rFonts w:eastAsia="Calibri"/>
          <w:sz w:val="30"/>
          <w:szCs w:val="30"/>
          <w:lang w:val="en-US" w:eastAsia="en-US"/>
        </w:rPr>
        <w:t>A</w:t>
      </w:r>
      <w:r w:rsidRPr="00FA42C1">
        <w:rPr>
          <w:rFonts w:eastAsia="Calibri"/>
          <w:sz w:val="30"/>
          <w:szCs w:val="30"/>
          <w:lang w:eastAsia="en-US"/>
        </w:rPr>
        <w:t xml:space="preserve">ES (32 байта) необходимо представить как число для шифрования алгоритмом RSA, порядок байтов </w:t>
      </w:r>
      <w:r w:rsidRPr="00FA42C1">
        <w:rPr>
          <w:sz w:val="30"/>
        </w:rPr>
        <w:t>–</w:t>
      </w:r>
      <w:r w:rsidRPr="00FA42C1">
        <w:rPr>
          <w:rFonts w:eastAsia="Calibri"/>
          <w:sz w:val="30"/>
          <w:szCs w:val="30"/>
          <w:lang w:eastAsia="en-US"/>
        </w:rPr>
        <w:t xml:space="preserve"> MSB. Старшие неиспользуемые цифры (байты) числа следует считать нулевыми;</w:t>
      </w:r>
    </w:p>
    <w:p w14:paraId="3355B3DB" w14:textId="77777777" w:rsidR="007168EB" w:rsidRPr="00FA42C1" w:rsidRDefault="007168EB" w:rsidP="007168EB">
      <w:pPr>
        <w:pStyle w:val="a"/>
        <w:numPr>
          <w:ilvl w:val="0"/>
          <w:numId w:val="5"/>
        </w:numPr>
        <w:tabs>
          <w:tab w:val="left" w:pos="1134"/>
        </w:tabs>
        <w:spacing w:line="288" w:lineRule="auto"/>
        <w:ind w:left="0" w:firstLine="709"/>
        <w:rPr>
          <w:rFonts w:eastAsia="Calibri"/>
          <w:sz w:val="30"/>
          <w:szCs w:val="30"/>
          <w:lang w:eastAsia="en-US"/>
        </w:rPr>
      </w:pPr>
      <w:r w:rsidRPr="00FA42C1">
        <w:rPr>
          <w:rFonts w:eastAsia="Calibri"/>
          <w:sz w:val="30"/>
          <w:szCs w:val="30"/>
          <w:lang w:eastAsia="en-US"/>
        </w:rPr>
        <w:t xml:space="preserve">выполняет формирование и проверку электронной подписи с использованием алгоритма RSA. При реализации алгоритма электронной подписи лучше всего использовать хэш-алгоритм SHA-256. Поскольку хэш-образ, вычисленный по алгоритму SHA-256, может быть длиннее модуля RSA, при проверке подписи следует сравнивать </w:t>
      </w:r>
      <w:r w:rsidRPr="00FA42C1">
        <w:rPr>
          <w:rFonts w:eastAsia="Calibri"/>
          <w:position w:val="-12"/>
          <w:sz w:val="30"/>
          <w:szCs w:val="30"/>
          <w:lang w:eastAsia="en-US"/>
        </w:rPr>
        <w:object w:dxaOrig="1640" w:dyaOrig="380" w14:anchorId="2EB5F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80.75pt;height:17.55pt" o:ole="">
            <v:imagedata r:id="rId7" o:title=""/>
          </v:shape>
          <o:OLEObject Type="Embed" ProgID="Equation.DSMT4" ShapeID="_x0000_i1037" DrawAspect="Content" ObjectID="_1674844011" r:id="rId8"/>
        </w:object>
      </w:r>
      <w:r w:rsidRPr="00FA42C1">
        <w:rPr>
          <w:rFonts w:eastAsia="Calibri"/>
          <w:sz w:val="30"/>
          <w:szCs w:val="30"/>
          <w:lang w:eastAsia="en-US"/>
        </w:rPr>
        <w:t xml:space="preserve"> с подписью сообщения </w:t>
      </w:r>
      <w:r w:rsidRPr="00FA42C1">
        <w:rPr>
          <w:rFonts w:eastAsia="Calibri"/>
          <w:i/>
          <w:sz w:val="30"/>
          <w:szCs w:val="30"/>
          <w:lang w:val="en-US" w:eastAsia="en-US"/>
        </w:rPr>
        <w:t>s</w:t>
      </w:r>
      <w:r w:rsidRPr="00FA42C1">
        <w:rPr>
          <w:rFonts w:eastAsia="Calibri"/>
          <w:sz w:val="30"/>
          <w:szCs w:val="30"/>
          <w:lang w:eastAsia="en-US"/>
        </w:rPr>
        <w:t>. Результатом данной части работы должна быть программа, предоставляющая пользователю возможность создать и проверить электронную подпись</w:t>
      </w:r>
      <w:r w:rsidRPr="00FA42C1">
        <w:rPr>
          <w:sz w:val="30"/>
          <w:szCs w:val="30"/>
        </w:rPr>
        <w:t>.</w:t>
      </w:r>
    </w:p>
    <w:p w14:paraId="0D30FF67" w14:textId="77777777" w:rsidR="007168EB" w:rsidRPr="007168EB" w:rsidRDefault="007168EB">
      <w:pPr>
        <w:rPr>
          <w:lang w:val="ru-RU"/>
        </w:rPr>
      </w:pPr>
    </w:p>
    <w:p w14:paraId="1DD61C99" w14:textId="3A13D85F" w:rsidR="00E01BB3" w:rsidRPr="007168EB" w:rsidRDefault="00E01BB3">
      <w:pPr>
        <w:rPr>
          <w:lang w:val="ru-RU"/>
        </w:rPr>
      </w:pPr>
    </w:p>
    <w:p w14:paraId="26609698" w14:textId="627E1624" w:rsidR="00E01BB3" w:rsidRPr="007168EB" w:rsidRDefault="00E01BB3">
      <w:pPr>
        <w:rPr>
          <w:lang w:val="ru-RU"/>
        </w:rPr>
      </w:pPr>
    </w:p>
    <w:p w14:paraId="1A244383" w14:textId="7C3EC9A9" w:rsidR="00E01BB3" w:rsidRPr="007168EB" w:rsidRDefault="00E01BB3">
      <w:pPr>
        <w:rPr>
          <w:lang w:val="ru-RU"/>
        </w:rPr>
      </w:pPr>
    </w:p>
    <w:p w14:paraId="0FCB46C4" w14:textId="0466961D" w:rsidR="00E01BB3" w:rsidRPr="007168EB" w:rsidRDefault="00E01BB3">
      <w:pPr>
        <w:rPr>
          <w:lang w:val="ru-RU"/>
        </w:rPr>
      </w:pPr>
    </w:p>
    <w:p w14:paraId="6E997FE5" w14:textId="11CC5839" w:rsidR="00E01BB3" w:rsidRPr="007168EB" w:rsidRDefault="00E01BB3">
      <w:pPr>
        <w:rPr>
          <w:lang w:val="ru-RU"/>
        </w:rPr>
      </w:pPr>
    </w:p>
    <w:p w14:paraId="573E68B0" w14:textId="4AB65642" w:rsidR="00E01BB3" w:rsidRDefault="00E01BB3">
      <w:pPr>
        <w:rPr>
          <w:lang w:val="ru-RU"/>
        </w:rPr>
      </w:pPr>
    </w:p>
    <w:p w14:paraId="5017FE23" w14:textId="437D6E97" w:rsidR="00827B65" w:rsidRDefault="00827B65">
      <w:pPr>
        <w:rPr>
          <w:lang w:val="ru-RU"/>
        </w:rPr>
      </w:pPr>
    </w:p>
    <w:p w14:paraId="08DC61DA" w14:textId="2762897B" w:rsidR="007168EB" w:rsidRPr="00827B65" w:rsidRDefault="00827B65" w:rsidP="00827B65">
      <w:pPr>
        <w:jc w:val="center"/>
        <w:rPr>
          <w:b/>
          <w:bCs/>
          <w:sz w:val="32"/>
          <w:szCs w:val="32"/>
          <w:lang w:val="ru-RU"/>
        </w:rPr>
      </w:pPr>
      <w:r w:rsidRPr="00827B65">
        <w:rPr>
          <w:b/>
          <w:bCs/>
          <w:sz w:val="32"/>
          <w:szCs w:val="32"/>
          <w:lang w:val="ru-RU"/>
        </w:rPr>
        <w:lastRenderedPageBreak/>
        <w:t>Ход работы</w:t>
      </w:r>
    </w:p>
    <w:p w14:paraId="58F94C9D" w14:textId="674371D0" w:rsidR="00E01BB3" w:rsidRPr="00E01BB3" w:rsidRDefault="00E01BB3" w:rsidP="00E01BB3">
      <w:pPr>
        <w:rPr>
          <w:lang w:val="ru-RU"/>
        </w:rPr>
      </w:pPr>
      <w:r>
        <w:rPr>
          <w:lang w:val="ru-RU"/>
        </w:rPr>
        <w:t>Опишем использованные параметры криптосистем.</w:t>
      </w:r>
    </w:p>
    <w:p w14:paraId="6EFD02CA" w14:textId="77777777" w:rsidR="00E01BB3" w:rsidRDefault="00E01BB3" w:rsidP="00E01BB3">
      <w:pPr>
        <w:pStyle w:val="a4"/>
        <w:rPr>
          <w:lang w:val="en-US"/>
        </w:rPr>
      </w:pPr>
      <w:r>
        <w:rPr>
          <w:lang w:val="en-US"/>
        </w:rPr>
        <w:t>AES:</w:t>
      </w:r>
    </w:p>
    <w:p w14:paraId="7B6104D4" w14:textId="3DCB23C1" w:rsidR="00E01BB3" w:rsidRDefault="00E01BB3" w:rsidP="00E01BB3">
      <w:pPr>
        <w:pStyle w:val="a4"/>
        <w:numPr>
          <w:ilvl w:val="0"/>
          <w:numId w:val="1"/>
        </w:numPr>
        <w:rPr>
          <w:lang w:val="en-US"/>
        </w:rPr>
      </w:pPr>
      <w:r>
        <w:t>Длина ключа – 256 бит</w:t>
      </w:r>
      <w:r>
        <w:t xml:space="preserve"> (32 байта)</w:t>
      </w:r>
    </w:p>
    <w:p w14:paraId="5403262F" w14:textId="44C35227" w:rsidR="00E01BB3" w:rsidRPr="00D138E7" w:rsidRDefault="00E01BB3" w:rsidP="00E01BB3">
      <w:pPr>
        <w:pStyle w:val="a4"/>
        <w:numPr>
          <w:ilvl w:val="0"/>
          <w:numId w:val="1"/>
        </w:numPr>
        <w:rPr>
          <w:lang w:val="en-US"/>
        </w:rPr>
      </w:pPr>
      <w:r>
        <w:t>Размер блока – 128 бит</w:t>
      </w:r>
      <w:r w:rsidR="00D138E7">
        <w:t xml:space="preserve"> (16 байт)</w:t>
      </w:r>
    </w:p>
    <w:p w14:paraId="143378A3" w14:textId="54AD16BB" w:rsidR="00D138E7" w:rsidRDefault="00D138E7" w:rsidP="00E01BB3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IV – </w:t>
      </w:r>
      <w:r>
        <w:t>128 бит (</w:t>
      </w:r>
      <w:r>
        <w:rPr>
          <w:lang w:val="en-US"/>
        </w:rPr>
        <w:t>16</w:t>
      </w:r>
      <w:r>
        <w:t xml:space="preserve"> байт)</w:t>
      </w:r>
    </w:p>
    <w:p w14:paraId="17DCCBF1" w14:textId="363CA63F" w:rsidR="00E01BB3" w:rsidRPr="00D138E7" w:rsidRDefault="00E01BB3" w:rsidP="00E01BB3">
      <w:pPr>
        <w:pStyle w:val="a4"/>
        <w:numPr>
          <w:ilvl w:val="0"/>
          <w:numId w:val="1"/>
        </w:numPr>
      </w:pPr>
      <w:r>
        <w:t xml:space="preserve">Режим шифрования – </w:t>
      </w:r>
      <w:r>
        <w:rPr>
          <w:lang w:val="en-US"/>
        </w:rPr>
        <w:t>CBC</w:t>
      </w:r>
      <w:r w:rsidR="00D138E7" w:rsidRPr="00D138E7">
        <w:t xml:space="preserve"> (</w:t>
      </w:r>
      <w:r w:rsidR="00D138E7" w:rsidRPr="00D138E7">
        <w:t>режим сцепления блоков</w:t>
      </w:r>
      <w:r w:rsidR="00D138E7" w:rsidRPr="00D138E7">
        <w:t>)</w:t>
      </w:r>
    </w:p>
    <w:p w14:paraId="0C88A17D" w14:textId="75D1BB9A" w:rsidR="00E01BB3" w:rsidRDefault="00E01BB3" w:rsidP="00E01BB3">
      <w:pPr>
        <w:pStyle w:val="a4"/>
        <w:numPr>
          <w:ilvl w:val="0"/>
          <w:numId w:val="1"/>
        </w:numPr>
      </w:pPr>
      <w:r>
        <w:t xml:space="preserve">Дополнение неполного блока – </w:t>
      </w:r>
      <w:r>
        <w:rPr>
          <w:lang w:val="en-US"/>
        </w:rPr>
        <w:t>Padding</w:t>
      </w:r>
      <w:r>
        <w:t>16</w:t>
      </w:r>
    </w:p>
    <w:p w14:paraId="0A170C71" w14:textId="74AAD586" w:rsidR="00D138E7" w:rsidRDefault="00D138E7" w:rsidP="00D138E7">
      <w:pPr>
        <w:jc w:val="center"/>
      </w:pPr>
      <w:r>
        <w:rPr>
          <w:noProof/>
        </w:rPr>
        <w:drawing>
          <wp:inline distT="0" distB="0" distL="0" distR="0" wp14:anchorId="23224BEE" wp14:editId="4D6D4988">
            <wp:extent cx="4447641" cy="375256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908" cy="37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7B37" w14:textId="4C3E39EC" w:rsidR="00D138E7" w:rsidRDefault="00D138E7" w:rsidP="00D138E7">
      <w:pPr>
        <w:jc w:val="center"/>
      </w:pPr>
      <w:r>
        <w:rPr>
          <w:lang w:val="ru-RU"/>
        </w:rPr>
        <w:t xml:space="preserve">Рисунок 1 – </w:t>
      </w:r>
      <w:r>
        <w:t>CBC.</w:t>
      </w:r>
    </w:p>
    <w:p w14:paraId="1390DAE8" w14:textId="77777777" w:rsidR="00D138E7" w:rsidRDefault="00D138E7" w:rsidP="00D138E7">
      <w:pPr>
        <w:ind w:left="720"/>
      </w:pPr>
      <w:r>
        <w:t>RSA:</w:t>
      </w:r>
    </w:p>
    <w:p w14:paraId="372AAD6E" w14:textId="104FA469" w:rsidR="00D138E7" w:rsidRDefault="00D138E7" w:rsidP="00D138E7">
      <w:pPr>
        <w:pStyle w:val="a4"/>
        <w:numPr>
          <w:ilvl w:val="0"/>
          <w:numId w:val="2"/>
        </w:numPr>
      </w:pPr>
      <w:r>
        <w:t>Размер простых множителей</w:t>
      </w:r>
      <w:r w:rsidRPr="00D138E7">
        <w:t xml:space="preserve"> </w:t>
      </w:r>
      <w:r>
        <w:rPr>
          <w:lang w:val="en-US"/>
        </w:rPr>
        <w:t>p</w:t>
      </w:r>
      <w:r w:rsidRPr="00D138E7">
        <w:t xml:space="preserve"> </w:t>
      </w:r>
      <w:r>
        <w:t xml:space="preserve">и </w:t>
      </w:r>
      <w:r>
        <w:rPr>
          <w:lang w:val="en-US"/>
        </w:rPr>
        <w:t>q</w:t>
      </w:r>
      <w:r>
        <w:t>, сгенерированных онлайн</w:t>
      </w:r>
      <w:r>
        <w:t xml:space="preserve"> – </w:t>
      </w:r>
      <w:r w:rsidR="00662C84">
        <w:t>256</w:t>
      </w:r>
      <w:r>
        <w:t xml:space="preserve"> бит</w:t>
      </w:r>
    </w:p>
    <w:p w14:paraId="7B4C22CF" w14:textId="495A9444" w:rsidR="00D138E7" w:rsidRDefault="00D138E7" w:rsidP="00D138E7">
      <w:pPr>
        <w:pStyle w:val="a4"/>
        <w:numPr>
          <w:ilvl w:val="0"/>
          <w:numId w:val="2"/>
        </w:numPr>
      </w:pPr>
      <w:r>
        <w:t>Размер модуля</w:t>
      </w:r>
      <w:r w:rsidR="00662C84">
        <w:t xml:space="preserve"> </w:t>
      </w:r>
      <w:r w:rsidR="00662C84">
        <w:rPr>
          <w:lang w:val="en-US"/>
        </w:rPr>
        <w:t>n</w:t>
      </w:r>
      <w:r>
        <w:t xml:space="preserve"> – 512 бит</w:t>
      </w:r>
    </w:p>
    <w:p w14:paraId="0D6958F9" w14:textId="77777777" w:rsidR="00486BAC" w:rsidRDefault="00D138E7" w:rsidP="00486BAC">
      <w:pPr>
        <w:pStyle w:val="a4"/>
        <w:numPr>
          <w:ilvl w:val="0"/>
          <w:numId w:val="2"/>
        </w:numPr>
      </w:pPr>
      <w:r>
        <w:t>Размер открытой</w:t>
      </w:r>
      <w:r w:rsidR="00662C84" w:rsidRPr="00662C84">
        <w:t>(</w:t>
      </w:r>
      <w:r w:rsidR="00662C84">
        <w:rPr>
          <w:lang w:val="en-US"/>
        </w:rPr>
        <w:t>e</w:t>
      </w:r>
      <w:r w:rsidR="00662C84" w:rsidRPr="00662C84">
        <w:t>)</w:t>
      </w:r>
      <w:r>
        <w:t xml:space="preserve"> и </w:t>
      </w:r>
      <w:r w:rsidR="00662C84">
        <w:t>секретной</w:t>
      </w:r>
      <w:r w:rsidR="00662C84" w:rsidRPr="00662C84">
        <w:t>(</w:t>
      </w:r>
      <w:r w:rsidR="00662C84">
        <w:rPr>
          <w:lang w:val="en-US"/>
        </w:rPr>
        <w:t>d</w:t>
      </w:r>
      <w:r w:rsidR="00662C84" w:rsidRPr="00662C84">
        <w:t>)</w:t>
      </w:r>
      <w:r>
        <w:t xml:space="preserve"> экспонент – 512 бит</w:t>
      </w:r>
    </w:p>
    <w:p w14:paraId="4F16046E" w14:textId="786FA620" w:rsidR="00D04064" w:rsidRPr="00486BAC" w:rsidRDefault="00486BAC" w:rsidP="00486BAC">
      <w:pPr>
        <w:jc w:val="left"/>
        <w:rPr>
          <w:lang w:val="ru-RU"/>
        </w:rPr>
      </w:pPr>
      <w:r w:rsidRPr="00486BAC">
        <w:rPr>
          <w:rFonts w:cs="Times New Roman"/>
          <w:sz w:val="30"/>
          <w:szCs w:val="30"/>
          <w:lang w:val="ru-RU"/>
        </w:rPr>
        <w:t>Используется</w:t>
      </w:r>
      <w:r>
        <w:rPr>
          <w:rFonts w:cs="Times New Roman"/>
          <w:sz w:val="30"/>
          <w:szCs w:val="30"/>
          <w:lang w:val="ru-RU"/>
        </w:rPr>
        <w:t xml:space="preserve"> </w:t>
      </w:r>
      <w:r w:rsidRPr="00486BAC">
        <w:rPr>
          <w:rFonts w:cs="Times New Roman"/>
          <w:sz w:val="30"/>
          <w:szCs w:val="30"/>
          <w:lang w:val="ru-RU"/>
        </w:rPr>
        <w:t xml:space="preserve">односторонняя </w:t>
      </w:r>
      <w:proofErr w:type="spellStart"/>
      <w:r w:rsidRPr="00486BAC">
        <w:rPr>
          <w:rFonts w:cs="Times New Roman"/>
          <w:sz w:val="30"/>
          <w:szCs w:val="30"/>
          <w:lang w:val="ru-RU"/>
        </w:rPr>
        <w:t>б</w:t>
      </w:r>
      <w:r w:rsidR="00A30361" w:rsidRPr="00486BAC">
        <w:rPr>
          <w:rFonts w:cs="Times New Roman"/>
          <w:sz w:val="30"/>
          <w:szCs w:val="30"/>
          <w:lang w:val="ru-RU"/>
        </w:rPr>
        <w:t>лочно</w:t>
      </w:r>
      <w:proofErr w:type="spellEnd"/>
      <w:r w:rsidR="00A30361" w:rsidRPr="00486BAC">
        <w:rPr>
          <w:rFonts w:cs="Times New Roman"/>
          <w:sz w:val="30"/>
          <w:szCs w:val="30"/>
          <w:lang w:val="ru-RU"/>
        </w:rPr>
        <w:t>-итерационн</w:t>
      </w:r>
      <w:r w:rsidRPr="00486BAC">
        <w:rPr>
          <w:rFonts w:cs="Times New Roman"/>
          <w:sz w:val="30"/>
          <w:szCs w:val="30"/>
          <w:lang w:val="ru-RU"/>
        </w:rPr>
        <w:t>ая</w:t>
      </w:r>
      <w:r w:rsidR="00A30361" w:rsidRPr="00486BAC">
        <w:rPr>
          <w:rFonts w:cs="Times New Roman"/>
          <w:sz w:val="30"/>
          <w:szCs w:val="30"/>
          <w:lang w:val="ru-RU"/>
        </w:rPr>
        <w:t xml:space="preserve"> функци</w:t>
      </w:r>
      <w:r w:rsidRPr="00486BAC">
        <w:rPr>
          <w:rFonts w:cs="Times New Roman"/>
          <w:sz w:val="30"/>
          <w:szCs w:val="30"/>
          <w:lang w:val="ru-RU"/>
        </w:rPr>
        <w:t>я</w:t>
      </w:r>
      <w:r>
        <w:rPr>
          <w:rFonts w:cs="Times New Roman"/>
          <w:sz w:val="30"/>
          <w:szCs w:val="30"/>
          <w:lang w:val="ru-RU"/>
        </w:rPr>
        <w:t xml:space="preserve"> </w:t>
      </w:r>
      <w:r w:rsidR="00A30361" w:rsidRPr="00486BAC">
        <w:rPr>
          <w:rFonts w:cs="Times New Roman"/>
          <w:sz w:val="30"/>
          <w:szCs w:val="30"/>
          <w:lang w:val="ru-RU"/>
        </w:rPr>
        <w:t>хэширования</w:t>
      </w:r>
      <w:r w:rsidR="00D138E7" w:rsidRPr="00486BAC">
        <w:rPr>
          <w:lang w:val="ru-RU"/>
        </w:rPr>
        <w:t xml:space="preserve"> </w:t>
      </w:r>
      <w:r w:rsidR="00D138E7">
        <w:t>SHA</w:t>
      </w:r>
      <w:r w:rsidR="00A30361" w:rsidRPr="00486BAC">
        <w:rPr>
          <w:lang w:val="ru-RU"/>
        </w:rPr>
        <w:t>-</w:t>
      </w:r>
      <w:r w:rsidR="00D138E7" w:rsidRPr="00486BAC">
        <w:rPr>
          <w:lang w:val="ru-RU"/>
        </w:rPr>
        <w:t>256</w:t>
      </w:r>
      <w:r>
        <w:rPr>
          <w:lang w:val="ru-RU"/>
        </w:rPr>
        <w:t xml:space="preserve"> (32 байта)</w:t>
      </w:r>
      <w:r w:rsidR="00A30361" w:rsidRPr="00486BAC">
        <w:rPr>
          <w:lang w:val="ru-RU"/>
        </w:rPr>
        <w:t>, основанная на ко</w:t>
      </w:r>
      <w:r>
        <w:rPr>
          <w:lang w:val="ru-RU"/>
        </w:rPr>
        <w:t xml:space="preserve">нструкции </w:t>
      </w:r>
      <w:proofErr w:type="spellStart"/>
      <w:r>
        <w:rPr>
          <w:lang w:val="ru-RU"/>
        </w:rPr>
        <w:t>Меркля-Домгарда</w:t>
      </w:r>
      <w:proofErr w:type="spellEnd"/>
      <w:r w:rsidRPr="00486BAC">
        <w:rPr>
          <w:lang w:val="ru-RU"/>
        </w:rPr>
        <w:t>.</w:t>
      </w:r>
      <w:r w:rsidR="00FD3FC9">
        <w:rPr>
          <w:lang w:val="ru-RU"/>
        </w:rPr>
        <w:t xml:space="preserve"> Размер блока 64 байта, </w:t>
      </w:r>
    </w:p>
    <w:p w14:paraId="436F5314" w14:textId="77777777" w:rsidR="00D04064" w:rsidRDefault="00D04064" w:rsidP="00D04064">
      <w:pPr>
        <w:rPr>
          <w:lang w:val="ru-RU"/>
        </w:rPr>
      </w:pPr>
    </w:p>
    <w:p w14:paraId="5967611A" w14:textId="77777777" w:rsidR="00D04064" w:rsidRDefault="00D04064" w:rsidP="00D04064">
      <w:pPr>
        <w:rPr>
          <w:lang w:val="ru-RU"/>
        </w:rPr>
      </w:pPr>
    </w:p>
    <w:p w14:paraId="01E61C56" w14:textId="20D2FE02" w:rsidR="00D04064" w:rsidRDefault="00662C84" w:rsidP="00D04064">
      <w:pPr>
        <w:rPr>
          <w:lang w:val="ru-RU"/>
        </w:rPr>
      </w:pPr>
      <w:r>
        <w:rPr>
          <w:lang w:val="ru-RU"/>
        </w:rPr>
        <w:t xml:space="preserve">Ключ для симметричного алгоритма </w:t>
      </w:r>
      <w:r w:rsidR="00D04064">
        <w:rPr>
          <w:lang w:val="ru-RU"/>
        </w:rPr>
        <w:t>генерируется</w:t>
      </w:r>
      <w:r>
        <w:rPr>
          <w:lang w:val="ru-RU"/>
        </w:rPr>
        <w:t xml:space="preserve"> </w:t>
      </w:r>
      <w:r w:rsidR="00D04064">
        <w:rPr>
          <w:lang w:val="ru-RU"/>
        </w:rPr>
        <w:t xml:space="preserve">псевдослучайно, то есть выбирается </w:t>
      </w:r>
      <w:proofErr w:type="gramStart"/>
      <w:r w:rsidR="00D04064">
        <w:t>seed</w:t>
      </w:r>
      <w:r w:rsidR="00D04064" w:rsidRPr="00D04064">
        <w:rPr>
          <w:lang w:val="ru-RU"/>
        </w:rPr>
        <w:t>(</w:t>
      </w:r>
      <w:proofErr w:type="gramEnd"/>
      <w:r w:rsidR="00D04064">
        <w:rPr>
          <w:lang w:val="ru-RU"/>
        </w:rPr>
        <w:t>начальное значение для ГПСЧ</w:t>
      </w:r>
      <w:r w:rsidR="00D04064" w:rsidRPr="00D04064">
        <w:rPr>
          <w:lang w:val="ru-RU"/>
        </w:rPr>
        <w:t>)</w:t>
      </w:r>
      <w:r w:rsidR="00D04064">
        <w:rPr>
          <w:lang w:val="ru-RU"/>
        </w:rPr>
        <w:t xml:space="preserve"> на основе системного времени. Тогда ключ и </w:t>
      </w:r>
      <w:r w:rsidR="00D04064">
        <w:t>IV</w:t>
      </w:r>
      <w:r w:rsidR="00D04064">
        <w:rPr>
          <w:lang w:val="ru-RU"/>
        </w:rPr>
        <w:t xml:space="preserve"> имеют вид</w:t>
      </w:r>
      <w:r w:rsidR="00D04064" w:rsidRPr="00D04064">
        <w:rPr>
          <w:lang w:val="ru-RU"/>
        </w:rPr>
        <w:t>:</w:t>
      </w:r>
      <w:r w:rsidR="00D04064">
        <w:rPr>
          <w:lang w:val="ru-RU"/>
        </w:rPr>
        <w:t xml:space="preserve"> </w:t>
      </w:r>
    </w:p>
    <w:tbl>
      <w:tblPr>
        <w:tblStyle w:val="a6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D04064" w:rsidRPr="00D04064" w14:paraId="7B9FA0E9" w14:textId="77777777" w:rsidTr="00D04064">
        <w:tc>
          <w:tcPr>
            <w:tcW w:w="10632" w:type="dxa"/>
          </w:tcPr>
          <w:p w14:paraId="7B4C5AF8" w14:textId="016C0505" w:rsidR="00D04064" w:rsidRPr="00D04064" w:rsidRDefault="00D04064" w:rsidP="00D04064">
            <w:r w:rsidRPr="00D04064">
              <w:t>AES key =</w:t>
            </w:r>
            <w:r>
              <w:rPr>
                <w:lang w:val="ru-RU"/>
              </w:rPr>
              <w:t xml:space="preserve"> </w:t>
            </w:r>
            <w:r w:rsidRPr="00D04064">
              <w:t>9d3d25776f8d1fc04288c15e43649f033acead85656d693276079d817c427755</w:t>
            </w:r>
          </w:p>
          <w:p w14:paraId="4B579FF0" w14:textId="3B4AD315" w:rsidR="00D04064" w:rsidRPr="00D04064" w:rsidRDefault="00D04064" w:rsidP="00D04064">
            <w:r w:rsidRPr="00D04064">
              <w:t>AES IV = 92718f1e1d5103a2ea3ed8f05045460c</w:t>
            </w:r>
          </w:p>
        </w:tc>
      </w:tr>
    </w:tbl>
    <w:p w14:paraId="063AA590" w14:textId="77777777" w:rsidR="00D04064" w:rsidRPr="00D04064" w:rsidRDefault="00D04064" w:rsidP="00D138E7"/>
    <w:p w14:paraId="50498E73" w14:textId="21F9FF79" w:rsidR="00D04064" w:rsidRDefault="00B57473" w:rsidP="00B57473">
      <w:pPr>
        <w:jc w:val="center"/>
      </w:pPr>
      <w:r>
        <w:rPr>
          <w:noProof/>
        </w:rPr>
        <w:drawing>
          <wp:inline distT="0" distB="0" distL="0" distR="0" wp14:anchorId="0ECA9163" wp14:editId="469D8354">
            <wp:extent cx="4125772" cy="366358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390" cy="36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0B5" w14:textId="28EE95CA" w:rsidR="00B57473" w:rsidRDefault="00B57473" w:rsidP="00B57473">
      <w:pPr>
        <w:jc w:val="center"/>
        <w:rPr>
          <w:sz w:val="30"/>
          <w:szCs w:val="30"/>
          <w:lang w:val="ru-RU"/>
        </w:rPr>
      </w:pPr>
      <w:r>
        <w:rPr>
          <w:lang w:val="ru-RU"/>
        </w:rPr>
        <w:t xml:space="preserve">Рисунок 2 – </w:t>
      </w:r>
      <w:r>
        <w:rPr>
          <w:sz w:val="30"/>
          <w:szCs w:val="30"/>
          <w:lang w:val="ru-RU"/>
        </w:rPr>
        <w:t>С</w:t>
      </w:r>
      <w:r w:rsidRPr="00B57473">
        <w:rPr>
          <w:sz w:val="30"/>
          <w:szCs w:val="30"/>
          <w:lang w:val="ru-RU"/>
        </w:rPr>
        <w:t>одержание зашифрованного файла в шестнадцатеричном виде</w:t>
      </w:r>
      <w:r>
        <w:rPr>
          <w:sz w:val="30"/>
          <w:szCs w:val="30"/>
          <w:lang w:val="ru-RU"/>
        </w:rPr>
        <w:t>.</w:t>
      </w:r>
    </w:p>
    <w:p w14:paraId="63F52F49" w14:textId="7C008825" w:rsidR="00B57473" w:rsidRDefault="00B57473" w:rsidP="00B5747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896076" wp14:editId="6398E7C6">
            <wp:extent cx="3935578" cy="303255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321" cy="30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EE4" w14:textId="7A399BA2" w:rsidR="00B57473" w:rsidRDefault="00B57473" w:rsidP="00B57473">
      <w:pPr>
        <w:jc w:val="center"/>
      </w:pPr>
      <w:r>
        <w:rPr>
          <w:lang w:val="ru-RU"/>
        </w:rPr>
        <w:t xml:space="preserve">Рисунок 3 – Утилита </w:t>
      </w:r>
      <w:r>
        <w:t>dumpasn1.</w:t>
      </w:r>
    </w:p>
    <w:p w14:paraId="0F14A0FF" w14:textId="6CB8B483" w:rsidR="00B57473" w:rsidRDefault="002C3C46" w:rsidP="002C3C46">
      <w:pPr>
        <w:jc w:val="center"/>
      </w:pPr>
      <w:r>
        <w:rPr>
          <w:noProof/>
        </w:rPr>
        <w:drawing>
          <wp:inline distT="0" distB="0" distL="0" distR="0" wp14:anchorId="6C9980A2" wp14:editId="7F8F9933">
            <wp:extent cx="4710606" cy="397946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770" cy="39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FE3A" w14:textId="5DB186AD" w:rsidR="002C3C46" w:rsidRDefault="002C3C46" w:rsidP="002C3C46">
      <w:pPr>
        <w:jc w:val="center"/>
        <w:rPr>
          <w:lang w:val="ru-RU"/>
        </w:rPr>
      </w:pPr>
      <w:r>
        <w:rPr>
          <w:lang w:val="ru-RU"/>
        </w:rPr>
        <w:t xml:space="preserve">Рисунок 4 – Файл с подписью </w:t>
      </w:r>
      <w:r>
        <w:t>RSA</w:t>
      </w:r>
      <w:r w:rsidRPr="002C3C46">
        <w:rPr>
          <w:lang w:val="ru-RU"/>
        </w:rPr>
        <w:t>.</w:t>
      </w:r>
    </w:p>
    <w:p w14:paraId="23C6C2C6" w14:textId="4E9B1FDE" w:rsidR="002C3C46" w:rsidRDefault="002C3C46" w:rsidP="002C3C46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F5B415" wp14:editId="35E2887E">
            <wp:extent cx="4681728" cy="322822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176" cy="32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194" w14:textId="2FE4FA29" w:rsidR="002C3C46" w:rsidRDefault="002C3C46" w:rsidP="002C3C46">
      <w:pPr>
        <w:jc w:val="center"/>
        <w:rPr>
          <w:lang w:val="ru-RU"/>
        </w:rPr>
      </w:pPr>
      <w:r>
        <w:rPr>
          <w:lang w:val="ru-RU"/>
        </w:rPr>
        <w:t xml:space="preserve">Рисунок 5 – </w:t>
      </w:r>
      <w:proofErr w:type="spellStart"/>
      <w:r>
        <w:t>dumpasn</w:t>
      </w:r>
      <w:proofErr w:type="spellEnd"/>
      <w:r w:rsidRPr="002C3C46">
        <w:rPr>
          <w:lang w:val="ru-RU"/>
        </w:rPr>
        <w:t xml:space="preserve">1 </w:t>
      </w:r>
      <w:r>
        <w:rPr>
          <w:lang w:val="ru-RU"/>
        </w:rPr>
        <w:t>файла с подписью.</w:t>
      </w:r>
    </w:p>
    <w:p w14:paraId="03959E62" w14:textId="1DE9C808" w:rsidR="002C3C46" w:rsidRDefault="002C3C46" w:rsidP="002C3C46">
      <w:pPr>
        <w:rPr>
          <w:lang w:val="ru-RU"/>
        </w:rPr>
      </w:pPr>
    </w:p>
    <w:p w14:paraId="4EA35766" w14:textId="77777777" w:rsidR="002C3C46" w:rsidRPr="00FA42C1" w:rsidRDefault="002C3C46" w:rsidP="002C3C46">
      <w:pPr>
        <w:pStyle w:val="3"/>
        <w:spacing w:line="288" w:lineRule="auto"/>
      </w:pPr>
      <w:bookmarkStart w:id="0" w:name="_Toc31359470"/>
      <w:bookmarkStart w:id="1" w:name="_Toc31385795"/>
      <w:r w:rsidRPr="00FA42C1">
        <w:t>Контрольные вопросы</w:t>
      </w:r>
      <w:bookmarkEnd w:id="0"/>
      <w:bookmarkEnd w:id="1"/>
    </w:p>
    <w:p w14:paraId="6B5CC250" w14:textId="63D19F70" w:rsidR="002C3C46" w:rsidRDefault="002C3C46" w:rsidP="002C3C46">
      <w:pPr>
        <w:pStyle w:val="a4"/>
        <w:numPr>
          <w:ilvl w:val="0"/>
          <w:numId w:val="3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Какие задачи положены в основу безопасности системы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?</w:t>
      </w:r>
    </w:p>
    <w:p w14:paraId="7BDE66CC" w14:textId="77777777" w:rsidR="009002B6" w:rsidRDefault="009002B6" w:rsidP="009002B6">
      <w:pPr>
        <w:pStyle w:val="a4"/>
        <w:tabs>
          <w:tab w:val="left" w:pos="1134"/>
        </w:tabs>
        <w:spacing w:line="288" w:lineRule="auto"/>
        <w:ind w:left="709"/>
        <w:rPr>
          <w:sz w:val="30"/>
          <w:szCs w:val="30"/>
        </w:rPr>
      </w:pPr>
    </w:p>
    <w:p w14:paraId="4448957D" w14:textId="17E0AF75" w:rsidR="002C3C46" w:rsidRPr="002C3C46" w:rsidRDefault="002C3C46" w:rsidP="002C3C46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Безопасность криптосистемы </w:t>
      </w:r>
      <w:r>
        <w:rPr>
          <w:sz w:val="30"/>
          <w:szCs w:val="30"/>
        </w:rPr>
        <w:t>RSA</w:t>
      </w:r>
      <w:r>
        <w:rPr>
          <w:sz w:val="30"/>
          <w:szCs w:val="30"/>
          <w:lang w:val="ru-RU"/>
        </w:rPr>
        <w:t xml:space="preserve"> обоснована тем, что по заданным целым числам легко найти их произведение, а разложить данное целое число на простые множители – трудно.</w:t>
      </w:r>
    </w:p>
    <w:p w14:paraId="063249D4" w14:textId="5246F686" w:rsidR="002C3C46" w:rsidRDefault="002C3C46" w:rsidP="002C3C46">
      <w:pPr>
        <w:pStyle w:val="a4"/>
        <w:tabs>
          <w:tab w:val="left" w:pos="1134"/>
        </w:tabs>
        <w:spacing w:line="288" w:lineRule="auto"/>
        <w:ind w:left="709"/>
        <w:rPr>
          <w:sz w:val="30"/>
          <w:szCs w:val="30"/>
        </w:rPr>
      </w:pPr>
    </w:p>
    <w:p w14:paraId="076C487A" w14:textId="77777777" w:rsidR="002C3C46" w:rsidRPr="00FA42C1" w:rsidRDefault="002C3C46" w:rsidP="002C3C46">
      <w:pPr>
        <w:pStyle w:val="a4"/>
        <w:tabs>
          <w:tab w:val="left" w:pos="1134"/>
        </w:tabs>
        <w:spacing w:line="288" w:lineRule="auto"/>
        <w:ind w:left="709"/>
        <w:rPr>
          <w:sz w:val="30"/>
          <w:szCs w:val="30"/>
        </w:rPr>
      </w:pPr>
    </w:p>
    <w:p w14:paraId="6097643B" w14:textId="320EA2D7" w:rsidR="002C3C46" w:rsidRDefault="002C3C46" w:rsidP="002C3C46">
      <w:pPr>
        <w:pStyle w:val="a4"/>
        <w:numPr>
          <w:ilvl w:val="0"/>
          <w:numId w:val="3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Показать, что схема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работает корректно для любого сообщения </w:t>
      </w:r>
      <m:oMath>
        <m:r>
          <w:rPr>
            <w:rFonts w:ascii="Cambria Math"/>
          </w:rPr>
          <m:t>m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FA42C1">
        <w:rPr>
          <w:sz w:val="30"/>
          <w:szCs w:val="30"/>
        </w:rPr>
        <w:t>.</w:t>
      </w:r>
    </w:p>
    <w:p w14:paraId="7689E892" w14:textId="77777777" w:rsidR="009002B6" w:rsidRDefault="009002B6" w:rsidP="009002B6">
      <w:pPr>
        <w:pStyle w:val="a4"/>
        <w:tabs>
          <w:tab w:val="left" w:pos="1134"/>
        </w:tabs>
        <w:spacing w:line="288" w:lineRule="auto"/>
        <w:ind w:left="709"/>
        <w:rPr>
          <w:sz w:val="30"/>
          <w:szCs w:val="30"/>
        </w:rPr>
      </w:pPr>
    </w:p>
    <w:p w14:paraId="0F3C50D2" w14:textId="77777777" w:rsidR="009002B6" w:rsidRDefault="004256AA" w:rsidP="009002B6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w:r w:rsidRPr="009002B6">
        <w:rPr>
          <w:sz w:val="30"/>
          <w:szCs w:val="30"/>
        </w:rPr>
        <w:t>Пусть n</w:t>
      </w:r>
      <w:r w:rsidRPr="009002B6">
        <w:rPr>
          <w:sz w:val="30"/>
          <w:szCs w:val="30"/>
          <w:lang w:val="ru-RU"/>
        </w:rPr>
        <w:t>=</w:t>
      </w:r>
      <w:proofErr w:type="spellStart"/>
      <w:r w:rsidRPr="009002B6">
        <w:rPr>
          <w:sz w:val="30"/>
          <w:szCs w:val="30"/>
        </w:rPr>
        <w:t>pq</w:t>
      </w:r>
      <w:proofErr w:type="spellEnd"/>
      <w:r w:rsidRPr="009002B6">
        <w:rPr>
          <w:sz w:val="30"/>
          <w:szCs w:val="30"/>
          <w:lang w:val="ru-RU"/>
        </w:rPr>
        <w:t xml:space="preserve">, </w:t>
      </w:r>
      <w:r w:rsidRPr="009002B6">
        <w:rPr>
          <w:sz w:val="30"/>
          <w:szCs w:val="30"/>
        </w:rPr>
        <w:t>где p</w:t>
      </w:r>
      <w:r w:rsidRPr="009002B6">
        <w:rPr>
          <w:sz w:val="30"/>
          <w:szCs w:val="30"/>
          <w:lang w:val="ru-RU"/>
        </w:rPr>
        <w:t xml:space="preserve"> </w:t>
      </w:r>
      <w:r w:rsidRPr="009002B6">
        <w:rPr>
          <w:sz w:val="30"/>
          <w:szCs w:val="30"/>
        </w:rPr>
        <w:t xml:space="preserve">и q – это простые числа. </w:t>
      </w:r>
      <w:r w:rsidRPr="009002B6">
        <w:rPr>
          <w:sz w:val="30"/>
          <w:szCs w:val="30"/>
          <w:lang w:val="ru-RU"/>
        </w:rPr>
        <w:t xml:space="preserve">Согласно теореме Эйлера, для любого числа </w:t>
      </w:r>
      <w:r w:rsidRPr="009002B6">
        <w:rPr>
          <w:sz w:val="30"/>
          <w:szCs w:val="30"/>
        </w:rPr>
        <w:t>m</w:t>
      </w:r>
      <w:r w:rsidRPr="009002B6">
        <w:rPr>
          <w:sz w:val="30"/>
          <w:szCs w:val="30"/>
          <w:lang w:val="ru-RU"/>
        </w:rPr>
        <w:t xml:space="preserve"> (для которого выполняется НОД(</w:t>
      </w:r>
      <w:proofErr w:type="gramStart"/>
      <w:r w:rsidRPr="009002B6">
        <w:rPr>
          <w:sz w:val="30"/>
          <w:szCs w:val="30"/>
        </w:rPr>
        <w:t>m</w:t>
      </w:r>
      <w:r w:rsidRPr="009002B6">
        <w:rPr>
          <w:sz w:val="30"/>
          <w:szCs w:val="30"/>
          <w:lang w:val="ru-RU"/>
        </w:rPr>
        <w:t>,</w:t>
      </w:r>
      <w:r w:rsidRPr="009002B6">
        <w:rPr>
          <w:sz w:val="30"/>
          <w:szCs w:val="30"/>
        </w:rPr>
        <w:t>n</w:t>
      </w:r>
      <w:proofErr w:type="gramEnd"/>
      <w:r w:rsidRPr="009002B6">
        <w:rPr>
          <w:sz w:val="30"/>
          <w:szCs w:val="30"/>
          <w:lang w:val="ru-RU"/>
        </w:rPr>
        <w:t>)=1 ) справедливо</w:t>
      </w:r>
    </w:p>
    <w:p w14:paraId="2421BE22" w14:textId="16DC2303" w:rsidR="002C3C46" w:rsidRPr="009002B6" w:rsidRDefault="004256AA" w:rsidP="009002B6">
      <w:pPr>
        <w:tabs>
          <w:tab w:val="left" w:pos="1134"/>
        </w:tabs>
        <w:spacing w:line="288" w:lineRule="auto"/>
        <w:jc w:val="center"/>
        <w:rPr>
          <w:sz w:val="30"/>
          <w:szCs w:val="30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e>
            <m:sup>
              <m:r>
                <w:rPr>
                  <w:rFonts w:asci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  <w:lang w:val="ru-RU"/>
            </w:rPr>
            <m:t>= 1 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mod</m:t>
              </m:r>
              <m:r>
                <w:rPr>
                  <w:rFonts w:ascii="Cambria Math" w:hAnsi="Cambria Math"/>
                  <w:sz w:val="30"/>
                  <w:szCs w:val="30"/>
                  <w:lang w:val="ru-RU"/>
                </w:rPr>
                <m:t> </m:t>
              </m:r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e>
          </m:d>
        </m:oMath>
      </m:oMathPara>
    </w:p>
    <w:p w14:paraId="14C3ADC9" w14:textId="77777777" w:rsidR="009002B6" w:rsidRPr="009002B6" w:rsidRDefault="004256AA" w:rsidP="009002B6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w:r w:rsidRPr="009002B6">
        <w:rPr>
          <w:sz w:val="30"/>
          <w:szCs w:val="30"/>
          <w:lang w:val="ru-RU"/>
        </w:rPr>
        <w:t xml:space="preserve">Умножим обе его части на </w:t>
      </w:r>
      <w:r w:rsidRPr="009002B6">
        <w:rPr>
          <w:sz w:val="30"/>
          <w:szCs w:val="30"/>
        </w:rPr>
        <w:t>m</w:t>
      </w:r>
      <w:r w:rsidRPr="009002B6">
        <w:rPr>
          <w:sz w:val="30"/>
          <w:szCs w:val="30"/>
          <w:lang w:val="ru-RU"/>
        </w:rPr>
        <w:t>, тогда получаем сравнение</w:t>
      </w:r>
    </w:p>
    <w:p w14:paraId="2AEE478E" w14:textId="00C97ACF" w:rsidR="009002B6" w:rsidRDefault="004256AA" w:rsidP="009002B6">
      <w:pPr>
        <w:tabs>
          <w:tab w:val="left" w:pos="1134"/>
        </w:tabs>
        <w:spacing w:line="288" w:lineRule="auto"/>
        <w:jc w:val="center"/>
        <w:rPr>
          <w:sz w:val="30"/>
          <w:szCs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m</m:t>
            </m:r>
          </m:e>
          <m:sup>
            <m:r>
              <w:rPr>
                <w:rFonts w:ascii="Cambria Math"/>
                <w:sz w:val="30"/>
                <w:szCs w:val="30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+1</m:t>
            </m:r>
          </m:sup>
        </m:sSup>
        <m:r>
          <w:rPr>
            <w:rFonts w:ascii="Cambria Math" w:hAnsi="Cambria Math"/>
            <w:sz w:val="30"/>
            <w:szCs w:val="30"/>
          </w:rPr>
          <m:t>= </m:t>
        </m:r>
        <m:r>
          <w:rPr>
            <w:rFonts w:ascii="Cambria Math" w:hAnsi="Cambria Math"/>
            <w:sz w:val="30"/>
            <w:szCs w:val="30"/>
          </w:rPr>
          <m:t>m</m:t>
        </m:r>
        <m:r>
          <w:rPr>
            <w:rFonts w:ascii="Cambria Math" w:hAnsi="Cambria Math"/>
            <w:sz w:val="30"/>
            <w:szCs w:val="30"/>
          </w:rPr>
          <m:t> 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mod n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d>
      </m:oMath>
      <w:r w:rsidRPr="009002B6">
        <w:rPr>
          <w:sz w:val="30"/>
          <w:szCs w:val="30"/>
        </w:rPr>
        <w:t xml:space="preserve"> .</w:t>
      </w:r>
    </w:p>
    <w:p w14:paraId="2208845C" w14:textId="31EEA2F4" w:rsidR="004256AA" w:rsidRPr="009002B6" w:rsidRDefault="004256AA" w:rsidP="009002B6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w:r w:rsidRPr="009002B6">
        <w:rPr>
          <w:sz w:val="30"/>
          <w:szCs w:val="30"/>
          <w:lang w:val="ru-RU"/>
        </w:rPr>
        <w:lastRenderedPageBreak/>
        <w:t xml:space="preserve">Это сравнение справедливо для любого целого </w:t>
      </w:r>
      <w:r w:rsidRPr="009002B6">
        <w:rPr>
          <w:sz w:val="30"/>
          <w:szCs w:val="30"/>
        </w:rPr>
        <w:t>m</w:t>
      </w:r>
      <w:r w:rsidRPr="009002B6">
        <w:rPr>
          <w:sz w:val="30"/>
          <w:szCs w:val="30"/>
          <w:lang w:val="ru-RU"/>
        </w:rPr>
        <w:t xml:space="preserve">. </w:t>
      </w:r>
    </w:p>
    <w:p w14:paraId="5ED2FDAD" w14:textId="1B748BD4" w:rsidR="004256AA" w:rsidRPr="009002B6" w:rsidRDefault="004256AA" w:rsidP="009002B6">
      <w:pPr>
        <w:tabs>
          <w:tab w:val="left" w:pos="1134"/>
        </w:tabs>
        <w:spacing w:line="288" w:lineRule="auto"/>
        <w:rPr>
          <w:sz w:val="30"/>
          <w:szCs w:val="30"/>
        </w:rPr>
      </w:pPr>
      <w:r w:rsidRPr="009002B6">
        <w:rPr>
          <w:sz w:val="30"/>
          <w:szCs w:val="30"/>
        </w:rPr>
        <w:t xml:space="preserve">Перепишем соотношение </w:t>
      </w:r>
      <m:oMath>
        <m:r>
          <w:rPr>
            <w:rFonts w:ascii="Cambria Math" w:hAnsi="Cambria Math"/>
            <w:sz w:val="30"/>
            <w:szCs w:val="30"/>
          </w:rPr>
          <m:t>ed=1(mod φ(n))</m:t>
        </m:r>
      </m:oMath>
      <w:r w:rsidR="005E7594" w:rsidRPr="009002B6">
        <w:rPr>
          <w:sz w:val="30"/>
          <w:szCs w:val="30"/>
          <w:lang w:val="ru-RU"/>
        </w:rPr>
        <w:t xml:space="preserve"> </w:t>
      </w:r>
      <w:r w:rsidR="005E7594" w:rsidRPr="009002B6">
        <w:rPr>
          <w:sz w:val="30"/>
          <w:szCs w:val="30"/>
        </w:rPr>
        <w:t xml:space="preserve">для открытого и секретного показателей в виде </w:t>
      </w:r>
      <m:oMath>
        <m:r>
          <w:rPr>
            <w:rFonts w:ascii="Cambria Math" w:hAnsi="Cambria Math"/>
            <w:sz w:val="30"/>
            <w:szCs w:val="30"/>
          </w:rPr>
          <m:t>ed=1+k φ(n)</m:t>
        </m:r>
      </m:oMath>
      <w:r w:rsidR="005E7594" w:rsidRPr="009002B6">
        <w:rPr>
          <w:sz w:val="30"/>
          <w:szCs w:val="30"/>
          <w:lang w:val="ru-RU"/>
        </w:rPr>
        <w:t xml:space="preserve"> </w:t>
      </w:r>
      <w:r w:rsidR="005E7594" w:rsidRPr="009002B6">
        <w:rPr>
          <w:sz w:val="30"/>
          <w:szCs w:val="30"/>
        </w:rPr>
        <w:t xml:space="preserve">для некоторого целого k. Тогда </w:t>
      </w:r>
    </w:p>
    <w:p w14:paraId="61250D98" w14:textId="5D2F7652" w:rsidR="005E7594" w:rsidRPr="005E7594" w:rsidRDefault="005E7594" w:rsidP="005E7594">
      <w:pPr>
        <w:pStyle w:val="a4"/>
        <w:tabs>
          <w:tab w:val="left" w:pos="1134"/>
        </w:tabs>
        <w:spacing w:line="288" w:lineRule="auto"/>
        <w:ind w:left="709"/>
        <w:rPr>
          <w:i/>
          <w:sz w:val="30"/>
          <w:szCs w:val="3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с</m:t>
              </m: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1+</m:t>
              </m:r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k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1+</m:t>
              </m:r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=m*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=…=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1+</m:t>
              </m:r>
              <m:r>
                <w:rPr>
                  <w:rFonts w:ascii="Cambria Math" w:hAnsi="Cambria Math"/>
                  <w:sz w:val="30"/>
                  <w:szCs w:val="3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0"/>
              <w:szCs w:val="30"/>
              <w:lang w:val="en-US"/>
            </w:rPr>
            <m:t>=m(mod n)</m:t>
          </m:r>
        </m:oMath>
      </m:oMathPara>
    </w:p>
    <w:p w14:paraId="72EB0366" w14:textId="77777777" w:rsidR="005E7594" w:rsidRPr="005E7594" w:rsidRDefault="005E7594" w:rsidP="002C3C46">
      <w:pPr>
        <w:pStyle w:val="a4"/>
        <w:tabs>
          <w:tab w:val="left" w:pos="1134"/>
        </w:tabs>
        <w:spacing w:line="288" w:lineRule="auto"/>
        <w:ind w:left="709"/>
        <w:rPr>
          <w:i/>
          <w:sz w:val="30"/>
          <w:szCs w:val="30"/>
        </w:rPr>
      </w:pPr>
    </w:p>
    <w:p w14:paraId="61E916DF" w14:textId="77777777" w:rsidR="004256AA" w:rsidRPr="004256AA" w:rsidRDefault="004256AA" w:rsidP="002C3C46">
      <w:pPr>
        <w:pStyle w:val="a4"/>
        <w:tabs>
          <w:tab w:val="left" w:pos="1134"/>
        </w:tabs>
        <w:spacing w:line="288" w:lineRule="auto"/>
        <w:ind w:left="709"/>
        <w:rPr>
          <w:sz w:val="30"/>
          <w:szCs w:val="30"/>
        </w:rPr>
      </w:pPr>
    </w:p>
    <w:p w14:paraId="2AED1E4D" w14:textId="1F3D9181" w:rsidR="002C3C46" w:rsidRDefault="002C3C46" w:rsidP="002C3C46">
      <w:pPr>
        <w:pStyle w:val="a4"/>
        <w:numPr>
          <w:ilvl w:val="0"/>
          <w:numId w:val="3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Доказать, что задача разложения числа </w:t>
      </w:r>
      <w:r w:rsidRPr="00FA42C1">
        <w:rPr>
          <w:position w:val="-6"/>
        </w:rPr>
        <w:object w:dxaOrig="220" w:dyaOrig="240" w14:anchorId="5B45822C">
          <v:shape id="_x0000_i1026" type="#_x0000_t75" style="width:8.15pt;height:11.25pt" o:ole="">
            <v:imagedata r:id="rId14" o:title=""/>
          </v:shape>
          <o:OLEObject Type="Embed" ProgID="Equation.DSMT4" ShapeID="_x0000_i1026" DrawAspect="Content" ObjectID="_1674844012" r:id="rId15"/>
        </w:object>
      </w:r>
      <w:r w:rsidRPr="00FA42C1">
        <w:rPr>
          <w:sz w:val="30"/>
          <w:szCs w:val="30"/>
        </w:rPr>
        <w:t xml:space="preserve"> на множители и задача вычисления функции Эйлера </w:t>
      </w:r>
      <w:r w:rsidRPr="00FA42C1">
        <w:rPr>
          <w:position w:val="-12"/>
        </w:rPr>
        <w:object w:dxaOrig="600" w:dyaOrig="380" w14:anchorId="149FB9B0">
          <v:shape id="_x0000_i1027" type="#_x0000_t75" style="width:30.05pt;height:17.55pt" o:ole="">
            <v:imagedata r:id="rId16" o:title=""/>
          </v:shape>
          <o:OLEObject Type="Embed" ProgID="Equation.DSMT4" ShapeID="_x0000_i1027" DrawAspect="Content" ObjectID="_1674844013" r:id="rId17"/>
        </w:object>
      </w:r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полиномиально</w:t>
      </w:r>
      <w:proofErr w:type="spellEnd"/>
      <w:r w:rsidRPr="00FA42C1">
        <w:rPr>
          <w:sz w:val="30"/>
          <w:szCs w:val="30"/>
        </w:rPr>
        <w:t xml:space="preserve"> эквивалентны.</w:t>
      </w:r>
    </w:p>
    <w:p w14:paraId="1803C60D" w14:textId="19EE0B79" w:rsidR="009002B6" w:rsidRDefault="00475A80" w:rsidP="00475A80">
      <w:pPr>
        <w:tabs>
          <w:tab w:val="left" w:pos="1134"/>
        </w:tabs>
        <w:spacing w:line="288" w:lineRule="auto"/>
        <w:rPr>
          <w:rFonts w:eastAsiaTheme="minorEastAsia"/>
          <w:sz w:val="30"/>
          <w:szCs w:val="30"/>
          <w:lang w:val="ru-RU"/>
        </w:rPr>
      </w:pPr>
      <w:r w:rsidRPr="00475A80">
        <w:rPr>
          <w:sz w:val="30"/>
          <w:szCs w:val="30"/>
          <w:lang w:val="ru-RU"/>
        </w:rPr>
        <w:t xml:space="preserve">Если известно разложение числа </w:t>
      </w:r>
      <m:oMath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=</m:t>
        </m:r>
        <m:r>
          <w:rPr>
            <w:rFonts w:ascii="Cambria Math" w:hAnsi="Cambria Math"/>
            <w:sz w:val="30"/>
            <w:szCs w:val="30"/>
          </w:rPr>
          <m:t>pq</m:t>
        </m:r>
      </m:oMath>
      <w:r w:rsidRPr="00475A80">
        <w:rPr>
          <w:sz w:val="30"/>
          <w:szCs w:val="30"/>
          <w:lang w:val="ru-RU"/>
        </w:rPr>
        <w:t xml:space="preserve">, то со сложностью </w:t>
      </w:r>
      <m:oMath>
        <m:r>
          <w:rPr>
            <w:rFonts w:ascii="Cambria Math" w:hAnsi="Cambria Math"/>
            <w:sz w:val="30"/>
            <w:szCs w:val="30"/>
          </w:rPr>
          <m:t>O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2</m:t>
                </m:r>
              </m:sup>
            </m:sSup>
          </m:e>
        </m:d>
      </m:oMath>
      <w:r w:rsidRPr="00475A80">
        <w:rPr>
          <w:sz w:val="30"/>
          <w:szCs w:val="30"/>
          <w:lang w:val="ru-RU"/>
        </w:rPr>
        <w:t xml:space="preserve"> можно вычислить функцию Эйлера как  </w:t>
      </w:r>
      <m:oMath>
        <m:r>
          <w:rPr>
            <w:rFonts w:ascii="Cambria Math" w:hAnsi="Cambria Math"/>
            <w:sz w:val="30"/>
            <w:szCs w:val="30"/>
          </w:rPr>
          <m:t>φ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=(</m:t>
        </m:r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  <w:lang w:val="ru-RU"/>
          </w:rPr>
          <m:t>-1)(</m:t>
        </m:r>
        <m:r>
          <w:rPr>
            <w:rFonts w:ascii="Cambria Math" w:hAnsi="Cambria Math"/>
            <w:sz w:val="30"/>
            <w:szCs w:val="30"/>
          </w:rPr>
          <m:t>q</m:t>
        </m:r>
        <m:r>
          <w:rPr>
            <w:rFonts w:ascii="Cambria Math" w:hAnsi="Cambria Math"/>
            <w:sz w:val="30"/>
            <w:szCs w:val="30"/>
            <w:lang w:val="ru-RU"/>
          </w:rPr>
          <m:t>-1)</m:t>
        </m:r>
      </m:oMath>
      <w:r w:rsidRPr="00475A80">
        <w:rPr>
          <w:rFonts w:eastAsiaTheme="minorEastAsia"/>
          <w:sz w:val="30"/>
          <w:szCs w:val="30"/>
          <w:lang w:val="ru-RU"/>
        </w:rPr>
        <w:t xml:space="preserve">. </w:t>
      </w:r>
      <w:r>
        <w:rPr>
          <w:rFonts w:eastAsiaTheme="minorEastAsia"/>
          <w:sz w:val="30"/>
          <w:szCs w:val="30"/>
          <w:lang w:val="ru-RU"/>
        </w:rPr>
        <w:t xml:space="preserve">Если известны значения </w:t>
      </w:r>
      <w:r>
        <w:rPr>
          <w:rFonts w:eastAsiaTheme="minorEastAsia"/>
          <w:sz w:val="30"/>
          <w:szCs w:val="30"/>
        </w:rPr>
        <w:t>n</w:t>
      </w:r>
      <w:r w:rsidRPr="00475A80">
        <w:rPr>
          <w:rFonts w:eastAsiaTheme="minorEastAsia"/>
          <w:sz w:val="30"/>
          <w:szCs w:val="30"/>
          <w:lang w:val="ru-RU"/>
        </w:rPr>
        <w:t xml:space="preserve"> </w:t>
      </w:r>
      <w:r>
        <w:rPr>
          <w:rFonts w:eastAsiaTheme="minorEastAsia"/>
          <w:sz w:val="30"/>
          <w:szCs w:val="30"/>
          <w:lang w:val="ru-RU"/>
        </w:rPr>
        <w:t xml:space="preserve">и </w:t>
      </w:r>
      <m:oMath>
        <m:r>
          <w:rPr>
            <w:rFonts w:ascii="Cambria Math" w:hAnsi="Cambria Math"/>
            <w:sz w:val="30"/>
            <w:szCs w:val="30"/>
          </w:rPr>
          <m:t>φ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d>
      </m:oMath>
      <w:r>
        <w:rPr>
          <w:rFonts w:eastAsiaTheme="minorEastAsia"/>
          <w:sz w:val="30"/>
          <w:szCs w:val="30"/>
          <w:lang w:val="ru-RU"/>
        </w:rPr>
        <w:t xml:space="preserve">, </w:t>
      </w:r>
      <w:proofErr w:type="gramStart"/>
      <w:r>
        <w:rPr>
          <w:rFonts w:eastAsiaTheme="minorEastAsia"/>
          <w:sz w:val="30"/>
          <w:szCs w:val="30"/>
          <w:lang w:val="ru-RU"/>
        </w:rPr>
        <w:t>то ,зная</w:t>
      </w:r>
      <w:proofErr w:type="gramEnd"/>
      <w:r>
        <w:rPr>
          <w:rFonts w:eastAsiaTheme="minorEastAsia"/>
          <w:sz w:val="30"/>
          <w:szCs w:val="30"/>
          <w:lang w:val="ru-RU"/>
        </w:rPr>
        <w:t xml:space="preserve">, что </w:t>
      </w:r>
      <w:r>
        <w:rPr>
          <w:rFonts w:eastAsiaTheme="minorEastAsia"/>
          <w:sz w:val="30"/>
          <w:szCs w:val="30"/>
        </w:rPr>
        <w:t>n</w:t>
      </w:r>
      <w:r>
        <w:rPr>
          <w:rFonts w:eastAsiaTheme="minorEastAsia"/>
          <w:sz w:val="30"/>
          <w:szCs w:val="30"/>
          <w:lang w:val="ru-RU"/>
        </w:rPr>
        <w:t xml:space="preserve"> – это произведение двух различных простых чисел, из соотношения </w:t>
      </w:r>
    </w:p>
    <w:p w14:paraId="5C3AD2EF" w14:textId="294B8B64" w:rsidR="00475A80" w:rsidRPr="00475A80" w:rsidRDefault="00475A80" w:rsidP="00475A80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q-1</m:t>
              </m:r>
            </m:e>
          </m:d>
          <m:r>
            <w:rPr>
              <w:rFonts w:ascii="Cambria Math" w:hAnsi="Cambria Math"/>
              <w:sz w:val="30"/>
              <w:szCs w:val="30"/>
            </w:rPr>
            <m:t>=pq-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p+q</m:t>
              </m:r>
            </m:e>
          </m:d>
          <m:r>
            <w:rPr>
              <w:rFonts w:ascii="Cambria Math" w:hAnsi="Cambria Math"/>
              <w:sz w:val="30"/>
              <w:szCs w:val="30"/>
            </w:rPr>
            <m:t>+1=n-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p+q</m:t>
              </m:r>
            </m:e>
          </m:d>
          <m:r>
            <w:rPr>
              <w:rFonts w:ascii="Cambria Math" w:hAnsi="Cambria Math"/>
              <w:sz w:val="30"/>
              <w:szCs w:val="30"/>
            </w:rPr>
            <m:t>+1</m:t>
          </m:r>
        </m:oMath>
      </m:oMathPara>
    </w:p>
    <w:p w14:paraId="5CD88F94" w14:textId="7F0200EE" w:rsidR="005E7594" w:rsidRPr="00716207" w:rsidRDefault="00475A80" w:rsidP="005E7594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получаем</w:t>
      </w:r>
      <w:r w:rsidR="00716207">
        <w:rPr>
          <w:sz w:val="30"/>
          <w:szCs w:val="30"/>
          <w:lang w:val="ru-RU"/>
        </w:rPr>
        <w:t xml:space="preserve"> сумма </w:t>
      </w:r>
      <m:oMath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  <w:lang w:val="ru-RU"/>
          </w:rPr>
          <m:t>+</m:t>
        </m:r>
        <m:r>
          <w:rPr>
            <w:rFonts w:ascii="Cambria Math" w:hAnsi="Cambria Math"/>
            <w:sz w:val="30"/>
            <w:szCs w:val="30"/>
          </w:rPr>
          <m:t>q</m:t>
        </m:r>
        <m:r>
          <w:rPr>
            <w:rFonts w:ascii="Cambria Math" w:hAnsi="Cambria Math"/>
            <w:sz w:val="30"/>
            <w:szCs w:val="30"/>
            <w:lang w:val="ru-RU"/>
          </w:rPr>
          <m:t>=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 xml:space="preserve">- </m:t>
        </m:r>
        <m:r>
          <w:rPr>
            <w:rFonts w:ascii="Cambria Math" w:hAnsi="Cambria Math"/>
            <w:sz w:val="30"/>
            <w:szCs w:val="30"/>
          </w:rPr>
          <m:t>φ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+1</m:t>
        </m:r>
      </m:oMath>
      <w:r w:rsidR="00716207" w:rsidRPr="00716207">
        <w:rPr>
          <w:rFonts w:eastAsiaTheme="minorEastAsia"/>
          <w:sz w:val="30"/>
          <w:szCs w:val="30"/>
          <w:lang w:val="ru-RU"/>
        </w:rPr>
        <w:t xml:space="preserve">, </w:t>
      </w:r>
      <w:r w:rsidR="00716207">
        <w:rPr>
          <w:rFonts w:eastAsiaTheme="minorEastAsia"/>
          <w:sz w:val="30"/>
          <w:szCs w:val="30"/>
          <w:lang w:val="ru-RU"/>
        </w:rPr>
        <w:t xml:space="preserve">а произведение </w:t>
      </w:r>
      <m:oMath>
        <m:r>
          <w:rPr>
            <w:rFonts w:ascii="Cambria Math" w:eastAsiaTheme="minorEastAsia" w:hAnsi="Cambria Math"/>
            <w:sz w:val="30"/>
            <w:szCs w:val="30"/>
          </w:rPr>
          <m:t>pq</m:t>
        </m:r>
        <m:r>
          <w:rPr>
            <w:rFonts w:ascii="Cambria Math" w:eastAsiaTheme="minorEastAsia" w:hAnsi="Cambria Math"/>
            <w:sz w:val="30"/>
            <w:szCs w:val="30"/>
            <w:lang w:val="ru-RU"/>
          </w:rPr>
          <m:t>=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16207" w:rsidRPr="00716207">
        <w:rPr>
          <w:rFonts w:eastAsiaTheme="minorEastAsia"/>
          <w:sz w:val="30"/>
          <w:szCs w:val="30"/>
          <w:lang w:val="ru-RU"/>
        </w:rPr>
        <w:t xml:space="preserve">. </w:t>
      </w:r>
      <w:r w:rsidR="00716207">
        <w:rPr>
          <w:rFonts w:eastAsiaTheme="minorEastAsia"/>
          <w:sz w:val="30"/>
          <w:szCs w:val="30"/>
          <w:lang w:val="ru-RU"/>
        </w:rPr>
        <w:t xml:space="preserve">Тогда по теореме Виета </w:t>
      </w:r>
      <w:r w:rsidR="00716207">
        <w:rPr>
          <w:rFonts w:eastAsiaTheme="minorEastAsia"/>
          <w:sz w:val="30"/>
          <w:szCs w:val="30"/>
        </w:rPr>
        <w:t>p</w:t>
      </w:r>
      <w:r w:rsidR="00716207" w:rsidRPr="00716207">
        <w:rPr>
          <w:rFonts w:eastAsiaTheme="minorEastAsia"/>
          <w:sz w:val="30"/>
          <w:szCs w:val="30"/>
          <w:lang w:val="ru-RU"/>
        </w:rPr>
        <w:t xml:space="preserve"> </w:t>
      </w:r>
      <w:r w:rsidR="00716207">
        <w:rPr>
          <w:rFonts w:eastAsiaTheme="minorEastAsia"/>
          <w:sz w:val="30"/>
          <w:szCs w:val="30"/>
          <w:lang w:val="ru-RU"/>
        </w:rPr>
        <w:t xml:space="preserve">и </w:t>
      </w:r>
      <w:r w:rsidR="00716207">
        <w:rPr>
          <w:rFonts w:eastAsiaTheme="minorEastAsia"/>
          <w:sz w:val="30"/>
          <w:szCs w:val="30"/>
        </w:rPr>
        <w:t>q</w:t>
      </w:r>
      <w:r w:rsidR="00716207">
        <w:rPr>
          <w:rFonts w:eastAsiaTheme="minorEastAsia"/>
          <w:sz w:val="30"/>
          <w:szCs w:val="30"/>
          <w:lang w:val="ru-RU"/>
        </w:rPr>
        <w:t xml:space="preserve"> являются целочисленными корнями квадратного уравнения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  <w:lang w:val="ru-RU"/>
          </w:rPr>
          <m:t>-(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  <m:r>
          <w:rPr>
            <w:rFonts w:ascii="Cambria Math" w:eastAsiaTheme="minorEastAsia" w:hAnsi="Cambria Math"/>
            <w:sz w:val="30"/>
            <w:szCs w:val="30"/>
            <w:lang w:val="ru-RU"/>
          </w:rPr>
          <m:t>-</m:t>
        </m:r>
        <m:r>
          <w:rPr>
            <w:rFonts w:ascii="Cambria Math" w:hAnsi="Cambria Math"/>
            <w:sz w:val="30"/>
            <w:szCs w:val="30"/>
          </w:rPr>
          <m:t>φ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+1)</m:t>
        </m:r>
        <m:r>
          <w:rPr>
            <w:rFonts w:ascii="Cambria Math" w:hAnsi="Cambria Math"/>
            <w:sz w:val="30"/>
            <w:szCs w:val="30"/>
          </w:rPr>
          <m:t>x</m:t>
        </m:r>
        <m:r>
          <w:rPr>
            <w:rFonts w:ascii="Cambria Math" w:hAnsi="Cambria Math"/>
            <w:sz w:val="30"/>
            <w:szCs w:val="30"/>
            <w:lang w:val="ru-RU"/>
          </w:rPr>
          <m:t>+</m:t>
        </m:r>
        <m:r>
          <w:rPr>
            <w:rFonts w:ascii="Cambria Math" w:hAnsi="Cambria Math"/>
            <w:sz w:val="30"/>
            <w:szCs w:val="30"/>
          </w:rPr>
          <m:t>n</m:t>
        </m:r>
        <m:r>
          <w:rPr>
            <w:rFonts w:ascii="Cambria Math" w:hAnsi="Cambria Math"/>
            <w:sz w:val="30"/>
            <w:szCs w:val="30"/>
            <w:lang w:val="ru-RU"/>
          </w:rPr>
          <m:t>=0</m:t>
        </m:r>
      </m:oMath>
      <w:r w:rsidR="00716207">
        <w:rPr>
          <w:rFonts w:eastAsiaTheme="minorEastAsia"/>
          <w:sz w:val="30"/>
          <w:szCs w:val="30"/>
          <w:lang w:val="ru-RU"/>
        </w:rPr>
        <w:t xml:space="preserve"> , сложность решения которого </w:t>
      </w:r>
      <m:oMath>
        <m:r>
          <w:rPr>
            <w:rFonts w:ascii="Cambria Math" w:hAnsi="Cambria Math"/>
            <w:sz w:val="30"/>
            <w:szCs w:val="30"/>
          </w:rPr>
          <m:t>O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3</m:t>
                </m:r>
              </m:sup>
            </m:sSup>
          </m:e>
        </m:d>
      </m:oMath>
    </w:p>
    <w:p w14:paraId="65B034E8" w14:textId="0AEAB17C" w:rsidR="002C3C46" w:rsidRDefault="002C3C46" w:rsidP="002C3C46">
      <w:pPr>
        <w:pStyle w:val="a4"/>
        <w:numPr>
          <w:ilvl w:val="0"/>
          <w:numId w:val="3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 xml:space="preserve">Показать, что схема RSA обладает свойством </w:t>
      </w:r>
      <w:proofErr w:type="spellStart"/>
      <w:r w:rsidRPr="00FA42C1">
        <w:rPr>
          <w:sz w:val="30"/>
          <w:szCs w:val="30"/>
        </w:rPr>
        <w:t>гомоморфности</w:t>
      </w:r>
      <w:proofErr w:type="spellEnd"/>
      <w:r w:rsidRPr="00FA42C1">
        <w:rPr>
          <w:sz w:val="30"/>
          <w:szCs w:val="30"/>
        </w:rPr>
        <w:t xml:space="preserve"> относительно операции умножения.</w:t>
      </w:r>
    </w:p>
    <w:p w14:paraId="68A7A1CF" w14:textId="0B7196B4" w:rsidR="00716207" w:rsidRDefault="00716207" w:rsidP="00716207">
      <w:pPr>
        <w:tabs>
          <w:tab w:val="left" w:pos="1134"/>
        </w:tabs>
        <w:spacing w:line="288" w:lineRule="auto"/>
        <w:rPr>
          <w:lang w:val="ru-RU"/>
        </w:rPr>
      </w:pPr>
      <w:r>
        <w:t xml:space="preserve">Криптосистема RSA обладает мультипликативным гомоморфизмом. </w:t>
      </w:r>
      <w:r w:rsidRPr="00716207">
        <w:rPr>
          <w:lang w:val="ru-RU"/>
        </w:rPr>
        <w:t xml:space="preserve">Для любых открытых текстов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Pr="00716207">
        <w:rPr>
          <w:lang w:val="ru-RU"/>
        </w:rPr>
        <w:t xml:space="preserve"> </w:t>
      </w:r>
      <w:r>
        <w:sym w:font="Symbol" w:char="F0CE"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16207">
        <w:rPr>
          <w:lang w:val="ru-RU"/>
        </w:rPr>
        <w:t xml:space="preserve"> , и открытого ключа (</w:t>
      </w:r>
      <w:proofErr w:type="gramStart"/>
      <w:r>
        <w:t>e</w:t>
      </w:r>
      <w:r w:rsidRPr="00716207">
        <w:rPr>
          <w:lang w:val="ru-RU"/>
        </w:rPr>
        <w:t>,</w:t>
      </w:r>
      <w:r>
        <w:t>n</w:t>
      </w:r>
      <w:proofErr w:type="gramEnd"/>
      <w:r w:rsidRPr="00716207">
        <w:rPr>
          <w:lang w:val="ru-RU"/>
        </w:rPr>
        <w:t>) выполняется равенство:</w:t>
      </w:r>
    </w:p>
    <w:p w14:paraId="1FAF3356" w14:textId="40E709EC" w:rsidR="00716207" w:rsidRDefault="00716207" w:rsidP="00716207">
      <w:pPr>
        <w:tabs>
          <w:tab w:val="left" w:pos="1134"/>
        </w:tabs>
        <w:spacing w:line="288" w:lineRule="auto"/>
        <w:jc w:val="center"/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1CF8BFCE" wp14:editId="12894484">
            <wp:extent cx="3547872" cy="7255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251" cy="7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AF6" w14:textId="5FBBE4E1" w:rsidR="00F55821" w:rsidRDefault="00F55821" w:rsidP="00F55821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</w:p>
    <w:p w14:paraId="46487636" w14:textId="4A1C6481" w:rsidR="00F55B9B" w:rsidRDefault="00F55B9B" w:rsidP="00F55821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</w:p>
    <w:p w14:paraId="3E488C72" w14:textId="77777777" w:rsidR="00F55B9B" w:rsidRDefault="00F55B9B" w:rsidP="00F55821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</w:p>
    <w:p w14:paraId="462665CE" w14:textId="77777777" w:rsidR="00F55B9B" w:rsidRDefault="00F55B9B" w:rsidP="00F55821">
      <w:pPr>
        <w:tabs>
          <w:tab w:val="left" w:pos="1134"/>
        </w:tabs>
        <w:spacing w:line="288" w:lineRule="auto"/>
        <w:rPr>
          <w:sz w:val="30"/>
          <w:szCs w:val="30"/>
          <w:lang w:val="ru-RU"/>
        </w:rPr>
      </w:pPr>
    </w:p>
    <w:p w14:paraId="114CAF10" w14:textId="080EA955" w:rsidR="00F55821" w:rsidRDefault="00F55821" w:rsidP="00F55821">
      <w:pPr>
        <w:tabs>
          <w:tab w:val="left" w:pos="1134"/>
        </w:tabs>
        <w:spacing w:line="288" w:lineRule="auto"/>
        <w:jc w:val="center"/>
        <w:rPr>
          <w:b/>
          <w:bCs/>
          <w:sz w:val="32"/>
          <w:szCs w:val="32"/>
          <w:lang w:val="ru-RU"/>
        </w:rPr>
      </w:pPr>
      <w:r w:rsidRPr="00F55821">
        <w:rPr>
          <w:b/>
          <w:bCs/>
          <w:sz w:val="32"/>
          <w:szCs w:val="32"/>
          <w:lang w:val="ru-RU"/>
        </w:rPr>
        <w:lastRenderedPageBreak/>
        <w:t>Вывод</w:t>
      </w:r>
    </w:p>
    <w:p w14:paraId="4249109A" w14:textId="664ABF4A" w:rsidR="00F55821" w:rsidRPr="00F55821" w:rsidRDefault="00F55821" w:rsidP="00F55821">
      <w:pPr>
        <w:ind w:firstLine="720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были изучены криптосистема </w:t>
      </w:r>
      <w:r>
        <w:t>RSA</w:t>
      </w:r>
      <w:r>
        <w:rPr>
          <w:lang w:val="ru-RU"/>
        </w:rPr>
        <w:t xml:space="preserve">, реализация алгоритмов зашифрования и расшифрования сообщений, формирования и проверки электронной цифровой подписи. </w:t>
      </w:r>
    </w:p>
    <w:p w14:paraId="2473F484" w14:textId="0B8FC075" w:rsidR="00F55821" w:rsidRDefault="00F55821" w:rsidP="00F55821">
      <w:pPr>
        <w:ind w:firstLine="708"/>
        <w:rPr>
          <w:lang w:val="ru-RU"/>
        </w:rPr>
      </w:pPr>
      <w:r w:rsidRPr="00F55821">
        <w:rPr>
          <w:lang w:val="ru-RU"/>
        </w:rPr>
        <w:t xml:space="preserve">Размер ключа в алгоритме RSA связан с размером модуля n. Два числа p и q, произведением которых является модуль, должны иметь приблизительно одинаковую длину поскольку в этом случае найти сомножители (факторы) сложнее, чем в </w:t>
      </w:r>
      <w:r w:rsidRPr="00F55821">
        <w:rPr>
          <w:lang w:val="ru-RU"/>
        </w:rPr>
        <w:t>случае,</w:t>
      </w:r>
      <w:r w:rsidRPr="00F55821">
        <w:rPr>
          <w:lang w:val="ru-RU"/>
        </w:rPr>
        <w:t xml:space="preserve"> когда длина чисел значительно различается.</w:t>
      </w:r>
      <w:r>
        <w:rPr>
          <w:lang w:val="ru-RU"/>
        </w:rPr>
        <w:t xml:space="preserve"> </w:t>
      </w:r>
      <w:r w:rsidRPr="00F55821">
        <w:rPr>
          <w:lang w:val="ru-RU"/>
        </w:rPr>
        <w:t>Оптимальный размер модуля определяется требованиями безопасности: модуль большего размера обеспечивает большую безопасность, но и замедляет работу алгоритма RSA. Длина модуля выбирается в первую очередь на основе значимости защищаемых данных</w:t>
      </w:r>
      <w:r>
        <w:rPr>
          <w:lang w:val="ru-RU"/>
        </w:rPr>
        <w:t xml:space="preserve">. </w:t>
      </w:r>
    </w:p>
    <w:p w14:paraId="468A6AEE" w14:textId="0B81EAA8" w:rsidR="00F55821" w:rsidRPr="00F55821" w:rsidRDefault="00F55821" w:rsidP="00F55821">
      <w:pPr>
        <w:ind w:firstLine="708"/>
        <w:rPr>
          <w:lang w:val="ru-RU"/>
        </w:rPr>
      </w:pPr>
      <w:r w:rsidRPr="00F55821">
        <w:rPr>
          <w:lang w:val="ru-RU"/>
        </w:rPr>
        <w:t>В 1999 году 512-битный ключ был вскрыт за семь месяцев и это означает, что 512-битные ключи уже не обеспечивают достаточную безопасность за исключением очень краткосрочных задач безопасности.</w:t>
      </w:r>
      <w:r>
        <w:rPr>
          <w:lang w:val="ru-RU"/>
        </w:rPr>
        <w:t xml:space="preserve"> Это означает, что выбранный мною размер ключа является слабым местом и её результатами можно пользоваться для </w:t>
      </w:r>
      <w:r w:rsidRPr="00F55821">
        <w:rPr>
          <w:lang w:val="ru-RU"/>
        </w:rPr>
        <w:t>очень краткосрочных задач безопасности</w:t>
      </w:r>
      <w:r>
        <w:rPr>
          <w:lang w:val="ru-RU"/>
        </w:rPr>
        <w:t>.</w:t>
      </w:r>
    </w:p>
    <w:p w14:paraId="24D6ED72" w14:textId="1213F3F8" w:rsidR="00F55821" w:rsidRPr="00F55821" w:rsidRDefault="00F55821" w:rsidP="00F55821">
      <w:pPr>
        <w:ind w:firstLine="708"/>
        <w:rPr>
          <w:lang w:val="ru-RU"/>
        </w:rPr>
      </w:pPr>
      <w:r w:rsidRPr="00F55821">
        <w:rPr>
          <w:lang w:val="ru-RU"/>
        </w:rPr>
        <w:t>В настоящее время Лаборатория RSA рекомендует для обычных задач ключи размером 1024 бита, а для особо важных задач – 2048 битов</w:t>
      </w:r>
      <w:r>
        <w:rPr>
          <w:lang w:val="ru-RU"/>
        </w:rPr>
        <w:t>.</w:t>
      </w:r>
    </w:p>
    <w:p w14:paraId="115787BC" w14:textId="071F8ECA" w:rsidR="00B57473" w:rsidRDefault="00B57473" w:rsidP="00B57473">
      <w:pPr>
        <w:jc w:val="center"/>
        <w:rPr>
          <w:lang w:val="ru-RU"/>
        </w:rPr>
      </w:pPr>
    </w:p>
    <w:p w14:paraId="60B59959" w14:textId="31C8CD7D" w:rsidR="004C7433" w:rsidRDefault="004C7433" w:rsidP="00B57473">
      <w:pPr>
        <w:jc w:val="center"/>
        <w:rPr>
          <w:lang w:val="ru-RU"/>
        </w:rPr>
      </w:pPr>
    </w:p>
    <w:p w14:paraId="7F800C4C" w14:textId="6E64C248" w:rsidR="004C7433" w:rsidRDefault="004C7433" w:rsidP="00B57473">
      <w:pPr>
        <w:jc w:val="center"/>
        <w:rPr>
          <w:lang w:val="ru-RU"/>
        </w:rPr>
      </w:pPr>
    </w:p>
    <w:p w14:paraId="2A7E3BF8" w14:textId="47CF5DA7" w:rsidR="004C7433" w:rsidRDefault="004C7433" w:rsidP="00B57473">
      <w:pPr>
        <w:jc w:val="center"/>
        <w:rPr>
          <w:lang w:val="ru-RU"/>
        </w:rPr>
      </w:pPr>
    </w:p>
    <w:p w14:paraId="7948B139" w14:textId="74C3C493" w:rsidR="004C7433" w:rsidRDefault="004C7433" w:rsidP="00B57473">
      <w:pPr>
        <w:jc w:val="center"/>
        <w:rPr>
          <w:lang w:val="ru-RU"/>
        </w:rPr>
      </w:pPr>
    </w:p>
    <w:p w14:paraId="155938C3" w14:textId="1AE33FF9" w:rsidR="004C7433" w:rsidRDefault="004C7433" w:rsidP="00B57473">
      <w:pPr>
        <w:jc w:val="center"/>
        <w:rPr>
          <w:lang w:val="ru-RU"/>
        </w:rPr>
      </w:pPr>
    </w:p>
    <w:p w14:paraId="1B19F09A" w14:textId="4D2FFFD0" w:rsidR="004C7433" w:rsidRDefault="004C7433" w:rsidP="00B57473">
      <w:pPr>
        <w:jc w:val="center"/>
        <w:rPr>
          <w:lang w:val="ru-RU"/>
        </w:rPr>
      </w:pPr>
    </w:p>
    <w:p w14:paraId="4575AD6C" w14:textId="4E8AE06D" w:rsidR="004C7433" w:rsidRDefault="004C7433" w:rsidP="00B57473">
      <w:pPr>
        <w:jc w:val="center"/>
        <w:rPr>
          <w:lang w:val="ru-RU"/>
        </w:rPr>
      </w:pPr>
    </w:p>
    <w:p w14:paraId="40D0876B" w14:textId="1AE7FB33" w:rsidR="004C7433" w:rsidRDefault="004C7433" w:rsidP="00B57473">
      <w:pPr>
        <w:jc w:val="center"/>
        <w:rPr>
          <w:lang w:val="ru-RU"/>
        </w:rPr>
      </w:pPr>
    </w:p>
    <w:p w14:paraId="509C9982" w14:textId="22BA0318" w:rsidR="004C7433" w:rsidRDefault="004C7433" w:rsidP="00B57473">
      <w:pPr>
        <w:jc w:val="center"/>
        <w:rPr>
          <w:lang w:val="ru-RU"/>
        </w:rPr>
      </w:pPr>
    </w:p>
    <w:p w14:paraId="551574A7" w14:textId="332908B4" w:rsidR="004C7433" w:rsidRDefault="004C7433" w:rsidP="00B57473">
      <w:pPr>
        <w:jc w:val="center"/>
        <w:rPr>
          <w:lang w:val="ru-RU"/>
        </w:rPr>
      </w:pPr>
    </w:p>
    <w:p w14:paraId="483FB9A8" w14:textId="4FC23AD2" w:rsidR="004C7433" w:rsidRDefault="004C7433" w:rsidP="00B57473">
      <w:pPr>
        <w:jc w:val="center"/>
        <w:rPr>
          <w:lang w:val="ru-RU"/>
        </w:rPr>
      </w:pPr>
    </w:p>
    <w:p w14:paraId="425F3C1E" w14:textId="5A922197" w:rsidR="004C7433" w:rsidRDefault="004C7433" w:rsidP="00B57473">
      <w:pPr>
        <w:jc w:val="center"/>
        <w:rPr>
          <w:lang w:val="ru-RU"/>
        </w:rPr>
      </w:pPr>
    </w:p>
    <w:p w14:paraId="331F7DC4" w14:textId="6A188258" w:rsidR="004C7433" w:rsidRDefault="004C7433" w:rsidP="00B57473">
      <w:pPr>
        <w:jc w:val="center"/>
        <w:rPr>
          <w:b/>
          <w:bCs/>
          <w:sz w:val="32"/>
          <w:szCs w:val="32"/>
          <w:lang w:val="ru-RU"/>
        </w:rPr>
      </w:pPr>
      <w:r w:rsidRPr="004C7433">
        <w:rPr>
          <w:b/>
          <w:bCs/>
          <w:sz w:val="32"/>
          <w:szCs w:val="32"/>
          <w:lang w:val="ru-RU"/>
        </w:rPr>
        <w:lastRenderedPageBreak/>
        <w:t>Листинг</w:t>
      </w:r>
    </w:p>
    <w:p w14:paraId="4DF26B4F" w14:textId="77777777" w:rsidR="004C7433" w:rsidRPr="004C7433" w:rsidRDefault="004C7433" w:rsidP="004C7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</w:pP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logging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datetime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logging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Cryptodome.Cipher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Cryptodome.Hash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SHA256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Cryptodome.Util.Padding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pad, unpad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cypari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pari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gen_params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ASN1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logging.basicConfig(</w:t>
      </w:r>
      <w:r w:rsidRPr="004C743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stream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=sys.stdout, </w:t>
      </w:r>
      <w:r w:rsidRPr="004C743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level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=logging.INFO, </w:t>
      </w:r>
      <w:r w:rsidRPr="004C743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format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"%(message)s"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RSA_size 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512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 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0x77E693EAA7C0DFD69AEB21130E0DF891178FA230CC906D095D06A1830164E4EF6375295EAA6A19FAD30E7BB4972FFBDB71A937AA2CEE3BC1ADA1C57B30A217A7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 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0x35A362569BE3465B0FA287859CBA9DB13764C3DCE77853FC63734DCA752A6232838A4ED699C52F86649E695CDD8F09E76956985F67FA57D6FABD19C1CE3F9617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0x78D8EFEF0A397FD92863E4C4DC70928B1EBACCE29FBBB3F8E661863461F56C0B31388ED75B31BDDA9712E2D0B595109483BC0096DF3F24ACC61CD527E7F0C52D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len_in_bytes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a_: 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math.ceil(math.floor(math.log2(n)) /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RSA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N: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 = 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genKeys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p = gen_prime(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q = gen_prime(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e, d, n = gen_keys(p, q)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f"n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f"p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f"q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f"e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 f"d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n, e, d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encrypt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m, n, 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bytes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bs_enc = len_in_bytes(n)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bs_pl = bs_enc -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(m), bs_pl):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t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.from_bytes(m[i:i + bs_pl],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c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(t, e, 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res +=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(c).to_bytes(bs_enc,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decrypt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m, n, d, m_last_size):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bytes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bs_enc = len_in_bytes(n)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bs_pl = bs_enc -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(m), bs_enc):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t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.from_bytes(m[i:i + bs_enc],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c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(t, d, n)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res +=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(c).to_bytes(bs_pl,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m_last_size = bs_pl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m_last_size % bs_pl ==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else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m_last_size % bs_pl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 = res[:-bs_pl] + res[-m_last_size:]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decrypt1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m, n, d):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bytes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bs_pl = math.ceil(math.floor(math.log2(n)) /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-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bs_enc = math.ceil(math.floor(math.log2(n)) /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(m), bs_enc):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t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.from_bytes(m[i:i + bs_enc],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c = (pari(t).Mod(pari(n)) ** pari(d)).lift()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res +=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(c).to_bytes(bs_pl,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m, n, d):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h = SHA256.new()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вычисляем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хэш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образ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h.update(m)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 = h.digest()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.encrypt(r, n, d)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зашифр</w:t>
      </w:r>
      <w:proofErr w:type="spellEnd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хэш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verify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s, m, n, 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 = </w:t>
      </w:r>
      <w:r w:rsidRPr="004C743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.decrypt1(s, n, e)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proofErr w:type="spellStart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предполгагаемый</w:t>
      </w:r>
      <w:proofErr w:type="spellEnd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хэш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образ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путём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рашифровки</w:t>
      </w:r>
      <w:proofErr w:type="spellEnd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h = SHA256.new()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proofErr w:type="spellStart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вычисл</w:t>
      </w:r>
      <w:proofErr w:type="spellEnd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хэш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-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образ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h.update(m)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.from_bytes(r,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==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.from_bytes(h.digest(),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сравниваем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encAES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 = pad(m,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key = random.randint(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).to_bytes(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iv = random.randint(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).to_bytes(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cipher = AES.new(key, AES.MODE_CBC, iv)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ciphertext = cipher.encrypt(m)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ciphertext, key, iv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decAES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(m, key, iv):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cipher = AES.new(key, AES.MODE_CBC, iv)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plaintext = cipher.decrypt(m)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unpad(plaintext,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P1enc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(read_name, save_name):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(read_name,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 = f.read()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length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data, key, iv = encAES(data)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rsa = RSA(RSA_size)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#n, e, d = rsa.genKeys()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enc_key = rsa.encrypt(key, n, 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 = packencASN1(n, e,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.from_bytes(enc_key,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.from_bytes(iv,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length,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"ecnrypted"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+ data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(save_name,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"wb"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f.write(data)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f"File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read_name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was encrypted and saved to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save_name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info(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f"Used params: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RSA modulus size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RSA_size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n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e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(e)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n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d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AES key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key.hex()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AES IV =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iv.hex()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P1sign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(read_name, save_name):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(read_name,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 = f.read()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rsa = RSA(RSA_size)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n, e, d = rsa.genKeys()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 = rsa.sign(data, n, d)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proofErr w:type="spellStart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зашифр</w:t>
      </w:r>
      <w:proofErr w:type="spellEnd"/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 w:eastAsia="ru-RU"/>
        </w:rPr>
        <w:t>хэш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data = packsignASN1(n, e,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.from_bytes(s,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"signed"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+ data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(save_name,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"wb"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f.write(data)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f"File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read_name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was signed and saved to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save_name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P1dec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(m, </w:t>
      </w:r>
      <w:r w:rsidRPr="004C74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length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n, k, iv):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rsa = RSA(RSA_size)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k = rsa.decrypt(k.to_bytes(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(math.ceil(k.bit_length() /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n, d,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iv = iv.to_bytes(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 = decAES(m, k, iv)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P1ver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(s, m, n, 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rsa = RSA(RSA_size)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rsa.verify(s.to_bytes(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(math.ceil(s.bit_length() /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'big'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), m, n, 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P1dec_ver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(read_name, save_name):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(read_name,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data = f.read()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header, data = parseASN1(data)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alg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alg == </w:t>
      </w:r>
      <w:r w:rsidRPr="004C74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b'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\x00\x01</w:t>
      </w:r>
      <w:r w:rsidRPr="004C74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"RSA-AES algorith detected!"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str_id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n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e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k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iv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length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data = P1dec(data, length, n, k, iv)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f =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(save_name,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"wb"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f.write(data)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f.close()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f"File decrypted and saved to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save_name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alg == </w:t>
      </w:r>
      <w:r w:rsidRPr="004C74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b'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\x00\x40</w:t>
      </w:r>
      <w:r w:rsidRPr="004C74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"RSA-SHA256 algorithm detected!"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str_id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n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e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s = header[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res = P1ver(s, data, n, e)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f"Signature 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''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res ==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True else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'not '</w:t>
      </w:r>
      <w:r w:rsidRPr="004C7433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verified!"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"Unknown algorithm! Terminating..."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4C74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random.seed(datetime.now())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#rsa = RSA(RSA_size)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#rsa.genKeys()</w:t>
      </w:r>
      <w:r w:rsidRPr="004C74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(sys.argv) &gt;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"sign"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(sys.argv) ==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P1sign(sys.argv[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"verify"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(sys.argv) ==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P1dec_ver(sys.argv[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"encrypt"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(sys.argv) ==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P1enc(sys.argv[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elif 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== 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"decrypt"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and </w:t>
      </w:r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(sys.argv) == 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P1dec_ver(sys.argv[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sys.argv[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4C743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info(</w:t>
      </w:r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"Unknown cmd args! </w:t>
      </w:r>
      <w:proofErr w:type="spellStart"/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Terminating</w:t>
      </w:r>
      <w:proofErr w:type="spellEnd"/>
      <w:r w:rsidRPr="004C743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..."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4C7433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exit</w:t>
      </w:r>
      <w:proofErr w:type="spellEnd"/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r w:rsidRPr="004C7433">
        <w:rPr>
          <w:rFonts w:ascii="Courier New" w:eastAsia="Times New Roman" w:hAnsi="Courier New" w:cs="Courier New"/>
          <w:color w:val="1750EB"/>
          <w:sz w:val="20"/>
          <w:szCs w:val="20"/>
          <w:lang w:val="ru-RU" w:eastAsia="ru-RU"/>
        </w:rPr>
        <w:t>0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br/>
      </w:r>
      <w:proofErr w:type="spellStart"/>
      <w:proofErr w:type="gramStart"/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main</w:t>
      </w:r>
      <w:proofErr w:type="spellEnd"/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(</w:t>
      </w:r>
      <w:proofErr w:type="gramEnd"/>
      <w:r w:rsidRPr="004C7433"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  <w:t>)</w:t>
      </w:r>
    </w:p>
    <w:p w14:paraId="494D47C7" w14:textId="77777777" w:rsidR="004C7433" w:rsidRPr="004C7433" w:rsidRDefault="004C7433" w:rsidP="004C7433"/>
    <w:sectPr w:rsidR="004C7433" w:rsidRPr="004C7433" w:rsidSect="00F55B9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87DCD" w14:textId="77777777" w:rsidR="00985204" w:rsidRDefault="00985204" w:rsidP="002C3C46">
      <w:pPr>
        <w:spacing w:after="0" w:line="240" w:lineRule="auto"/>
      </w:pPr>
      <w:r>
        <w:separator/>
      </w:r>
    </w:p>
  </w:endnote>
  <w:endnote w:type="continuationSeparator" w:id="0">
    <w:p w14:paraId="2E876E90" w14:textId="77777777" w:rsidR="00985204" w:rsidRDefault="00985204" w:rsidP="002C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3738296"/>
      <w:docPartObj>
        <w:docPartGallery w:val="Page Numbers (Bottom of Page)"/>
        <w:docPartUnique/>
      </w:docPartObj>
    </w:sdtPr>
    <w:sdtContent>
      <w:p w14:paraId="347B20AA" w14:textId="24016281" w:rsidR="00F55B9B" w:rsidRDefault="00F55B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FE6637" w14:textId="77777777" w:rsidR="00F55B9B" w:rsidRDefault="00F55B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36434" w14:textId="77777777" w:rsidR="00985204" w:rsidRDefault="00985204" w:rsidP="002C3C46">
      <w:pPr>
        <w:spacing w:after="0" w:line="240" w:lineRule="auto"/>
      </w:pPr>
      <w:r>
        <w:separator/>
      </w:r>
    </w:p>
  </w:footnote>
  <w:footnote w:type="continuationSeparator" w:id="0">
    <w:p w14:paraId="16F3A4F2" w14:textId="77777777" w:rsidR="00985204" w:rsidRDefault="00985204" w:rsidP="002C3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4F1E9B"/>
    <w:multiLevelType w:val="hybridMultilevel"/>
    <w:tmpl w:val="B67EB566"/>
    <w:lvl w:ilvl="0" w:tplc="58AE7A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7B0711"/>
    <w:multiLevelType w:val="hybridMultilevel"/>
    <w:tmpl w:val="AA0E458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B77561"/>
    <w:multiLevelType w:val="hybridMultilevel"/>
    <w:tmpl w:val="D12ABE1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B3"/>
    <w:rsid w:val="00036B64"/>
    <w:rsid w:val="002C3C46"/>
    <w:rsid w:val="0033750E"/>
    <w:rsid w:val="004256AA"/>
    <w:rsid w:val="00475A80"/>
    <w:rsid w:val="00486BAC"/>
    <w:rsid w:val="004C7433"/>
    <w:rsid w:val="005E7594"/>
    <w:rsid w:val="00662C84"/>
    <w:rsid w:val="007161B2"/>
    <w:rsid w:val="00716207"/>
    <w:rsid w:val="007168EB"/>
    <w:rsid w:val="00827B65"/>
    <w:rsid w:val="009002B6"/>
    <w:rsid w:val="00980127"/>
    <w:rsid w:val="00985204"/>
    <w:rsid w:val="00A30361"/>
    <w:rsid w:val="00B57473"/>
    <w:rsid w:val="00B90ED6"/>
    <w:rsid w:val="00D04064"/>
    <w:rsid w:val="00D138E7"/>
    <w:rsid w:val="00E01BB3"/>
    <w:rsid w:val="00F55821"/>
    <w:rsid w:val="00F55B9B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6BE0"/>
  <w15:chartTrackingRefBased/>
  <w15:docId w15:val="{2C1B6573-3276-4491-911B-CB05C843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1BB3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16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C3C46"/>
    <w:pPr>
      <w:keepNext/>
      <w:keepLines/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  <w:outlineLvl w:val="2"/>
    </w:pPr>
    <w:rPr>
      <w:rFonts w:eastAsiaTheme="majorEastAsia" w:cs="Times New Roman"/>
      <w:b/>
      <w:bCs/>
      <w:sz w:val="30"/>
      <w:szCs w:val="3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BB3"/>
    <w:pPr>
      <w:spacing w:after="0" w:line="360" w:lineRule="auto"/>
      <w:ind w:left="720"/>
      <w:contextualSpacing/>
    </w:pPr>
    <w:rPr>
      <w:rFonts w:eastAsiaTheme="minorEastAsia"/>
      <w:szCs w:val="28"/>
      <w:lang w:val="ru-RU" w:eastAsia="ru-RU"/>
    </w:rPr>
  </w:style>
  <w:style w:type="table" w:styleId="a6">
    <w:name w:val="Table Grid"/>
    <w:basedOn w:val="a2"/>
    <w:uiPriority w:val="39"/>
    <w:rsid w:val="00D0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2C3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C3C46"/>
    <w:rPr>
      <w:rFonts w:ascii="Times New Roman" w:hAnsi="Times New Roman"/>
      <w:sz w:val="28"/>
      <w:lang w:val="en-US"/>
    </w:rPr>
  </w:style>
  <w:style w:type="paragraph" w:styleId="a9">
    <w:name w:val="footer"/>
    <w:basedOn w:val="a0"/>
    <w:link w:val="aa"/>
    <w:uiPriority w:val="99"/>
    <w:unhideWhenUsed/>
    <w:rsid w:val="002C3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C3C46"/>
    <w:rPr>
      <w:rFonts w:ascii="Times New Roman" w:hAnsi="Times New Roman"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2C3C46"/>
    <w:rPr>
      <w:rFonts w:ascii="Times New Roman" w:eastAsiaTheme="majorEastAsia" w:hAnsi="Times New Roman" w:cs="Times New Roman"/>
      <w:b/>
      <w:bCs/>
      <w:sz w:val="30"/>
      <w:szCs w:val="30"/>
      <w:lang w:eastAsia="ru-RU"/>
    </w:rPr>
  </w:style>
  <w:style w:type="character" w:customStyle="1" w:styleId="a5">
    <w:name w:val="Абзац списка Знак"/>
    <w:basedOn w:val="a1"/>
    <w:link w:val="a4"/>
    <w:uiPriority w:val="34"/>
    <w:rsid w:val="002C3C46"/>
    <w:rPr>
      <w:rFonts w:ascii="Times New Roman" w:eastAsiaTheme="minorEastAsia" w:hAnsi="Times New Roman"/>
      <w:sz w:val="28"/>
      <w:szCs w:val="28"/>
      <w:lang w:eastAsia="ru-RU"/>
    </w:rPr>
  </w:style>
  <w:style w:type="character" w:styleId="ab">
    <w:name w:val="Placeholder Text"/>
    <w:basedOn w:val="a1"/>
    <w:uiPriority w:val="99"/>
    <w:semiHidden/>
    <w:rsid w:val="004256AA"/>
    <w:rPr>
      <w:color w:val="808080"/>
    </w:rPr>
  </w:style>
  <w:style w:type="paragraph" w:customStyle="1" w:styleId="a">
    <w:name w:val="Список_БУКВЫ"/>
    <w:basedOn w:val="a0"/>
    <w:rsid w:val="007168EB"/>
    <w:pPr>
      <w:numPr>
        <w:numId w:val="4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7168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4C7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74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12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9</cp:revision>
  <cp:lastPrinted>2021-02-14T18:37:00Z</cp:lastPrinted>
  <dcterms:created xsi:type="dcterms:W3CDTF">2021-02-13T22:32:00Z</dcterms:created>
  <dcterms:modified xsi:type="dcterms:W3CDTF">2021-02-14T18:39:00Z</dcterms:modified>
</cp:coreProperties>
</file>