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CA" w:rsidRPr="00FA42C1" w:rsidRDefault="00CE7ACA" w:rsidP="00CE7ACA">
      <w:pPr>
        <w:pStyle w:val="2"/>
        <w:pageBreakBefore/>
        <w:spacing w:line="288" w:lineRule="auto"/>
        <w:rPr>
          <w:b w:val="0"/>
          <w:i/>
        </w:rPr>
      </w:pPr>
      <w:bookmarkStart w:id="0" w:name="_Toc31359467"/>
      <w:bookmarkStart w:id="1" w:name="_Toc31359655"/>
      <w:bookmarkStart w:id="2" w:name="_Toc31359880"/>
      <w:bookmarkStart w:id="3" w:name="_Toc31385792"/>
      <w:r w:rsidRPr="00FA42C1">
        <w:rPr>
          <w:b w:val="0"/>
          <w:i/>
        </w:rPr>
        <w:t>ЛАБОРАТОРНАЯ РАБОТА № 1</w:t>
      </w:r>
      <w:bookmarkEnd w:id="0"/>
      <w:bookmarkEnd w:id="1"/>
      <w:bookmarkEnd w:id="2"/>
      <w:bookmarkEnd w:id="3"/>
    </w:p>
    <w:p w:rsidR="00CE7ACA" w:rsidRPr="00FA42C1" w:rsidRDefault="00CE7ACA" w:rsidP="00CE7ACA">
      <w:pPr>
        <w:pStyle w:val="2"/>
        <w:spacing w:line="288" w:lineRule="auto"/>
      </w:pPr>
      <w:bookmarkStart w:id="4" w:name="_Toc31359221"/>
      <w:bookmarkStart w:id="5" w:name="_Toc31359468"/>
      <w:bookmarkStart w:id="6" w:name="_Toc31359656"/>
      <w:bookmarkStart w:id="7" w:name="_Toc31359881"/>
      <w:bookmarkStart w:id="8" w:name="_Toc31385793"/>
      <w:r w:rsidRPr="00FA42C1">
        <w:t xml:space="preserve">Основы криптосистемы </w:t>
      </w:r>
      <w:r w:rsidRPr="00FA42C1">
        <w:rPr>
          <w:lang w:val="en-US"/>
        </w:rPr>
        <w:t>RSA</w:t>
      </w:r>
      <w:bookmarkEnd w:id="4"/>
      <w:bookmarkEnd w:id="5"/>
      <w:bookmarkEnd w:id="6"/>
      <w:bookmarkEnd w:id="7"/>
      <w:bookmarkEnd w:id="8"/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pacing w:val="20"/>
          <w:sz w:val="30"/>
          <w:szCs w:val="30"/>
        </w:rPr>
        <w:t>Цель работы</w:t>
      </w:r>
      <w:r w:rsidRPr="00FA42C1">
        <w:rPr>
          <w:spacing w:val="-4"/>
          <w:sz w:val="30"/>
          <w:szCs w:val="30"/>
        </w:rPr>
        <w:t xml:space="preserve"> </w:t>
      </w:r>
      <w:r w:rsidRPr="00FA42C1">
        <w:rPr>
          <w:sz w:val="30"/>
        </w:rPr>
        <w:t>–</w:t>
      </w:r>
      <w:r w:rsidRPr="00FA42C1">
        <w:rPr>
          <w:spacing w:val="-4"/>
          <w:sz w:val="30"/>
          <w:szCs w:val="30"/>
        </w:rPr>
        <w:t xml:space="preserve"> </w:t>
      </w:r>
      <w:r w:rsidRPr="00FA42C1">
        <w:rPr>
          <w:sz w:val="30"/>
          <w:szCs w:val="30"/>
        </w:rPr>
        <w:t xml:space="preserve">изучение криптосистемы </w:t>
      </w:r>
      <w:r w:rsidRPr="00FA42C1">
        <w:rPr>
          <w:sz w:val="30"/>
          <w:szCs w:val="30"/>
          <w:lang w:val="en-US"/>
        </w:rPr>
        <w:t>RSA</w:t>
      </w:r>
      <w:r w:rsidRPr="00FA42C1">
        <w:rPr>
          <w:sz w:val="30"/>
          <w:szCs w:val="30"/>
        </w:rPr>
        <w:t>, реализация алгоритмов зашифрования и расшифрования сообщений, формирования и проверки электронной цифровой подписи.</w:t>
      </w:r>
    </w:p>
    <w:p w:rsidR="00CE7ACA" w:rsidRPr="00FA42C1" w:rsidRDefault="00CE7ACA" w:rsidP="00CE7ACA">
      <w:pPr>
        <w:pStyle w:val="3"/>
        <w:spacing w:line="288" w:lineRule="auto"/>
        <w:contextualSpacing/>
      </w:pPr>
      <w:bookmarkStart w:id="9" w:name="_Toc31359469"/>
      <w:bookmarkStart w:id="10" w:name="_Toc31385794"/>
      <w:r w:rsidRPr="00FA42C1">
        <w:t>Теоретические сведения</w:t>
      </w:r>
      <w:bookmarkEnd w:id="9"/>
      <w:bookmarkEnd w:id="10"/>
    </w:p>
    <w:p w:rsidR="00CE7ACA" w:rsidRPr="00FA42C1" w:rsidRDefault="00CE7ACA" w:rsidP="00CE7ACA">
      <w:pPr>
        <w:pStyle w:val="a4"/>
        <w:numPr>
          <w:ilvl w:val="0"/>
          <w:numId w:val="1"/>
        </w:numPr>
        <w:spacing w:before="240" w:after="120" w:line="288" w:lineRule="auto"/>
        <w:ind w:left="993" w:hanging="426"/>
        <w:jc w:val="both"/>
        <w:rPr>
          <w:sz w:val="30"/>
          <w:szCs w:val="30"/>
        </w:rPr>
      </w:pPr>
      <w:r w:rsidRPr="00FA42C1">
        <w:rPr>
          <w:b/>
          <w:sz w:val="30"/>
          <w:szCs w:val="30"/>
        </w:rPr>
        <w:t xml:space="preserve">Краткое описание криптосистемы </w:t>
      </w:r>
      <w:r w:rsidRPr="00FA42C1">
        <w:rPr>
          <w:b/>
          <w:sz w:val="30"/>
          <w:szCs w:val="30"/>
          <w:lang w:val="en-US"/>
        </w:rPr>
        <w:t>RSA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>Криптосистема RSA, предложенная в 1977 году Р. </w:t>
      </w:r>
      <w:proofErr w:type="spellStart"/>
      <w:r w:rsidRPr="00FA42C1">
        <w:rPr>
          <w:sz w:val="30"/>
          <w:szCs w:val="30"/>
        </w:rPr>
        <w:t>Ривестом</w:t>
      </w:r>
      <w:proofErr w:type="spellEnd"/>
      <w:r w:rsidRPr="00FA42C1">
        <w:rPr>
          <w:sz w:val="30"/>
          <w:szCs w:val="30"/>
        </w:rPr>
        <w:t xml:space="preserve"> (</w:t>
      </w:r>
      <w:r w:rsidRPr="00FA42C1">
        <w:rPr>
          <w:sz w:val="30"/>
          <w:szCs w:val="30"/>
          <w:lang w:val="en-US"/>
        </w:rPr>
        <w:t>Ron</w:t>
      </w:r>
      <w:r w:rsidRPr="00FA42C1">
        <w:rPr>
          <w:sz w:val="30"/>
          <w:szCs w:val="30"/>
        </w:rPr>
        <w:t xml:space="preserve"> </w:t>
      </w:r>
      <w:proofErr w:type="spellStart"/>
      <w:r w:rsidRPr="00FA42C1">
        <w:rPr>
          <w:sz w:val="30"/>
          <w:szCs w:val="30"/>
          <w:lang w:val="en-US"/>
        </w:rPr>
        <w:t>Rivest</w:t>
      </w:r>
      <w:proofErr w:type="spellEnd"/>
      <w:r w:rsidRPr="00FA42C1">
        <w:rPr>
          <w:sz w:val="30"/>
          <w:szCs w:val="30"/>
        </w:rPr>
        <w:t>), А.</w:t>
      </w:r>
      <w:r w:rsidRPr="00FA42C1">
        <w:rPr>
          <w:sz w:val="30"/>
          <w:szCs w:val="30"/>
          <w:lang w:val="en-US"/>
        </w:rPr>
        <w:t> </w:t>
      </w:r>
      <w:r w:rsidRPr="00FA42C1">
        <w:rPr>
          <w:sz w:val="30"/>
          <w:szCs w:val="30"/>
        </w:rPr>
        <w:t>Шамиром (</w:t>
      </w:r>
      <w:proofErr w:type="spellStart"/>
      <w:r w:rsidRPr="00FA42C1">
        <w:rPr>
          <w:sz w:val="30"/>
          <w:szCs w:val="30"/>
          <w:lang w:val="en-US"/>
        </w:rPr>
        <w:t>Adi</w:t>
      </w:r>
      <w:proofErr w:type="spellEnd"/>
      <w:r w:rsidRPr="00FA42C1">
        <w:rPr>
          <w:sz w:val="30"/>
          <w:szCs w:val="30"/>
        </w:rPr>
        <w:t xml:space="preserve"> </w:t>
      </w:r>
      <w:r w:rsidRPr="00FA42C1">
        <w:rPr>
          <w:sz w:val="30"/>
          <w:szCs w:val="30"/>
          <w:lang w:val="en-US"/>
        </w:rPr>
        <w:t>Shamir</w:t>
      </w:r>
      <w:r w:rsidRPr="00FA42C1">
        <w:rPr>
          <w:sz w:val="30"/>
          <w:szCs w:val="30"/>
        </w:rPr>
        <w:t>) и Л. </w:t>
      </w:r>
      <w:proofErr w:type="spellStart"/>
      <w:r w:rsidRPr="00FA42C1">
        <w:rPr>
          <w:sz w:val="30"/>
          <w:szCs w:val="30"/>
        </w:rPr>
        <w:t>Адлеманом</w:t>
      </w:r>
      <w:proofErr w:type="spellEnd"/>
      <w:r w:rsidRPr="00FA42C1">
        <w:rPr>
          <w:sz w:val="30"/>
          <w:szCs w:val="30"/>
        </w:rPr>
        <w:t xml:space="preserve"> (</w:t>
      </w:r>
      <w:r w:rsidRPr="00FA42C1">
        <w:rPr>
          <w:sz w:val="30"/>
          <w:szCs w:val="30"/>
          <w:lang w:val="en-US"/>
        </w:rPr>
        <w:t>Leonard</w:t>
      </w:r>
      <w:r w:rsidRPr="00FA42C1">
        <w:rPr>
          <w:sz w:val="30"/>
          <w:szCs w:val="30"/>
        </w:rPr>
        <w:t xml:space="preserve"> </w:t>
      </w:r>
      <w:proofErr w:type="spellStart"/>
      <w:r w:rsidRPr="00FA42C1">
        <w:rPr>
          <w:sz w:val="30"/>
          <w:szCs w:val="30"/>
          <w:lang w:val="en-US"/>
        </w:rPr>
        <w:t>Adleman</w:t>
      </w:r>
      <w:proofErr w:type="spellEnd"/>
      <w:r w:rsidRPr="00FA42C1">
        <w:rPr>
          <w:sz w:val="30"/>
          <w:szCs w:val="30"/>
        </w:rPr>
        <w:t xml:space="preserve">) и названная по первым буквам фамилий авторов, широко используется для шифрования с открытым ключом и электронной (цифровой) подписи. Криптосистема с открытым ключом RSA является составной частью многих стандартов, а также используется во многих приложениях и протоколах, например, </w:t>
      </w:r>
      <w:r w:rsidRPr="00FA42C1">
        <w:rPr>
          <w:sz w:val="30"/>
          <w:szCs w:val="30"/>
          <w:lang w:val="en-US"/>
        </w:rPr>
        <w:t>PGP</w:t>
      </w:r>
      <w:r w:rsidRPr="00FA42C1">
        <w:rPr>
          <w:sz w:val="30"/>
          <w:szCs w:val="30"/>
        </w:rPr>
        <w:t xml:space="preserve">, </w:t>
      </w:r>
      <w:r w:rsidRPr="00FA42C1">
        <w:rPr>
          <w:sz w:val="30"/>
          <w:szCs w:val="30"/>
          <w:lang w:val="en-US"/>
        </w:rPr>
        <w:t>SSL</w:t>
      </w:r>
      <w:r w:rsidRPr="00FA42C1">
        <w:rPr>
          <w:sz w:val="30"/>
          <w:szCs w:val="30"/>
        </w:rPr>
        <w:t>/</w:t>
      </w:r>
      <w:r w:rsidRPr="00FA42C1">
        <w:rPr>
          <w:sz w:val="30"/>
          <w:szCs w:val="30"/>
          <w:lang w:val="en-US"/>
        </w:rPr>
        <w:t>TLS</w:t>
      </w:r>
      <w:r w:rsidRPr="00FA42C1">
        <w:rPr>
          <w:sz w:val="30"/>
          <w:szCs w:val="30"/>
        </w:rPr>
        <w:t xml:space="preserve">, </w:t>
      </w:r>
      <w:r w:rsidRPr="00FA42C1">
        <w:rPr>
          <w:sz w:val="30"/>
          <w:szCs w:val="30"/>
          <w:lang w:val="en-US"/>
        </w:rPr>
        <w:t>SSH</w:t>
      </w:r>
      <w:r w:rsidRPr="00FA42C1">
        <w:rPr>
          <w:sz w:val="30"/>
          <w:szCs w:val="30"/>
        </w:rPr>
        <w:t xml:space="preserve"> и др.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 xml:space="preserve">Принцип действия криптосистемы RSA заключается в следующем. Пусть </w:t>
      </w:r>
      <w:r w:rsidRPr="00FA42C1">
        <w:rPr>
          <w:i/>
          <w:sz w:val="30"/>
          <w:szCs w:val="30"/>
          <w:lang w:val="en-US"/>
        </w:rPr>
        <w:t>p</w:t>
      </w:r>
      <w:r w:rsidRPr="00FA42C1">
        <w:rPr>
          <w:sz w:val="30"/>
          <w:szCs w:val="30"/>
        </w:rPr>
        <w:t xml:space="preserve"> и </w:t>
      </w:r>
      <w:r w:rsidRPr="00FA42C1">
        <w:rPr>
          <w:i/>
          <w:sz w:val="30"/>
          <w:szCs w:val="30"/>
          <w:lang w:val="en-US"/>
        </w:rPr>
        <w:t>q</w:t>
      </w:r>
      <w:r w:rsidRPr="00FA42C1">
        <w:rPr>
          <w:sz w:val="30"/>
          <w:szCs w:val="30"/>
        </w:rPr>
        <w:t> </w:t>
      </w:r>
      <w:r w:rsidRPr="00FA42C1">
        <w:rPr>
          <w:sz w:val="30"/>
        </w:rPr>
        <w:t>–</w:t>
      </w:r>
      <w:r w:rsidRPr="00FA42C1">
        <w:rPr>
          <w:sz w:val="30"/>
          <w:szCs w:val="30"/>
        </w:rPr>
        <w:t xml:space="preserve"> два больших простых числа и пусть </w:t>
      </w:r>
      <w:r w:rsidRPr="00FA42C1">
        <w:rPr>
          <w:position w:val="-12"/>
          <w:sz w:val="30"/>
          <w:szCs w:val="30"/>
        </w:rPr>
        <w:object w:dxaOrig="85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15.45pt" o:ole="">
            <v:imagedata r:id="rId5" o:title=""/>
          </v:shape>
          <o:OLEObject Type="Embed" ProgID="Equation.DSMT4" ShapeID="_x0000_i1025" DrawAspect="Content" ObjectID="_1643203467" r:id="rId6"/>
        </w:object>
      </w:r>
      <w:r w:rsidRPr="00FA42C1">
        <w:rPr>
          <w:sz w:val="30"/>
          <w:szCs w:val="30"/>
        </w:rPr>
        <w:t xml:space="preserve">. Выбирается число </w:t>
      </w:r>
      <w:r w:rsidRPr="00FA42C1">
        <w:rPr>
          <w:i/>
          <w:sz w:val="30"/>
          <w:szCs w:val="30"/>
          <w:lang w:val="en-US"/>
        </w:rPr>
        <w:t>e</w:t>
      </w:r>
      <w:r w:rsidRPr="00FA42C1">
        <w:rPr>
          <w:sz w:val="30"/>
          <w:szCs w:val="30"/>
        </w:rPr>
        <w:t xml:space="preserve">, </w:t>
      </w:r>
      <w:r w:rsidRPr="00FA42C1">
        <w:rPr>
          <w:position w:val="-12"/>
          <w:sz w:val="30"/>
          <w:szCs w:val="30"/>
        </w:rPr>
        <w:object w:dxaOrig="1780" w:dyaOrig="380">
          <v:shape id="_x0000_i1026" type="#_x0000_t75" style="width:87.45pt;height:17.65pt" o:ole="">
            <v:imagedata r:id="rId7" o:title=""/>
          </v:shape>
          <o:OLEObject Type="Embed" ProgID="Equation.DSMT4" ShapeID="_x0000_i1026" DrawAspect="Content" ObjectID="_1643203468" r:id="rId8"/>
        </w:object>
      </w:r>
      <w:r w:rsidRPr="00FA42C1">
        <w:rPr>
          <w:sz w:val="30"/>
          <w:szCs w:val="30"/>
        </w:rPr>
        <w:t xml:space="preserve">, взаимно простое со значением функции Эйлера </w:t>
      </w:r>
      <w:r w:rsidRPr="00FA42C1">
        <w:rPr>
          <w:position w:val="-12"/>
          <w:sz w:val="30"/>
          <w:szCs w:val="30"/>
        </w:rPr>
        <w:object w:dxaOrig="2400" w:dyaOrig="380">
          <v:shape id="_x0000_i1027" type="#_x0000_t75" style="width:120.5pt;height:17.65pt" o:ole="">
            <v:imagedata r:id="rId9" o:title=""/>
          </v:shape>
          <o:OLEObject Type="Embed" ProgID="Equation.DSMT4" ShapeID="_x0000_i1027" DrawAspect="Content" ObjectID="_1643203469" r:id="rId10"/>
        </w:object>
      </w:r>
      <w:r w:rsidRPr="00FA42C1">
        <w:rPr>
          <w:sz w:val="30"/>
          <w:szCs w:val="30"/>
        </w:rPr>
        <w:t xml:space="preserve">, и вычисляется </w:t>
      </w:r>
      <w:r w:rsidRPr="00FA42C1">
        <w:rPr>
          <w:i/>
          <w:sz w:val="30"/>
          <w:szCs w:val="30"/>
          <w:lang w:val="en-US"/>
        </w:rPr>
        <w:t>d</w:t>
      </w:r>
      <w:r w:rsidRPr="00FA42C1">
        <w:rPr>
          <w:sz w:val="30"/>
          <w:szCs w:val="30"/>
        </w:rPr>
        <w:t xml:space="preserve">  </w:t>
      </w:r>
      <w:r w:rsidRPr="00FA42C1">
        <w:rPr>
          <w:sz w:val="30"/>
        </w:rPr>
        <w:t>–</w:t>
      </w:r>
      <w:r w:rsidRPr="00FA42C1">
        <w:rPr>
          <w:sz w:val="30"/>
          <w:szCs w:val="30"/>
        </w:rPr>
        <w:t xml:space="preserve"> </w:t>
      </w:r>
      <w:proofErr w:type="spellStart"/>
      <w:r w:rsidRPr="00FA42C1">
        <w:rPr>
          <w:sz w:val="30"/>
          <w:szCs w:val="30"/>
        </w:rPr>
        <w:t>мультипликативно</w:t>
      </w:r>
      <w:proofErr w:type="spellEnd"/>
      <w:r w:rsidRPr="00FA42C1">
        <w:rPr>
          <w:sz w:val="30"/>
          <w:szCs w:val="30"/>
        </w:rPr>
        <w:t xml:space="preserve"> обратное к </w:t>
      </w:r>
      <w:r w:rsidRPr="00FA42C1">
        <w:rPr>
          <w:i/>
          <w:sz w:val="30"/>
          <w:szCs w:val="30"/>
          <w:lang w:val="en-US"/>
        </w:rPr>
        <w:t>e</w:t>
      </w:r>
      <w:r w:rsidRPr="00FA42C1">
        <w:rPr>
          <w:sz w:val="30"/>
          <w:szCs w:val="30"/>
        </w:rPr>
        <w:t xml:space="preserve">: </w:t>
      </w:r>
      <w:r w:rsidRPr="00FA42C1">
        <w:rPr>
          <w:position w:val="-12"/>
          <w:sz w:val="30"/>
          <w:szCs w:val="30"/>
          <w:lang w:val="en-US"/>
        </w:rPr>
        <w:object w:dxaOrig="2280" w:dyaOrig="460">
          <v:shape id="_x0000_i1028" type="#_x0000_t75" style="width:113.9pt;height:23.5pt" o:ole="">
            <v:imagedata r:id="rId11" o:title=""/>
          </v:shape>
          <o:OLEObject Type="Embed" ProgID="Equation.DSMT4" ShapeID="_x0000_i1028" DrawAspect="Content" ObjectID="_1643203470" r:id="rId12"/>
        </w:object>
      </w:r>
      <w:r w:rsidRPr="00FA42C1">
        <w:rPr>
          <w:sz w:val="30"/>
          <w:szCs w:val="30"/>
        </w:rPr>
        <w:t xml:space="preserve">, то есть </w:t>
      </w:r>
      <w:r w:rsidRPr="00FA42C1">
        <w:rPr>
          <w:position w:val="-12"/>
          <w:sz w:val="30"/>
          <w:szCs w:val="30"/>
        </w:rPr>
        <w:object w:dxaOrig="2140" w:dyaOrig="380">
          <v:shape id="_x0000_i1029" type="#_x0000_t75" style="width:107.25pt;height:17.65pt" o:ole="">
            <v:imagedata r:id="rId13" o:title=""/>
          </v:shape>
          <o:OLEObject Type="Embed" ProgID="Equation.DSMT4" ShapeID="_x0000_i1029" DrawAspect="Content" ObjectID="_1643203471" r:id="rId14"/>
        </w:object>
      </w:r>
      <w:r w:rsidRPr="00FA42C1">
        <w:rPr>
          <w:sz w:val="30"/>
          <w:szCs w:val="30"/>
        </w:rPr>
        <w:t xml:space="preserve">. Числа </w:t>
      </w:r>
      <w:r w:rsidRPr="00FA42C1">
        <w:rPr>
          <w:i/>
          <w:sz w:val="30"/>
          <w:szCs w:val="30"/>
          <w:lang w:val="en-US"/>
        </w:rPr>
        <w:t>e</w:t>
      </w:r>
      <w:r w:rsidRPr="00FA42C1">
        <w:rPr>
          <w:sz w:val="30"/>
          <w:szCs w:val="30"/>
        </w:rPr>
        <w:t xml:space="preserve"> и </w:t>
      </w:r>
      <w:r w:rsidRPr="00FA42C1">
        <w:rPr>
          <w:i/>
          <w:sz w:val="30"/>
          <w:szCs w:val="30"/>
          <w:lang w:val="en-US"/>
        </w:rPr>
        <w:t>d</w:t>
      </w:r>
      <w:r w:rsidRPr="00FA42C1">
        <w:rPr>
          <w:sz w:val="30"/>
          <w:szCs w:val="30"/>
        </w:rPr>
        <w:t xml:space="preserve"> называются открытым и закрытым показателями соответственно. Открытым ключом является пара </w:t>
      </w:r>
      <w:r w:rsidRPr="00FA42C1">
        <w:rPr>
          <w:position w:val="-12"/>
          <w:sz w:val="30"/>
          <w:szCs w:val="30"/>
        </w:rPr>
        <w:object w:dxaOrig="660" w:dyaOrig="380">
          <v:shape id="_x0000_i1030" type="#_x0000_t75" style="width:33.8pt;height:17.65pt" o:ole="">
            <v:imagedata r:id="rId15" o:title=""/>
          </v:shape>
          <o:OLEObject Type="Embed" ProgID="Equation.DSMT4" ShapeID="_x0000_i1030" DrawAspect="Content" ObjectID="_1643203472" r:id="rId16"/>
        </w:object>
      </w:r>
      <w:r w:rsidRPr="00FA42C1">
        <w:rPr>
          <w:sz w:val="30"/>
          <w:szCs w:val="30"/>
        </w:rPr>
        <w:t>, закрытым ключом </w:t>
      </w:r>
      <w:r w:rsidRPr="00FA42C1">
        <w:rPr>
          <w:sz w:val="30"/>
        </w:rPr>
        <w:t>–</w:t>
      </w:r>
      <w:r w:rsidRPr="00FA42C1">
        <w:rPr>
          <w:sz w:val="30"/>
          <w:szCs w:val="30"/>
        </w:rPr>
        <w:t xml:space="preserve"> число </w:t>
      </w:r>
      <w:r w:rsidRPr="00FA42C1">
        <w:rPr>
          <w:position w:val="-6"/>
          <w:sz w:val="30"/>
          <w:szCs w:val="30"/>
        </w:rPr>
        <w:object w:dxaOrig="260" w:dyaOrig="320">
          <v:shape id="_x0000_i1031" type="#_x0000_t75" style="width:13.2pt;height:15.45pt" o:ole="">
            <v:imagedata r:id="rId17" o:title=""/>
          </v:shape>
          <o:OLEObject Type="Embed" ProgID="Equation.DSMT4" ShapeID="_x0000_i1031" DrawAspect="Content" ObjectID="_1643203473" r:id="rId18"/>
        </w:object>
      </w:r>
      <w:r w:rsidRPr="00FA42C1">
        <w:rPr>
          <w:sz w:val="30"/>
          <w:szCs w:val="30"/>
        </w:rPr>
        <w:t xml:space="preserve">. Множители </w:t>
      </w:r>
      <w:r w:rsidRPr="00FA42C1">
        <w:rPr>
          <w:i/>
          <w:sz w:val="30"/>
          <w:szCs w:val="30"/>
          <w:lang w:val="en-US"/>
        </w:rPr>
        <w:t>p</w:t>
      </w:r>
      <w:r w:rsidRPr="00FA42C1">
        <w:rPr>
          <w:sz w:val="30"/>
          <w:szCs w:val="30"/>
        </w:rPr>
        <w:t xml:space="preserve"> и </w:t>
      </w:r>
      <w:r w:rsidRPr="00FA42C1">
        <w:rPr>
          <w:i/>
          <w:sz w:val="30"/>
          <w:szCs w:val="30"/>
          <w:lang w:val="en-US"/>
        </w:rPr>
        <w:t>q</w:t>
      </w:r>
      <w:r w:rsidRPr="00FA42C1">
        <w:rPr>
          <w:sz w:val="30"/>
          <w:szCs w:val="30"/>
        </w:rPr>
        <w:t xml:space="preserve"> должны храниться в секрете.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 xml:space="preserve">Для зашифрования сообщения </w:t>
      </w:r>
      <w:r w:rsidRPr="00FA42C1">
        <w:rPr>
          <w:i/>
          <w:sz w:val="30"/>
          <w:szCs w:val="30"/>
          <w:lang w:val="en-US"/>
        </w:rPr>
        <w:t>m</w:t>
      </w:r>
      <w:r w:rsidRPr="00FA42C1">
        <w:rPr>
          <w:sz w:val="30"/>
          <w:szCs w:val="30"/>
        </w:rPr>
        <w:t xml:space="preserve"> нужно вычислить </w:t>
      </w:r>
      <w:proofErr w:type="spellStart"/>
      <w:r w:rsidRPr="00FA42C1">
        <w:rPr>
          <w:sz w:val="30"/>
          <w:szCs w:val="30"/>
        </w:rPr>
        <w:t>шифртекст</w:t>
      </w:r>
      <w:proofErr w:type="spellEnd"/>
      <w:r w:rsidRPr="00FA42C1">
        <w:rPr>
          <w:sz w:val="30"/>
          <w:szCs w:val="30"/>
        </w:rPr>
        <w:t xml:space="preserve"> </w:t>
      </w:r>
      <w:r w:rsidRPr="00FA42C1">
        <w:rPr>
          <w:position w:val="-12"/>
          <w:sz w:val="30"/>
          <w:szCs w:val="30"/>
          <w:lang w:val="en-US"/>
        </w:rPr>
        <w:object w:dxaOrig="1820" w:dyaOrig="460">
          <v:shape id="_x0000_i1032" type="#_x0000_t75" style="width:89.65pt;height:23.5pt" o:ole="">
            <v:imagedata r:id="rId19" o:title=""/>
          </v:shape>
          <o:OLEObject Type="Embed" ProgID="Equation.DSMT4" ShapeID="_x0000_i1032" DrawAspect="Content" ObjectID="_1643203474" r:id="rId20"/>
        </w:object>
      </w:r>
      <w:r w:rsidRPr="00FA42C1">
        <w:rPr>
          <w:sz w:val="30"/>
          <w:szCs w:val="30"/>
        </w:rPr>
        <w:t>, а для расшифрования </w:t>
      </w:r>
      <w:r w:rsidRPr="00FA42C1">
        <w:rPr>
          <w:sz w:val="30"/>
        </w:rPr>
        <w:t>–</w:t>
      </w:r>
      <w:r w:rsidRPr="00FA42C1">
        <w:rPr>
          <w:sz w:val="30"/>
          <w:szCs w:val="30"/>
        </w:rPr>
        <w:t xml:space="preserve"> возвести </w:t>
      </w:r>
      <w:proofErr w:type="spellStart"/>
      <w:r w:rsidRPr="00FA42C1">
        <w:rPr>
          <w:sz w:val="30"/>
          <w:szCs w:val="30"/>
        </w:rPr>
        <w:t>шифртекст</w:t>
      </w:r>
      <w:proofErr w:type="spellEnd"/>
      <w:r w:rsidRPr="00FA42C1">
        <w:rPr>
          <w:sz w:val="30"/>
          <w:szCs w:val="30"/>
        </w:rPr>
        <w:t xml:space="preserve"> в степень </w:t>
      </w:r>
      <w:r w:rsidRPr="00FA42C1">
        <w:rPr>
          <w:position w:val="-6"/>
          <w:sz w:val="30"/>
          <w:szCs w:val="30"/>
        </w:rPr>
        <w:object w:dxaOrig="260" w:dyaOrig="320">
          <v:shape id="_x0000_i1033" type="#_x0000_t75" style="width:13.2pt;height:15.45pt" o:ole="">
            <v:imagedata r:id="rId21" o:title=""/>
          </v:shape>
          <o:OLEObject Type="Embed" ProgID="Equation.DSMT4" ShapeID="_x0000_i1033" DrawAspect="Content" ObjectID="_1643203475" r:id="rId22"/>
        </w:object>
      </w:r>
      <w:r w:rsidRPr="00FA42C1">
        <w:rPr>
          <w:sz w:val="30"/>
          <w:szCs w:val="30"/>
        </w:rPr>
        <w:t xml:space="preserve">: </w:t>
      </w:r>
      <w:r w:rsidRPr="00FA42C1">
        <w:rPr>
          <w:position w:val="-12"/>
          <w:sz w:val="30"/>
          <w:szCs w:val="30"/>
          <w:lang w:val="en-US"/>
        </w:rPr>
        <w:object w:dxaOrig="1860" w:dyaOrig="460">
          <v:shape id="_x0000_i1034" type="#_x0000_t75" style="width:93.3pt;height:23.5pt" o:ole="">
            <v:imagedata r:id="rId23" o:title=""/>
          </v:shape>
          <o:OLEObject Type="Embed" ProgID="Equation.DSMT4" ShapeID="_x0000_i1034" DrawAspect="Content" ObjectID="_1643203476" r:id="rId24"/>
        </w:object>
      </w:r>
      <w:r w:rsidRPr="00FA42C1">
        <w:rPr>
          <w:sz w:val="30"/>
          <w:szCs w:val="30"/>
        </w:rPr>
        <w:t>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 xml:space="preserve">Аналогично реализуется цифровая подпись: подписью сообщения </w:t>
      </w:r>
      <w:r w:rsidRPr="00FA42C1">
        <w:rPr>
          <w:i/>
          <w:sz w:val="30"/>
          <w:szCs w:val="30"/>
          <w:lang w:val="en-US"/>
        </w:rPr>
        <w:t>m</w:t>
      </w:r>
      <w:r w:rsidRPr="00FA42C1">
        <w:rPr>
          <w:sz w:val="30"/>
          <w:szCs w:val="30"/>
        </w:rPr>
        <w:t xml:space="preserve"> является число </w:t>
      </w:r>
      <w:r w:rsidRPr="00FA42C1">
        <w:rPr>
          <w:position w:val="-12"/>
          <w:sz w:val="30"/>
          <w:szCs w:val="30"/>
          <w:lang w:val="en-US"/>
        </w:rPr>
        <w:object w:dxaOrig="1860" w:dyaOrig="460">
          <v:shape id="_x0000_i1035" type="#_x0000_t75" style="width:93.3pt;height:23.5pt" o:ole="">
            <v:imagedata r:id="rId25" o:title=""/>
          </v:shape>
          <o:OLEObject Type="Embed" ProgID="Equation.DSMT4" ShapeID="_x0000_i1035" DrawAspect="Content" ObjectID="_1643203477" r:id="rId26"/>
        </w:object>
      </w:r>
      <w:r w:rsidRPr="00FA42C1">
        <w:rPr>
          <w:sz w:val="30"/>
          <w:szCs w:val="30"/>
        </w:rPr>
        <w:t xml:space="preserve">, где </w:t>
      </w:r>
      <w:r w:rsidRPr="00FA42C1">
        <w:rPr>
          <w:i/>
          <w:sz w:val="30"/>
          <w:szCs w:val="30"/>
          <w:lang w:val="en-US"/>
        </w:rPr>
        <w:t>d</w:t>
      </w:r>
      <w:r w:rsidRPr="00FA42C1">
        <w:rPr>
          <w:sz w:val="30"/>
          <w:szCs w:val="30"/>
        </w:rPr>
        <w:t> </w:t>
      </w:r>
      <w:r w:rsidRPr="00FA42C1">
        <w:rPr>
          <w:sz w:val="30"/>
        </w:rPr>
        <w:t>–</w:t>
      </w:r>
      <w:r w:rsidRPr="00FA42C1">
        <w:rPr>
          <w:sz w:val="30"/>
          <w:szCs w:val="30"/>
        </w:rPr>
        <w:t xml:space="preserve"> закрытый ключ формирования подписи.</w:t>
      </w:r>
    </w:p>
    <w:p w:rsidR="00CE7ACA" w:rsidRPr="00FA42C1" w:rsidRDefault="00CE7ACA" w:rsidP="00CE7ACA">
      <w:pPr>
        <w:pStyle w:val="a4"/>
        <w:keepNext/>
        <w:numPr>
          <w:ilvl w:val="0"/>
          <w:numId w:val="1"/>
        </w:numPr>
        <w:spacing w:before="240" w:after="120" w:line="288" w:lineRule="auto"/>
        <w:ind w:left="993" w:hanging="426"/>
        <w:jc w:val="both"/>
        <w:rPr>
          <w:b/>
          <w:sz w:val="30"/>
          <w:szCs w:val="30"/>
        </w:rPr>
      </w:pPr>
      <w:r w:rsidRPr="00FA42C1">
        <w:rPr>
          <w:b/>
          <w:sz w:val="30"/>
          <w:szCs w:val="30"/>
        </w:rPr>
        <w:lastRenderedPageBreak/>
        <w:t xml:space="preserve">Применение криптосистемы </w:t>
      </w:r>
      <w:r w:rsidRPr="00FA42C1">
        <w:rPr>
          <w:b/>
          <w:sz w:val="30"/>
          <w:szCs w:val="30"/>
          <w:lang w:val="en-US"/>
        </w:rPr>
        <w:t>RSA</w:t>
      </w:r>
      <w:r w:rsidRPr="00FA42C1">
        <w:rPr>
          <w:b/>
          <w:sz w:val="30"/>
          <w:szCs w:val="30"/>
        </w:rPr>
        <w:t xml:space="preserve"> для шифрования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 xml:space="preserve">Одна операция зашифрования в системе RSA позволяет зашифровать сообщение, представленное числом </w:t>
      </w:r>
      <w:r w:rsidRPr="00FA42C1">
        <w:rPr>
          <w:i/>
          <w:sz w:val="30"/>
          <w:szCs w:val="30"/>
          <w:lang w:val="en-US"/>
        </w:rPr>
        <w:t>m</w:t>
      </w:r>
      <w:r w:rsidRPr="00FA42C1">
        <w:rPr>
          <w:sz w:val="30"/>
          <w:szCs w:val="30"/>
        </w:rPr>
        <w:t>, где 0 </w:t>
      </w:r>
      <w:r w:rsidRPr="00FA42C1">
        <w:rPr>
          <w:sz w:val="30"/>
          <w:szCs w:val="30"/>
        </w:rPr>
        <w:sym w:font="Symbol" w:char="F0A3"/>
      </w:r>
      <w:r w:rsidRPr="00FA42C1">
        <w:rPr>
          <w:sz w:val="30"/>
          <w:szCs w:val="30"/>
        </w:rPr>
        <w:t> </w:t>
      </w:r>
      <w:r w:rsidRPr="00FA42C1">
        <w:rPr>
          <w:i/>
          <w:sz w:val="30"/>
          <w:szCs w:val="30"/>
          <w:lang w:val="en-US"/>
        </w:rPr>
        <w:t>m</w:t>
      </w:r>
      <w:r w:rsidRPr="00FA42C1">
        <w:rPr>
          <w:position w:val="-6"/>
          <w:sz w:val="30"/>
          <w:szCs w:val="30"/>
        </w:rPr>
        <w:t> </w:t>
      </w:r>
      <w:r w:rsidRPr="00FA42C1">
        <w:rPr>
          <w:sz w:val="30"/>
          <w:szCs w:val="30"/>
        </w:rPr>
        <w:t>&lt; </w:t>
      </w:r>
      <w:r w:rsidRPr="00FA42C1">
        <w:rPr>
          <w:i/>
          <w:sz w:val="30"/>
          <w:szCs w:val="30"/>
        </w:rPr>
        <w:t>n</w:t>
      </w:r>
      <w:r w:rsidRPr="00FA42C1">
        <w:rPr>
          <w:sz w:val="30"/>
          <w:szCs w:val="30"/>
        </w:rPr>
        <w:t xml:space="preserve">. Текст более длинных сообщений необходимо разбивать на блоки. То же справедливо и для файлов: преобразование из потока байтов в число для операции шифрования подразумевает разделение файла на блоки байтов, преобразование каждого такого блока в число и </w:t>
      </w:r>
      <w:proofErr w:type="spellStart"/>
      <w:r w:rsidRPr="00FA42C1">
        <w:rPr>
          <w:sz w:val="30"/>
          <w:szCs w:val="30"/>
        </w:rPr>
        <w:t>зашифрование</w:t>
      </w:r>
      <w:proofErr w:type="spellEnd"/>
      <w:r w:rsidRPr="00FA42C1">
        <w:rPr>
          <w:sz w:val="30"/>
          <w:szCs w:val="30"/>
        </w:rPr>
        <w:t xml:space="preserve"> каждого блока в отдельности. 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>При преобразовании сообщения (последовательности байтов) в число возможны два варианта представления. В первом варианте полагается, что первые байты сообщения определяют старшие цифры числа (</w:t>
      </w:r>
      <w:proofErr w:type="spellStart"/>
      <w:r w:rsidRPr="00FA42C1">
        <w:rPr>
          <w:sz w:val="30"/>
          <w:szCs w:val="30"/>
        </w:rPr>
        <w:t>Most</w:t>
      </w:r>
      <w:proofErr w:type="spellEnd"/>
      <w:r w:rsidRPr="00FA42C1">
        <w:rPr>
          <w:sz w:val="30"/>
          <w:szCs w:val="30"/>
        </w:rPr>
        <w:t xml:space="preserve"> </w:t>
      </w:r>
      <w:proofErr w:type="spellStart"/>
      <w:r w:rsidRPr="00FA42C1">
        <w:rPr>
          <w:sz w:val="30"/>
          <w:szCs w:val="30"/>
        </w:rPr>
        <w:t>Significant</w:t>
      </w:r>
      <w:proofErr w:type="spellEnd"/>
      <w:r w:rsidRPr="00FA42C1">
        <w:rPr>
          <w:sz w:val="30"/>
          <w:szCs w:val="30"/>
        </w:rPr>
        <w:t xml:space="preserve"> </w:t>
      </w:r>
      <w:proofErr w:type="spellStart"/>
      <w:r w:rsidRPr="00FA42C1">
        <w:rPr>
          <w:sz w:val="30"/>
          <w:szCs w:val="30"/>
        </w:rPr>
        <w:t>Bytes</w:t>
      </w:r>
      <w:proofErr w:type="spellEnd"/>
      <w:r w:rsidRPr="00FA42C1">
        <w:rPr>
          <w:sz w:val="30"/>
          <w:szCs w:val="30"/>
        </w:rPr>
        <w:t xml:space="preserve"> </w:t>
      </w:r>
      <w:proofErr w:type="spellStart"/>
      <w:r w:rsidRPr="00FA42C1">
        <w:rPr>
          <w:sz w:val="30"/>
          <w:szCs w:val="30"/>
        </w:rPr>
        <w:t>first</w:t>
      </w:r>
      <w:proofErr w:type="spellEnd"/>
      <w:r w:rsidRPr="00FA42C1">
        <w:rPr>
          <w:sz w:val="30"/>
          <w:szCs w:val="30"/>
        </w:rPr>
        <w:t xml:space="preserve">, MSB), а во втором </w:t>
      </w:r>
      <w:r w:rsidRPr="00FA42C1">
        <w:rPr>
          <w:sz w:val="30"/>
        </w:rPr>
        <w:t>–</w:t>
      </w:r>
      <w:r w:rsidRPr="00FA42C1">
        <w:rPr>
          <w:sz w:val="30"/>
          <w:szCs w:val="30"/>
        </w:rPr>
        <w:t xml:space="preserve"> первые байты сообщения являются младшими цифрами числа (</w:t>
      </w:r>
      <w:proofErr w:type="spellStart"/>
      <w:r w:rsidRPr="00FA42C1">
        <w:rPr>
          <w:sz w:val="30"/>
          <w:szCs w:val="30"/>
        </w:rPr>
        <w:t>Least</w:t>
      </w:r>
      <w:proofErr w:type="spellEnd"/>
      <w:r w:rsidRPr="00FA42C1">
        <w:rPr>
          <w:sz w:val="30"/>
          <w:szCs w:val="30"/>
        </w:rPr>
        <w:t xml:space="preserve"> </w:t>
      </w:r>
      <w:proofErr w:type="spellStart"/>
      <w:r w:rsidRPr="00FA42C1">
        <w:rPr>
          <w:sz w:val="30"/>
          <w:szCs w:val="30"/>
        </w:rPr>
        <w:t>Significant</w:t>
      </w:r>
      <w:proofErr w:type="spellEnd"/>
      <w:r w:rsidRPr="00FA42C1">
        <w:rPr>
          <w:sz w:val="30"/>
          <w:szCs w:val="30"/>
        </w:rPr>
        <w:t xml:space="preserve"> </w:t>
      </w:r>
      <w:proofErr w:type="spellStart"/>
      <w:r w:rsidRPr="00FA42C1">
        <w:rPr>
          <w:sz w:val="30"/>
          <w:szCs w:val="30"/>
        </w:rPr>
        <w:t>Bytes</w:t>
      </w:r>
      <w:proofErr w:type="spellEnd"/>
      <w:r w:rsidRPr="00FA42C1">
        <w:rPr>
          <w:sz w:val="30"/>
          <w:szCs w:val="30"/>
        </w:rPr>
        <w:t xml:space="preserve"> </w:t>
      </w:r>
      <w:proofErr w:type="spellStart"/>
      <w:r w:rsidRPr="00FA42C1">
        <w:rPr>
          <w:sz w:val="30"/>
          <w:szCs w:val="30"/>
        </w:rPr>
        <w:t>first</w:t>
      </w:r>
      <w:proofErr w:type="spellEnd"/>
      <w:r w:rsidRPr="00FA42C1">
        <w:rPr>
          <w:sz w:val="30"/>
          <w:szCs w:val="30"/>
        </w:rPr>
        <w:t>, LSB).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 xml:space="preserve">Размер представляемого блока данных (последовательности байтов) должен быть на единицу меньше, чем длина числа </w:t>
      </w:r>
      <w:r w:rsidRPr="00FA42C1">
        <w:rPr>
          <w:i/>
          <w:sz w:val="30"/>
          <w:szCs w:val="30"/>
          <w:lang w:val="en-US"/>
        </w:rPr>
        <w:t>n</w:t>
      </w:r>
      <w:r w:rsidRPr="00FA42C1">
        <w:rPr>
          <w:sz w:val="30"/>
          <w:szCs w:val="30"/>
        </w:rPr>
        <w:t xml:space="preserve"> в байтах. Возможно также для хранения и передачи данных частично использовать старшие биты числа </w:t>
      </w:r>
      <w:r w:rsidRPr="00FA42C1">
        <w:rPr>
          <w:position w:val="-6"/>
          <w:sz w:val="30"/>
          <w:szCs w:val="30"/>
        </w:rPr>
        <w:object w:dxaOrig="220" w:dyaOrig="240">
          <v:shape id="_x0000_i1036" type="#_x0000_t75" style="width:8.8pt;height:13.2pt" o:ole="">
            <v:imagedata r:id="rId27" o:title=""/>
          </v:shape>
          <o:OLEObject Type="Embed" ProgID="Equation.DSMT4" ShapeID="_x0000_i1036" DrawAspect="Content" ObjectID="_1643203478" r:id="rId28"/>
        </w:object>
      </w:r>
      <w:r w:rsidRPr="00FA42C1">
        <w:rPr>
          <w:sz w:val="30"/>
          <w:szCs w:val="30"/>
        </w:rPr>
        <w:t>; при этом необходимо осуществить побитовое разбиение открытого текста на блоки, что требует сложной реализации.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>Как и все несимметричные алгоритмы, алгоритм шифрования RSA требует значительных вычислительных ресурсов для выполнения каждой операции зашифрования. Поэтому на практике несимметричные алгоритмы шифрования часто используют совместно с симметричными алгоритмами.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 xml:space="preserve">Пусть используется симметричный блочный шифр </w:t>
      </w:r>
      <w:r w:rsidRPr="00FA42C1">
        <w:rPr>
          <w:i/>
          <w:sz w:val="30"/>
          <w:szCs w:val="30"/>
          <w:lang w:val="en-US"/>
        </w:rPr>
        <w:t>C</w:t>
      </w:r>
      <w:r w:rsidRPr="00FA42C1">
        <w:rPr>
          <w:sz w:val="30"/>
          <w:szCs w:val="30"/>
        </w:rPr>
        <w:t xml:space="preserve">, размер блока </w:t>
      </w:r>
      <w:r w:rsidRPr="00FA42C1">
        <w:rPr>
          <w:sz w:val="30"/>
        </w:rPr>
        <w:t>–</w:t>
      </w:r>
      <w:r w:rsidRPr="00FA42C1">
        <w:rPr>
          <w:sz w:val="30"/>
          <w:szCs w:val="30"/>
        </w:rPr>
        <w:t xml:space="preserve"> </w:t>
      </w:r>
      <w:r w:rsidRPr="00FA42C1">
        <w:rPr>
          <w:position w:val="-14"/>
          <w:sz w:val="30"/>
          <w:szCs w:val="30"/>
        </w:rPr>
        <w:object w:dxaOrig="240" w:dyaOrig="420">
          <v:shape id="_x0000_i1037" type="#_x0000_t75" style="width:13.2pt;height:21.3pt" o:ole="">
            <v:imagedata r:id="rId29" o:title=""/>
          </v:shape>
          <o:OLEObject Type="Embed" ProgID="Equation.DSMT4" ShapeID="_x0000_i1037" DrawAspect="Content" ObjectID="_1643203479" r:id="rId30"/>
        </w:object>
      </w:r>
      <w:r w:rsidRPr="00FA42C1">
        <w:rPr>
          <w:sz w:val="30"/>
          <w:szCs w:val="30"/>
        </w:rPr>
        <w:t xml:space="preserve">, длина ключа </w:t>
      </w:r>
      <w:r w:rsidRPr="00FA42C1">
        <w:rPr>
          <w:sz w:val="30"/>
        </w:rPr>
        <w:t>–</w:t>
      </w:r>
      <w:r w:rsidRPr="00FA42C1">
        <w:rPr>
          <w:sz w:val="30"/>
          <w:szCs w:val="30"/>
        </w:rPr>
        <w:t xml:space="preserve"> </w:t>
      </w:r>
      <w:r w:rsidRPr="00FA42C1">
        <w:rPr>
          <w:position w:val="-14"/>
          <w:sz w:val="30"/>
          <w:szCs w:val="30"/>
        </w:rPr>
        <w:object w:dxaOrig="260" w:dyaOrig="420">
          <v:shape id="_x0000_i1038" type="#_x0000_t75" style="width:13.2pt;height:21.3pt" o:ole="">
            <v:imagedata r:id="rId31" o:title=""/>
          </v:shape>
          <o:OLEObject Type="Embed" ProgID="Equation.DSMT4" ShapeID="_x0000_i1038" DrawAspect="Content" ObjectID="_1643203480" r:id="rId32"/>
        </w:object>
      </w:r>
      <w:r w:rsidRPr="00FA42C1">
        <w:rPr>
          <w:sz w:val="30"/>
          <w:szCs w:val="30"/>
        </w:rPr>
        <w:t xml:space="preserve">. Для передачи каждого нового сообщения </w:t>
      </w:r>
      <w:r w:rsidRPr="00FA42C1">
        <w:rPr>
          <w:position w:val="-6"/>
          <w:sz w:val="30"/>
          <w:szCs w:val="30"/>
        </w:rPr>
        <w:object w:dxaOrig="300" w:dyaOrig="240">
          <v:shape id="_x0000_i1039" type="#_x0000_t75" style="width:15.45pt;height:13.2pt" o:ole="">
            <v:imagedata r:id="rId33" o:title=""/>
          </v:shape>
          <o:OLEObject Type="Embed" ProgID="Equation.DSMT4" ShapeID="_x0000_i1039" DrawAspect="Content" ObjectID="_1643203481" r:id="rId34"/>
        </w:object>
      </w:r>
      <w:r w:rsidRPr="00FA42C1">
        <w:rPr>
          <w:sz w:val="30"/>
          <w:szCs w:val="30"/>
        </w:rPr>
        <w:t xml:space="preserve"> генерируется случайный ключ симметричного шифрования </w:t>
      </w:r>
      <w:r w:rsidRPr="00FA42C1">
        <w:rPr>
          <w:i/>
          <w:sz w:val="30"/>
          <w:szCs w:val="30"/>
          <w:lang w:val="en-US"/>
        </w:rPr>
        <w:t>k</w:t>
      </w:r>
      <w:r w:rsidRPr="00FA42C1">
        <w:rPr>
          <w:sz w:val="30"/>
          <w:szCs w:val="30"/>
        </w:rPr>
        <w:t xml:space="preserve">. Сгенерированный ключ представляется в виде числа и шифруется алгоритмом RSA. Основное сообщение разбивается на блоки длинной </w:t>
      </w:r>
      <w:r w:rsidRPr="00FA42C1">
        <w:rPr>
          <w:position w:val="-14"/>
          <w:sz w:val="30"/>
          <w:szCs w:val="30"/>
        </w:rPr>
        <w:object w:dxaOrig="240" w:dyaOrig="420">
          <v:shape id="_x0000_i1040" type="#_x0000_t75" style="width:13.2pt;height:21.3pt" o:ole="">
            <v:imagedata r:id="rId35" o:title=""/>
          </v:shape>
          <o:OLEObject Type="Embed" ProgID="Equation.DSMT4" ShapeID="_x0000_i1040" DrawAspect="Content" ObjectID="_1643203482" r:id="rId36"/>
        </w:object>
      </w:r>
      <w:r w:rsidRPr="00FA42C1">
        <w:rPr>
          <w:sz w:val="30"/>
          <w:szCs w:val="30"/>
        </w:rPr>
        <w:t xml:space="preserve"> и шифруется на ключе </w:t>
      </w:r>
      <w:r w:rsidRPr="00FA42C1">
        <w:rPr>
          <w:i/>
          <w:sz w:val="30"/>
          <w:szCs w:val="30"/>
          <w:lang w:val="en-US"/>
        </w:rPr>
        <w:t>k</w:t>
      </w:r>
      <w:r w:rsidRPr="00FA42C1">
        <w:rPr>
          <w:sz w:val="30"/>
          <w:szCs w:val="30"/>
        </w:rPr>
        <w:t xml:space="preserve"> симметричным шифром </w:t>
      </w:r>
      <w:r w:rsidRPr="00FA42C1">
        <w:rPr>
          <w:i/>
          <w:sz w:val="30"/>
          <w:szCs w:val="30"/>
          <w:lang w:val="en-US"/>
        </w:rPr>
        <w:t>C</w:t>
      </w:r>
      <w:r w:rsidRPr="00FA42C1">
        <w:rPr>
          <w:sz w:val="30"/>
          <w:szCs w:val="30"/>
        </w:rPr>
        <w:t>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 xml:space="preserve">Получателю такого составного сообщения передаются зашифрованный при помощи RSA ключ симметричного алгоритма </w:t>
      </w:r>
      <w:r w:rsidRPr="00FA42C1">
        <w:rPr>
          <w:position w:val="-14"/>
          <w:sz w:val="30"/>
          <w:szCs w:val="30"/>
        </w:rPr>
        <w:object w:dxaOrig="1500" w:dyaOrig="420">
          <v:shape id="_x0000_i1041" type="#_x0000_t75" style="width:74.95pt;height:21.3pt" o:ole="">
            <v:imagedata r:id="rId37" o:title=""/>
          </v:shape>
          <o:OLEObject Type="Embed" ProgID="Equation.DSMT4" ShapeID="_x0000_i1041" DrawAspect="Content" ObjectID="_1643203483" r:id="rId38"/>
        </w:object>
      </w:r>
      <w:r w:rsidRPr="00FA42C1">
        <w:rPr>
          <w:sz w:val="30"/>
          <w:szCs w:val="30"/>
        </w:rPr>
        <w:t xml:space="preserve"> и основное сообщение </w:t>
      </w:r>
      <w:r w:rsidRPr="00FA42C1">
        <w:rPr>
          <w:position w:val="-14"/>
          <w:sz w:val="30"/>
          <w:szCs w:val="30"/>
        </w:rPr>
        <w:object w:dxaOrig="840" w:dyaOrig="420">
          <v:shape id="_x0000_i1042" type="#_x0000_t75" style="width:41.9pt;height:21.3pt" o:ole="">
            <v:imagedata r:id="rId39" o:title=""/>
          </v:shape>
          <o:OLEObject Type="Embed" ProgID="Equation.DSMT4" ShapeID="_x0000_i1042" DrawAspect="Content" ObjectID="_1643203484" r:id="rId40"/>
        </w:object>
      </w:r>
      <w:r w:rsidRPr="00FA42C1">
        <w:rPr>
          <w:sz w:val="30"/>
          <w:szCs w:val="30"/>
        </w:rPr>
        <w:t xml:space="preserve">. Получатель с помощью </w:t>
      </w:r>
      <w:r w:rsidRPr="00FA42C1">
        <w:rPr>
          <w:sz w:val="30"/>
          <w:szCs w:val="30"/>
        </w:rPr>
        <w:lastRenderedPageBreak/>
        <w:t xml:space="preserve">закрытого ключа </w:t>
      </w:r>
      <w:r w:rsidRPr="00FA42C1">
        <w:rPr>
          <w:i/>
          <w:sz w:val="30"/>
          <w:szCs w:val="30"/>
          <w:lang w:val="en-US"/>
        </w:rPr>
        <w:t>d</w:t>
      </w:r>
      <w:r w:rsidRPr="00FA42C1">
        <w:rPr>
          <w:sz w:val="30"/>
          <w:szCs w:val="30"/>
        </w:rPr>
        <w:t xml:space="preserve"> расшифровывает ключ симметричного алгоритма </w:t>
      </w:r>
      <w:r w:rsidRPr="00FA42C1">
        <w:rPr>
          <w:i/>
          <w:sz w:val="30"/>
          <w:szCs w:val="30"/>
          <w:lang w:val="en-US"/>
        </w:rPr>
        <w:t>k</w:t>
      </w:r>
      <w:r w:rsidRPr="00FA42C1">
        <w:rPr>
          <w:sz w:val="30"/>
          <w:szCs w:val="30"/>
        </w:rPr>
        <w:t xml:space="preserve">, а затем и основное сообщение </w:t>
      </w:r>
      <w:r w:rsidRPr="00FA42C1">
        <w:rPr>
          <w:i/>
          <w:sz w:val="30"/>
          <w:szCs w:val="30"/>
          <w:lang w:val="en-US"/>
        </w:rPr>
        <w:t>m</w:t>
      </w:r>
      <w:r w:rsidRPr="00FA42C1">
        <w:rPr>
          <w:sz w:val="30"/>
          <w:szCs w:val="30"/>
        </w:rPr>
        <w:t>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 xml:space="preserve">Размер ключа </w:t>
      </w:r>
      <w:r w:rsidRPr="00FA42C1">
        <w:rPr>
          <w:position w:val="-14"/>
          <w:sz w:val="30"/>
          <w:szCs w:val="30"/>
        </w:rPr>
        <w:object w:dxaOrig="260" w:dyaOrig="420">
          <v:shape id="_x0000_i1043" type="#_x0000_t75" style="width:13.2pt;height:21.3pt" o:ole="">
            <v:imagedata r:id="rId41" o:title=""/>
          </v:shape>
          <o:OLEObject Type="Embed" ProgID="Equation.DSMT4" ShapeID="_x0000_i1043" DrawAspect="Content" ObjectID="_1643203485" r:id="rId42"/>
        </w:object>
      </w:r>
      <w:r w:rsidRPr="00FA42C1">
        <w:rPr>
          <w:sz w:val="30"/>
          <w:szCs w:val="30"/>
        </w:rPr>
        <w:t xml:space="preserve"> обычно значительно меньше длины числа </w:t>
      </w:r>
      <w:r w:rsidRPr="00FA42C1">
        <w:rPr>
          <w:i/>
          <w:sz w:val="30"/>
          <w:szCs w:val="30"/>
          <w:lang w:val="en-US"/>
        </w:rPr>
        <w:t>n</w:t>
      </w:r>
      <w:r w:rsidRPr="00FA42C1">
        <w:rPr>
          <w:sz w:val="30"/>
          <w:szCs w:val="30"/>
        </w:rPr>
        <w:t xml:space="preserve"> в байтах, поэтому для шифрования такого ключа требуется выполнение только одной операции RSA.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 xml:space="preserve">Применение такого подхода помимо значительного увеличения скорости передачи длинных сообщений обладает еще одним преимуществом: упрощается передача широковещательных сообщений. Для нескольких получателей ключ, на котором зашифровано тело сообщения, передается зашифрованным на различных ключах зашифрования: </w:t>
      </w:r>
      <w:r w:rsidRPr="00FA42C1">
        <w:rPr>
          <w:position w:val="-18"/>
          <w:sz w:val="30"/>
          <w:szCs w:val="30"/>
          <w:lang w:val="en-US"/>
        </w:rPr>
        <w:object w:dxaOrig="1140" w:dyaOrig="460">
          <v:shape id="_x0000_i1044" type="#_x0000_t75" style="width:58.05pt;height:23.5pt" o:ole="">
            <v:imagedata r:id="rId43" o:title=""/>
          </v:shape>
          <o:OLEObject Type="Embed" ProgID="Equation.DSMT4" ShapeID="_x0000_i1044" DrawAspect="Content" ObjectID="_1643203486" r:id="rId44"/>
        </w:object>
      </w:r>
      <w:r w:rsidRPr="00FA42C1">
        <w:rPr>
          <w:sz w:val="30"/>
          <w:szCs w:val="30"/>
        </w:rPr>
        <w:t xml:space="preserve">, </w:t>
      </w:r>
      <w:r w:rsidRPr="00FA42C1">
        <w:rPr>
          <w:position w:val="-18"/>
          <w:sz w:val="30"/>
          <w:szCs w:val="30"/>
          <w:lang w:val="en-US"/>
        </w:rPr>
        <w:object w:dxaOrig="1160" w:dyaOrig="460">
          <v:shape id="_x0000_i1045" type="#_x0000_t75" style="width:58.05pt;height:23.5pt" o:ole="">
            <v:imagedata r:id="rId45" o:title=""/>
          </v:shape>
          <o:OLEObject Type="Embed" ProgID="Equation.DSMT4" ShapeID="_x0000_i1045" DrawAspect="Content" ObjectID="_1643203487" r:id="rId46"/>
        </w:object>
      </w:r>
      <w:r w:rsidRPr="00FA42C1">
        <w:rPr>
          <w:sz w:val="30"/>
          <w:szCs w:val="30"/>
        </w:rPr>
        <w:t>, …,</w:t>
      </w:r>
      <w:r w:rsidRPr="00FA42C1">
        <w:rPr>
          <w:position w:val="-18"/>
          <w:sz w:val="30"/>
          <w:szCs w:val="30"/>
        </w:rPr>
        <w:object w:dxaOrig="1160" w:dyaOrig="460">
          <v:shape id="_x0000_i1046" type="#_x0000_t75" style="width:58.05pt;height:23.5pt" o:ole="">
            <v:imagedata r:id="rId47" o:title=""/>
          </v:shape>
          <o:OLEObject Type="Embed" ProgID="Equation.DSMT4" ShapeID="_x0000_i1046" DrawAspect="Content" ObjectID="_1643203488" r:id="rId48"/>
        </w:object>
      </w:r>
      <w:r w:rsidRPr="00FA42C1">
        <w:rPr>
          <w:sz w:val="30"/>
          <w:szCs w:val="30"/>
        </w:rPr>
        <w:t xml:space="preserve">. Получатели такого сообщения, каждый на своем закрытом ключе, расшифровывают промежуточный ключ </w:t>
      </w:r>
      <w:r w:rsidRPr="00FA42C1">
        <w:rPr>
          <w:i/>
          <w:sz w:val="30"/>
          <w:szCs w:val="30"/>
          <w:lang w:val="en-US"/>
        </w:rPr>
        <w:t>k</w:t>
      </w:r>
      <w:r w:rsidRPr="00FA42C1">
        <w:rPr>
          <w:sz w:val="30"/>
          <w:szCs w:val="30"/>
        </w:rPr>
        <w:t xml:space="preserve"> и получают доступ к телу сообщения.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>Само тело сообщения присутствует в зашифрованном сообщении (файле) однократно. Вместе с зашифрованным промежуточным ключом необходимо передавать также значение или идентификатор ключа шифрования RSA, чтобы каждый из получателей смог определить, какой именно блок из множества переданных необходимо расшифровать для получения промежуточного ключа.</w:t>
      </w:r>
    </w:p>
    <w:p w:rsidR="00CE7ACA" w:rsidRPr="00FA42C1" w:rsidRDefault="00CE7ACA" w:rsidP="00CE7ACA">
      <w:pPr>
        <w:pStyle w:val="a4"/>
        <w:keepNext/>
        <w:numPr>
          <w:ilvl w:val="0"/>
          <w:numId w:val="1"/>
        </w:numPr>
        <w:spacing w:before="240" w:after="120" w:line="288" w:lineRule="auto"/>
        <w:ind w:left="993" w:hanging="426"/>
        <w:jc w:val="both"/>
        <w:rPr>
          <w:b/>
          <w:sz w:val="30"/>
          <w:szCs w:val="30"/>
        </w:rPr>
      </w:pPr>
      <w:r w:rsidRPr="00FA42C1">
        <w:rPr>
          <w:b/>
          <w:sz w:val="30"/>
          <w:szCs w:val="30"/>
        </w:rPr>
        <w:t xml:space="preserve">Применение криптосистемы </w:t>
      </w:r>
      <w:r w:rsidRPr="00FA42C1">
        <w:rPr>
          <w:b/>
          <w:sz w:val="30"/>
          <w:szCs w:val="30"/>
          <w:lang w:val="en-US"/>
        </w:rPr>
        <w:t>RSA</w:t>
      </w:r>
      <w:r w:rsidRPr="00FA42C1">
        <w:rPr>
          <w:b/>
          <w:sz w:val="30"/>
          <w:szCs w:val="30"/>
        </w:rPr>
        <w:t xml:space="preserve"> для подписи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>До появления криптографии с открытым ключом целостность и подлинность документов в условиях взаимного недоверия контролировались, как правило, по материальным признакам. Документы имели конкретное физическое воплощение, например, были напечатаны на гербовой бумаге или заверены печатью. Однако с развитием информатизации они стали терять уникальные физические качества, а печать теперь легко можно переснять сканером и воспроизвести в любом масштабе на цветном принтере.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 xml:space="preserve">Использование симметричных криптографических алгоритмов не позволяет установить подлинность и целостность электронного документа в условиях взаимного недоверия. Например, если получатель сообщения утверждает, что получил от отправителя некоторое заверенное сообщение, а отправитель это отрицает, то один из них лжет. </w:t>
      </w:r>
      <w:r w:rsidRPr="00FA42C1">
        <w:rPr>
          <w:sz w:val="30"/>
          <w:szCs w:val="30"/>
        </w:rPr>
        <w:lastRenderedPageBreak/>
        <w:t>Однако установить, кто именно говорит неправду, затруднительно, так как оба они обладают равными возможностями в части формирования имитозащищенных сообщений. Осуществить аутентификацию данных и их источника в этом случае позволяет электронная подпись.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>Электронная подпись в цифровых документах играет ту же роль, что и подпись, поставленная от руки в бумажных документах: это данные, присоединяемые к передаваемому сообщению и подтверждающие, что автор подписи (отправитель) составил или заверил данное сообщение. Получатель сообщения или третья сторона с помощью электронной подписи может проверить, что автором сообщения является именно владелец подписи и что в процессе передачи не была нарушена целостность данных.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>Протокол электронной подписи предполагает два этапа: формирование и проверку. Часто способы формирования и проверки электронной подписи допускают некоторую свободу действий, которую нет смысла строго регламентировать. Это позволяет говорить о схеме подписи.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>Таким образом, при разработке протокола подписи нужно:</w:t>
      </w:r>
    </w:p>
    <w:p w:rsidR="00CE7ACA" w:rsidRPr="00FA42C1" w:rsidRDefault="00CE7ACA" w:rsidP="00CE7ACA">
      <w:pPr>
        <w:pStyle w:val="a4"/>
        <w:numPr>
          <w:ilvl w:val="0"/>
          <w:numId w:val="2"/>
        </w:numPr>
        <w:tabs>
          <w:tab w:val="left" w:pos="993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создать пару сообщение/подпись так, чтобы ее невозможно было подделать;</w:t>
      </w:r>
    </w:p>
    <w:p w:rsidR="00CE7ACA" w:rsidRPr="00FA42C1" w:rsidRDefault="00CE7ACA" w:rsidP="00CE7ACA">
      <w:pPr>
        <w:pStyle w:val="a4"/>
        <w:numPr>
          <w:ilvl w:val="0"/>
          <w:numId w:val="2"/>
        </w:numPr>
        <w:tabs>
          <w:tab w:val="left" w:pos="993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уметь проверить, что подпись действительно принадлежит указанному владельцу.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>Кроме того, подпись должна быть построена так, чтобы отправитель, подписавший сообщение, не смог затем отрицать перед получателем или третьей стороной факт подписания, утверждая, что подпись подделана.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>Обычно, говоря о схеме электронной подписи, имеют в виду следующую ситуацию:</w:t>
      </w:r>
    </w:p>
    <w:p w:rsidR="00CE7ACA" w:rsidRPr="00FA42C1" w:rsidRDefault="00CE7ACA" w:rsidP="00CE7ACA">
      <w:pPr>
        <w:pStyle w:val="a4"/>
        <w:numPr>
          <w:ilvl w:val="0"/>
          <w:numId w:val="2"/>
        </w:numPr>
        <w:tabs>
          <w:tab w:val="left" w:pos="993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отправитель знает содержание сообщения, которое он подписывает;</w:t>
      </w:r>
    </w:p>
    <w:p w:rsidR="00CE7ACA" w:rsidRPr="00FA42C1" w:rsidRDefault="00CE7ACA" w:rsidP="00CE7ACA">
      <w:pPr>
        <w:pStyle w:val="a4"/>
        <w:numPr>
          <w:ilvl w:val="0"/>
          <w:numId w:val="2"/>
        </w:numPr>
        <w:tabs>
          <w:tab w:val="left" w:pos="993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получатель, зная открытый ключ проверки подписи, может проверить правильность подписи в любое время без какого-либо разрешения или участия отправителя;</w:t>
      </w:r>
    </w:p>
    <w:p w:rsidR="00CE7ACA" w:rsidRPr="00FA42C1" w:rsidRDefault="00CE7ACA" w:rsidP="00CE7ACA">
      <w:pPr>
        <w:pStyle w:val="a4"/>
        <w:numPr>
          <w:ilvl w:val="0"/>
          <w:numId w:val="2"/>
        </w:numPr>
        <w:tabs>
          <w:tab w:val="left" w:pos="993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lastRenderedPageBreak/>
        <w:t>безопасность схемы подписи (то есть трудность подделки, невозможность отказа от подписи и т. д.) обеспечивается положениями теории сложности.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>При формировании электронной подписи по классической схеме отправитель сообщения сначала применяет к исходному тексту хэш-функцию, а затем вычисляет подпись с помощью закрытого ключа формирования подписи.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 xml:space="preserve">Получатель сообщения выполняет проверку подписи: сначала вычисляет </w:t>
      </w:r>
      <w:proofErr w:type="spellStart"/>
      <w:r w:rsidRPr="00FA42C1">
        <w:rPr>
          <w:sz w:val="30"/>
          <w:szCs w:val="30"/>
        </w:rPr>
        <w:t>хэш</w:t>
      </w:r>
      <w:proofErr w:type="spellEnd"/>
      <w:r w:rsidRPr="00FA42C1">
        <w:rPr>
          <w:sz w:val="30"/>
          <w:szCs w:val="30"/>
        </w:rPr>
        <w:t xml:space="preserve">-образ полученного сообщения с помощью той же самой хэш-функции, которую использовал отправитель, а затем с помощью открытого ключа проверяет, соответствует ли этот </w:t>
      </w:r>
      <w:proofErr w:type="spellStart"/>
      <w:r w:rsidRPr="00FA42C1">
        <w:rPr>
          <w:sz w:val="30"/>
          <w:szCs w:val="30"/>
        </w:rPr>
        <w:t>хэш</w:t>
      </w:r>
      <w:proofErr w:type="spellEnd"/>
      <w:r w:rsidRPr="00FA42C1">
        <w:rPr>
          <w:sz w:val="30"/>
          <w:szCs w:val="30"/>
        </w:rPr>
        <w:t>-образ полученной электронной подписи.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>Схемы подписи, как и схемы шифрования с открытым ключом, основаны на вычислениях в конечной группе, поэтому их можно разделить по типу вычислимости порядка группы.</w:t>
      </w:r>
    </w:p>
    <w:p w:rsidR="00CE7ACA" w:rsidRPr="00FA42C1" w:rsidRDefault="00CE7ACA" w:rsidP="00CE7ACA">
      <w:pPr>
        <w:pStyle w:val="a4"/>
        <w:keepNext/>
        <w:numPr>
          <w:ilvl w:val="0"/>
          <w:numId w:val="1"/>
        </w:numPr>
        <w:spacing w:before="240" w:after="120" w:line="288" w:lineRule="auto"/>
        <w:ind w:left="992" w:hanging="425"/>
        <w:jc w:val="both"/>
        <w:rPr>
          <w:b/>
          <w:sz w:val="30"/>
          <w:szCs w:val="30"/>
        </w:rPr>
      </w:pPr>
      <w:r w:rsidRPr="00FA42C1">
        <w:rPr>
          <w:b/>
          <w:sz w:val="30"/>
          <w:szCs w:val="30"/>
        </w:rPr>
        <w:t xml:space="preserve">Схема подписи </w:t>
      </w:r>
      <w:r w:rsidRPr="00FA42C1">
        <w:rPr>
          <w:b/>
          <w:sz w:val="30"/>
          <w:szCs w:val="30"/>
          <w:lang w:val="en-US"/>
        </w:rPr>
        <w:t>RSA</w:t>
      </w:r>
    </w:p>
    <w:p w:rsidR="00CE7ACA" w:rsidRPr="00FA42C1" w:rsidRDefault="00CE7ACA" w:rsidP="00CE7ACA">
      <w:pPr>
        <w:spacing w:line="288" w:lineRule="auto"/>
        <w:contextualSpacing/>
        <w:rPr>
          <w:b/>
          <w:sz w:val="30"/>
          <w:szCs w:val="30"/>
        </w:rPr>
      </w:pPr>
      <w:r w:rsidRPr="00FA42C1">
        <w:rPr>
          <w:b/>
          <w:sz w:val="30"/>
          <w:szCs w:val="30"/>
        </w:rPr>
        <w:t xml:space="preserve">Протокол </w:t>
      </w:r>
      <w:r w:rsidRPr="00FA42C1">
        <w:rPr>
          <w:b/>
          <w:sz w:val="30"/>
          <w:szCs w:val="30"/>
          <w:lang w:val="en-US"/>
        </w:rPr>
        <w:t>1.1</w:t>
      </w:r>
      <w:r w:rsidRPr="00FA42C1">
        <w:rPr>
          <w:b/>
          <w:sz w:val="30"/>
          <w:szCs w:val="30"/>
        </w:rPr>
        <w:t xml:space="preserve">. </w:t>
      </w:r>
      <w:r w:rsidRPr="00FA42C1">
        <w:rPr>
          <w:sz w:val="30"/>
          <w:szCs w:val="30"/>
        </w:rPr>
        <w:t>Схема подписи RSA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i/>
          <w:sz w:val="30"/>
          <w:szCs w:val="30"/>
        </w:rPr>
        <w:t>Вход отправителя</w:t>
      </w:r>
      <w:r w:rsidRPr="00FA42C1">
        <w:rPr>
          <w:sz w:val="30"/>
          <w:szCs w:val="30"/>
        </w:rPr>
        <w:t xml:space="preserve">. Составное число </w:t>
      </w:r>
      <w:r w:rsidRPr="00FA42C1">
        <w:rPr>
          <w:position w:val="-6"/>
          <w:sz w:val="30"/>
          <w:szCs w:val="30"/>
        </w:rPr>
        <w:object w:dxaOrig="220" w:dyaOrig="240">
          <v:shape id="_x0000_i1047" type="#_x0000_t75" style="width:8.8pt;height:13.2pt" o:ole="">
            <v:imagedata r:id="rId49" o:title=""/>
          </v:shape>
          <o:OLEObject Type="Embed" ProgID="Equation.DSMT4" ShapeID="_x0000_i1047" DrawAspect="Content" ObjectID="_1643203489" r:id="rId50"/>
        </w:object>
      </w:r>
      <w:r w:rsidRPr="00FA42C1">
        <w:rPr>
          <w:sz w:val="30"/>
          <w:szCs w:val="30"/>
        </w:rPr>
        <w:t xml:space="preserve">, закрытый показатель </w:t>
      </w:r>
      <w:r w:rsidRPr="00FA42C1">
        <w:rPr>
          <w:position w:val="-6"/>
          <w:sz w:val="30"/>
          <w:szCs w:val="30"/>
        </w:rPr>
        <w:object w:dxaOrig="260" w:dyaOrig="320">
          <v:shape id="_x0000_i1048" type="#_x0000_t75" style="width:13.2pt;height:18.35pt" o:ole="">
            <v:imagedata r:id="rId51" o:title=""/>
          </v:shape>
          <o:OLEObject Type="Embed" ProgID="Equation.DSMT4" ShapeID="_x0000_i1048" DrawAspect="Content" ObjectID="_1643203490" r:id="rId52"/>
        </w:object>
      </w:r>
      <w:r w:rsidRPr="00FA42C1">
        <w:rPr>
          <w:sz w:val="30"/>
          <w:szCs w:val="30"/>
        </w:rPr>
        <w:t>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i/>
          <w:sz w:val="30"/>
          <w:szCs w:val="30"/>
        </w:rPr>
        <w:t>Вход получателя</w:t>
      </w:r>
      <w:r w:rsidRPr="00FA42C1">
        <w:rPr>
          <w:sz w:val="30"/>
          <w:szCs w:val="30"/>
        </w:rPr>
        <w:t xml:space="preserve">. Составное число </w:t>
      </w:r>
      <w:r w:rsidRPr="00FA42C1">
        <w:rPr>
          <w:position w:val="-6"/>
          <w:sz w:val="30"/>
          <w:szCs w:val="30"/>
        </w:rPr>
        <w:object w:dxaOrig="220" w:dyaOrig="240">
          <v:shape id="_x0000_i1049" type="#_x0000_t75" style="width:8.8pt;height:13.2pt" o:ole="">
            <v:imagedata r:id="rId49" o:title=""/>
          </v:shape>
          <o:OLEObject Type="Embed" ProgID="Equation.DSMT4" ShapeID="_x0000_i1049" DrawAspect="Content" ObjectID="_1643203491" r:id="rId53"/>
        </w:object>
      </w:r>
      <w:r w:rsidRPr="00FA42C1">
        <w:rPr>
          <w:sz w:val="30"/>
          <w:szCs w:val="30"/>
        </w:rPr>
        <w:t xml:space="preserve">, открытый показатель </w:t>
      </w:r>
      <w:r w:rsidRPr="00FA42C1">
        <w:rPr>
          <w:position w:val="-6"/>
          <w:sz w:val="30"/>
          <w:szCs w:val="30"/>
        </w:rPr>
        <w:object w:dxaOrig="200" w:dyaOrig="240">
          <v:shape id="_x0000_i1050" type="#_x0000_t75" style="width:8.8pt;height:13.2pt" o:ole="">
            <v:imagedata r:id="rId54" o:title=""/>
          </v:shape>
          <o:OLEObject Type="Embed" ProgID="Equation.DSMT4" ShapeID="_x0000_i1050" DrawAspect="Content" ObjectID="_1643203492" r:id="rId55"/>
        </w:object>
      </w:r>
      <w:r w:rsidRPr="00FA42C1">
        <w:rPr>
          <w:sz w:val="30"/>
          <w:szCs w:val="30"/>
        </w:rPr>
        <w:t>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i/>
          <w:sz w:val="30"/>
          <w:szCs w:val="30"/>
        </w:rPr>
        <w:t>Результат</w:t>
      </w:r>
      <w:r w:rsidRPr="00FA42C1">
        <w:rPr>
          <w:sz w:val="30"/>
          <w:szCs w:val="30"/>
        </w:rPr>
        <w:t>. Формирование и проверка подписи.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 xml:space="preserve">Для формирования подписи для сообщения </w:t>
      </w:r>
      <w:r w:rsidRPr="00FA42C1">
        <w:rPr>
          <w:position w:val="-6"/>
          <w:sz w:val="30"/>
          <w:szCs w:val="30"/>
        </w:rPr>
        <w:object w:dxaOrig="300" w:dyaOrig="240">
          <v:shape id="_x0000_i1051" type="#_x0000_t75" style="width:15.45pt;height:13.2pt" o:ole="">
            <v:imagedata r:id="rId56" o:title=""/>
          </v:shape>
          <o:OLEObject Type="Embed" ProgID="Equation.DSMT4" ShapeID="_x0000_i1051" DrawAspect="Content" ObjectID="_1643203493" r:id="rId57"/>
        </w:object>
      </w:r>
      <w:r w:rsidRPr="00FA42C1">
        <w:rPr>
          <w:sz w:val="30"/>
          <w:szCs w:val="30"/>
        </w:rPr>
        <w:t xml:space="preserve"> отправитель выполняет следующие действия.</w:t>
      </w:r>
    </w:p>
    <w:p w:rsidR="00CE7ACA" w:rsidRPr="00FA42C1" w:rsidRDefault="00CE7ACA" w:rsidP="00CE7ACA">
      <w:pPr>
        <w:pStyle w:val="a4"/>
        <w:numPr>
          <w:ilvl w:val="0"/>
          <w:numId w:val="4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 xml:space="preserve">Вычисляет </w:t>
      </w:r>
      <w:proofErr w:type="spellStart"/>
      <w:r w:rsidRPr="00FA42C1">
        <w:rPr>
          <w:sz w:val="30"/>
          <w:szCs w:val="30"/>
        </w:rPr>
        <w:t>хэш</w:t>
      </w:r>
      <w:proofErr w:type="spellEnd"/>
      <w:r w:rsidRPr="00FA42C1">
        <w:rPr>
          <w:sz w:val="30"/>
          <w:szCs w:val="30"/>
        </w:rPr>
        <w:t xml:space="preserve">-образ </w:t>
      </w:r>
      <w:r w:rsidRPr="00FA42C1">
        <w:rPr>
          <w:position w:val="-12"/>
        </w:rPr>
        <w:object w:dxaOrig="1219" w:dyaOrig="380">
          <v:shape id="_x0000_i1052" type="#_x0000_t75" style="width:61.7pt;height:17.65pt" o:ole="">
            <v:imagedata r:id="rId58" o:title=""/>
          </v:shape>
          <o:OLEObject Type="Embed" ProgID="Equation.DSMT4" ShapeID="_x0000_i1052" DrawAspect="Content" ObjectID="_1643203494" r:id="rId59"/>
        </w:object>
      </w:r>
      <w:r w:rsidRPr="00FA42C1">
        <w:rPr>
          <w:sz w:val="30"/>
          <w:szCs w:val="30"/>
        </w:rPr>
        <w:t xml:space="preserve"> сообщения </w:t>
      </w:r>
      <w:r w:rsidRPr="00FA42C1">
        <w:rPr>
          <w:position w:val="-6"/>
        </w:rPr>
        <w:object w:dxaOrig="300" w:dyaOrig="240">
          <v:shape id="_x0000_i1053" type="#_x0000_t75" style="width:15.45pt;height:13.2pt" o:ole="">
            <v:imagedata r:id="rId56" o:title=""/>
          </v:shape>
          <o:OLEObject Type="Embed" ProgID="Equation.DSMT4" ShapeID="_x0000_i1053" DrawAspect="Content" ObjectID="_1643203495" r:id="rId60"/>
        </w:object>
      </w:r>
      <w:r w:rsidRPr="00FA42C1">
        <w:rPr>
          <w:sz w:val="30"/>
          <w:szCs w:val="30"/>
        </w:rPr>
        <w:t>.</w:t>
      </w:r>
    </w:p>
    <w:p w:rsidR="00CE7ACA" w:rsidRPr="00FA42C1" w:rsidRDefault="00CE7ACA" w:rsidP="00CE7ACA">
      <w:pPr>
        <w:pStyle w:val="a4"/>
        <w:numPr>
          <w:ilvl w:val="0"/>
          <w:numId w:val="4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 xml:space="preserve">Зашифровывает число </w:t>
      </w:r>
      <w:r w:rsidRPr="00FA42C1">
        <w:rPr>
          <w:i/>
          <w:sz w:val="30"/>
          <w:szCs w:val="30"/>
          <w:lang w:val="en-US"/>
        </w:rPr>
        <w:t>r</w:t>
      </w:r>
      <w:r w:rsidRPr="00FA42C1">
        <w:rPr>
          <w:i/>
          <w:sz w:val="30"/>
          <w:szCs w:val="30"/>
        </w:rPr>
        <w:t xml:space="preserve"> </w:t>
      </w:r>
      <w:r w:rsidRPr="00FA42C1">
        <w:rPr>
          <w:sz w:val="30"/>
          <w:szCs w:val="30"/>
        </w:rPr>
        <w:t xml:space="preserve">на своем закрытом ключе </w:t>
      </w:r>
      <w:r w:rsidRPr="00FA42C1">
        <w:rPr>
          <w:position w:val="-6"/>
        </w:rPr>
        <w:object w:dxaOrig="260" w:dyaOrig="320">
          <v:shape id="_x0000_i1054" type="#_x0000_t75" style="width:13.2pt;height:15.45pt" o:ole="">
            <v:imagedata r:id="rId61" o:title=""/>
          </v:shape>
          <o:OLEObject Type="Embed" ProgID="Equation.DSMT4" ShapeID="_x0000_i1054" DrawAspect="Content" ObjectID="_1643203496" r:id="rId62"/>
        </w:object>
      </w:r>
      <w:r w:rsidRPr="00FA42C1">
        <w:rPr>
          <w:sz w:val="30"/>
          <w:szCs w:val="30"/>
        </w:rPr>
        <w:t xml:space="preserve">, то есть вычисляет экспоненту </w:t>
      </w:r>
      <w:r w:rsidRPr="00FA42C1">
        <w:rPr>
          <w:position w:val="-12"/>
        </w:rPr>
        <w:object w:dxaOrig="1900" w:dyaOrig="460">
          <v:shape id="_x0000_i1055" type="#_x0000_t75" style="width:95.5pt;height:23.5pt" o:ole="">
            <v:imagedata r:id="rId63" o:title=""/>
          </v:shape>
          <o:OLEObject Type="Embed" ProgID="Equation.DSMT4" ShapeID="_x0000_i1055" DrawAspect="Content" ObjectID="_1643203497" r:id="rId64"/>
        </w:object>
      </w:r>
      <w:r w:rsidRPr="00FA42C1">
        <w:rPr>
          <w:sz w:val="30"/>
          <w:szCs w:val="30"/>
        </w:rPr>
        <w:t>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 xml:space="preserve">Подписью для сообщения </w:t>
      </w:r>
      <w:r w:rsidRPr="00FA42C1">
        <w:rPr>
          <w:position w:val="-6"/>
          <w:sz w:val="30"/>
          <w:szCs w:val="30"/>
        </w:rPr>
        <w:object w:dxaOrig="300" w:dyaOrig="240">
          <v:shape id="_x0000_i1056" type="#_x0000_t75" style="width:15.45pt;height:13.2pt" o:ole="">
            <v:imagedata r:id="rId56" o:title=""/>
          </v:shape>
          <o:OLEObject Type="Embed" ProgID="Equation.DSMT4" ShapeID="_x0000_i1056" DrawAspect="Content" ObjectID="_1643203498" r:id="rId65"/>
        </w:object>
      </w:r>
      <w:r w:rsidRPr="00FA42C1">
        <w:rPr>
          <w:sz w:val="30"/>
          <w:szCs w:val="30"/>
        </w:rPr>
        <w:t xml:space="preserve"> является число </w:t>
      </w:r>
      <w:r w:rsidRPr="00FA42C1">
        <w:rPr>
          <w:position w:val="-6"/>
          <w:sz w:val="30"/>
          <w:szCs w:val="30"/>
        </w:rPr>
        <w:object w:dxaOrig="200" w:dyaOrig="240">
          <v:shape id="_x0000_i1057" type="#_x0000_t75" style="width:8.8pt;height:13.2pt" o:ole="">
            <v:imagedata r:id="rId66" o:title=""/>
          </v:shape>
          <o:OLEObject Type="Embed" ProgID="Equation.DSMT4" ShapeID="_x0000_i1057" DrawAspect="Content" ObjectID="_1643203499" r:id="rId67"/>
        </w:object>
      </w:r>
      <w:r w:rsidRPr="00FA42C1">
        <w:rPr>
          <w:sz w:val="30"/>
          <w:szCs w:val="30"/>
        </w:rPr>
        <w:t>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>Для проверки подписи получатель выполняет следующие действия.</w:t>
      </w:r>
    </w:p>
    <w:p w:rsidR="00CE7ACA" w:rsidRPr="00FA42C1" w:rsidRDefault="00CE7ACA" w:rsidP="00CE7ACA">
      <w:pPr>
        <w:pStyle w:val="a4"/>
        <w:numPr>
          <w:ilvl w:val="0"/>
          <w:numId w:val="5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 xml:space="preserve">Расшифровывает подпись </w:t>
      </w:r>
      <w:r w:rsidRPr="00FA42C1">
        <w:rPr>
          <w:position w:val="-6"/>
        </w:rPr>
        <w:object w:dxaOrig="200" w:dyaOrig="240">
          <v:shape id="_x0000_i1058" type="#_x0000_t75" style="width:8.1pt;height:13.2pt" o:ole="">
            <v:imagedata r:id="rId68" o:title=""/>
          </v:shape>
          <o:OLEObject Type="Embed" ProgID="Equation.DSMT4" ShapeID="_x0000_i1058" DrawAspect="Content" ObjectID="_1643203500" r:id="rId69"/>
        </w:object>
      </w:r>
      <w:r w:rsidRPr="00FA42C1">
        <w:rPr>
          <w:sz w:val="30"/>
          <w:szCs w:val="30"/>
        </w:rPr>
        <w:t xml:space="preserve"> на открытом ключе </w:t>
      </w:r>
      <w:r w:rsidRPr="00FA42C1">
        <w:rPr>
          <w:position w:val="-6"/>
        </w:rPr>
        <w:object w:dxaOrig="200" w:dyaOrig="240">
          <v:shape id="_x0000_i1059" type="#_x0000_t75" style="width:8.1pt;height:13.2pt" o:ole="">
            <v:imagedata r:id="rId70" o:title=""/>
          </v:shape>
          <o:OLEObject Type="Embed" ProgID="Equation.DSMT4" ShapeID="_x0000_i1059" DrawAspect="Content" ObjectID="_1643203501" r:id="rId71"/>
        </w:object>
      </w:r>
      <w:r w:rsidRPr="00FA42C1">
        <w:rPr>
          <w:sz w:val="30"/>
          <w:szCs w:val="30"/>
        </w:rPr>
        <w:t xml:space="preserve"> отправителя, то есть вычисляет </w:t>
      </w:r>
      <w:r w:rsidRPr="00FA42C1">
        <w:rPr>
          <w:position w:val="-12"/>
        </w:rPr>
        <w:object w:dxaOrig="1820" w:dyaOrig="460">
          <v:shape id="_x0000_i1060" type="#_x0000_t75" style="width:89.65pt;height:23.5pt" o:ole="">
            <v:imagedata r:id="rId72" o:title=""/>
          </v:shape>
          <o:OLEObject Type="Embed" ProgID="Equation.DSMT4" ShapeID="_x0000_i1060" DrawAspect="Content" ObjectID="_1643203502" r:id="rId73"/>
        </w:object>
      </w:r>
      <w:r w:rsidRPr="00FA42C1">
        <w:rPr>
          <w:sz w:val="30"/>
          <w:szCs w:val="30"/>
        </w:rPr>
        <w:t xml:space="preserve">, восстанавливая предполагаемый </w:t>
      </w:r>
      <w:proofErr w:type="spellStart"/>
      <w:r w:rsidRPr="00FA42C1">
        <w:rPr>
          <w:sz w:val="30"/>
          <w:szCs w:val="30"/>
        </w:rPr>
        <w:t>хэш</w:t>
      </w:r>
      <w:proofErr w:type="spellEnd"/>
      <w:r w:rsidRPr="00FA42C1">
        <w:rPr>
          <w:sz w:val="30"/>
          <w:szCs w:val="30"/>
        </w:rPr>
        <w:t xml:space="preserve">-образ </w:t>
      </w:r>
      <w:r w:rsidRPr="00FA42C1">
        <w:rPr>
          <w:position w:val="-6"/>
        </w:rPr>
        <w:object w:dxaOrig="160" w:dyaOrig="279">
          <v:shape id="_x0000_i1061" type="#_x0000_t75" style="width:6.6pt;height:13.95pt" o:ole="">
            <v:imagedata r:id="rId74" o:title=""/>
          </v:shape>
          <o:OLEObject Type="Embed" ProgID="Equation.DSMT4" ShapeID="_x0000_i1061" DrawAspect="Content" ObjectID="_1643203503" r:id="rId75"/>
        </w:object>
      </w:r>
      <w:r w:rsidRPr="00FA42C1">
        <w:rPr>
          <w:sz w:val="30"/>
          <w:szCs w:val="30"/>
        </w:rPr>
        <w:t xml:space="preserve"> сообщения </w:t>
      </w:r>
      <w:r w:rsidRPr="00FA42C1">
        <w:rPr>
          <w:position w:val="-6"/>
        </w:rPr>
        <w:object w:dxaOrig="300" w:dyaOrig="240">
          <v:shape id="_x0000_i1062" type="#_x0000_t75" style="width:15.45pt;height:13.2pt" o:ole="">
            <v:imagedata r:id="rId76" o:title=""/>
          </v:shape>
          <o:OLEObject Type="Embed" ProgID="Equation.DSMT4" ShapeID="_x0000_i1062" DrawAspect="Content" ObjectID="_1643203504" r:id="rId77"/>
        </w:object>
      </w:r>
      <w:r w:rsidRPr="00FA42C1">
        <w:rPr>
          <w:sz w:val="30"/>
          <w:szCs w:val="30"/>
        </w:rPr>
        <w:t>.</w:t>
      </w:r>
    </w:p>
    <w:p w:rsidR="00CE7ACA" w:rsidRPr="00FA42C1" w:rsidRDefault="00CE7ACA" w:rsidP="00CE7ACA">
      <w:pPr>
        <w:pStyle w:val="a4"/>
        <w:numPr>
          <w:ilvl w:val="0"/>
          <w:numId w:val="5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 xml:space="preserve">Вычисляет </w:t>
      </w:r>
      <w:proofErr w:type="spellStart"/>
      <w:r w:rsidRPr="00FA42C1">
        <w:rPr>
          <w:sz w:val="30"/>
          <w:szCs w:val="30"/>
        </w:rPr>
        <w:t>хэш</w:t>
      </w:r>
      <w:proofErr w:type="spellEnd"/>
      <w:r w:rsidRPr="00FA42C1">
        <w:rPr>
          <w:sz w:val="30"/>
          <w:szCs w:val="30"/>
        </w:rPr>
        <w:t xml:space="preserve">-образ </w:t>
      </w:r>
      <w:r w:rsidRPr="00FA42C1">
        <w:rPr>
          <w:position w:val="-12"/>
        </w:rPr>
        <w:object w:dxaOrig="1219" w:dyaOrig="380">
          <v:shape id="_x0000_i1063" type="#_x0000_t75" style="width:61.7pt;height:17.65pt" o:ole="">
            <v:imagedata r:id="rId78" o:title=""/>
          </v:shape>
          <o:OLEObject Type="Embed" ProgID="Equation.DSMT4" ShapeID="_x0000_i1063" DrawAspect="Content" ObjectID="_1643203505" r:id="rId79"/>
        </w:object>
      </w:r>
      <w:r w:rsidRPr="00FA42C1">
        <w:rPr>
          <w:sz w:val="30"/>
          <w:szCs w:val="30"/>
        </w:rPr>
        <w:t xml:space="preserve"> сообщения </w:t>
      </w:r>
      <w:r w:rsidRPr="00FA42C1">
        <w:rPr>
          <w:position w:val="-6"/>
        </w:rPr>
        <w:object w:dxaOrig="300" w:dyaOrig="240">
          <v:shape id="_x0000_i1064" type="#_x0000_t75" style="width:15.45pt;height:13.2pt" o:ole="">
            <v:imagedata r:id="rId80" o:title=""/>
          </v:shape>
          <o:OLEObject Type="Embed" ProgID="Equation.DSMT4" ShapeID="_x0000_i1064" DrawAspect="Content" ObjectID="_1643203506" r:id="rId81"/>
        </w:object>
      </w:r>
      <w:r w:rsidRPr="00FA42C1">
        <w:rPr>
          <w:sz w:val="30"/>
          <w:szCs w:val="30"/>
        </w:rPr>
        <w:t>.</w:t>
      </w:r>
    </w:p>
    <w:p w:rsidR="00CE7ACA" w:rsidRPr="00FA42C1" w:rsidRDefault="00CE7ACA" w:rsidP="00CE7ACA">
      <w:pPr>
        <w:pStyle w:val="a4"/>
        <w:numPr>
          <w:ilvl w:val="0"/>
          <w:numId w:val="5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 xml:space="preserve">Проверяет равенство </w:t>
      </w:r>
      <w:r w:rsidRPr="00FA42C1">
        <w:rPr>
          <w:position w:val="-6"/>
        </w:rPr>
        <w:object w:dxaOrig="600" w:dyaOrig="279">
          <v:shape id="_x0000_i1065" type="#_x0000_t75" style="width:30.1pt;height:13.95pt" o:ole="">
            <v:imagedata r:id="rId82" o:title=""/>
          </v:shape>
          <o:OLEObject Type="Embed" ProgID="Equation.DSMT4" ShapeID="_x0000_i1065" DrawAspect="Content" ObjectID="_1643203507" r:id="rId83"/>
        </w:object>
      </w:r>
      <w:r w:rsidRPr="00FA42C1">
        <w:rPr>
          <w:sz w:val="30"/>
          <w:szCs w:val="30"/>
        </w:rPr>
        <w:t xml:space="preserve">. Если оно выполняется, то результат: подпись подлинная, иначе результат: подпись неверна. </w:t>
      </w:r>
      <w:r w:rsidRPr="00FA42C1">
        <w:sym w:font="Wingdings" w:char="F06E"/>
      </w:r>
    </w:p>
    <w:p w:rsidR="00CE7ACA" w:rsidRPr="00FA42C1" w:rsidRDefault="00CE7ACA" w:rsidP="00CE7ACA">
      <w:pPr>
        <w:spacing w:before="240"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lastRenderedPageBreak/>
        <w:t>Схема подписи RSA может быть рассмотрена как категория, объектами которой являются пары сообщение/подпись, а морфизмами </w:t>
      </w:r>
      <w:r w:rsidRPr="00FA42C1">
        <w:rPr>
          <w:sz w:val="30"/>
        </w:rPr>
        <w:t>–</w:t>
      </w:r>
      <w:r w:rsidRPr="00FA42C1">
        <w:rPr>
          <w:sz w:val="30"/>
          <w:szCs w:val="30"/>
        </w:rPr>
        <w:t xml:space="preserve"> отображения таких пар, удовлетворяющие проверочным соотношениям. Очевидно, что если </w:t>
      </w:r>
      <w:r w:rsidRPr="00FA42C1">
        <w:rPr>
          <w:position w:val="-12"/>
          <w:sz w:val="30"/>
          <w:szCs w:val="30"/>
        </w:rPr>
        <w:object w:dxaOrig="740" w:dyaOrig="380">
          <v:shape id="_x0000_i1066" type="#_x0000_t75" style="width:36.75pt;height:17.65pt" o:ole="">
            <v:imagedata r:id="rId84" o:title=""/>
          </v:shape>
          <o:OLEObject Type="Embed" ProgID="Equation.DSMT4" ShapeID="_x0000_i1066" DrawAspect="Content" ObjectID="_1643203508" r:id="rId85"/>
        </w:object>
      </w:r>
      <w:r w:rsidRPr="00FA42C1">
        <w:rPr>
          <w:sz w:val="30"/>
          <w:szCs w:val="30"/>
        </w:rPr>
        <w:t> </w:t>
      </w:r>
      <w:r w:rsidRPr="00FA42C1">
        <w:rPr>
          <w:sz w:val="30"/>
        </w:rPr>
        <w:t>–</w:t>
      </w:r>
      <w:r w:rsidRPr="00FA42C1">
        <w:rPr>
          <w:sz w:val="30"/>
          <w:szCs w:val="30"/>
        </w:rPr>
        <w:t xml:space="preserve"> подлинное подписанное сообщение, то пара </w:t>
      </w:r>
      <w:r w:rsidRPr="00FA42C1">
        <w:rPr>
          <w:position w:val="-12"/>
          <w:sz w:val="30"/>
          <w:szCs w:val="30"/>
        </w:rPr>
        <w:object w:dxaOrig="859" w:dyaOrig="380">
          <v:shape id="_x0000_i1067" type="#_x0000_t75" style="width:42.6pt;height:17.65pt" o:ole="">
            <v:imagedata r:id="rId86" o:title=""/>
          </v:shape>
          <o:OLEObject Type="Embed" ProgID="Equation.DSMT4" ShapeID="_x0000_i1067" DrawAspect="Content" ObjectID="_1643203509" r:id="rId87"/>
        </w:object>
      </w:r>
      <w:r w:rsidRPr="00FA42C1">
        <w:rPr>
          <w:sz w:val="30"/>
          <w:szCs w:val="30"/>
        </w:rPr>
        <w:t xml:space="preserve"> тоже будет правильно подписанным сообщением, если </w:t>
      </w:r>
      <w:r w:rsidRPr="00FA42C1">
        <w:rPr>
          <w:position w:val="-12"/>
          <w:sz w:val="30"/>
          <w:szCs w:val="30"/>
        </w:rPr>
        <w:object w:dxaOrig="2760" w:dyaOrig="460">
          <v:shape id="_x0000_i1068" type="#_x0000_t75" style="width:138.1pt;height:23.5pt" o:ole="">
            <v:imagedata r:id="rId88" o:title=""/>
          </v:shape>
          <o:OLEObject Type="Embed" ProgID="Equation.DSMT4" ShapeID="_x0000_i1068" DrawAspect="Content" ObjectID="_1643203510" r:id="rId89"/>
        </w:object>
      </w:r>
      <w:r w:rsidRPr="00FA42C1">
        <w:rPr>
          <w:sz w:val="30"/>
          <w:szCs w:val="30"/>
        </w:rPr>
        <w:t xml:space="preserve"> и </w:t>
      </w:r>
      <w:r w:rsidRPr="00FA42C1">
        <w:rPr>
          <w:position w:val="-12"/>
          <w:sz w:val="30"/>
          <w:szCs w:val="30"/>
        </w:rPr>
        <w:object w:dxaOrig="1820" w:dyaOrig="460">
          <v:shape id="_x0000_i1069" type="#_x0000_t75" style="width:89.65pt;height:23.5pt" o:ole="">
            <v:imagedata r:id="rId90" o:title=""/>
          </v:shape>
          <o:OLEObject Type="Embed" ProgID="Equation.DSMT4" ShapeID="_x0000_i1069" DrawAspect="Content" ObjectID="_1643203511" r:id="rId91"/>
        </w:object>
      </w:r>
      <w:r w:rsidRPr="00FA42C1">
        <w:rPr>
          <w:sz w:val="30"/>
          <w:szCs w:val="30"/>
        </w:rPr>
        <w:t xml:space="preserve"> для некоторого целого </w:t>
      </w:r>
      <w:r w:rsidRPr="00FA42C1">
        <w:rPr>
          <w:position w:val="-6"/>
          <w:sz w:val="30"/>
          <w:szCs w:val="30"/>
        </w:rPr>
        <w:object w:dxaOrig="240" w:dyaOrig="320">
          <v:shape id="_x0000_i1070" type="#_x0000_t75" style="width:13.2pt;height:15.45pt" o:ole="">
            <v:imagedata r:id="rId92" o:title=""/>
          </v:shape>
          <o:OLEObject Type="Embed" ProgID="Equation.DSMT4" ShapeID="_x0000_i1070" DrawAspect="Content" ObjectID="_1643203512" r:id="rId93"/>
        </w:object>
      </w:r>
      <w:r w:rsidRPr="00FA42C1">
        <w:rPr>
          <w:sz w:val="30"/>
          <w:szCs w:val="30"/>
        </w:rPr>
        <w:t xml:space="preserve">. Новая пара </w:t>
      </w:r>
      <w:r w:rsidRPr="00FA42C1">
        <w:rPr>
          <w:position w:val="-12"/>
          <w:sz w:val="30"/>
          <w:szCs w:val="30"/>
        </w:rPr>
        <w:object w:dxaOrig="859" w:dyaOrig="380">
          <v:shape id="_x0000_i1071" type="#_x0000_t75" style="width:42.6pt;height:17.65pt" o:ole="">
            <v:imagedata r:id="rId94" o:title=""/>
          </v:shape>
          <o:OLEObject Type="Embed" ProgID="Equation.DSMT4" ShapeID="_x0000_i1071" DrawAspect="Content" ObjectID="_1643203513" r:id="rId95"/>
        </w:object>
      </w:r>
      <w:r w:rsidRPr="00FA42C1">
        <w:rPr>
          <w:sz w:val="30"/>
          <w:szCs w:val="30"/>
        </w:rPr>
        <w:t xml:space="preserve"> может быть создана следующим алгоритмом: выбрать сообщение </w:t>
      </w:r>
      <w:r w:rsidRPr="00FA42C1">
        <w:rPr>
          <w:position w:val="-6"/>
          <w:sz w:val="30"/>
          <w:szCs w:val="30"/>
        </w:rPr>
        <w:object w:dxaOrig="360" w:dyaOrig="320">
          <v:shape id="_x0000_i1072" type="#_x0000_t75" style="width:18.35pt;height:14.7pt" o:ole="">
            <v:imagedata r:id="rId96" o:title=""/>
          </v:shape>
          <o:OLEObject Type="Embed" ProgID="Equation.DSMT4" ShapeID="_x0000_i1072" DrawAspect="Content" ObjectID="_1643203514" r:id="rId97"/>
        </w:object>
      </w:r>
      <w:r w:rsidRPr="00FA42C1">
        <w:rPr>
          <w:sz w:val="30"/>
          <w:szCs w:val="30"/>
        </w:rPr>
        <w:t xml:space="preserve">, вычислить </w:t>
      </w:r>
      <w:r w:rsidRPr="00FA42C1">
        <w:rPr>
          <w:position w:val="-12"/>
          <w:sz w:val="30"/>
          <w:szCs w:val="30"/>
          <w:lang w:val="en-US"/>
        </w:rPr>
        <w:object w:dxaOrig="760" w:dyaOrig="380">
          <v:shape id="_x0000_i1073" type="#_x0000_t75" style="width:38.2pt;height:17.65pt" o:ole="">
            <v:imagedata r:id="rId98" o:title=""/>
          </v:shape>
          <o:OLEObject Type="Embed" ProgID="Equation.DSMT4" ShapeID="_x0000_i1073" DrawAspect="Content" ObjectID="_1643203515" r:id="rId99"/>
        </w:object>
      </w:r>
      <w:r w:rsidRPr="00FA42C1">
        <w:rPr>
          <w:sz w:val="30"/>
          <w:szCs w:val="30"/>
        </w:rPr>
        <w:t xml:space="preserve">, найти логарифм </w:t>
      </w:r>
      <w:r w:rsidRPr="00FA42C1">
        <w:rPr>
          <w:position w:val="-12"/>
          <w:sz w:val="30"/>
          <w:szCs w:val="30"/>
          <w:lang w:val="en-US"/>
        </w:rPr>
        <w:object w:dxaOrig="760" w:dyaOrig="380">
          <v:shape id="_x0000_i1074" type="#_x0000_t75" style="width:38.2pt;height:17.65pt" o:ole="">
            <v:imagedata r:id="rId100" o:title=""/>
          </v:shape>
          <o:OLEObject Type="Embed" ProgID="Equation.DSMT4" ShapeID="_x0000_i1074" DrawAspect="Content" ObjectID="_1643203516" r:id="rId101"/>
        </w:object>
      </w:r>
      <w:r w:rsidRPr="00FA42C1">
        <w:rPr>
          <w:sz w:val="30"/>
          <w:szCs w:val="30"/>
        </w:rPr>
        <w:t xml:space="preserve"> по основанию </w:t>
      </w:r>
      <w:r w:rsidRPr="00FA42C1">
        <w:rPr>
          <w:position w:val="-12"/>
          <w:sz w:val="30"/>
          <w:szCs w:val="30"/>
        </w:rPr>
        <w:object w:dxaOrig="680" w:dyaOrig="380">
          <v:shape id="_x0000_i1075" type="#_x0000_t75" style="width:34.55pt;height:17.65pt" o:ole="">
            <v:imagedata r:id="rId102" o:title=""/>
          </v:shape>
          <o:OLEObject Type="Embed" ProgID="Equation.DSMT4" ShapeID="_x0000_i1075" DrawAspect="Content" ObjectID="_1643203517" r:id="rId103"/>
        </w:object>
      </w:r>
      <w:r w:rsidRPr="00FA42C1">
        <w:rPr>
          <w:sz w:val="30"/>
          <w:szCs w:val="30"/>
        </w:rPr>
        <w:t xml:space="preserve"> и вычислить </w:t>
      </w:r>
      <w:r w:rsidRPr="00FA42C1">
        <w:rPr>
          <w:position w:val="-6"/>
          <w:sz w:val="30"/>
          <w:szCs w:val="30"/>
        </w:rPr>
        <w:object w:dxaOrig="260" w:dyaOrig="320">
          <v:shape id="_x0000_i1076" type="#_x0000_t75" style="width:10.3pt;height:14.7pt" o:ole="">
            <v:imagedata r:id="rId104" o:title=""/>
          </v:shape>
          <o:OLEObject Type="Embed" ProgID="Equation.DSMT4" ShapeID="_x0000_i1076" DrawAspect="Content" ObjectID="_1643203518" r:id="rId105"/>
        </w:object>
      </w:r>
      <w:r w:rsidRPr="00FA42C1">
        <w:rPr>
          <w:sz w:val="30"/>
          <w:szCs w:val="30"/>
        </w:rPr>
        <w:t xml:space="preserve">. Можно наоборот, сначала найти </w:t>
      </w:r>
      <w:r w:rsidRPr="00FA42C1">
        <w:rPr>
          <w:position w:val="-12"/>
          <w:sz w:val="30"/>
          <w:szCs w:val="30"/>
        </w:rPr>
        <w:object w:dxaOrig="2280" w:dyaOrig="460">
          <v:shape id="_x0000_i1077" type="#_x0000_t75" style="width:113.9pt;height:23.5pt" o:ole="">
            <v:imagedata r:id="rId106" o:title=""/>
          </v:shape>
          <o:OLEObject Type="Embed" ProgID="Equation.DSMT4" ShapeID="_x0000_i1077" DrawAspect="Content" ObjectID="_1643203519" r:id="rId107"/>
        </w:object>
      </w:r>
      <w:r w:rsidRPr="00FA42C1">
        <w:rPr>
          <w:sz w:val="30"/>
          <w:szCs w:val="30"/>
        </w:rPr>
        <w:t xml:space="preserve"> для известного </w:t>
      </w:r>
      <w:r w:rsidRPr="00FA42C1">
        <w:rPr>
          <w:position w:val="-6"/>
          <w:sz w:val="30"/>
          <w:szCs w:val="30"/>
        </w:rPr>
        <w:object w:dxaOrig="240" w:dyaOrig="320">
          <v:shape id="_x0000_i1078" type="#_x0000_t75" style="width:11pt;height:14.7pt" o:ole="">
            <v:imagedata r:id="rId108" o:title=""/>
          </v:shape>
          <o:OLEObject Type="Embed" ProgID="Equation.DSMT4" ShapeID="_x0000_i1078" DrawAspect="Content" ObjectID="_1643203520" r:id="rId109"/>
        </w:object>
      </w:r>
      <w:r w:rsidRPr="00FA42C1">
        <w:rPr>
          <w:sz w:val="30"/>
          <w:szCs w:val="30"/>
        </w:rPr>
        <w:t xml:space="preserve">, а затем подобрать </w:t>
      </w:r>
      <w:r w:rsidRPr="00FA42C1">
        <w:rPr>
          <w:position w:val="-6"/>
          <w:sz w:val="30"/>
          <w:szCs w:val="30"/>
        </w:rPr>
        <w:object w:dxaOrig="360" w:dyaOrig="320">
          <v:shape id="_x0000_i1079" type="#_x0000_t75" style="width:18.35pt;height:14.7pt" o:ole="">
            <v:imagedata r:id="rId110" o:title=""/>
          </v:shape>
          <o:OLEObject Type="Embed" ProgID="Equation.DSMT4" ShapeID="_x0000_i1079" DrawAspect="Content" ObjectID="_1643203521" r:id="rId111"/>
        </w:object>
      </w:r>
      <w:r w:rsidRPr="00FA42C1">
        <w:rPr>
          <w:sz w:val="30"/>
          <w:szCs w:val="30"/>
        </w:rPr>
        <w:t xml:space="preserve"> так, чтобы выполнялось равенство </w:t>
      </w:r>
      <w:r w:rsidRPr="00FA42C1">
        <w:rPr>
          <w:position w:val="-12"/>
          <w:sz w:val="30"/>
          <w:szCs w:val="30"/>
        </w:rPr>
        <w:object w:dxaOrig="1260" w:dyaOrig="380">
          <v:shape id="_x0000_i1080" type="#_x0000_t75" style="width:63.2pt;height:17.65pt" o:ole="">
            <v:imagedata r:id="rId112" o:title=""/>
          </v:shape>
          <o:OLEObject Type="Embed" ProgID="Equation.DSMT4" ShapeID="_x0000_i1080" DrawAspect="Content" ObjectID="_1643203522" r:id="rId113"/>
        </w:object>
      </w:r>
      <w:r w:rsidRPr="00FA42C1">
        <w:rPr>
          <w:sz w:val="30"/>
          <w:szCs w:val="30"/>
        </w:rPr>
        <w:t xml:space="preserve">. Поэтому стойкость подписи RSA не может превышать сложности вычисления логарифма в группе </w:t>
      </w:r>
      <w:r w:rsidRPr="00FA42C1">
        <w:rPr>
          <w:position w:val="-12"/>
          <w:sz w:val="30"/>
          <w:szCs w:val="30"/>
        </w:rPr>
        <w:object w:dxaOrig="1120" w:dyaOrig="460">
          <v:shape id="_x0000_i1081" type="#_x0000_t75" style="width:57.3pt;height:23.5pt" o:ole="">
            <v:imagedata r:id="rId114" o:title=""/>
          </v:shape>
          <o:OLEObject Type="Embed" ProgID="Equation.DSMT4" ShapeID="_x0000_i1081" DrawAspect="Content" ObjectID="_1643203523" r:id="rId115"/>
        </w:object>
      </w:r>
      <w:r w:rsidRPr="00FA42C1">
        <w:rPr>
          <w:sz w:val="30"/>
          <w:szCs w:val="30"/>
        </w:rPr>
        <w:t xml:space="preserve"> или сложности обращения хэш-функции.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 xml:space="preserve">Если нарушитель составляет текст для подписи, то он может подготовить коллизию </w:t>
      </w:r>
      <w:r w:rsidRPr="00FA42C1">
        <w:rPr>
          <w:position w:val="-12"/>
          <w:sz w:val="30"/>
          <w:szCs w:val="30"/>
        </w:rPr>
        <w:object w:dxaOrig="900" w:dyaOrig="380">
          <v:shape id="_x0000_i1082" type="#_x0000_t75" style="width:44.8pt;height:17.65pt" o:ole="">
            <v:imagedata r:id="rId116" o:title=""/>
          </v:shape>
          <o:OLEObject Type="Embed" ProgID="Equation.DSMT4" ShapeID="_x0000_i1082" DrawAspect="Content" ObjectID="_1643203524" r:id="rId117"/>
        </w:object>
      </w:r>
      <w:r w:rsidRPr="00FA42C1">
        <w:rPr>
          <w:sz w:val="30"/>
          <w:szCs w:val="30"/>
        </w:rPr>
        <w:t xml:space="preserve"> такую, что</w:t>
      </w:r>
      <w:r w:rsidRPr="00FA42C1">
        <w:rPr>
          <w:position w:val="-12"/>
          <w:sz w:val="30"/>
          <w:szCs w:val="30"/>
        </w:rPr>
        <w:object w:dxaOrig="1660" w:dyaOrig="380">
          <v:shape id="_x0000_i1083" type="#_x0000_t75" style="width:83pt;height:17.65pt" o:ole="">
            <v:imagedata r:id="rId118" o:title=""/>
          </v:shape>
          <o:OLEObject Type="Embed" ProgID="Equation.DSMT4" ShapeID="_x0000_i1083" DrawAspect="Content" ObjectID="_1643203525" r:id="rId119"/>
        </w:object>
      </w:r>
      <w:r w:rsidRPr="00FA42C1">
        <w:rPr>
          <w:sz w:val="30"/>
          <w:szCs w:val="30"/>
        </w:rPr>
        <w:t xml:space="preserve">, дать на подпись сообщение </w:t>
      </w:r>
      <w:r w:rsidRPr="00FA42C1">
        <w:rPr>
          <w:position w:val="-6"/>
          <w:sz w:val="30"/>
          <w:szCs w:val="30"/>
        </w:rPr>
        <w:object w:dxaOrig="300" w:dyaOrig="240">
          <v:shape id="_x0000_i1084" type="#_x0000_t75" style="width:14.7pt;height:11pt" o:ole="">
            <v:imagedata r:id="rId120" o:title=""/>
          </v:shape>
          <o:OLEObject Type="Embed" ProgID="Equation.DSMT4" ShapeID="_x0000_i1084" DrawAspect="Content" ObjectID="_1643203526" r:id="rId121"/>
        </w:object>
      </w:r>
      <w:r w:rsidRPr="00FA42C1">
        <w:rPr>
          <w:sz w:val="30"/>
          <w:szCs w:val="30"/>
        </w:rPr>
        <w:t xml:space="preserve">, а затем подменить подписанное сообщение </w:t>
      </w:r>
      <w:r w:rsidRPr="00FA42C1">
        <w:rPr>
          <w:position w:val="-6"/>
          <w:sz w:val="30"/>
          <w:szCs w:val="30"/>
        </w:rPr>
        <w:object w:dxaOrig="300" w:dyaOrig="240">
          <v:shape id="_x0000_i1085" type="#_x0000_t75" style="width:14.7pt;height:11pt" o:ole="">
            <v:imagedata r:id="rId122" o:title=""/>
          </v:shape>
          <o:OLEObject Type="Embed" ProgID="Equation.DSMT4" ShapeID="_x0000_i1085" DrawAspect="Content" ObjectID="_1643203527" r:id="rId123"/>
        </w:object>
      </w:r>
      <w:r w:rsidRPr="00FA42C1">
        <w:rPr>
          <w:sz w:val="30"/>
          <w:szCs w:val="30"/>
        </w:rPr>
        <w:t xml:space="preserve"> сообщением </w:t>
      </w:r>
      <w:r w:rsidRPr="00FA42C1">
        <w:rPr>
          <w:position w:val="-6"/>
          <w:sz w:val="30"/>
          <w:szCs w:val="30"/>
        </w:rPr>
        <w:object w:dxaOrig="360" w:dyaOrig="320">
          <v:shape id="_x0000_i1086" type="#_x0000_t75" style="width:18.35pt;height:14.7pt" o:ole="">
            <v:imagedata r:id="rId124" o:title=""/>
          </v:shape>
          <o:OLEObject Type="Embed" ProgID="Equation.DSMT4" ShapeID="_x0000_i1086" DrawAspect="Content" ObjectID="_1643203528" r:id="rId125"/>
        </w:object>
      </w:r>
      <w:r w:rsidRPr="00FA42C1">
        <w:rPr>
          <w:sz w:val="30"/>
          <w:szCs w:val="30"/>
        </w:rPr>
        <w:t>. В этом случае стойкость схемы подписи не может превышать сложности вычисления коллизий хэш-функции. Приведенные рассуждения показывают, что необходимо согласовывать сложности разложения, логарифмирования и нахождения коллизий.</w:t>
      </w:r>
    </w:p>
    <w:p w:rsidR="00CE7ACA" w:rsidRPr="00FA42C1" w:rsidRDefault="00CE7ACA" w:rsidP="00CE7ACA">
      <w:pPr>
        <w:pStyle w:val="a4"/>
        <w:keepNext/>
        <w:numPr>
          <w:ilvl w:val="0"/>
          <w:numId w:val="1"/>
        </w:numPr>
        <w:spacing w:before="240" w:after="120" w:line="288" w:lineRule="auto"/>
        <w:ind w:left="993" w:hanging="426"/>
        <w:jc w:val="both"/>
        <w:rPr>
          <w:b/>
          <w:sz w:val="30"/>
          <w:szCs w:val="30"/>
        </w:rPr>
      </w:pPr>
      <w:r w:rsidRPr="00FA42C1">
        <w:rPr>
          <w:b/>
          <w:sz w:val="30"/>
          <w:szCs w:val="30"/>
        </w:rPr>
        <w:t>Представление ключей RSA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>Открытый и закрытый ключи RSA обладают определенной структурой, например, нельзя поменять местами модуль и экспоненту. Кроме того, длины компонент могут сильно различаться. Так, длины ключей RSA в различных системах могут отличаться в разы. Стойкость криптосистемы со временем падает, и для компенсации необходимо постоянно увеличивать длину ключей. Поэтому к методу представления ключа как массива байтов предъявляется ряд требований, а именно:</w:t>
      </w:r>
    </w:p>
    <w:p w:rsidR="00CE7ACA" w:rsidRPr="00FA42C1" w:rsidRDefault="00CE7ACA" w:rsidP="00CE7ACA">
      <w:pPr>
        <w:pStyle w:val="a4"/>
        <w:numPr>
          <w:ilvl w:val="0"/>
          <w:numId w:val="2"/>
        </w:numPr>
        <w:tabs>
          <w:tab w:val="left" w:pos="993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информация должна храниться в определенном известном формате;</w:t>
      </w:r>
    </w:p>
    <w:p w:rsidR="00CE7ACA" w:rsidRPr="00FA42C1" w:rsidRDefault="00CE7ACA" w:rsidP="00CE7ACA">
      <w:pPr>
        <w:pStyle w:val="a4"/>
        <w:numPr>
          <w:ilvl w:val="0"/>
          <w:numId w:val="2"/>
        </w:numPr>
        <w:tabs>
          <w:tab w:val="left" w:pos="993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не должно быть ограничений по максимальной возможной длине компонент структуры;</w:t>
      </w:r>
    </w:p>
    <w:p w:rsidR="00CE7ACA" w:rsidRPr="00FA42C1" w:rsidRDefault="00CE7ACA" w:rsidP="00CE7ACA">
      <w:pPr>
        <w:pStyle w:val="a4"/>
        <w:numPr>
          <w:ilvl w:val="0"/>
          <w:numId w:val="2"/>
        </w:numPr>
        <w:tabs>
          <w:tab w:val="left" w:pos="993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lastRenderedPageBreak/>
        <w:t>не должно быть выравнивания остальных компонент по наиболее длинной.</w:t>
      </w:r>
    </w:p>
    <w:p w:rsidR="00CE7ACA" w:rsidRPr="00FA42C1" w:rsidRDefault="00CE7ACA" w:rsidP="00CE7ACA">
      <w:pPr>
        <w:spacing w:line="288" w:lineRule="auto"/>
        <w:contextualSpacing/>
        <w:rPr>
          <w:sz w:val="30"/>
          <w:szCs w:val="30"/>
        </w:rPr>
      </w:pPr>
      <w:r w:rsidRPr="00FA42C1">
        <w:rPr>
          <w:sz w:val="30"/>
          <w:szCs w:val="30"/>
        </w:rPr>
        <w:t xml:space="preserve">Этим требованиям удовлетворяет представление ключа в виде ASN.1-структуры. Представление ASN.1 предназначено для хранения и передачи структурированных данных. Подробное описание типов данных в ASN.1, форматов зашифрованного файла и файла подписи представлено в соответствии с </w:t>
      </w:r>
      <w:r w:rsidRPr="00FA42C1">
        <w:rPr>
          <w:i/>
          <w:sz w:val="30"/>
          <w:szCs w:val="30"/>
        </w:rPr>
        <w:t>Приложением А</w:t>
      </w:r>
      <w:r w:rsidRPr="00FA42C1">
        <w:rPr>
          <w:sz w:val="30"/>
          <w:szCs w:val="30"/>
        </w:rPr>
        <w:t>.</w:t>
      </w:r>
    </w:p>
    <w:p w:rsidR="00CE7ACA" w:rsidRPr="00FA42C1" w:rsidRDefault="00CE7ACA" w:rsidP="00CE7ACA">
      <w:pPr>
        <w:pStyle w:val="3"/>
        <w:spacing w:line="288" w:lineRule="auto"/>
      </w:pPr>
      <w:bookmarkStart w:id="11" w:name="_Toc31359470"/>
      <w:bookmarkStart w:id="12" w:name="_Toc31385795"/>
      <w:r w:rsidRPr="00FA42C1">
        <w:t>Контрольные вопросы</w:t>
      </w:r>
      <w:bookmarkEnd w:id="11"/>
      <w:bookmarkEnd w:id="12"/>
    </w:p>
    <w:p w:rsidR="00CE7ACA" w:rsidRPr="00FA42C1" w:rsidRDefault="00CE7ACA" w:rsidP="00CE7ACA">
      <w:pPr>
        <w:pStyle w:val="a4"/>
        <w:numPr>
          <w:ilvl w:val="0"/>
          <w:numId w:val="6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 xml:space="preserve">Какие задачи положены в основу безопасности системы </w:t>
      </w:r>
      <w:r w:rsidRPr="00FA42C1">
        <w:rPr>
          <w:sz w:val="30"/>
          <w:szCs w:val="30"/>
          <w:lang w:val="en-US"/>
        </w:rPr>
        <w:t>RSA</w:t>
      </w:r>
      <w:r w:rsidRPr="00FA42C1">
        <w:rPr>
          <w:sz w:val="30"/>
          <w:szCs w:val="30"/>
        </w:rPr>
        <w:t>?</w:t>
      </w:r>
    </w:p>
    <w:p w:rsidR="00CE7ACA" w:rsidRPr="00FA42C1" w:rsidRDefault="00CE7ACA" w:rsidP="00CE7ACA">
      <w:pPr>
        <w:pStyle w:val="a4"/>
        <w:numPr>
          <w:ilvl w:val="0"/>
          <w:numId w:val="6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 xml:space="preserve">Показать, что схема </w:t>
      </w:r>
      <w:r w:rsidRPr="00FA42C1">
        <w:rPr>
          <w:sz w:val="30"/>
          <w:szCs w:val="30"/>
          <w:lang w:val="en-US"/>
        </w:rPr>
        <w:t>RSA</w:t>
      </w:r>
      <w:r w:rsidRPr="00FA42C1">
        <w:rPr>
          <w:sz w:val="30"/>
          <w:szCs w:val="30"/>
        </w:rPr>
        <w:t xml:space="preserve"> работает корректно для любого сообщения </w:t>
      </w:r>
      <w:r w:rsidRPr="00FA42C1">
        <w:rPr>
          <w:position w:val="-12"/>
        </w:rPr>
        <w:object w:dxaOrig="1240" w:dyaOrig="400">
          <v:shape id="_x0000_i1087" type="#_x0000_t75" style="width:63.2pt;height:21.3pt" o:ole="">
            <v:imagedata r:id="rId126" o:title=""/>
          </v:shape>
          <o:OLEObject Type="Embed" ProgID="Equation.DSMT4" ShapeID="_x0000_i1087" DrawAspect="Content" ObjectID="_1643203529" r:id="rId127"/>
        </w:object>
      </w:r>
      <w:r w:rsidRPr="00FA42C1">
        <w:rPr>
          <w:sz w:val="30"/>
          <w:szCs w:val="30"/>
        </w:rPr>
        <w:t>.</w:t>
      </w:r>
    </w:p>
    <w:p w:rsidR="00CE7ACA" w:rsidRPr="00FA42C1" w:rsidRDefault="00CE7ACA" w:rsidP="00CE7ACA">
      <w:pPr>
        <w:pStyle w:val="a4"/>
        <w:numPr>
          <w:ilvl w:val="0"/>
          <w:numId w:val="6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 xml:space="preserve">Доказать, что задача разложения числа </w:t>
      </w:r>
      <w:r w:rsidRPr="00FA42C1">
        <w:rPr>
          <w:position w:val="-6"/>
        </w:rPr>
        <w:object w:dxaOrig="220" w:dyaOrig="240">
          <v:shape id="_x0000_i1088" type="#_x0000_t75" style="width:8.1pt;height:11pt" o:ole="">
            <v:imagedata r:id="rId128" o:title=""/>
          </v:shape>
          <o:OLEObject Type="Embed" ProgID="Equation.DSMT4" ShapeID="_x0000_i1088" DrawAspect="Content" ObjectID="_1643203530" r:id="rId129"/>
        </w:object>
      </w:r>
      <w:r w:rsidRPr="00FA42C1">
        <w:rPr>
          <w:sz w:val="30"/>
          <w:szCs w:val="30"/>
        </w:rPr>
        <w:t xml:space="preserve"> на множители и задача вычисления функции Эйлера </w:t>
      </w:r>
      <w:r w:rsidRPr="00FA42C1">
        <w:rPr>
          <w:position w:val="-12"/>
        </w:rPr>
        <w:object w:dxaOrig="600" w:dyaOrig="380">
          <v:shape id="_x0000_i1089" type="#_x0000_t75" style="width:30.1pt;height:17.65pt" o:ole="">
            <v:imagedata r:id="rId130" o:title=""/>
          </v:shape>
          <o:OLEObject Type="Embed" ProgID="Equation.DSMT4" ShapeID="_x0000_i1089" DrawAspect="Content" ObjectID="_1643203531" r:id="rId131"/>
        </w:object>
      </w:r>
      <w:r w:rsidRPr="00FA42C1">
        <w:rPr>
          <w:sz w:val="30"/>
          <w:szCs w:val="30"/>
        </w:rPr>
        <w:t xml:space="preserve"> </w:t>
      </w:r>
      <w:proofErr w:type="spellStart"/>
      <w:r w:rsidRPr="00FA42C1">
        <w:rPr>
          <w:sz w:val="30"/>
          <w:szCs w:val="30"/>
        </w:rPr>
        <w:t>полиномиально</w:t>
      </w:r>
      <w:proofErr w:type="spellEnd"/>
      <w:r w:rsidRPr="00FA42C1">
        <w:rPr>
          <w:sz w:val="30"/>
          <w:szCs w:val="30"/>
        </w:rPr>
        <w:t xml:space="preserve"> эквивалентны.</w:t>
      </w:r>
    </w:p>
    <w:p w:rsidR="00CE7ACA" w:rsidRPr="00FA42C1" w:rsidRDefault="00CE7ACA" w:rsidP="00CE7ACA">
      <w:pPr>
        <w:pStyle w:val="a4"/>
        <w:numPr>
          <w:ilvl w:val="0"/>
          <w:numId w:val="6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Показать, что схема RSA обладает свойством гомоморфности относительно операции умножения.</w:t>
      </w:r>
    </w:p>
    <w:p w:rsidR="00CE7ACA" w:rsidRPr="00FA42C1" w:rsidRDefault="00CE7ACA" w:rsidP="00CE7ACA">
      <w:pPr>
        <w:pStyle w:val="3"/>
        <w:spacing w:line="288" w:lineRule="auto"/>
      </w:pPr>
      <w:bookmarkStart w:id="13" w:name="_Toc31359471"/>
      <w:bookmarkStart w:id="14" w:name="_Toc31385796"/>
      <w:r w:rsidRPr="00FA42C1">
        <w:t>Порядок выполнения работы</w:t>
      </w:r>
      <w:bookmarkEnd w:id="13"/>
      <w:bookmarkEnd w:id="14"/>
    </w:p>
    <w:p w:rsidR="00CE7ACA" w:rsidRPr="00FA42C1" w:rsidRDefault="00CE7ACA" w:rsidP="00CE7ACA">
      <w:pPr>
        <w:tabs>
          <w:tab w:val="left" w:pos="993"/>
        </w:tabs>
        <w:spacing w:line="288" w:lineRule="auto"/>
        <w:rPr>
          <w:sz w:val="30"/>
          <w:szCs w:val="30"/>
        </w:rPr>
      </w:pPr>
      <w:r w:rsidRPr="00FA42C1">
        <w:rPr>
          <w:sz w:val="30"/>
          <w:szCs w:val="30"/>
        </w:rPr>
        <w:t>Получить у преподавателя вариант задания и разработать программу (</w:t>
      </w:r>
      <w:r w:rsidRPr="00FA42C1">
        <w:rPr>
          <w:b/>
          <w:sz w:val="30"/>
          <w:szCs w:val="30"/>
        </w:rPr>
        <w:t>П-1</w:t>
      </w:r>
      <w:r w:rsidRPr="00FA42C1">
        <w:rPr>
          <w:sz w:val="30"/>
          <w:szCs w:val="30"/>
        </w:rPr>
        <w:t>), которая:</w:t>
      </w:r>
    </w:p>
    <w:p w:rsidR="00CE7ACA" w:rsidRPr="00FA42C1" w:rsidRDefault="00CE7ACA" w:rsidP="00CE7ACA">
      <w:pPr>
        <w:pStyle w:val="a"/>
        <w:numPr>
          <w:ilvl w:val="0"/>
          <w:numId w:val="7"/>
        </w:numPr>
        <w:tabs>
          <w:tab w:val="left" w:pos="1134"/>
        </w:tabs>
        <w:spacing w:line="288" w:lineRule="auto"/>
        <w:ind w:left="0" w:firstLine="709"/>
        <w:rPr>
          <w:rFonts w:eastAsia="Calibri"/>
          <w:sz w:val="30"/>
          <w:szCs w:val="30"/>
          <w:lang w:eastAsia="en-US"/>
        </w:rPr>
      </w:pPr>
      <w:r w:rsidRPr="00FA42C1">
        <w:rPr>
          <w:rFonts w:eastAsia="Calibri"/>
          <w:sz w:val="30"/>
          <w:szCs w:val="30"/>
          <w:lang w:eastAsia="en-US"/>
        </w:rPr>
        <w:t xml:space="preserve">выполняет </w:t>
      </w:r>
      <w:proofErr w:type="spellStart"/>
      <w:r w:rsidRPr="00FA42C1">
        <w:rPr>
          <w:rFonts w:eastAsia="Calibri"/>
          <w:sz w:val="30"/>
          <w:szCs w:val="30"/>
          <w:lang w:eastAsia="en-US"/>
        </w:rPr>
        <w:t>зашифрование</w:t>
      </w:r>
      <w:proofErr w:type="spellEnd"/>
      <w:r w:rsidRPr="00FA42C1">
        <w:rPr>
          <w:rFonts w:eastAsia="Calibri"/>
          <w:sz w:val="30"/>
          <w:szCs w:val="30"/>
          <w:lang w:eastAsia="en-US"/>
        </w:rPr>
        <w:t xml:space="preserve"> и </w:t>
      </w:r>
      <w:proofErr w:type="spellStart"/>
      <w:r w:rsidRPr="00FA42C1">
        <w:rPr>
          <w:rFonts w:eastAsia="Calibri"/>
          <w:sz w:val="30"/>
          <w:szCs w:val="30"/>
          <w:lang w:eastAsia="en-US"/>
        </w:rPr>
        <w:t>расшифрование</w:t>
      </w:r>
      <w:proofErr w:type="spellEnd"/>
      <w:r w:rsidRPr="00FA42C1">
        <w:rPr>
          <w:rFonts w:eastAsia="Calibri"/>
          <w:sz w:val="30"/>
          <w:szCs w:val="30"/>
          <w:lang w:eastAsia="en-US"/>
        </w:rPr>
        <w:t xml:space="preserve"> файла с использованием алгоритма RSA. </w:t>
      </w:r>
      <w:proofErr w:type="spellStart"/>
      <w:r w:rsidRPr="00FA42C1">
        <w:rPr>
          <w:rFonts w:eastAsia="Calibri"/>
          <w:sz w:val="30"/>
          <w:szCs w:val="30"/>
          <w:lang w:eastAsia="en-US"/>
        </w:rPr>
        <w:t>Зашифрование</w:t>
      </w:r>
      <w:proofErr w:type="spellEnd"/>
      <w:r w:rsidRPr="00FA42C1">
        <w:rPr>
          <w:rFonts w:eastAsia="Calibri"/>
          <w:sz w:val="30"/>
          <w:szCs w:val="30"/>
          <w:lang w:eastAsia="en-US"/>
        </w:rPr>
        <w:t xml:space="preserve"> файла необходимо производить с использованием вспомогательного симметричного алгоритма </w:t>
      </w:r>
      <w:r w:rsidRPr="00FA42C1">
        <w:rPr>
          <w:rFonts w:eastAsia="Calibri"/>
          <w:sz w:val="30"/>
          <w:szCs w:val="30"/>
          <w:lang w:val="en-US" w:eastAsia="en-US"/>
        </w:rPr>
        <w:t>A</w:t>
      </w:r>
      <w:r w:rsidRPr="00FA42C1">
        <w:rPr>
          <w:rFonts w:eastAsia="Calibri"/>
          <w:sz w:val="30"/>
          <w:szCs w:val="30"/>
          <w:lang w:eastAsia="en-US"/>
        </w:rPr>
        <w:t xml:space="preserve">ES-256 в режиме CBC, реализация симметричного алгоритма не требуется. Ключ шифрования симметричного алгоритма – случайный или изначально задан в программе. Случайный ключ шифрования алгоритма </w:t>
      </w:r>
      <w:r w:rsidRPr="00FA42C1">
        <w:rPr>
          <w:rFonts w:eastAsia="Calibri"/>
          <w:sz w:val="30"/>
          <w:szCs w:val="30"/>
          <w:lang w:val="en-US" w:eastAsia="en-US"/>
        </w:rPr>
        <w:t>A</w:t>
      </w:r>
      <w:r w:rsidRPr="00FA42C1">
        <w:rPr>
          <w:rFonts w:eastAsia="Calibri"/>
          <w:sz w:val="30"/>
          <w:szCs w:val="30"/>
          <w:lang w:eastAsia="en-US"/>
        </w:rPr>
        <w:t xml:space="preserve">ES (32 байта) необходимо </w:t>
      </w:r>
      <w:proofErr w:type="gramStart"/>
      <w:r w:rsidRPr="00FA42C1">
        <w:rPr>
          <w:rFonts w:eastAsia="Calibri"/>
          <w:sz w:val="30"/>
          <w:szCs w:val="30"/>
          <w:lang w:eastAsia="en-US"/>
        </w:rPr>
        <w:t>представить</w:t>
      </w:r>
      <w:proofErr w:type="gramEnd"/>
      <w:r w:rsidRPr="00FA42C1">
        <w:rPr>
          <w:rFonts w:eastAsia="Calibri"/>
          <w:sz w:val="30"/>
          <w:szCs w:val="30"/>
          <w:lang w:eastAsia="en-US"/>
        </w:rPr>
        <w:t xml:space="preserve"> как число для шифрования алгоритмом RSA, порядок байтов </w:t>
      </w:r>
      <w:r w:rsidRPr="00FA42C1">
        <w:rPr>
          <w:sz w:val="30"/>
        </w:rPr>
        <w:t>–</w:t>
      </w:r>
      <w:r w:rsidRPr="00FA42C1">
        <w:rPr>
          <w:rFonts w:eastAsia="Calibri"/>
          <w:sz w:val="30"/>
          <w:szCs w:val="30"/>
          <w:lang w:eastAsia="en-US"/>
        </w:rPr>
        <w:t xml:space="preserve"> MSB. Старшие неиспользуемые цифры (байты) числа следует считать нулевыми;</w:t>
      </w:r>
    </w:p>
    <w:p w:rsidR="00CE7ACA" w:rsidRPr="00FA42C1" w:rsidRDefault="00CE7ACA" w:rsidP="00CE7ACA">
      <w:pPr>
        <w:pStyle w:val="a"/>
        <w:numPr>
          <w:ilvl w:val="0"/>
          <w:numId w:val="7"/>
        </w:numPr>
        <w:tabs>
          <w:tab w:val="left" w:pos="1134"/>
        </w:tabs>
        <w:spacing w:line="288" w:lineRule="auto"/>
        <w:ind w:left="0" w:firstLine="709"/>
        <w:rPr>
          <w:rFonts w:eastAsia="Calibri"/>
          <w:sz w:val="30"/>
          <w:szCs w:val="30"/>
          <w:lang w:eastAsia="en-US"/>
        </w:rPr>
      </w:pPr>
      <w:r w:rsidRPr="00FA42C1">
        <w:rPr>
          <w:rFonts w:eastAsia="Calibri"/>
          <w:sz w:val="30"/>
          <w:szCs w:val="30"/>
          <w:lang w:eastAsia="en-US"/>
        </w:rPr>
        <w:t xml:space="preserve">выполняет формирование и проверку электронной подписи с использованием алгоритма RSA. При реализации алгоритма электронной подписи лучше всего использовать </w:t>
      </w:r>
      <w:proofErr w:type="spellStart"/>
      <w:r w:rsidRPr="00FA42C1">
        <w:rPr>
          <w:rFonts w:eastAsia="Calibri"/>
          <w:sz w:val="30"/>
          <w:szCs w:val="30"/>
          <w:lang w:eastAsia="en-US"/>
        </w:rPr>
        <w:t>хэш</w:t>
      </w:r>
      <w:proofErr w:type="spellEnd"/>
      <w:r w:rsidRPr="00FA42C1">
        <w:rPr>
          <w:rFonts w:eastAsia="Calibri"/>
          <w:sz w:val="30"/>
          <w:szCs w:val="30"/>
          <w:lang w:eastAsia="en-US"/>
        </w:rPr>
        <w:t xml:space="preserve">-алгоритм SHA-256. Поскольку </w:t>
      </w:r>
      <w:proofErr w:type="spellStart"/>
      <w:r w:rsidRPr="00FA42C1">
        <w:rPr>
          <w:rFonts w:eastAsia="Calibri"/>
          <w:sz w:val="30"/>
          <w:szCs w:val="30"/>
          <w:lang w:eastAsia="en-US"/>
        </w:rPr>
        <w:t>хэш</w:t>
      </w:r>
      <w:proofErr w:type="spellEnd"/>
      <w:r w:rsidRPr="00FA42C1">
        <w:rPr>
          <w:rFonts w:eastAsia="Calibri"/>
          <w:sz w:val="30"/>
          <w:szCs w:val="30"/>
          <w:lang w:eastAsia="en-US"/>
        </w:rPr>
        <w:t xml:space="preserve">-образ, вычисленный по алгоритму SHA-256, может быть длиннее </w:t>
      </w:r>
      <w:r w:rsidRPr="00FA42C1">
        <w:rPr>
          <w:rFonts w:eastAsia="Calibri"/>
          <w:sz w:val="30"/>
          <w:szCs w:val="30"/>
          <w:lang w:eastAsia="en-US"/>
        </w:rPr>
        <w:lastRenderedPageBreak/>
        <w:t xml:space="preserve">модуля RSA, при проверке подписи следует сравнивать </w:t>
      </w:r>
      <w:r w:rsidRPr="00FA42C1">
        <w:rPr>
          <w:rFonts w:eastAsia="Calibri"/>
          <w:position w:val="-12"/>
          <w:sz w:val="30"/>
          <w:szCs w:val="30"/>
          <w:lang w:eastAsia="en-US"/>
        </w:rPr>
        <w:object w:dxaOrig="1640" w:dyaOrig="380">
          <v:shape id="_x0000_i1090" type="#_x0000_t75" style="width:80.8pt;height:17.65pt" o:ole="">
            <v:imagedata r:id="rId132" o:title=""/>
          </v:shape>
          <o:OLEObject Type="Embed" ProgID="Equation.DSMT4" ShapeID="_x0000_i1090" DrawAspect="Content" ObjectID="_1643203532" r:id="rId133"/>
        </w:object>
      </w:r>
      <w:r w:rsidRPr="00FA42C1">
        <w:rPr>
          <w:rFonts w:eastAsia="Calibri"/>
          <w:sz w:val="30"/>
          <w:szCs w:val="30"/>
          <w:lang w:eastAsia="en-US"/>
        </w:rPr>
        <w:t xml:space="preserve"> с подписью сообщения </w:t>
      </w:r>
      <w:r w:rsidRPr="00FA42C1">
        <w:rPr>
          <w:rFonts w:eastAsia="Calibri"/>
          <w:i/>
          <w:sz w:val="30"/>
          <w:szCs w:val="30"/>
          <w:lang w:val="en-US" w:eastAsia="en-US"/>
        </w:rPr>
        <w:t>s</w:t>
      </w:r>
      <w:r w:rsidRPr="00FA42C1">
        <w:rPr>
          <w:rFonts w:eastAsia="Calibri"/>
          <w:sz w:val="30"/>
          <w:szCs w:val="30"/>
          <w:lang w:eastAsia="en-US"/>
        </w:rPr>
        <w:t>. Результатом данной части работы должна быть программа, предоставляющая пользователю возможность создать и проверить электронную подпись</w:t>
      </w:r>
      <w:r w:rsidRPr="00FA42C1">
        <w:rPr>
          <w:sz w:val="30"/>
          <w:szCs w:val="30"/>
        </w:rPr>
        <w:t>.</w:t>
      </w:r>
    </w:p>
    <w:p w:rsidR="00CE7ACA" w:rsidRPr="00FA42C1" w:rsidRDefault="00CE7ACA" w:rsidP="00CE7ACA">
      <w:pPr>
        <w:pStyle w:val="3"/>
        <w:spacing w:line="288" w:lineRule="auto"/>
      </w:pPr>
      <w:bookmarkStart w:id="15" w:name="_Toc31359472"/>
      <w:bookmarkStart w:id="16" w:name="_Toc31385797"/>
      <w:r w:rsidRPr="00FA42C1">
        <w:t>Содержание отчета</w:t>
      </w:r>
      <w:bookmarkEnd w:id="15"/>
      <w:bookmarkEnd w:id="16"/>
    </w:p>
    <w:p w:rsidR="00CE7ACA" w:rsidRPr="00FA42C1" w:rsidRDefault="00CE7ACA" w:rsidP="00CE7ACA">
      <w:pPr>
        <w:pStyle w:val="a4"/>
        <w:numPr>
          <w:ilvl w:val="0"/>
          <w:numId w:val="8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Формулировка задания.</w:t>
      </w:r>
    </w:p>
    <w:p w:rsidR="00CE7ACA" w:rsidRPr="00FA42C1" w:rsidRDefault="00CE7ACA" w:rsidP="00CE7ACA">
      <w:pPr>
        <w:pStyle w:val="a4"/>
        <w:numPr>
          <w:ilvl w:val="0"/>
          <w:numId w:val="8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Выполненная работа:</w:t>
      </w:r>
    </w:p>
    <w:p w:rsidR="00CE7ACA" w:rsidRPr="00FA42C1" w:rsidRDefault="00CE7ACA" w:rsidP="00CE7ACA">
      <w:pPr>
        <w:pStyle w:val="a"/>
        <w:numPr>
          <w:ilvl w:val="0"/>
          <w:numId w:val="9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>использованные параметры криптосистемы;</w:t>
      </w:r>
    </w:p>
    <w:p w:rsidR="00CE7ACA" w:rsidRPr="00FA42C1" w:rsidRDefault="00CE7ACA" w:rsidP="00CE7ACA">
      <w:pPr>
        <w:pStyle w:val="a"/>
        <w:numPr>
          <w:ilvl w:val="0"/>
          <w:numId w:val="9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>сгенерированный ключ для симметричного алгоритма;</w:t>
      </w:r>
    </w:p>
    <w:p w:rsidR="00CE7ACA" w:rsidRPr="00FA42C1" w:rsidRDefault="00CE7ACA" w:rsidP="00CE7ACA">
      <w:pPr>
        <w:pStyle w:val="a"/>
        <w:numPr>
          <w:ilvl w:val="0"/>
          <w:numId w:val="9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>содержание зашифрованного файла в шестнадцатеричном виде (при значительном размере файла – первые 80-100 байт);</w:t>
      </w:r>
    </w:p>
    <w:p w:rsidR="00CE7ACA" w:rsidRPr="00FA42C1" w:rsidRDefault="00CE7ACA" w:rsidP="00CE7ACA">
      <w:pPr>
        <w:pStyle w:val="a"/>
        <w:numPr>
          <w:ilvl w:val="0"/>
          <w:numId w:val="9"/>
        </w:numPr>
        <w:tabs>
          <w:tab w:val="left" w:pos="1134"/>
        </w:tabs>
        <w:spacing w:line="288" w:lineRule="auto"/>
        <w:ind w:left="0" w:firstLine="709"/>
        <w:rPr>
          <w:sz w:val="30"/>
          <w:szCs w:val="30"/>
        </w:rPr>
      </w:pPr>
      <w:r w:rsidRPr="00FA42C1">
        <w:rPr>
          <w:sz w:val="30"/>
          <w:szCs w:val="30"/>
        </w:rPr>
        <w:t>файл с подписью RSA.</w:t>
      </w:r>
    </w:p>
    <w:p w:rsidR="00CE7ACA" w:rsidRPr="00FA42C1" w:rsidRDefault="00CE7ACA" w:rsidP="00CE7ACA">
      <w:pPr>
        <w:pStyle w:val="a4"/>
        <w:numPr>
          <w:ilvl w:val="0"/>
          <w:numId w:val="8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Ответы на контрольные вопросы.</w:t>
      </w:r>
    </w:p>
    <w:p w:rsidR="00CE7ACA" w:rsidRPr="00FA42C1" w:rsidRDefault="00CE7ACA" w:rsidP="00CE7ACA">
      <w:pPr>
        <w:pStyle w:val="a4"/>
        <w:numPr>
          <w:ilvl w:val="0"/>
          <w:numId w:val="8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Выводы по работе. В выводах сделать предположения о возможных уязвимостях созданного программного обеспечения и о путях их устранения.</w:t>
      </w:r>
    </w:p>
    <w:p w:rsidR="00CE7ACA" w:rsidRPr="00FA42C1" w:rsidRDefault="00CE7ACA" w:rsidP="00CE7ACA">
      <w:pPr>
        <w:pStyle w:val="a4"/>
        <w:numPr>
          <w:ilvl w:val="0"/>
          <w:numId w:val="8"/>
        </w:numPr>
        <w:tabs>
          <w:tab w:val="left" w:pos="1134"/>
        </w:tabs>
        <w:spacing w:line="288" w:lineRule="auto"/>
        <w:ind w:left="0" w:firstLine="709"/>
        <w:jc w:val="both"/>
        <w:rPr>
          <w:sz w:val="30"/>
          <w:szCs w:val="30"/>
        </w:rPr>
      </w:pPr>
      <w:r w:rsidRPr="00FA42C1">
        <w:rPr>
          <w:sz w:val="30"/>
          <w:szCs w:val="30"/>
        </w:rPr>
        <w:t>Листинг программы.</w:t>
      </w:r>
    </w:p>
    <w:p w:rsidR="00473231" w:rsidRDefault="00473231">
      <w:bookmarkStart w:id="17" w:name="_GoBack"/>
      <w:bookmarkEnd w:id="17"/>
    </w:p>
    <w:sectPr w:rsidR="00473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4DF6"/>
    <w:multiLevelType w:val="hybridMultilevel"/>
    <w:tmpl w:val="55E8398C"/>
    <w:lvl w:ilvl="0" w:tplc="4F26CA3C">
      <w:start w:val="1"/>
      <w:numFmt w:val="russianLower"/>
      <w:pStyle w:val="a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0E2762"/>
    <w:multiLevelType w:val="hybridMultilevel"/>
    <w:tmpl w:val="73C4C508"/>
    <w:lvl w:ilvl="0" w:tplc="58AE7A0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4F1E9B"/>
    <w:multiLevelType w:val="hybridMultilevel"/>
    <w:tmpl w:val="B67EB566"/>
    <w:lvl w:ilvl="0" w:tplc="58AE7A0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1B0D88"/>
    <w:multiLevelType w:val="hybridMultilevel"/>
    <w:tmpl w:val="CF742A60"/>
    <w:lvl w:ilvl="0" w:tplc="58AE7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0054A5"/>
    <w:multiLevelType w:val="hybridMultilevel"/>
    <w:tmpl w:val="9220529C"/>
    <w:lvl w:ilvl="0" w:tplc="6CC4108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CEC6EC4"/>
    <w:multiLevelType w:val="hybridMultilevel"/>
    <w:tmpl w:val="63948C2A"/>
    <w:lvl w:ilvl="0" w:tplc="58AE7A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C167C6"/>
    <w:multiLevelType w:val="hybridMultilevel"/>
    <w:tmpl w:val="CF02072E"/>
    <w:lvl w:ilvl="0" w:tplc="744883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B3A3BF8"/>
    <w:multiLevelType w:val="hybridMultilevel"/>
    <w:tmpl w:val="6CBCFBDC"/>
    <w:lvl w:ilvl="0" w:tplc="CF7C6820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</w:rPr>
    </w:lvl>
    <w:lvl w:ilvl="1" w:tplc="ED4AEEF4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E0268A9"/>
    <w:multiLevelType w:val="hybridMultilevel"/>
    <w:tmpl w:val="5992A33E"/>
    <w:lvl w:ilvl="0" w:tplc="4AE81B72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EC446E44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E4"/>
    <w:rsid w:val="000C4E66"/>
    <w:rsid w:val="003842DB"/>
    <w:rsid w:val="00473231"/>
    <w:rsid w:val="006236E4"/>
    <w:rsid w:val="0069050F"/>
    <w:rsid w:val="009A2A19"/>
    <w:rsid w:val="00A472EE"/>
    <w:rsid w:val="00BF4FB3"/>
    <w:rsid w:val="00CE7ACA"/>
    <w:rsid w:val="00DE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A463A-BB5D-43F3-A6FB-BAF22DB5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E7ACA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CE7ACA"/>
    <w:pPr>
      <w:keepNext/>
      <w:keepLines/>
      <w:spacing w:before="360" w:after="360"/>
      <w:ind w:firstLine="0"/>
      <w:jc w:val="center"/>
      <w:outlineLvl w:val="1"/>
    </w:pPr>
    <w:rPr>
      <w:rFonts w:eastAsiaTheme="majorEastAsia"/>
      <w:b/>
      <w:bCs/>
      <w:cap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E7ACA"/>
    <w:pPr>
      <w:keepNext/>
      <w:keepLines/>
      <w:spacing w:before="240" w:after="240"/>
      <w:ind w:firstLine="0"/>
      <w:jc w:val="center"/>
      <w:outlineLvl w:val="2"/>
    </w:pPr>
    <w:rPr>
      <w:rFonts w:eastAsiaTheme="majorEastAsia"/>
      <w:b/>
      <w:bCs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ACA"/>
    <w:rPr>
      <w:rFonts w:ascii="Times New Roman" w:eastAsiaTheme="majorEastAsia" w:hAnsi="Times New Roman" w:cs="Times New Roman"/>
      <w:b/>
      <w:bCs/>
      <w:caps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E7ACA"/>
    <w:rPr>
      <w:rFonts w:ascii="Times New Roman" w:eastAsiaTheme="majorEastAsia" w:hAnsi="Times New Roman" w:cs="Times New Roman"/>
      <w:b/>
      <w:bCs/>
      <w:sz w:val="30"/>
      <w:szCs w:val="30"/>
      <w:lang w:eastAsia="ru-RU"/>
    </w:rPr>
  </w:style>
  <w:style w:type="paragraph" w:styleId="a4">
    <w:name w:val="List Paragraph"/>
    <w:basedOn w:val="a0"/>
    <w:link w:val="a5"/>
    <w:uiPriority w:val="34"/>
    <w:qFormat/>
    <w:rsid w:val="00CE7ACA"/>
    <w:pPr>
      <w:overflowPunct/>
      <w:autoSpaceDE/>
      <w:autoSpaceDN/>
      <w:adjustRightInd/>
      <w:ind w:left="720" w:firstLine="0"/>
      <w:contextualSpacing/>
      <w:jc w:val="left"/>
      <w:textAlignment w:val="auto"/>
    </w:pPr>
    <w:rPr>
      <w:rFonts w:eastAsia="Calibri"/>
      <w:sz w:val="24"/>
      <w:szCs w:val="22"/>
      <w:lang w:eastAsia="en-US"/>
    </w:rPr>
  </w:style>
  <w:style w:type="paragraph" w:customStyle="1" w:styleId="a">
    <w:name w:val="Список_БУКВЫ"/>
    <w:basedOn w:val="a0"/>
    <w:rsid w:val="00CE7ACA"/>
    <w:pPr>
      <w:numPr>
        <w:numId w:val="3"/>
      </w:numPr>
    </w:pPr>
  </w:style>
  <w:style w:type="character" w:customStyle="1" w:styleId="a5">
    <w:name w:val="Абзац списка Знак"/>
    <w:basedOn w:val="a1"/>
    <w:link w:val="a4"/>
    <w:uiPriority w:val="34"/>
    <w:rsid w:val="00CE7ACA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6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61.wmf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6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126" Type="http://schemas.openxmlformats.org/officeDocument/2006/relationships/image" Target="media/image60.wmf"/><Relationship Id="rId134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oleObject" Target="embeddings/oleObject30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2095</Words>
  <Characters>11947</Characters>
  <Application>Microsoft Office Word</Application>
  <DocSecurity>0</DocSecurity>
  <Lines>99</Lines>
  <Paragraphs>28</Paragraphs>
  <ScaleCrop>false</ScaleCrop>
  <Company>SPecialiST RePack</Company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Ярмак</dc:creator>
  <cp:keywords/>
  <dc:description/>
  <cp:lastModifiedBy>Анастасия Ярмак</cp:lastModifiedBy>
  <cp:revision>2</cp:revision>
  <dcterms:created xsi:type="dcterms:W3CDTF">2020-02-14T12:18:00Z</dcterms:created>
  <dcterms:modified xsi:type="dcterms:W3CDTF">2020-02-14T12:27:00Z</dcterms:modified>
</cp:coreProperties>
</file>