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40C0D" w14:textId="17B0B7DA" w:rsidR="00001065" w:rsidRDefault="00001065" w:rsidP="00001065">
      <w:pPr>
        <w:rPr>
          <w:rFonts w:ascii="Arial" w:hAnsi="Arial" w:cs="Arial"/>
          <w:b/>
          <w:bCs/>
          <w:sz w:val="24"/>
          <w:szCs w:val="24"/>
        </w:rPr>
      </w:pPr>
      <w:r w:rsidRPr="00001065">
        <w:rPr>
          <w:rFonts w:ascii="Arial" w:hAnsi="Arial" w:cs="Arial"/>
          <w:b/>
          <w:bCs/>
          <w:sz w:val="24"/>
          <w:szCs w:val="24"/>
        </w:rPr>
        <w:t>Tema: Soledad</w:t>
      </w:r>
    </w:p>
    <w:p w14:paraId="23EFACEC" w14:textId="647FDF3F" w:rsidR="00682B18" w:rsidRDefault="00682B18" w:rsidP="00001065">
      <w:pPr>
        <w:rPr>
          <w:rFonts w:ascii="Arial" w:hAnsi="Arial" w:cs="Arial"/>
          <w:b/>
          <w:bCs/>
          <w:sz w:val="24"/>
          <w:szCs w:val="24"/>
        </w:rPr>
      </w:pPr>
      <w:r>
        <w:rPr>
          <w:rFonts w:ascii="Arial" w:hAnsi="Arial" w:cs="Arial"/>
          <w:b/>
          <w:bCs/>
          <w:sz w:val="24"/>
          <w:szCs w:val="24"/>
        </w:rPr>
        <w:t>Integrantes:</w:t>
      </w:r>
    </w:p>
    <w:p w14:paraId="18A459CB" w14:textId="33A8BABE" w:rsid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1</w:t>
      </w:r>
    </w:p>
    <w:p w14:paraId="00E45469" w14:textId="4A6488CE" w:rsid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2</w:t>
      </w:r>
    </w:p>
    <w:p w14:paraId="206D8BEA" w14:textId="6270CD74" w:rsid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3</w:t>
      </w:r>
    </w:p>
    <w:p w14:paraId="001D96F9" w14:textId="61AE5454" w:rsid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4</w:t>
      </w:r>
    </w:p>
    <w:p w14:paraId="079D2C91" w14:textId="7F815187" w:rsid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5</w:t>
      </w:r>
    </w:p>
    <w:p w14:paraId="3DC1D3B7" w14:textId="0931AA11" w:rsidR="00682B18" w:rsidRPr="00682B18" w:rsidRDefault="00682B18" w:rsidP="00682B18">
      <w:pPr>
        <w:pStyle w:val="Prrafodelista"/>
        <w:numPr>
          <w:ilvl w:val="0"/>
          <w:numId w:val="1"/>
        </w:numPr>
        <w:rPr>
          <w:rFonts w:ascii="Arial" w:hAnsi="Arial" w:cs="Arial"/>
          <w:b/>
          <w:bCs/>
          <w:sz w:val="24"/>
          <w:szCs w:val="24"/>
        </w:rPr>
      </w:pPr>
      <w:r>
        <w:rPr>
          <w:rFonts w:ascii="Arial" w:hAnsi="Arial" w:cs="Arial"/>
          <w:b/>
          <w:bCs/>
          <w:sz w:val="24"/>
          <w:szCs w:val="24"/>
        </w:rPr>
        <w:t>Integrante 6</w:t>
      </w:r>
    </w:p>
    <w:p w14:paraId="59D66CB8" w14:textId="77777777" w:rsidR="00682B18" w:rsidRDefault="00682B18" w:rsidP="00001065">
      <w:pPr>
        <w:rPr>
          <w:rFonts w:ascii="Arial" w:hAnsi="Arial" w:cs="Arial"/>
          <w:b/>
          <w:bCs/>
          <w:sz w:val="24"/>
          <w:szCs w:val="24"/>
        </w:rPr>
      </w:pPr>
    </w:p>
    <w:p w14:paraId="14DF1BAD" w14:textId="0D8C48ED" w:rsidR="00001065" w:rsidRPr="00001065" w:rsidRDefault="00001065" w:rsidP="00001065">
      <w:pPr>
        <w:rPr>
          <w:rFonts w:ascii="Arial" w:hAnsi="Arial" w:cs="Arial"/>
          <w:b/>
          <w:bCs/>
          <w:sz w:val="24"/>
          <w:szCs w:val="24"/>
        </w:rPr>
      </w:pPr>
      <w:r w:rsidRPr="00001065">
        <w:rPr>
          <w:rFonts w:ascii="Arial" w:hAnsi="Arial" w:cs="Arial"/>
          <w:b/>
          <w:bCs/>
          <w:sz w:val="24"/>
          <w:szCs w:val="24"/>
        </w:rPr>
        <w:t>Título: La verdad detrás de sí</w:t>
      </w:r>
    </w:p>
    <w:p w14:paraId="4E35843A" w14:textId="013FC06D" w:rsidR="00001065" w:rsidRPr="00001065" w:rsidRDefault="00001065" w:rsidP="00001065">
      <w:pPr>
        <w:rPr>
          <w:rFonts w:ascii="Arial" w:hAnsi="Arial" w:cs="Arial"/>
          <w:b/>
          <w:bCs/>
          <w:sz w:val="24"/>
          <w:szCs w:val="24"/>
        </w:rPr>
      </w:pPr>
      <w:r w:rsidRPr="00001065">
        <w:rPr>
          <w:rFonts w:ascii="Arial" w:hAnsi="Arial" w:cs="Arial"/>
          <w:b/>
          <w:bCs/>
          <w:sz w:val="24"/>
          <w:szCs w:val="24"/>
        </w:rPr>
        <w:t>Descripción:</w:t>
      </w:r>
    </w:p>
    <w:p w14:paraId="4917A421" w14:textId="3E5A4C93" w:rsidR="00682B18" w:rsidRDefault="00001065" w:rsidP="00001065">
      <w:pPr>
        <w:rPr>
          <w:rFonts w:ascii="Arial" w:hAnsi="Arial" w:cs="Arial"/>
          <w:sz w:val="24"/>
          <w:szCs w:val="24"/>
        </w:rPr>
      </w:pPr>
      <w:r w:rsidRPr="00001065">
        <w:rPr>
          <w:rFonts w:ascii="Arial" w:hAnsi="Arial" w:cs="Arial"/>
          <w:sz w:val="24"/>
          <w:szCs w:val="24"/>
        </w:rPr>
        <w:t>"La verdad detrás de sí es un video que explora la soledad y la conexión humana. Comienza con un protagonista que se sumerge en la introspección solitaria, representada por tonos grises y una paleta desaturada. A través de una reflexión profunda, descubre que la soledad es un camino hacia el autodescubrimiento y el entendimiento personal. Lentamente, los colores comienzan a recuperar su vitalidad mientras el protagonista se conecta consigo mismo. La historia concluye con la comprensión de que la verdadera conexión con los demás proviene de una conexión auténtica con uno mismo. El video evoca una sensación de esperanza y plenitud, destacando la importancia de encontrar un equilibrio entre la soledad y la compañía en nuestra vida."</w:t>
      </w:r>
    </w:p>
    <w:p w14:paraId="20DC24B0" w14:textId="65FE0A5B" w:rsidR="00A702BD" w:rsidRPr="00A702BD" w:rsidRDefault="00A702BD" w:rsidP="00A702BD">
      <w:pPr>
        <w:rPr>
          <w:rFonts w:ascii="Arial" w:hAnsi="Arial" w:cs="Arial"/>
          <w:b/>
          <w:bCs/>
          <w:sz w:val="24"/>
          <w:szCs w:val="24"/>
        </w:rPr>
      </w:pPr>
      <w:r w:rsidRPr="00A702BD">
        <w:rPr>
          <w:rFonts w:ascii="Arial" w:hAnsi="Arial" w:cs="Arial"/>
          <w:b/>
          <w:bCs/>
          <w:sz w:val="24"/>
          <w:szCs w:val="24"/>
        </w:rPr>
        <w:t>Acto 1 “La reflexión”:</w:t>
      </w:r>
    </w:p>
    <w:p w14:paraId="38784084"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Escena 1 (0:00 - 0:15):</w:t>
      </w:r>
    </w:p>
    <w:p w14:paraId="3A0F9543" w14:textId="10C62B60" w:rsidR="00A702BD" w:rsidRPr="00A702BD" w:rsidRDefault="00A702BD" w:rsidP="00A702BD">
      <w:pPr>
        <w:rPr>
          <w:rFonts w:ascii="Arial" w:hAnsi="Arial" w:cs="Arial"/>
          <w:sz w:val="24"/>
          <w:szCs w:val="24"/>
        </w:rPr>
      </w:pPr>
      <w:r w:rsidRPr="00A702BD">
        <w:rPr>
          <w:rFonts w:ascii="Arial" w:hAnsi="Arial" w:cs="Arial"/>
          <w:sz w:val="24"/>
          <w:szCs w:val="24"/>
        </w:rPr>
        <w:t>[El personaje principal camina solo en un paisaje tranquilo, rodeado de naturaleza serena. El entorno está en tonos grises y la música es suave y melancólica.]</w:t>
      </w:r>
    </w:p>
    <w:p w14:paraId="297F5279"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Escena 2 (0:15 - 0:30):</w:t>
      </w:r>
    </w:p>
    <w:p w14:paraId="18AD9C14" w14:textId="51D4ACED" w:rsidR="00A702BD" w:rsidRPr="00A702BD" w:rsidRDefault="00A702BD" w:rsidP="00A702BD">
      <w:pPr>
        <w:rPr>
          <w:rFonts w:ascii="Arial" w:hAnsi="Arial" w:cs="Arial"/>
          <w:sz w:val="24"/>
          <w:szCs w:val="24"/>
        </w:rPr>
      </w:pPr>
      <w:r w:rsidRPr="00A702BD">
        <w:rPr>
          <w:rFonts w:ascii="Arial" w:hAnsi="Arial" w:cs="Arial"/>
          <w:sz w:val="24"/>
          <w:szCs w:val="24"/>
        </w:rPr>
        <w:t>[El personaje principal encuentra un espacio solitario donde puede sentarse y reflexionar. La iluminación es tenue y la paleta de colores está desaturada, en tonos grises y fríos. La música es introspectiva.]</w:t>
      </w:r>
    </w:p>
    <w:p w14:paraId="5101F6DA"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Personaje principal (en voz en pensamiento, reflexivo):</w:t>
      </w:r>
    </w:p>
    <w:p w14:paraId="3A59D39B" w14:textId="13CC132C" w:rsidR="00A702BD" w:rsidRPr="00A702BD" w:rsidRDefault="00A702BD" w:rsidP="00A702BD">
      <w:pPr>
        <w:rPr>
          <w:rFonts w:ascii="Arial" w:hAnsi="Arial" w:cs="Arial"/>
          <w:sz w:val="24"/>
          <w:szCs w:val="24"/>
        </w:rPr>
      </w:pPr>
      <w:r w:rsidRPr="00A702BD">
        <w:rPr>
          <w:rFonts w:ascii="Arial" w:hAnsi="Arial" w:cs="Arial"/>
          <w:sz w:val="24"/>
          <w:szCs w:val="24"/>
        </w:rPr>
        <w:t>"A veces, incluso en la soledad, podemos encontrar la verdad que se esconde dentro de nosotros mismos. Es en estos momentos de silencio que descubrimos quiénes somos realmente, sin distracciones ni influencias externas.</w:t>
      </w:r>
    </w:p>
    <w:p w14:paraId="5BD89A73" w14:textId="77777777" w:rsidR="00A702BD" w:rsidRDefault="00A702BD" w:rsidP="00A702BD">
      <w:pPr>
        <w:rPr>
          <w:rFonts w:ascii="Arial" w:hAnsi="Arial" w:cs="Arial"/>
          <w:b/>
          <w:bCs/>
          <w:sz w:val="24"/>
          <w:szCs w:val="24"/>
        </w:rPr>
      </w:pPr>
    </w:p>
    <w:p w14:paraId="596604E5" w14:textId="77777777" w:rsidR="00A702BD" w:rsidRDefault="00A702BD" w:rsidP="00A702BD">
      <w:pPr>
        <w:rPr>
          <w:rFonts w:ascii="Arial" w:hAnsi="Arial" w:cs="Arial"/>
          <w:b/>
          <w:bCs/>
          <w:sz w:val="24"/>
          <w:szCs w:val="24"/>
        </w:rPr>
      </w:pPr>
    </w:p>
    <w:p w14:paraId="51CE7557" w14:textId="1FAA0A9E" w:rsidR="00A702BD" w:rsidRPr="00A702BD" w:rsidRDefault="00A702BD" w:rsidP="00A702BD">
      <w:pPr>
        <w:rPr>
          <w:rFonts w:ascii="Arial" w:hAnsi="Arial" w:cs="Arial"/>
          <w:b/>
          <w:bCs/>
          <w:sz w:val="24"/>
          <w:szCs w:val="24"/>
        </w:rPr>
      </w:pPr>
      <w:r w:rsidRPr="00A702BD">
        <w:rPr>
          <w:rFonts w:ascii="Arial" w:hAnsi="Arial" w:cs="Arial"/>
          <w:b/>
          <w:bCs/>
          <w:sz w:val="24"/>
          <w:szCs w:val="24"/>
        </w:rPr>
        <w:lastRenderedPageBreak/>
        <w:t>Escena 3 (0:30 - 0:45):</w:t>
      </w:r>
    </w:p>
    <w:p w14:paraId="5F28E159" w14:textId="766F1529" w:rsidR="00A702BD" w:rsidRPr="00A702BD" w:rsidRDefault="00A702BD" w:rsidP="00A702BD">
      <w:pPr>
        <w:rPr>
          <w:rFonts w:ascii="Arial" w:hAnsi="Arial" w:cs="Arial"/>
          <w:sz w:val="24"/>
          <w:szCs w:val="24"/>
        </w:rPr>
      </w:pPr>
      <w:r w:rsidRPr="00A702BD">
        <w:rPr>
          <w:rFonts w:ascii="Arial" w:hAnsi="Arial" w:cs="Arial"/>
          <w:sz w:val="24"/>
          <w:szCs w:val="24"/>
        </w:rPr>
        <w:t>[El personaje principal se sumerge en un viaje interno, explorando diferentes aspectos de su ser. La música sigue siendo introspectiva y la paleta de colores se mantiene en tonos grises, pero gradualmente comienza a mostrar destellos de color.]</w:t>
      </w:r>
    </w:p>
    <w:p w14:paraId="3E47B45D"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Personaje principal (en voz en pensamiento, determinado):</w:t>
      </w:r>
    </w:p>
    <w:p w14:paraId="1CE38C07" w14:textId="393A4886" w:rsidR="00A702BD" w:rsidRPr="00A702BD" w:rsidRDefault="00A702BD" w:rsidP="00A702BD">
      <w:pPr>
        <w:rPr>
          <w:rFonts w:ascii="Arial" w:hAnsi="Arial" w:cs="Arial"/>
          <w:sz w:val="24"/>
          <w:szCs w:val="24"/>
        </w:rPr>
      </w:pPr>
      <w:r w:rsidRPr="00A702BD">
        <w:rPr>
          <w:rFonts w:ascii="Arial" w:hAnsi="Arial" w:cs="Arial"/>
          <w:sz w:val="24"/>
          <w:szCs w:val="24"/>
        </w:rPr>
        <w:t>"La soledad me ha enseñado a enfrentar mis miedos y a abrazar mis debilidades. A través de este viaje de autodescubrimiento, estoy encontrando una conexión más auténtica conmigo mismo y, eventualmente, con los demás."</w:t>
      </w:r>
    </w:p>
    <w:p w14:paraId="0C7C4C1E"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Escena 4 (0:45 - 1:00):</w:t>
      </w:r>
    </w:p>
    <w:p w14:paraId="1BA810F2" w14:textId="42FB7109" w:rsidR="00A702BD" w:rsidRPr="00A702BD" w:rsidRDefault="00A702BD" w:rsidP="00A702BD">
      <w:pPr>
        <w:rPr>
          <w:rFonts w:ascii="Arial" w:hAnsi="Arial" w:cs="Arial"/>
          <w:sz w:val="24"/>
          <w:szCs w:val="24"/>
        </w:rPr>
      </w:pPr>
      <w:r w:rsidRPr="00A702BD">
        <w:rPr>
          <w:rFonts w:ascii="Arial" w:hAnsi="Arial" w:cs="Arial"/>
          <w:sz w:val="24"/>
          <w:szCs w:val="24"/>
        </w:rPr>
        <w:t>[El personaje principal emerge de su introspección y comienza a experimentar una renovada vitalidad. Los colores comienzan a recuperar su vitalidad de manera sutil y la música se vuelve más esperanzadora.]</w:t>
      </w:r>
    </w:p>
    <w:p w14:paraId="416EE216"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Personaje principal (en voz en pensamiento, reconfortante):</w:t>
      </w:r>
    </w:p>
    <w:p w14:paraId="2DCB3E93" w14:textId="6061A991" w:rsidR="00A702BD" w:rsidRPr="00A702BD" w:rsidRDefault="00A702BD" w:rsidP="00A702BD">
      <w:pPr>
        <w:rPr>
          <w:rFonts w:ascii="Arial" w:hAnsi="Arial" w:cs="Arial"/>
          <w:sz w:val="24"/>
          <w:szCs w:val="24"/>
        </w:rPr>
      </w:pPr>
      <w:r w:rsidRPr="00A702BD">
        <w:rPr>
          <w:rFonts w:ascii="Arial" w:hAnsi="Arial" w:cs="Arial"/>
          <w:sz w:val="24"/>
          <w:szCs w:val="24"/>
        </w:rPr>
        <w:t>"La verdadera conexión con los demás proviene de nuestra conexión sincera con nosotros mismos. Al encontrar un equilibrio entre la soledad y la compañía, puedo apreciar plenamente los momentos de conexión y disfrutar de la riqueza de cada experiencia compartida."</w:t>
      </w:r>
    </w:p>
    <w:p w14:paraId="63B5F2E8" w14:textId="788589FF" w:rsidR="00A702BD" w:rsidRPr="00A702BD" w:rsidRDefault="00A702BD" w:rsidP="00A702BD">
      <w:pPr>
        <w:rPr>
          <w:rFonts w:ascii="Arial" w:hAnsi="Arial" w:cs="Arial"/>
          <w:b/>
          <w:bCs/>
          <w:sz w:val="24"/>
          <w:szCs w:val="24"/>
        </w:rPr>
      </w:pPr>
      <w:r w:rsidRPr="00A702BD">
        <w:rPr>
          <w:rFonts w:ascii="Arial" w:hAnsi="Arial" w:cs="Arial"/>
          <w:b/>
          <w:bCs/>
          <w:sz w:val="24"/>
          <w:szCs w:val="24"/>
        </w:rPr>
        <w:t>Acto 2 “El Reencuentro”:</w:t>
      </w:r>
    </w:p>
    <w:p w14:paraId="56349382"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Escena 5 (1:00 - 1:15):</w:t>
      </w:r>
    </w:p>
    <w:p w14:paraId="3A0BCB47" w14:textId="77777777" w:rsidR="00A702BD" w:rsidRPr="00A702BD" w:rsidRDefault="00A702BD" w:rsidP="00A702BD">
      <w:pPr>
        <w:rPr>
          <w:rFonts w:ascii="Arial" w:hAnsi="Arial" w:cs="Arial"/>
          <w:sz w:val="24"/>
          <w:szCs w:val="24"/>
        </w:rPr>
      </w:pPr>
      <w:r w:rsidRPr="00A702BD">
        <w:rPr>
          <w:rFonts w:ascii="Arial" w:hAnsi="Arial" w:cs="Arial"/>
          <w:sz w:val="24"/>
          <w:szCs w:val="24"/>
        </w:rPr>
        <w:t>[El personaje principal se encuentra con otras personas, pero esta vez desde una perspectiva renovada y auténtica. Todos comparten sonrisas y gestos de comprensión, mientras los colores recuperan su vitalidad completa. La música es alegre y armoniosa.]</w:t>
      </w:r>
    </w:p>
    <w:p w14:paraId="71822F97" w14:textId="77777777" w:rsidR="00A702BD" w:rsidRPr="00A702BD" w:rsidRDefault="00A702BD" w:rsidP="00A702BD">
      <w:pPr>
        <w:rPr>
          <w:rFonts w:ascii="Arial" w:hAnsi="Arial" w:cs="Arial"/>
          <w:b/>
          <w:bCs/>
          <w:sz w:val="24"/>
          <w:szCs w:val="24"/>
        </w:rPr>
      </w:pPr>
      <w:r w:rsidRPr="00A702BD">
        <w:rPr>
          <w:rFonts w:ascii="Arial" w:hAnsi="Arial" w:cs="Arial"/>
          <w:b/>
          <w:bCs/>
          <w:sz w:val="24"/>
          <w:szCs w:val="24"/>
        </w:rPr>
        <w:t>Escena 6 (1:15 - 1:30):</w:t>
      </w:r>
    </w:p>
    <w:p w14:paraId="0EDBC919" w14:textId="1CC0E9C0" w:rsidR="00A702BD" w:rsidRPr="00A702BD" w:rsidRDefault="00A702BD" w:rsidP="00A702BD">
      <w:pPr>
        <w:rPr>
          <w:rFonts w:ascii="Arial" w:hAnsi="Arial" w:cs="Arial"/>
          <w:sz w:val="24"/>
          <w:szCs w:val="24"/>
        </w:rPr>
      </w:pPr>
      <w:r w:rsidRPr="00A702BD">
        <w:rPr>
          <w:rFonts w:ascii="Arial" w:hAnsi="Arial" w:cs="Arial"/>
          <w:sz w:val="24"/>
          <w:szCs w:val="24"/>
        </w:rPr>
        <w:t>[El protagonista y los demás se sumergen en una experiencia compartida, explorando el mundo juntos. Los colores son vibrantes y la música es animada. El video concluye con una sensación de renovada conexión y felicidad compartida, enfatizando la importancia de la conexión interna y externa en nuestras vidas.]</w:t>
      </w:r>
    </w:p>
    <w:p w14:paraId="72D78B06" w14:textId="20BE777C" w:rsidR="00682B18" w:rsidRPr="00A702BD" w:rsidRDefault="00A702BD" w:rsidP="00A702BD">
      <w:pPr>
        <w:rPr>
          <w:rFonts w:ascii="Arial" w:hAnsi="Arial" w:cs="Arial"/>
          <w:sz w:val="24"/>
          <w:szCs w:val="24"/>
        </w:rPr>
      </w:pPr>
      <w:r w:rsidRPr="00A702BD">
        <w:rPr>
          <w:rFonts w:ascii="Arial" w:hAnsi="Arial" w:cs="Arial"/>
          <w:sz w:val="24"/>
          <w:szCs w:val="24"/>
        </w:rPr>
        <w:t>En el Acto 1, el video utiliza principalmente tonos grises y fríos para reflejar la introspección solitaria del protagonista. A medida que el personaje reflexiona y se adentra en su viaje de autodescubrimiento, se van introduciendo destellos de color de manera gradual, simbolizando la recuperación de vitalidad y esperanza. En el Acto 2, cuando el protagonista se reencuentra con sus amigos, los colores recuperan su plenitud, transmitiendo la sensación de conexión y felicidad compartida.</w:t>
      </w:r>
    </w:p>
    <w:p w14:paraId="1314B44C" w14:textId="2C37C6EF" w:rsidR="00001065" w:rsidRPr="00001065" w:rsidRDefault="00001065" w:rsidP="00001065">
      <w:pPr>
        <w:rPr>
          <w:rFonts w:ascii="Arial" w:hAnsi="Arial" w:cs="Arial"/>
          <w:b/>
          <w:bCs/>
          <w:sz w:val="24"/>
          <w:szCs w:val="24"/>
        </w:rPr>
      </w:pPr>
      <w:r w:rsidRPr="00001065">
        <w:rPr>
          <w:rFonts w:ascii="Arial" w:hAnsi="Arial" w:cs="Arial"/>
          <w:b/>
          <w:bCs/>
          <w:sz w:val="24"/>
          <w:szCs w:val="24"/>
        </w:rPr>
        <w:lastRenderedPageBreak/>
        <w:t>Conclusión:</w:t>
      </w:r>
    </w:p>
    <w:p w14:paraId="7B097C01" w14:textId="7345B506" w:rsidR="00001065" w:rsidRPr="00001065" w:rsidRDefault="00001065" w:rsidP="00001065">
      <w:pPr>
        <w:rPr>
          <w:rFonts w:ascii="Arial" w:hAnsi="Arial" w:cs="Arial"/>
          <w:sz w:val="24"/>
          <w:szCs w:val="24"/>
        </w:rPr>
      </w:pPr>
      <w:r w:rsidRPr="00001065">
        <w:rPr>
          <w:rFonts w:ascii="Arial" w:hAnsi="Arial" w:cs="Arial"/>
          <w:sz w:val="24"/>
          <w:szCs w:val="24"/>
        </w:rPr>
        <w:t>La verdad detrás de sí es un video que puede explorar la experiencia de soledad y desconexión que algunas personas pueden sentir dentro de sistemas gubernamentales ineficientes o instituciones educativas con deficiencias. Comienza con el protagonista, quien se sumerge en una introspección solitaria, reflejando la sensación de aislamiento y desilusión que puede surgir cuando los sistemas no cumplen con las necesidades y expectativas de las personas. Los tonos grises y desaturados podrían simbolizar la falta de vitalidad y energía en estos contextos.</w:t>
      </w:r>
    </w:p>
    <w:p w14:paraId="7E895914" w14:textId="77850204" w:rsidR="00001065" w:rsidRPr="00001065" w:rsidRDefault="00001065" w:rsidP="00001065">
      <w:pPr>
        <w:rPr>
          <w:rFonts w:ascii="Arial" w:hAnsi="Arial" w:cs="Arial"/>
          <w:sz w:val="24"/>
          <w:szCs w:val="24"/>
        </w:rPr>
      </w:pPr>
      <w:r w:rsidRPr="00001065">
        <w:rPr>
          <w:rFonts w:ascii="Arial" w:hAnsi="Arial" w:cs="Arial"/>
          <w:sz w:val="24"/>
          <w:szCs w:val="24"/>
        </w:rPr>
        <w:t>A medida que el personaje principal reflexiona, descubre que la soledad puede ser un camino hacia el autodescubrimiento y la comprensión personal de la situación. Esta reflexión puede representar la necesidad de examinar críticamente los problemas existentes y buscar soluciones desde adentro. A medida que el protagonista se conecta consigo mismo y encuentra la fuerza para enfrentar los desafíos, los colores comienzan a recuperar su vitalidad, lo que sugiere la posibilidad de un cambio positivo.</w:t>
      </w:r>
    </w:p>
    <w:p w14:paraId="04BCE4C9" w14:textId="762B52E4" w:rsidR="00001065" w:rsidRPr="00001065" w:rsidRDefault="00001065" w:rsidP="00001065">
      <w:pPr>
        <w:rPr>
          <w:rFonts w:ascii="Arial" w:hAnsi="Arial" w:cs="Arial"/>
          <w:sz w:val="24"/>
          <w:szCs w:val="24"/>
        </w:rPr>
      </w:pPr>
      <w:r w:rsidRPr="00001065">
        <w:rPr>
          <w:rFonts w:ascii="Arial" w:hAnsi="Arial" w:cs="Arial"/>
          <w:sz w:val="24"/>
          <w:szCs w:val="24"/>
        </w:rPr>
        <w:t>La conclusión del video enfatiza la importancia de encontrar un equilibrio entre la soledad y la compañía, lo que podría interpretarse como una llamada a la acción para que las personas se unan y aborden colectivamente las deficiencias del sistema gubernamental o educativo. Al encontrar una conexión auténtica consigo mismos y con otros individuos que comparten sus inquietudes, podrían impulsar cambios significativos y construir una comunidad más sólida y comprometida.</w:t>
      </w:r>
    </w:p>
    <w:p w14:paraId="3203E0AD" w14:textId="77777777" w:rsidR="00001065" w:rsidRPr="00B52C65" w:rsidRDefault="00001065" w:rsidP="00001065"/>
    <w:sectPr w:rsidR="00001065" w:rsidRPr="00B52C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A1C91"/>
    <w:multiLevelType w:val="hybridMultilevel"/>
    <w:tmpl w:val="3F6446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886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C65"/>
    <w:rsid w:val="00001065"/>
    <w:rsid w:val="000F3A6E"/>
    <w:rsid w:val="0013485D"/>
    <w:rsid w:val="00682B18"/>
    <w:rsid w:val="007C793F"/>
    <w:rsid w:val="00A702BD"/>
    <w:rsid w:val="00AB10AB"/>
    <w:rsid w:val="00B52C65"/>
    <w:rsid w:val="00C62B46"/>
    <w:rsid w:val="00C91350"/>
    <w:rsid w:val="00E502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AB98"/>
  <w15:chartTrackingRefBased/>
  <w15:docId w15:val="{998E94C1-96A7-4F35-A41B-54DC56E7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2B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42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827</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de Dios Pérez López</dc:creator>
  <cp:keywords/>
  <dc:description/>
  <cp:lastModifiedBy>Juan de Dios Pérez López</cp:lastModifiedBy>
  <cp:revision>2</cp:revision>
  <dcterms:created xsi:type="dcterms:W3CDTF">2023-07-30T01:40:00Z</dcterms:created>
  <dcterms:modified xsi:type="dcterms:W3CDTF">2023-07-30T01:40:00Z</dcterms:modified>
</cp:coreProperties>
</file>