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11" w:start="-11" w:end="-1"/>
        <w:jc w:val="center"/>
        <w:rPr/>
      </w:pPr>
      <w:bookmarkStart w:id="0" w:name="_Toc336522642"/>
      <w:r>
        <w:rPr/>
        <w:t>МИНИСТЕРСТВО НАУКИ И ВЫСШЕГО ОБРАЗОВАНИЯ РОССИИЙСКОЙ ФЕДЕРАЦИИ</w:t>
      </w:r>
    </w:p>
    <w:p>
      <w:pPr>
        <w:pStyle w:val="Normal"/>
        <w:ind w:hanging="11" w:start="-11" w:end="-1"/>
        <w:jc w:val="center"/>
        <w:rPr/>
      </w:pPr>
      <w:r>
        <w:rPr/>
        <w:t>Снежинский физико-технический институт –</w:t>
      </w:r>
    </w:p>
    <w:p>
      <w:pPr>
        <w:pStyle w:val="Normal"/>
        <w:ind w:hanging="11" w:start="-11" w:end="-1"/>
        <w:jc w:val="center"/>
        <w:rPr/>
      </w:pPr>
      <w:r>
        <w:rPr/>
        <w:t xml:space="preserve">Филиал федерального государственного автономного образовательного учреждения </w:t>
      </w:r>
    </w:p>
    <w:p>
      <w:pPr>
        <w:pStyle w:val="Normal"/>
        <w:ind w:hanging="11" w:start="-11" w:end="-1"/>
        <w:jc w:val="center"/>
        <w:rPr/>
      </w:pPr>
      <w:r>
        <w:rPr/>
        <w:t>высшего образования</w:t>
      </w:r>
    </w:p>
    <w:p>
      <w:pPr>
        <w:pStyle w:val="Normal"/>
        <w:ind w:hanging="11" w:start="-11" w:end="-1"/>
        <w:jc w:val="center"/>
        <w:rPr>
          <w:b/>
        </w:rPr>
      </w:pPr>
      <w:r>
        <w:rPr>
          <w:b/>
        </w:rPr>
        <w:t>«Национальный исследовательский ядерный университет «МИФИ»</w:t>
      </w:r>
    </w:p>
    <w:p>
      <w:pPr>
        <w:pStyle w:val="Normal"/>
        <w:ind w:hanging="11" w:start="-11" w:end="-1"/>
        <w:jc w:val="center"/>
        <w:rPr>
          <w:b/>
        </w:rPr>
      </w:pPr>
      <w:r>
        <w:rPr>
          <w:b/>
        </w:rPr>
        <w:t>(СФТИ НИЯУ МИФИ)</w:t>
      </w:r>
    </w:p>
    <w:tbl>
      <w:tblPr>
        <w:tblW w:w="992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9923"/>
      </w:tblGrid>
      <w:tr>
        <w:trPr>
          <w:trHeight w:val="87" w:hRule="atLeast"/>
        </w:trPr>
        <w:tc>
          <w:tcPr>
            <w:tcW w:w="9923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Heading4"/>
        <w:jc w:val="center"/>
        <w:rPr>
          <w:b w:val="false"/>
          <w:i/>
          <w:sz w:val="24"/>
        </w:rPr>
      </w:pPr>
      <w:r>
        <w:rPr>
          <w:b w:val="false"/>
          <w:bCs w:val="false"/>
          <w:sz w:val="24"/>
        </w:rPr>
        <w:t xml:space="preserve">Кафедра </w:t>
      </w:r>
      <w:r>
        <w:rPr>
          <w:b w:val="false"/>
          <w:i/>
          <w:u w:val="single"/>
        </w:rPr>
        <w:t>АИВС</w:t>
      </w:r>
      <w:r>
        <w:rPr>
          <w:b w:val="false"/>
          <w:i/>
          <w:sz w:val="24"/>
          <w:u w:val="single"/>
        </w:rPr>
        <w:tab/>
      </w:r>
    </w:p>
    <w:p>
      <w:pPr>
        <w:pStyle w:val="Heading4"/>
        <w:spacing w:before="0" w:after="0"/>
        <w:jc w:val="center"/>
        <w:rPr>
          <w:b w:val="false"/>
          <w:i/>
          <w:sz w:val="24"/>
        </w:rPr>
      </w:pPr>
      <w:r>
        <w:rPr>
          <w:b w:val="false"/>
          <w:i/>
          <w:sz w:val="24"/>
          <w:vertAlign w:val="superscript"/>
        </w:rPr>
        <w:t>(наименование кафедры)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jc w:val="center"/>
        <w:rPr>
          <w:b/>
          <w:sz w:val="28"/>
          <w:szCs w:val="28"/>
        </w:rPr>
      </w:pPr>
      <w:bookmarkStart w:id="1" w:name="_Toc336522642"/>
      <w:r>
        <w:rPr>
          <w:b/>
          <w:sz w:val="28"/>
          <w:szCs w:val="28"/>
        </w:rPr>
        <w:t>ОТЧЁТ</w:t>
      </w:r>
      <w:bookmarkEnd w:id="1"/>
    </w:p>
    <w:p>
      <w:pPr>
        <w:pStyle w:val="Normal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 производственной (эксплуатационной)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 xml:space="preserve">практике </w:t>
      </w:r>
    </w:p>
    <w:p>
      <w:pPr>
        <w:pStyle w:val="Normal"/>
        <w:jc w:val="center"/>
        <w:rPr>
          <w:i/>
        </w:rPr>
      </w:pPr>
      <w:r>
        <w:rPr>
          <w:i/>
        </w:rPr>
        <w:t>вид практики</w:t>
      </w:r>
    </w:p>
    <w:p>
      <w:pPr>
        <w:pStyle w:val="Normal"/>
        <w:jc w:val="center"/>
        <w:rPr>
          <w:b/>
          <w:i/>
        </w:rPr>
      </w:pPr>
      <w:r>
        <w:rPr>
          <w:b/>
          <w:i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tbl>
      <w:tblPr>
        <w:tblW w:w="7886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2409"/>
        <w:gridCol w:w="2399"/>
        <w:gridCol w:w="791"/>
        <w:gridCol w:w="765"/>
        <w:gridCol w:w="1522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547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Начало с 16.06.25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Окончание до 30.06.25</w:t>
            </w:r>
          </w:p>
        </w:tc>
      </w:tr>
      <w:tr>
        <w:trPr>
          <w:trHeight w:val="465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Выполнил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 ПИ-33Д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Бологов Андрей Витальевич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</w:tr>
      <w:tr>
        <w:trPr>
          <w:trHeight w:val="473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Проверил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Шульгин Алексей Николаевич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(дата)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</w:tr>
      <w:tr>
        <w:trPr>
          <w:trHeight w:val="459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Щукин Андрей Анатольевич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(дата)</w:t>
            </w:r>
          </w:p>
        </w:tc>
        <w:tc>
          <w:tcPr>
            <w:tcW w:w="1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(подпись)</w:t>
            </w:r>
          </w:p>
        </w:tc>
      </w:tr>
      <w:tr>
        <w:trPr>
          <w:trHeight w:val="402" w:hRule="atLeast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Итоговая оценка</w:t>
            </w:r>
          </w:p>
        </w:tc>
        <w:tc>
          <w:tcPr>
            <w:tcW w:w="31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(дата)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Снежинск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2026 г.</w:t>
      </w:r>
    </w:p>
    <w:p>
      <w:pPr>
        <w:pStyle w:val="NormalWeb"/>
        <w:spacing w:beforeAutospacing="0" w:before="120" w:afterAutospacing="0" w:after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НАЦИОНАЛЬНЫЙ ИССЛЕДОВАТЕЛЬСКИЙ ЯДЕРНЫЙ УНИВЕРСИТЕТ «МИФИ»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СНЕЖИНСКИЙ ФИЗИКО-ТЕХНИЧЕСКИЙ  ИНСТИТУТ</w:t>
      </w:r>
    </w:p>
    <w:p>
      <w:pPr>
        <w:pStyle w:val="Heading1"/>
        <w:spacing w:before="0" w:after="60"/>
        <w:jc w:val="center"/>
        <w:rPr>
          <w:rFonts w:ascii="Times New Roman" w:hAnsi="Times New Roman" w:cs="Times New Roman"/>
          <w:sz w:val="24"/>
          <w:szCs w:val="24"/>
        </w:rPr>
      </w:pPr>
      <w:bookmarkStart w:id="2" w:name="_Toc431287801"/>
      <w:r>
        <w:rPr>
          <w:rFonts w:cs="Times New Roman" w:ascii="Times New Roman" w:hAnsi="Times New Roman"/>
          <w:sz w:val="24"/>
          <w:szCs w:val="24"/>
        </w:rPr>
        <w:t>КАРТА АТТЕСТАЦИИ СТУДЕНТА</w:t>
      </w:r>
      <w:bookmarkEnd w:id="2"/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 производственной (эскплутационной) практике</w:t>
      </w:r>
    </w:p>
    <w:p>
      <w:pPr>
        <w:pStyle w:val="Normal"/>
        <w:jc w:val="center"/>
        <w:rPr>
          <w:i/>
        </w:rPr>
      </w:pPr>
      <w:r>
        <w:rPr>
          <w:i/>
        </w:rPr>
        <w:t>вид практики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mc:AlternateContent>
          <mc:Choice Requires="wps">
            <w:drawing>
              <wp:anchor distT="0" distB="9525" distL="0" distR="0" simplePos="0" relativeHeight="2" behindDoc="0" locked="0" layoutInCell="1" allowOverlap="1" wp14:anchorId="0855A33A">
                <wp:simplePos x="0" y="0"/>
                <wp:positionH relativeFrom="column">
                  <wp:posOffset>1395095</wp:posOffset>
                </wp:positionH>
                <wp:positionV relativeFrom="paragraph">
                  <wp:posOffset>104140</wp:posOffset>
                </wp:positionV>
                <wp:extent cx="4711700" cy="219075"/>
                <wp:effectExtent l="5080" t="5715" r="5080" b="4445"/>
                <wp:wrapNone/>
                <wp:docPr id="1" name="Надпись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68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  <w:szCs w:val="22"/>
                              </w:rPr>
                              <w:t>Автоматизированные информационные и вычислительные системы</w:t>
                            </w:r>
                          </w:p>
                        </w:txbxContent>
                      </wps:txbx>
                      <wps:bodyPr t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09.85pt;margin-top:8.2pt;width:370.95pt;height:17.2pt;mso-wrap-style:square;v-text-anchor:top" wp14:anchorId="0855A33A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Style17"/>
                        <w:rPr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i/>
                          <w:sz w:val="22"/>
                          <w:szCs w:val="22"/>
                        </w:rPr>
                        <w:t>Автоматизированные информационные и вычислительные системы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9525" distL="0" distR="0" simplePos="0" relativeHeight="4" behindDoc="0" locked="0" layoutInCell="1" allowOverlap="1" wp14:anchorId="58638FC8">
                <wp:simplePos x="0" y="0"/>
                <wp:positionH relativeFrom="column">
                  <wp:posOffset>619760</wp:posOffset>
                </wp:positionH>
                <wp:positionV relativeFrom="paragraph">
                  <wp:posOffset>107950</wp:posOffset>
                </wp:positionV>
                <wp:extent cx="742950" cy="219075"/>
                <wp:effectExtent l="5080" t="5715" r="5080" b="4445"/>
                <wp:wrapNone/>
                <wp:docPr id="2" name="Надпись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040" cy="21924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АИВС</w:t>
                            </w:r>
                          </w:p>
                          <w:p>
                            <w:pPr>
                              <w:pStyle w:val="Style17"/>
                              <w:jc w:val="center"/>
                              <w:rPr>
                                <w:i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i/>
                                <w:sz w:val="12"/>
                                <w:szCs w:val="12"/>
                              </w:rPr>
                              <w:t>шифр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eaeaea" stroked="t" o:allowincell="f" style="position:absolute;margin-left:48.8pt;margin-top:8.5pt;width:58.45pt;height:17.2pt;mso-wrap-style:square;v-text-anchor:top" wp14:anchorId="58638FC8">
                <v:fill o:detectmouseclick="t" type="solid" color2="#151515"/>
                <v:stroke color="black" weight="9360" joinstyle="miter" endcap="flat"/>
                <v:textbox>
                  <w:txbxContent>
                    <w:p>
                      <w:pPr>
                        <w:pStyle w:val="Style17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АИВС</w:t>
                      </w:r>
                    </w:p>
                    <w:p>
                      <w:pPr>
                        <w:pStyle w:val="Style17"/>
                        <w:jc w:val="center"/>
                        <w:rPr>
                          <w:i/>
                          <w:sz w:val="12"/>
                          <w:szCs w:val="12"/>
                        </w:rPr>
                      </w:pPr>
                      <w:r>
                        <w:rPr>
                          <w:i/>
                          <w:sz w:val="12"/>
                          <w:szCs w:val="12"/>
                        </w:rPr>
                        <w:t>шифр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rPr>
          <w:b/>
          <w:bCs/>
          <w:sz w:val="22"/>
          <w:szCs w:val="22"/>
        </w:rPr>
      </w:pPr>
      <w:r>
        <mc:AlternateContent>
          <mc:Choice Requires="wps">
            <w:drawing>
              <wp:anchor distT="12065" distB="10795" distL="8255" distR="10795" simplePos="0" relativeHeight="6" behindDoc="0" locked="0" layoutInCell="1" allowOverlap="1" wp14:anchorId="7E8FCFD5">
                <wp:simplePos x="0" y="0"/>
                <wp:positionH relativeFrom="column">
                  <wp:posOffset>852170</wp:posOffset>
                </wp:positionH>
                <wp:positionV relativeFrom="paragraph">
                  <wp:posOffset>218440</wp:posOffset>
                </wp:positionV>
                <wp:extent cx="752475" cy="281940"/>
                <wp:effectExtent l="5715" t="5080" r="4445" b="5080"/>
                <wp:wrapNone/>
                <wp:docPr id="3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00" cy="281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rPr/>
                            </w:pPr>
                            <w:r>
                              <w:rPr/>
                              <w:t>09.03.04</w:t>
                            </w:r>
                          </w:p>
                          <w:p>
                            <w:pPr>
                              <w:pStyle w:val="Style17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67.1pt;margin-top:17.2pt;width:59.2pt;height:22.15pt;mso-wrap-style:square;v-text-anchor:top" wp14:anchorId="7E8FCFD5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Style17"/>
                        <w:rPr/>
                      </w:pPr>
                      <w:r>
                        <w:rPr/>
                        <w:t>09.03.04</w:t>
                      </w:r>
                    </w:p>
                    <w:p>
                      <w:pPr>
                        <w:pStyle w:val="Style17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2065" distB="10795" distL="8255" distR="13970" simplePos="0" relativeHeight="10" behindDoc="0" locked="0" layoutInCell="1" allowOverlap="1" wp14:anchorId="6E2518F6">
                <wp:simplePos x="0" y="0"/>
                <wp:positionH relativeFrom="column">
                  <wp:posOffset>1757045</wp:posOffset>
                </wp:positionH>
                <wp:positionV relativeFrom="paragraph">
                  <wp:posOffset>218440</wp:posOffset>
                </wp:positionV>
                <wp:extent cx="4349750" cy="281940"/>
                <wp:effectExtent l="5080" t="5080" r="5080" b="5080"/>
                <wp:wrapNone/>
                <wp:docPr id="4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9880" cy="281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rPr/>
                            </w:pPr>
                            <w:r>
                              <w:rPr/>
                              <w:t>Программная инженерия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38.35pt;margin-top:17.2pt;width:342.45pt;height:22.15pt;mso-wrap-style:square;v-text-anchor:top" wp14:anchorId="6E2518F6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Style17"/>
                        <w:rPr/>
                      </w:pPr>
                      <w:r>
                        <w:rPr/>
                        <w:t>Программная инженерия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2"/>
          <w:szCs w:val="22"/>
        </w:rPr>
        <w:t>Кафедра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Направление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8255" distB="10795" distL="8255" distR="10795" simplePos="0" relativeHeight="8" behindDoc="0" locked="0" layoutInCell="1" allowOverlap="1" wp14:anchorId="24178B24">
                <wp:simplePos x="0" y="0"/>
                <wp:positionH relativeFrom="column">
                  <wp:posOffset>642620</wp:posOffset>
                </wp:positionH>
                <wp:positionV relativeFrom="paragraph">
                  <wp:posOffset>199390</wp:posOffset>
                </wp:positionV>
                <wp:extent cx="752475" cy="276225"/>
                <wp:effectExtent l="5715" t="5715" r="4445" b="4445"/>
                <wp:wrapNone/>
                <wp:docPr id="5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00" cy="27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rPr/>
                            </w:pPr>
                            <w:r>
                              <w:rPr/>
                              <w:t>ПИ-33Д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50.6pt;margin-top:15.7pt;width:59.2pt;height:21.7pt;mso-wrap-style:square;v-text-anchor:top" wp14:anchorId="24178B24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Style17"/>
                        <w:rPr/>
                      </w:pPr>
                      <w:r>
                        <w:rPr/>
                        <w:t>ПИ-33Д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8255" distB="10795" distL="8255" distR="13970" simplePos="0" relativeHeight="12" behindDoc="0" locked="0" layoutInCell="1" allowOverlap="1" wp14:anchorId="203B7581">
                <wp:simplePos x="0" y="0"/>
                <wp:positionH relativeFrom="column">
                  <wp:posOffset>1690370</wp:posOffset>
                </wp:positionH>
                <wp:positionV relativeFrom="paragraph">
                  <wp:posOffset>199390</wp:posOffset>
                </wp:positionV>
                <wp:extent cx="4416425" cy="276225"/>
                <wp:effectExtent l="5715" t="5715" r="4445" b="4445"/>
                <wp:wrapNone/>
                <wp:docPr id="6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6480" cy="27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rPr/>
                            </w:pPr>
                            <w:r>
                              <w:rPr/>
                              <w:t>Сроки прохождения практики (от и до): от 16.06.2025 до 30.06.2025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33.1pt;margin-top:15.7pt;width:347.7pt;height:21.7pt;mso-wrap-style:square;v-text-anchor:top" wp14:anchorId="203B7581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Style17"/>
                        <w:rPr/>
                      </w:pPr>
                      <w:r>
                        <w:rPr/>
                        <w:t>Сроки прохождения практики (от и до): от 16.06.2025 до 30.06.2025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Группа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8255" distB="10795" distL="8255" distR="10795" simplePos="0" relativeHeight="16" behindDoc="0" locked="0" layoutInCell="1" allowOverlap="1" wp14:anchorId="36419D2D">
                <wp:simplePos x="0" y="0"/>
                <wp:positionH relativeFrom="column">
                  <wp:posOffset>1137920</wp:posOffset>
                </wp:positionH>
                <wp:positionV relativeFrom="paragraph">
                  <wp:posOffset>193675</wp:posOffset>
                </wp:positionV>
                <wp:extent cx="5019675" cy="276225"/>
                <wp:effectExtent l="5715" t="5715" r="4445" b="4445"/>
                <wp:wrapNone/>
                <wp:docPr id="7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840" cy="27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rPr/>
                            </w:pPr>
                            <w:r>
                              <w:rPr/>
                              <w:t>Бологов Андрей Витальевич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89.6pt;margin-top:15.25pt;width:395.2pt;height:21.7pt;mso-wrap-style:square;v-text-anchor:top" wp14:anchorId="36419D2D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Style17"/>
                        <w:rPr/>
                      </w:pPr>
                      <w:r>
                        <w:rPr/>
                        <w:t>Бологов Андрей Витальевич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Ф.И.О. студента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8255" distB="10795" distL="8255" distR="10795" simplePos="0" relativeHeight="14" behindDoc="0" locked="0" layoutInCell="1" allowOverlap="1" wp14:anchorId="03CB672B">
                <wp:simplePos x="0" y="0"/>
                <wp:positionH relativeFrom="column">
                  <wp:posOffset>1957070</wp:posOffset>
                </wp:positionH>
                <wp:positionV relativeFrom="paragraph">
                  <wp:posOffset>168910</wp:posOffset>
                </wp:positionV>
                <wp:extent cx="933450" cy="276225"/>
                <wp:effectExtent l="5080" t="5715" r="5080" b="4445"/>
                <wp:wrapNone/>
                <wp:docPr id="8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80" cy="27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rPr/>
                            </w:pPr>
                            <w:r>
                              <w:rPr/>
                              <w:t>37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54.1pt;margin-top:13.3pt;width:73.45pt;height:21.7pt;mso-wrap-style:square;v-text-anchor:top" wp14:anchorId="03CB672B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Style17"/>
                        <w:rPr/>
                      </w:pPr>
                      <w:r>
                        <w:rPr/>
                        <w:t>37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8255" distB="10795" distL="8255" distR="10795" simplePos="0" relativeHeight="18" behindDoc="0" locked="0" layoutInCell="1" allowOverlap="1" wp14:anchorId="0E378A90">
                <wp:simplePos x="0" y="0"/>
                <wp:positionH relativeFrom="column">
                  <wp:posOffset>3090545</wp:posOffset>
                </wp:positionH>
                <wp:positionV relativeFrom="paragraph">
                  <wp:posOffset>168910</wp:posOffset>
                </wp:positionV>
                <wp:extent cx="3124200" cy="276225"/>
                <wp:effectExtent l="5080" t="5715" r="5080" b="4445"/>
                <wp:wrapNone/>
                <wp:docPr id="9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080" cy="27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rPr/>
                            </w:pPr>
                            <w:r>
                              <w:rPr/>
                              <w:t>НИО-3 РФЯЦ-ВНИИТФ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43.35pt;margin-top:13.3pt;width:245.95pt;height:21.7pt;mso-wrap-style:square;v-text-anchor:top" wp14:anchorId="0E378A90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Style17"/>
                        <w:rPr/>
                      </w:pPr>
                      <w:r>
                        <w:rPr/>
                        <w:t>НИО-3 РФЯЦ-ВНИИТФ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Место прохождения практики</w:t>
      </w:r>
    </w:p>
    <w:p>
      <w:pPr>
        <w:pStyle w:val="Normal"/>
        <w:rPr/>
      </w:pPr>
      <w:r>
        <w:rPr>
          <w:b/>
          <w:sz w:val="22"/>
          <w:szCs w:val="22"/>
        </w:rPr>
        <w:t>Краткое содержание индивидуального задания</w:t>
      </w:r>
      <w:r>
        <w:rPr>
          <w:i/>
        </w:rPr>
        <w:t>(выдаётся руководителем от предприятия с целью  выбора темы выпускной квалификационной работы)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s">
            <w:drawing>
              <wp:anchor distT="8255" distB="10795" distL="8255" distR="10795" simplePos="0" relativeHeight="20" behindDoc="0" locked="0" layoutInCell="1" allowOverlap="1" wp14:anchorId="2D41A095">
                <wp:simplePos x="0" y="0"/>
                <wp:positionH relativeFrom="column">
                  <wp:posOffset>-5080</wp:posOffset>
                </wp:positionH>
                <wp:positionV relativeFrom="paragraph">
                  <wp:posOffset>46990</wp:posOffset>
                </wp:positionV>
                <wp:extent cx="6296025" cy="923925"/>
                <wp:effectExtent l="5715" t="5715" r="4445" b="4445"/>
                <wp:wrapNone/>
                <wp:docPr id="10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40" cy="92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Проектирование архитектуры системы сетевого сканирования и мониторинга с применением микросервисной архитектуры</w:t>
                            </w:r>
                            <w:r>
                              <w:rPr>
                                <w:rFonts w:ascii="monospace" w:hAnsi="monospace"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0.4pt;margin-top:3.7pt;width:495.7pt;height:72.7pt;mso-wrap-style:square;v-text-anchor:top" wp14:anchorId="2D41A095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Style17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Times New Roman"/>
                          <w:sz w:val="24"/>
                          <w:szCs w:val="24"/>
                          <w:lang w:eastAsia="ru-RU"/>
                        </w:rPr>
                        <w:t>Проектирование архитектуры системы сетевого сканирования и мониторинга с применением микросервисной архитектуры</w:t>
                      </w:r>
                      <w:r>
                        <w:rPr>
                          <w:rFonts w:ascii="monospace" w:hAnsi="monospace"/>
                          <w:sz w:val="24"/>
                          <w:szCs w:val="24"/>
                        </w:rPr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spacing w:lineRule="auto" w:line="36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spacing w:lineRule="auto" w:line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spacing w:lineRule="auto" w:line="360"/>
        <w:rPr>
          <w:b/>
          <w:bCs/>
          <w:sz w:val="22"/>
          <w:szCs w:val="22"/>
        </w:rPr>
      </w:pPr>
      <w:r>
        <mc:AlternateContent>
          <mc:Choice Requires="wps">
            <w:drawing>
              <wp:anchor distT="8255" distB="10795" distL="8255" distR="10795" simplePos="0" relativeHeight="22" behindDoc="0" locked="0" layoutInCell="1" allowOverlap="1" wp14:anchorId="49BA444D">
                <wp:simplePos x="0" y="0"/>
                <wp:positionH relativeFrom="column">
                  <wp:posOffset>-5080</wp:posOffset>
                </wp:positionH>
                <wp:positionV relativeFrom="paragraph">
                  <wp:posOffset>236220</wp:posOffset>
                </wp:positionV>
                <wp:extent cx="6296025" cy="1800225"/>
                <wp:effectExtent l="5715" t="5715" r="4445" b="4445"/>
                <wp:wrapNone/>
                <wp:docPr id="11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40" cy="180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7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1. Проектирование архитектуры системы сетевого сканирования и мониторинга с применением микросервисной архитектуры (Go, RabbitMQ, MongoDB). </w:t>
                              <w:br/>
                              <w:t xml:space="preserve">2. Реализация системы сетевого сканирования с использованием специализированных сканеров (ARP, ICMP, Nmap, TCP). </w:t>
                              <w:br/>
                              <w:t>3. Настройка сервисов системы мониторинга и детекции изменений сетевой инфраструктуры.</w:t>
                              <w:br/>
                            </w:r>
                            <w:r>
                              <w:rPr>
                                <w:rFonts w:ascii="monospace" w:hAnsi="monospace"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0.4pt;margin-top:18.6pt;width:495.7pt;height:141.7pt;mso-wrap-style:square;v-text-anchor:top" wp14:anchorId="49BA444D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Style17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eastAsia="Times New Roman" w:cs="Times New Roman"/>
                          <w:sz w:val="24"/>
                          <w:szCs w:val="24"/>
                          <w:lang w:eastAsia="ru-RU"/>
                        </w:rPr>
                        <w:t xml:space="preserve">1. Проектирование архитектуры системы сетевого сканирования и мониторинга с применением микросервисной архитектуры (Go, RabbitMQ, MongoDB). </w:t>
                        <w:br/>
                        <w:t xml:space="preserve">2. Реализация системы сетевого сканирования с использованием специализированных сканеров (ARP, ICMP, Nmap, TCP). </w:t>
                        <w:br/>
                        <w:t>3. Настройка сервисов системы мониторинга и детекции изменений сетевой инфраструктуры.</w:t>
                        <w:br/>
                      </w:r>
                      <w:r>
                        <w:rPr>
                          <w:rFonts w:ascii="monospace" w:hAnsi="monospace"/>
                          <w:sz w:val="24"/>
                          <w:szCs w:val="24"/>
                        </w:rPr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  <w:sz w:val="22"/>
          <w:szCs w:val="22"/>
        </w:rPr>
        <w:t>Производственная деятельность студента</w:t>
      </w:r>
    </w:p>
    <w:p>
      <w:pPr>
        <w:pStyle w:val="Normal"/>
        <w:spacing w:lineRule="auto" w:line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spacing w:lineRule="auto" w:line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Header"/>
        <w:rPr/>
      </w:pPr>
      <w:r>
        <w:rPr/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567"/>
        <w:rPr>
          <w:b/>
          <w:i/>
        </w:rPr>
      </w:pPr>
      <w:r>
        <w:rPr>
          <w:b/>
          <w:i/>
        </w:rPr>
      </w:r>
    </w:p>
    <w:p>
      <w:pPr>
        <w:pStyle w:val="Normal"/>
        <w:ind w:firstLine="567"/>
        <w:rPr>
          <w:b/>
          <w:i/>
        </w:rPr>
      </w:pPr>
      <w:r>
        <w:rPr>
          <w:b/>
          <w:i/>
        </w:rPr>
      </w:r>
    </w:p>
    <w:p>
      <w:pPr>
        <w:pStyle w:val="Normal"/>
        <w:ind w:firstLine="567"/>
        <w:rPr>
          <w:b/>
          <w:i/>
        </w:rPr>
      </w:pPr>
      <w:r>
        <w:rPr>
          <w:b/>
          <w:i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i/>
        </w:rPr>
      </w:pPr>
      <w:r>
        <w:rPr>
          <w:b/>
          <w:sz w:val="22"/>
          <w:szCs w:val="22"/>
        </w:rPr>
        <w:t>Характеристика и оценка производственной деятельности студента руководителем практики от предприятия</w:t>
      </w:r>
      <w:r>
        <w:rPr>
          <w:i/>
        </w:rPr>
        <w:t>(оценивается по десятибалльной шкале)                                                                          оценка</w:t>
      </w:r>
    </w:p>
    <w:tbl>
      <w:tblPr>
        <w:tblW w:w="95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8252"/>
        <w:gridCol w:w="1258"/>
      </w:tblGrid>
      <w:tr>
        <w:trPr/>
        <w:tc>
          <w:tcPr>
            <w:tcW w:w="8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Готовность к самостоятельной профессиональной деятельности</w:t>
            </w:r>
          </w:p>
        </w:tc>
        <w:tc>
          <w:tcPr>
            <w:tcW w:w="12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color="auto" w:fill="E6E6E6" w:val="clear"/>
          </w:tcPr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8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Способность решать технические проблемы</w:t>
            </w:r>
          </w:p>
        </w:tc>
        <w:tc>
          <w:tcPr>
            <w:tcW w:w="12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color="auto" w:fill="E6E6E6" w:val="clear"/>
          </w:tcPr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8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Навыки в разработке всех видов документации</w:t>
            </w:r>
          </w:p>
        </w:tc>
        <w:tc>
          <w:tcPr>
            <w:tcW w:w="12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color="auto" w:fill="E6E6E6" w:val="clear"/>
          </w:tcPr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8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Степень владения средствами вычислительной техники</w:t>
            </w:r>
          </w:p>
        </w:tc>
        <w:tc>
          <w:tcPr>
            <w:tcW w:w="12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color="auto" w:fill="E6E6E6" w:val="clear"/>
          </w:tcPr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8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Уровень подготовки к научно-исследовательской работе</w:t>
            </w:r>
          </w:p>
        </w:tc>
        <w:tc>
          <w:tcPr>
            <w:tcW w:w="125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color="auto" w:fill="E6E6E6" w:val="clear"/>
          </w:tcPr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i/>
        </w:rPr>
      </w:pPr>
      <w:r>
        <w:rPr>
          <w:b/>
          <w:sz w:val="22"/>
          <w:szCs w:val="22"/>
        </w:rPr>
        <w:t xml:space="preserve">Положительные стороны и выявленные недостатки </w:t>
      </w:r>
      <w:r>
        <w:rPr>
          <w:i/>
        </w:rPr>
        <w:t>(в произвольной форме)</w:t>
      </w:r>
    </w:p>
    <w:p>
      <w:pPr>
        <w:pStyle w:val="Normal"/>
        <w:ind w:firstLine="567"/>
        <w:rPr>
          <w:b/>
          <w:bCs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anchor distT="5715" distB="13335" distL="8255" distR="10795" simplePos="0" relativeHeight="24" behindDoc="0" locked="0" layoutInCell="1" allowOverlap="1" wp14:anchorId="09DB2574">
                <wp:simplePos x="0" y="0"/>
                <wp:positionH relativeFrom="column">
                  <wp:posOffset>-5080</wp:posOffset>
                </wp:positionH>
                <wp:positionV relativeFrom="paragraph">
                  <wp:posOffset>43180</wp:posOffset>
                </wp:positionV>
                <wp:extent cx="5629275" cy="1609725"/>
                <wp:effectExtent l="5715" t="5715" r="4445" b="4445"/>
                <wp:wrapNone/>
                <wp:docPr id="12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160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0.4pt;margin-top:3.4pt;width:443.2pt;height:126.7pt;mso-wrap-style:none;v-text-anchor:middle" wp14:anchorId="09DB2574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ind w:firstLine="567"/>
        <w:rPr>
          <w:b/>
          <w:i/>
        </w:rPr>
      </w:pPr>
      <w:r>
        <w:rPr>
          <w:b/>
          <w:i/>
        </w:rPr>
      </w:r>
    </w:p>
    <w:p>
      <w:pPr>
        <w:pStyle w:val="Normal"/>
        <w:ind w:firstLine="567"/>
        <w:rPr>
          <w:b/>
          <w:i/>
        </w:rPr>
      </w:pPr>
      <w:r>
        <w:rPr>
          <w:b/>
          <w:i/>
        </w:rPr>
      </w:r>
    </w:p>
    <w:p>
      <w:pPr>
        <w:pStyle w:val="Normal"/>
        <w:ind w:firstLine="567"/>
        <w:rPr>
          <w:b/>
          <w:i/>
        </w:rPr>
      </w:pPr>
      <w:r>
        <w:rPr>
          <w:b/>
          <w:i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_______________________________</w:t>
      </w:r>
      <w:r>
        <w:rPr/>
        <w:tab/>
        <w:tab/>
        <w:tab/>
      </w:r>
      <w:r>
        <w:rPr>
          <w:rFonts w:ascii="Arial" w:hAnsi="Arial"/>
        </w:rPr>
        <w:t>__________________________________</w:t>
      </w:r>
    </w:p>
    <w:p>
      <w:pPr>
        <w:pStyle w:val="Normal"/>
        <w:rPr>
          <w:i/>
        </w:rPr>
      </w:pPr>
      <w:r>
        <w:rPr>
          <w:i/>
        </w:rPr>
        <w:t xml:space="preserve">(должность руководителя)     </w:t>
        <w:tab/>
        <w:tab/>
        <w:tab/>
        <w:tab/>
        <w:tab/>
        <w:tab/>
        <w:t xml:space="preserve">(ф.и.о) </w:t>
      </w:r>
    </w:p>
    <w:p>
      <w:pPr>
        <w:pStyle w:val="Normal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</w:r>
    </w:p>
    <w:p>
      <w:pPr>
        <w:pStyle w:val="Normal"/>
        <w:rPr/>
      </w:pPr>
      <w:r>
        <w:rPr>
          <w:b/>
        </w:rPr>
        <w:t>Оценка руководителя</w:t>
      </w:r>
      <w:r>
        <w:rPr>
          <w:i/>
        </w:rPr>
        <w:t>(по пятибалльной шкале)</w:t>
      </w:r>
      <w:r>
        <w:rPr>
          <w:b/>
        </w:rPr>
        <w:t>за производственную практику</w:t>
      </w:r>
      <w:r>
        <w:rPr/>
        <w:t xml:space="preserve">____________ </w:t>
      </w:r>
    </w:p>
    <w:p>
      <w:pPr>
        <w:pStyle w:val="Normal"/>
        <w:ind w:firstLine="720" w:start="2160"/>
        <w:rPr>
          <w:rFonts w:ascii="Arial" w:hAnsi="Arial"/>
          <w:b/>
        </w:rPr>
      </w:pPr>
      <w:r>
        <w:rPr/>
        <w:tab/>
      </w:r>
    </w:p>
    <w:p>
      <w:pPr>
        <w:pStyle w:val="Normal"/>
        <w:rPr>
          <w:rFonts w:ascii="Arial" w:hAnsi="Arial"/>
        </w:rPr>
      </w:pPr>
      <w:r>
        <w:rPr>
          <w:sz w:val="22"/>
          <w:szCs w:val="22"/>
        </w:rPr>
        <w:t>Дата</w:t>
      </w:r>
      <w:r>
        <w:rPr/>
        <w:t xml:space="preserve"> ______________     </w:t>
      </w:r>
      <w:r>
        <w:rPr>
          <w:sz w:val="22"/>
          <w:szCs w:val="22"/>
        </w:rPr>
        <w:t>Подпись</w:t>
      </w:r>
      <w:r>
        <w:rPr/>
        <w:t>_____________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Результаты защиты отчёта по практике на кафедре:</w:t>
      </w:r>
    </w:p>
    <w:p>
      <w:pPr>
        <w:pStyle w:val="BodyText3"/>
        <w:rPr>
          <w:b/>
          <w:sz w:val="22"/>
          <w:szCs w:val="22"/>
        </w:rPr>
      </w:pPr>
      <w:r>
        <w:rPr>
          <w:sz w:val="22"/>
          <w:szCs w:val="22"/>
        </w:rPr>
        <w:t>Итоговая оценка (</w:t>
      </w:r>
      <w:r>
        <w:rPr>
          <w:i/>
          <w:sz w:val="20"/>
        </w:rPr>
        <w:t>с учётом оценки руководителя от предприятия</w:t>
      </w:r>
      <w:r>
        <w:rPr>
          <w:sz w:val="22"/>
          <w:szCs w:val="22"/>
        </w:rPr>
        <w:t>) ____________________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Председатель комиссии _________________________________   _______</w:t>
      </w:r>
    </w:p>
    <w:p>
      <w:pPr>
        <w:pStyle w:val="Normal"/>
        <w:rPr>
          <w:i/>
          <w:iCs/>
        </w:rPr>
      </w:pPr>
      <w:r>
        <w:rPr>
          <w:i/>
          <w:iCs/>
        </w:rPr>
        <w:t xml:space="preserve">                                                                     </w:t>
      </w:r>
      <w:r>
        <w:rPr>
          <w:i/>
          <w:iCs/>
        </w:rPr>
        <w:t>(ф.и.о.)                                        (подпись)</w:t>
      </w:r>
    </w:p>
    <w:p>
      <w:pPr>
        <w:pStyle w:val="Normal"/>
        <w:rPr/>
      </w:pPr>
      <w:r>
        <w:rPr/>
        <w:t>Дата защиты: ____________    2026 г.</w:t>
      </w:r>
    </w:p>
    <w:p>
      <w:pPr>
        <w:pStyle w:val="Normal"/>
        <w:rPr/>
      </w:pPr>
      <w:r>
        <w:rPr/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spacing w:lineRule="auto" w:line="36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Календарный план работы</w:t>
      </w:r>
    </w:p>
    <w:tbl>
      <w:tblPr>
        <w:tblW w:w="9350" w:type="dxa"/>
        <w:jc w:val="start"/>
        <w:tblInd w:w="1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740"/>
        <w:gridCol w:w="2692"/>
        <w:gridCol w:w="2918"/>
      </w:tblGrid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0" w:after="1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этапа работы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0" w:after="1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Срок выполнения этапов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before="0" w:after="1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Отметка о времени фактического исполнения этапов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/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Проектирование архитектуры микросервисной системы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16.07.25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16.07.25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Разработка </w:t>
              <w:br/>
              <w:t>backend-сервиса на Go с REST API и WebSocket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17.07.25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285" w:after="40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17.07.25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Настройка инфраструктуры </w:t>
              <w:br/>
              <w:t>(MongoDB, RabbitMQ, MinIO)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18.07.25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18.07.25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Реализация ARP-сканера для обнаружения устройств L2</w:t>
              <w:br/>
              <w:t>уровня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19.07.25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19.07.25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Реализация ICMP-сканера для проверки доступности хостов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22.07.25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22.07.25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Реализация Nmap-сканера для глубокого анализа сервисов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23.07.25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23.07.25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Реализация TCP-сканера </w:t>
              <w:br/>
              <w:t>для проверки портов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24.07.25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24.07.25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Разработка детектора изменений сетевой инфраструктуры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25.07.25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25.07.25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frontend веб-интерфейса на React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15.07.25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15.07.25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Настройка Nginx reverse </w:t>
              <w:br/>
              <w:t>proxy и SSL-сертификатов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26.07.25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26.07.25</w:t>
            </w:r>
          </w:p>
        </w:tc>
      </w:tr>
      <w:tr>
        <w:trPr/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Dockerfile для каждого микросервиса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29.07.25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29.07.25</w:t>
            </w:r>
          </w:p>
        </w:tc>
      </w:tr>
      <w:tr>
        <w:trPr>
          <w:trHeight w:val="300" w:hRule="atLeast"/>
        </w:trPr>
        <w:tc>
          <w:tcPr>
            <w:tcW w:w="3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0" w:after="120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Отладка docker-compose проекта и интеграция сервисов</w:t>
            </w:r>
          </w:p>
        </w:tc>
        <w:tc>
          <w:tcPr>
            <w:tcW w:w="2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30.07.25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bidi w:val="0"/>
              <w:spacing w:lineRule="auto" w:line="240" w:before="171" w:after="29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30.07.25</w:t>
            </w:r>
          </w:p>
        </w:tc>
      </w:tr>
    </w:tbl>
    <w:p>
      <w:pPr>
        <w:pStyle w:val="BodyText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Студент</w:t>
      </w:r>
      <w:r>
        <w:rPr/>
        <w:tab/>
        <w:tab/>
        <w:tab/>
        <w:tab/>
        <w:tab/>
      </w:r>
      <w:r>
        <w:rPr>
          <w:b/>
          <w:bCs/>
          <w:sz w:val="24"/>
          <w:szCs w:val="24"/>
        </w:rPr>
        <w:t xml:space="preserve">А.В.Бологов  </w:t>
      </w:r>
      <w:r>
        <w:rPr/>
        <w:tab/>
      </w:r>
      <w:r>
        <w:rPr>
          <w:b/>
          <w:bCs/>
          <w:sz w:val="24"/>
          <w:szCs w:val="24"/>
        </w:rPr>
        <w:t>И.О. Фамилия</w:t>
      </w:r>
    </w:p>
    <w:p>
      <w:pPr>
        <w:pStyle w:val="BodyText"/>
        <w:spacing w:lineRule="auto" w:line="36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Руководитель практики</w:t>
      </w:r>
      <w:r>
        <w:rPr/>
        <w:tab/>
        <w:tab/>
        <w:tab/>
      </w:r>
      <w:r>
        <w:rPr>
          <w:b/>
          <w:bCs/>
          <w:sz w:val="24"/>
          <w:szCs w:val="24"/>
        </w:rPr>
        <w:t xml:space="preserve">А.А.Щукин </w:t>
      </w:r>
      <w:r>
        <w:rPr/>
        <w:tab/>
        <w:tab/>
      </w:r>
      <w:r>
        <w:rPr>
          <w:b/>
          <w:bCs/>
          <w:sz w:val="24"/>
          <w:szCs w:val="24"/>
        </w:rPr>
        <w:t>И.О. Фамилия</w:t>
      </w:r>
    </w:p>
    <w:p>
      <w:pPr>
        <w:pStyle w:val="BodyText"/>
        <w:spacing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Зав. кафедрой</w:t>
      </w:r>
      <w:r>
        <w:rPr/>
        <w:tab/>
        <w:tab/>
        <w:tab/>
        <w:tab/>
      </w:r>
      <w:r>
        <w:rPr>
          <w:b/>
          <w:bCs/>
          <w:sz w:val="24"/>
          <w:szCs w:val="24"/>
        </w:rPr>
        <w:t>А.Н.Шульгин</w:t>
      </w:r>
      <w:r>
        <w:rPr/>
        <w:tab/>
      </w:r>
      <w:r>
        <w:rPr>
          <w:b/>
          <w:bCs/>
          <w:sz w:val="24"/>
          <w:szCs w:val="24"/>
        </w:rPr>
        <w:t>И.О. Фамилия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322" w:after="322"/>
        <w:jc w:val="start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36"/>
          <w:szCs w:val="36"/>
        </w:rPr>
        <w:tab/>
        <w:tab/>
        <w:tab/>
        <w:tab/>
        <w:tab/>
        <w:t>Содержание</w:t>
      </w:r>
    </w:p>
    <w:p>
      <w:pPr>
        <w:pStyle w:val="Normal"/>
        <w:spacing w:before="240" w:after="240"/>
        <w:jc w:val="both"/>
        <w:rPr/>
      </w:pPr>
      <w:r>
        <w:rPr>
          <w:sz w:val="28"/>
          <w:szCs w:val="28"/>
        </w:rPr>
        <w:t>1. Введение……………………………………………………………………..6</w:t>
      </w:r>
    </w:p>
    <w:p>
      <w:pPr>
        <w:pStyle w:val="Normal"/>
        <w:spacing w:before="240" w:after="240"/>
        <w:jc w:val="both"/>
        <w:rPr/>
      </w:pPr>
      <w:r>
        <w:rPr>
          <w:sz w:val="28"/>
          <w:szCs w:val="28"/>
        </w:rPr>
        <w:t>2. Теоретическая часть………………………………………………………...</w:t>
      </w:r>
      <w:r>
        <w:rPr>
          <w:sz w:val="28"/>
          <w:szCs w:val="28"/>
        </w:rPr>
        <w:t>8</w:t>
      </w:r>
    </w:p>
    <w:p>
      <w:pPr>
        <w:pStyle w:val="Normal"/>
        <w:spacing w:before="240" w:after="240"/>
        <w:jc w:val="both"/>
        <w:rPr/>
      </w:pPr>
      <w:r>
        <w:rPr>
          <w:sz w:val="28"/>
          <w:szCs w:val="28"/>
        </w:rPr>
        <w:t xml:space="preserve">2.1 </w:t>
      </w:r>
      <w:r>
        <w:rPr>
          <w:b w:val="false"/>
          <w:bCs w:val="false"/>
          <w:sz w:val="28"/>
          <w:szCs w:val="28"/>
        </w:rPr>
        <w:t>Введение в системы сетевого сканирования и мониторинг</w:t>
      </w:r>
      <w:r>
        <w:rPr>
          <w:b w:val="false"/>
          <w:bCs w:val="false"/>
          <w:sz w:val="28"/>
          <w:szCs w:val="28"/>
        </w:rPr>
        <w:t>а………...…</w:t>
      </w:r>
      <w:r>
        <w:rPr>
          <w:b w:val="false"/>
          <w:bCs w:val="false"/>
          <w:sz w:val="28"/>
          <w:szCs w:val="28"/>
        </w:rPr>
        <w:t>8</w:t>
      </w:r>
    </w:p>
    <w:p>
      <w:pPr>
        <w:pStyle w:val="Normal"/>
        <w:spacing w:before="240" w:after="24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  <w:t>2.2 Обзор используемых технологий………………………………………...</w:t>
      </w:r>
      <w:r>
        <w:rPr>
          <w:sz w:val="28"/>
          <w:szCs w:val="28"/>
        </w:rPr>
        <w:t>8</w:t>
      </w:r>
    </w:p>
    <w:p>
      <w:pPr>
        <w:pStyle w:val="Normal"/>
        <w:spacing w:before="240" w:after="240"/>
        <w:ind w:hanging="0" w:start="0"/>
        <w:jc w:val="both"/>
        <w:rPr/>
      </w:pPr>
      <w:r>
        <w:rPr>
          <w:sz w:val="28"/>
          <w:szCs w:val="28"/>
        </w:rPr>
        <w:t xml:space="preserve">2.3 </w:t>
      </w:r>
      <w:r>
        <w:rPr>
          <w:b w:val="false"/>
          <w:bCs w:val="false"/>
          <w:sz w:val="28"/>
          <w:szCs w:val="28"/>
          <w:lang w:val="en-US"/>
        </w:rPr>
        <w:t>Принципы работы микросервисной архитектуры сканера……………</w:t>
      </w:r>
      <w:r>
        <w:rPr>
          <w:sz w:val="28"/>
          <w:szCs w:val="28"/>
        </w:rPr>
        <w:t>11</w:t>
      </w:r>
    </w:p>
    <w:p>
      <w:pPr>
        <w:pStyle w:val="Normal"/>
        <w:spacing w:before="240" w:after="240"/>
        <w:ind w:hanging="0" w:start="0"/>
        <w:jc w:val="both"/>
        <w:rPr/>
      </w:pPr>
      <w:r>
        <w:rPr>
          <w:sz w:val="28"/>
          <w:szCs w:val="28"/>
        </w:rPr>
        <w:t xml:space="preserve">2.4 </w:t>
      </w:r>
      <w:r>
        <w:rPr>
          <w:b w:val="false"/>
          <w:bCs w:val="false"/>
          <w:sz w:val="28"/>
          <w:szCs w:val="28"/>
        </w:rPr>
        <w:t>Преимущества микросервисной архитектуры</w:t>
      </w:r>
      <w:r>
        <w:rPr>
          <w:sz w:val="28"/>
          <w:szCs w:val="28"/>
        </w:rPr>
        <w:t>………………………....</w:t>
      </w:r>
      <w:r>
        <w:rPr>
          <w:sz w:val="28"/>
          <w:szCs w:val="28"/>
        </w:rPr>
        <w:t>11</w:t>
      </w:r>
    </w:p>
    <w:p>
      <w:pPr>
        <w:pStyle w:val="Normal"/>
        <w:spacing w:before="240" w:after="240"/>
        <w:jc w:val="both"/>
        <w:rPr/>
      </w:pPr>
      <w:r>
        <w:rPr>
          <w:sz w:val="28"/>
          <w:szCs w:val="28"/>
        </w:rPr>
        <w:t>3. Практическая часть………………………………………………………..</w:t>
      </w:r>
      <w:r>
        <w:rPr>
          <w:sz w:val="28"/>
          <w:szCs w:val="28"/>
        </w:rPr>
        <w:t>13</w:t>
      </w:r>
    </w:p>
    <w:p>
      <w:pPr>
        <w:pStyle w:val="Normal"/>
        <w:spacing w:before="240" w:after="240"/>
        <w:ind w:hanging="0" w:start="0"/>
        <w:jc w:val="both"/>
        <w:rPr/>
      </w:pPr>
      <w:r>
        <w:rPr>
          <w:sz w:val="28"/>
          <w:szCs w:val="28"/>
        </w:rPr>
        <w:t xml:space="preserve">3.1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>Архитектура и структура системы сетевого сканирования</w:t>
      </w:r>
      <w:r>
        <w:rPr>
          <w:bCs/>
          <w:sz w:val="28"/>
          <w:szCs w:val="28"/>
        </w:rPr>
        <w:t>…………...</w:t>
      </w:r>
      <w:r>
        <w:rPr>
          <w:bCs/>
          <w:sz w:val="28"/>
          <w:szCs w:val="28"/>
        </w:rPr>
        <w:t>13</w:t>
      </w:r>
    </w:p>
    <w:p>
      <w:pPr>
        <w:pStyle w:val="Normal"/>
        <w:spacing w:before="240" w:after="24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3.2 Описание компонентов системы сетевого сканирования ………….…15</w:t>
      </w:r>
    </w:p>
    <w:p>
      <w:pPr>
        <w:pStyle w:val="Normal"/>
        <w:spacing w:before="240" w:after="24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3.2.1 Файл docker-compose.yml……………………………………………...15</w:t>
      </w:r>
    </w:p>
    <w:p>
      <w:pPr>
        <w:pStyle w:val="Normal"/>
        <w:spacing w:before="240" w:after="24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3.2.2 Структура backend-сервиса…………………………………………....25</w:t>
      </w:r>
    </w:p>
    <w:p>
      <w:pPr>
        <w:pStyle w:val="Normal"/>
        <w:spacing w:before="240" w:after="24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Заключение………………………………………………………..………….28</w:t>
      </w:r>
    </w:p>
    <w:p>
      <w:pPr>
        <w:pStyle w:val="Normal"/>
        <w:spacing w:before="240" w:after="240"/>
        <w:jc w:val="start"/>
        <w:rPr/>
      </w:pPr>
      <w:r>
        <w:rPr>
          <w:sz w:val="28"/>
          <w:szCs w:val="28"/>
        </w:rPr>
        <w:tab/>
      </w:r>
    </w:p>
    <w:p>
      <w:pPr>
        <w:pStyle w:val="Normal"/>
        <w:spacing w:before="240" w:after="24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spacing w:before="240" w:after="24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spacing w:before="240" w:after="24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spacing w:before="240" w:after="24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before="240" w:after="240"/>
        <w:rPr>
          <w:sz w:val="36"/>
          <w:szCs w:val="36"/>
        </w:rPr>
      </w:pPr>
      <w:r>
        <w:rPr>
          <w:b/>
          <w:bCs/>
          <w:sz w:val="36"/>
          <w:szCs w:val="36"/>
        </w:rPr>
        <w:t>1. Введение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В рамках данного проекта была разработана и развернута распределенная система сетевого сканирования и мониторинга, основанная на современных DevOps-инструментах и микросервисной </w:t>
        <w:br/>
        <w:t xml:space="preserve">архитектуре. Основная цель проекта — создание централизованного решения для сканирования сетевых устройств на различных уровнях модели OSI (L2/L3/L4), выявления изменений в сетевой </w:t>
        <w:br/>
        <w:t xml:space="preserve">инфраструктуре и предоставления удобного веб-интерфейса для анализа результатов сканирования. </w:t>
        <w:br/>
        <w:br/>
      </w:r>
      <w:r>
        <w:rPr>
          <w:b/>
          <w:bCs/>
          <w:sz w:val="28"/>
          <w:szCs w:val="28"/>
        </w:rPr>
        <w:t>Актуальность проекта</w:t>
      </w:r>
      <w:r>
        <w:rPr>
          <w:b w:val="false"/>
          <w:bCs w:val="false"/>
          <w:sz w:val="28"/>
          <w:szCs w:val="28"/>
        </w:rPr>
        <w:t xml:space="preserve"> </w:t>
        <w:br/>
        <w:br/>
        <w:t xml:space="preserve">В современных корпоративных сетях и IT-инфраструктурах контроль за состоянием сетевых устройств и своевременное выявление изменений становятся критически важными задачами сетевой </w:t>
        <w:br/>
        <w:t xml:space="preserve">безопасности и администрирования. Ручное сканирование сети и анализ изменений трудоемки и часто недостаточны для обнаружения несанкционированных изменений или проблем в инфраструктуре. </w:t>
        <w:br/>
        <w:t xml:space="preserve">Применение специализированных сканеров (ARP, ICMP, Nmap, TCP) в сочетании с системой очередей сообщений (RabbitMQ) и базой данных (MongoDB) позволяет автоматизировать процесс сетевой </w:t>
        <w:br/>
        <w:t xml:space="preserve">разведки, предоставляя средства для обнаружения устройств, мониторинга доступности и отслеживания изменений в реальном времени. </w:t>
        <w:br/>
        <w:br/>
      </w:r>
      <w:r>
        <w:rPr>
          <w:b/>
          <w:bCs/>
          <w:sz w:val="28"/>
          <w:szCs w:val="28"/>
        </w:rPr>
        <w:t xml:space="preserve">Решаемые задачи </w:t>
      </w:r>
      <w:r>
        <w:rPr>
          <w:b w:val="false"/>
          <w:bCs w:val="false"/>
          <w:sz w:val="28"/>
          <w:szCs w:val="28"/>
        </w:rPr>
        <w:br/>
        <w:br/>
        <w:t>1. Развертывание микросервисной архитектуры системы сетевого сканирования в Docker-окружении.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2. Реализация специализированных сканеров для разных уровней сетевой модели: </w:t>
        <w:br/>
        <w:t xml:space="preserve">   • ARP-сканер для обнаружения устройств на L2 уровне </w:t>
        <w:br/>
        <w:t xml:space="preserve">   • ICMP-сканер для проверки доступности хостов на L3 уровне </w:t>
        <w:br/>
        <w:t xml:space="preserve">   • Nmap-сканер для глубокого анализа сервисов и портов </w:t>
        <w:br/>
        <w:t xml:space="preserve">   • TCP-сканер для проверки доступности конкретных портов </w:t>
        <w:br/>
        <w:t xml:space="preserve">3. Настройка системы обмена сообщений (RabbitMQ) для асинхронной коммуникации между сервисами. </w:t>
        <w:br/>
        <w:t xml:space="preserve">4. Разработка backend-сервиса на Go с REST API и WebSocket для обработки сканирований. </w:t>
        <w:br/>
        <w:t xml:space="preserve">5. Создание детектора изменений для мониторинга состояния сетевой инфраструктуры. </w:t>
        <w:br/>
        <w:t xml:space="preserve">6. Интеграция компонентов: настройка взаимодействия сканеров через очереди сообщений, хранение результатов в MongoDB, отображение данных в веб-интерфейсе. </w:t>
        <w:br/>
        <w:br/>
      </w:r>
      <w:r>
        <w:rPr>
          <w:b/>
          <w:bCs/>
          <w:sz w:val="28"/>
          <w:szCs w:val="28"/>
        </w:rPr>
        <w:t xml:space="preserve">Используемые технологии </w:t>
      </w:r>
      <w:r>
        <w:rPr>
          <w:b w:val="false"/>
          <w:bCs w:val="false"/>
          <w:sz w:val="28"/>
          <w:szCs w:val="28"/>
        </w:rPr>
        <w:br/>
        <w:br/>
        <w:t xml:space="preserve">Go — язык программирования для разработки backend и сканеров. Docker — платформа контейнеризации приложений. Docker Compose — инструмент для оркестрации многоконтейнерного </w:t>
        <w:br/>
        <w:t>развертывания. MongoDB — NoSQL база данных для хранения результатов сканирования и истории. RabbitMQ — брокер сообщений для асинхронной коммуникации между сервисами. MinIO — объектное</w:t>
        <w:br/>
        <w:t xml:space="preserve">хранилище для хранения данных TCP-сканера. React — фреймворк для разработки frontend веб-интерфейса. Nginx — reverse proxy и веб-сервер для фронтенда. Nmap — утилита для глубокого </w:t>
        <w:br/>
        <w:t>сетевого сканирования и анализа. WebSocket — протокол для реального времени обновлений в веб-интерфейсе.</w:t>
        <w:br/>
        <w:br/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before="322" w:after="322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2. Теоретическая часть</w:t>
      </w:r>
    </w:p>
    <w:p>
      <w:pPr>
        <w:pStyle w:val="Normal"/>
        <w:spacing w:before="240" w:after="240"/>
        <w:rPr/>
      </w:pPr>
      <w:r>
        <w:rPr>
          <w:b/>
          <w:bCs/>
          <w:sz w:val="28"/>
          <w:szCs w:val="28"/>
        </w:rPr>
        <w:t>2.1 Введение в системы сетевого сканирования и мониторинга</w:t>
      </w:r>
      <w:r>
        <w:rPr>
          <w:b w:val="false"/>
          <w:bCs w:val="false"/>
          <w:sz w:val="28"/>
          <w:szCs w:val="28"/>
        </w:rPr>
        <w:t xml:space="preserve"> </w:t>
        <w:br/>
        <w:br/>
        <w:t xml:space="preserve">В современных корпоративных сетях и IT-инфраструктурах эффективные системы сетевого сканирования и мониторинга являются ключевыми для обеспечения информационной безопасности и оперативного </w:t>
        <w:br/>
        <w:t xml:space="preserve">администрирования. Сетевое сканирование позволяет обнаруживать активные устройства, анализировать их состояние и отслеживать изменения в инфраструктуре, что необходимо для выявления </w:t>
        <w:br/>
        <w:t xml:space="preserve">несанкционированных access points, мониторинга доступности сервисов и поддержания актуальной инвентаризации сетевых ресурсов. </w:t>
        <w:br/>
        <w:br/>
        <w:t xml:space="preserve">Основные задачи систем сетевого сканирования и мониторинга включают: 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Обнаружение сетевых устройств на различных уровнях модели OSI (L2/L3/L4).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Анализ доступности хостов и сервисов с использованием различных протоколов.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Сбор и структурирование информации об обнаруженных устройствах и их характеристиках.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Хранение истории сканирований для анализа динамики изменений.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Обнаружение и оповещение о изменениях в сетевой инфраструктуре.</w:t>
      </w:r>
    </w:p>
    <w:p>
      <w:pPr>
        <w:pStyle w:val="Normal"/>
        <w:spacing w:before="240" w:after="240"/>
        <w:rPr/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 xml:space="preserve">Визуализация результатов сканирования через удобный веб-интерфейс. </w:t>
        <w:br/>
        <w:br/>
        <w:t xml:space="preserve">В данном проекте применён микросервисный подход с использованием различных сканеров (ARP, ICMP, Nmap, TCP), системы очередей сообщений (RabbitMQ) и базы данных (MongoDB), что обеспечивает </w:t>
        <w:br/>
        <w:t xml:space="preserve">гибкость, масштабируемость и эффективность процесса сетевой разведки. </w:t>
        <w:br/>
        <w:br/>
      </w:r>
      <w:r>
        <w:rPr>
          <w:b/>
          <w:bCs/>
          <w:sz w:val="28"/>
          <w:szCs w:val="28"/>
        </w:rPr>
        <w:t xml:space="preserve">2.2 Обзор используемых технологий </w:t>
      </w:r>
      <w:r>
        <w:rPr>
          <w:b w:val="false"/>
          <w:bCs w:val="false"/>
          <w:sz w:val="28"/>
          <w:szCs w:val="28"/>
        </w:rPr>
        <w:br/>
        <w:br/>
      </w:r>
      <w:r>
        <w:rPr>
          <w:b/>
          <w:bCs/>
          <w:sz w:val="28"/>
          <w:szCs w:val="28"/>
        </w:rPr>
        <w:t>Go</w:t>
      </w:r>
      <w:r>
        <w:rPr>
          <w:b/>
          <w:bCs/>
          <w:sz w:val="28"/>
          <w:szCs w:val="28"/>
        </w:rPr>
        <w:t>lang</w:t>
      </w:r>
      <w:r>
        <w:rPr>
          <w:b w:val="false"/>
          <w:bCs w:val="false"/>
          <w:sz w:val="28"/>
          <w:szCs w:val="28"/>
        </w:rPr>
        <w:br/>
        <w:br/>
        <w:t xml:space="preserve">Go — это современный язык программирования, разработанный компанией Google, который идеально подходит для создания высокопроизводительных сетевых сервисов и микросервисов. </w:t>
        <w:br/>
        <w:br/>
        <w:t>Ключевые преимущества Go для данного проекта: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Высокая производительность и низкое потребление памяти благодаря компиляции в машинный код.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 xml:space="preserve">Встроенная поддержка многопоточности через </w:t>
        <w:br/>
        <w:t>горутины и каналы.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Отличная поддержка сетевого программирования и работы с протоколами различных уровней OSI.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Строгая типизация и надежная обработка ошибок.</w:t>
      </w:r>
    </w:p>
    <w:p>
      <w:pPr>
        <w:pStyle w:val="Normal"/>
        <w:spacing w:before="240" w:after="240"/>
        <w:rPr/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 xml:space="preserve">Простота развертывания (один бинарный файл без зависимостей). </w:t>
        <w:br/>
        <w:br/>
      </w:r>
      <w:r>
        <w:rPr>
          <w:b/>
          <w:bCs/>
          <w:sz w:val="28"/>
          <w:szCs w:val="28"/>
        </w:rPr>
        <w:t xml:space="preserve">RabbitMQ </w:t>
      </w:r>
      <w:r>
        <w:rPr>
          <w:b w:val="false"/>
          <w:bCs w:val="false"/>
          <w:sz w:val="28"/>
          <w:szCs w:val="28"/>
        </w:rPr>
        <w:br/>
        <w:br/>
        <w:t xml:space="preserve">RabbitMQ — это надежный брокер сообщений, реализующий протокол AMQP (Advanced Message Queuing Protocol). </w:t>
        <w:br/>
        <w:br/>
        <w:t>Функционал RabbitMQ в проекте: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Обеспечение асинхронной коммуникации между микросервисами.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Реализация паттерна RPC (Remote Procedure Call) для выполнения сканирований.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Очереди для распределения задач между сканерами.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Гарантированная доставка сообщений и обработка ошибок.</w:t>
      </w:r>
    </w:p>
    <w:p>
      <w:pPr>
        <w:pStyle w:val="Normal"/>
        <w:spacing w:before="240" w:after="240"/>
        <w:rPr/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 xml:space="preserve">Масштабирование системы путем добавления новых сканеров-воркеров. </w:t>
        <w:br/>
        <w:br/>
      </w:r>
      <w:r>
        <w:rPr>
          <w:b/>
          <w:bCs/>
          <w:sz w:val="28"/>
          <w:szCs w:val="28"/>
        </w:rPr>
        <w:t xml:space="preserve">MongoDB </w:t>
      </w:r>
      <w:r>
        <w:rPr>
          <w:b w:val="false"/>
          <w:bCs w:val="false"/>
          <w:sz w:val="28"/>
          <w:szCs w:val="28"/>
        </w:rPr>
        <w:br/>
        <w:br/>
        <w:t xml:space="preserve">MongoDB — документоориентированная NoSQL база данных, оптимизированная для хранения гибких структур данных. </w:t>
        <w:br/>
        <w:br/>
        <w:t>Особенности MongoDB в проекте: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Хранение результатов сканирований в формате JSON-документов.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Гибкая схема данных для различных типов сканеров.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 xml:space="preserve">Индексация для быстрого поиска устройств </w:t>
        <w:br/>
        <w:t>и исторических данных.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Масштабируемость и высокая доступность.</w:t>
      </w:r>
    </w:p>
    <w:p>
      <w:pPr>
        <w:pStyle w:val="Normal"/>
        <w:spacing w:before="240" w:after="240"/>
        <w:rPr/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 xml:space="preserve">Удобная работа с вложенными структурами данных. </w:t>
        <w:br/>
        <w:br/>
      </w:r>
      <w:r>
        <w:rPr>
          <w:b/>
          <w:bCs/>
          <w:sz w:val="28"/>
          <w:szCs w:val="28"/>
        </w:rPr>
        <w:t xml:space="preserve">Протоколы сетевого сканирования </w:t>
        <w:br/>
      </w:r>
      <w:r>
        <w:rPr>
          <w:b w:val="false"/>
          <w:bCs w:val="false"/>
          <w:sz w:val="28"/>
          <w:szCs w:val="28"/>
        </w:rPr>
        <w:br/>
        <w:t xml:space="preserve">ARP (Address Resolution Protocol) — протокол канального уровня (L2) для определения MAC-адреса по известному IP-адресу. Используется для обнаружения устройств в локальной сети. </w:t>
        <w:br/>
        <w:br/>
        <w:t xml:space="preserve">ICMP (Internet Control Message Protocol) — сетевой протокол (L3) для диагностики сетевых проблем. Реализован в утилите ping для проверки доступности хостов. </w:t>
        <w:br/>
        <w:br/>
        <w:t xml:space="preserve">TCP (Transmission Control Protocol) — транспортный протокол (L4) для проверки доступности конкретных портов и сервисов. </w:t>
        <w:br/>
        <w:br/>
        <w:t xml:space="preserve">Nmap — утилита для глубокого сетевого сканирования, включающая определение версий сервисов, ОС, и различные техники сканирования. </w:t>
        <w:br/>
        <w:br/>
      </w:r>
      <w:r>
        <w:rPr>
          <w:b/>
          <w:bCs/>
          <w:sz w:val="28"/>
          <w:szCs w:val="28"/>
        </w:rPr>
        <w:t xml:space="preserve">Docker и Docker Compose </w:t>
      </w:r>
      <w:r>
        <w:rPr>
          <w:b w:val="false"/>
          <w:bCs w:val="false"/>
          <w:sz w:val="28"/>
          <w:szCs w:val="28"/>
        </w:rPr>
        <w:br/>
        <w:br/>
        <w:t xml:space="preserve">Docker представляет собой платформу контейнеризации, обеспечивающую изоляцию и переносимость приложений. </w:t>
        <w:br/>
        <w:br/>
        <w:t xml:space="preserve">Docker Compose — инструмент для оркестрации многоконтейнерных приложений с использованием файлов конфигурации YAML. </w:t>
        <w:br/>
        <w:br/>
        <w:t>В проекте использованы возможности: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Сети (networks) для изоляции сервисов и организации взаимодействия между компонентами.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 xml:space="preserve">Тома (volumes) для постоянного хранения данных (MongoDB, </w:t>
        <w:br/>
        <w:t>RabbitMQ, MinIO).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Healthcheck для мониторинга состояния контейнеров и автоматического восстановления.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Привилегированный режим для сканеров (NET_RAW, NET_ADMIN capabilities) для работы с сетевыми интерфейсами.</w:t>
      </w:r>
    </w:p>
    <w:p>
      <w:pPr>
        <w:pStyle w:val="Normal"/>
        <w:spacing w:before="240" w:after="240"/>
        <w:rPr/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 xml:space="preserve">Host networking для сканеров для прямого доступа к сетевым интерфейсам хоста. </w:t>
        <w:br/>
        <w:br/>
      </w:r>
      <w:r>
        <w:rPr>
          <w:b/>
          <w:bCs/>
          <w:sz w:val="28"/>
          <w:szCs w:val="28"/>
        </w:rPr>
        <w:t xml:space="preserve">WebSocket и React </w:t>
      </w:r>
      <w:r>
        <w:rPr>
          <w:b w:val="false"/>
          <w:bCs w:val="false"/>
          <w:sz w:val="28"/>
          <w:szCs w:val="28"/>
        </w:rPr>
        <w:br/>
        <w:br/>
        <w:t xml:space="preserve">WebSocket — протокол полнодуплексной коммуникации поверх TCP, обеспечивающий realtime обновления в веб-интерфейсе. </w:t>
        <w:br/>
        <w:br/>
        <w:t xml:space="preserve">React — библиотека для создания пользовательских интерфейсов, обеспечивающая интерактивное отображение результатов сканирования. </w:t>
        <w:br/>
        <w:br/>
      </w:r>
      <w:r>
        <w:rPr>
          <w:b/>
          <w:bCs/>
          <w:sz w:val="28"/>
          <w:szCs w:val="28"/>
        </w:rPr>
        <w:t xml:space="preserve">2.3 Принципы работы микросервисной архитектуры сканера </w:t>
        <w:br/>
      </w:r>
      <w:r>
        <w:rPr>
          <w:b w:val="false"/>
          <w:bCs w:val="false"/>
          <w:sz w:val="28"/>
          <w:szCs w:val="28"/>
        </w:rPr>
        <w:br/>
        <w:t>Архитектура системы функционирует следующим образом: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Frontend (React + Nginx) предоставляет веб-интерфейс для пользователей и отправляет HTTP запросы на backend.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Backend (Go) принимает запросы, валидирует их и публикует задачи сканирования в RabbitMQ.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 xml:space="preserve">Специализированные сканеры (ARP, ICMP, Nmap, TCP) подписываются на соответствующие очереди RabbitMQ, выполняют </w:t>
        <w:br/>
        <w:t>сканирование и отправляют результаты обратно в ответную очередь.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Backend получает результаты сканирования, сохраняет их в MongoDB и оповещает подключенных клиентов через WebSocket.</w:t>
      </w:r>
    </w:p>
    <w:p>
      <w:pPr>
        <w:pStyle w:val="Normal"/>
        <w:spacing w:before="240" w:after="24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>Change Detector мониторит изменения в сетевой инфраструктуре, сравнивает текущее состояние с предыдущими сканированиями и публикует события изменений в отдельную очередь.</w:t>
      </w:r>
    </w:p>
    <w:p>
      <w:pPr>
        <w:pStyle w:val="Normal"/>
        <w:spacing w:before="240" w:after="240"/>
        <w:rPr/>
      </w:pPr>
      <w:r>
        <w:rPr>
          <w:b w:val="false"/>
          <w:bCs w:val="false"/>
          <w:sz w:val="28"/>
          <w:szCs w:val="28"/>
        </w:rPr>
        <w:t xml:space="preserve">• </w:t>
      </w:r>
      <w:r>
        <w:rPr>
          <w:b w:val="false"/>
          <w:bCs w:val="false"/>
          <w:sz w:val="28"/>
          <w:szCs w:val="28"/>
        </w:rPr>
        <w:t xml:space="preserve">WebSocket hub обеспечивает realtime доставку событий изменений всем подключенным клиентам. </w:t>
        <w:br/>
        <w:br/>
      </w:r>
      <w:r>
        <w:rPr>
          <w:b/>
          <w:bCs/>
          <w:sz w:val="28"/>
          <w:szCs w:val="28"/>
        </w:rPr>
        <w:t xml:space="preserve">2.4 Преимущества </w:t>
      </w:r>
      <w:r>
        <w:rPr>
          <w:b/>
          <w:bCs/>
          <w:sz w:val="28"/>
          <w:szCs w:val="28"/>
        </w:rPr>
        <w:t>микросервисной</w:t>
      </w:r>
      <w:r>
        <w:rPr>
          <w:b/>
          <w:bCs/>
          <w:sz w:val="28"/>
          <w:szCs w:val="28"/>
        </w:rPr>
        <w:t xml:space="preserve"> архитектуры</w:t>
      </w:r>
    </w:p>
    <w:p>
      <w:pPr>
        <w:pStyle w:val="Normal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Таблица 1 – </w:t>
      </w:r>
      <w:r>
        <w:rPr>
          <w:rFonts w:eastAsia="Times New Roman" w:cs="Times New Roman"/>
          <w:sz w:val="24"/>
          <w:szCs w:val="24"/>
          <w:lang w:eastAsia="ru-RU"/>
        </w:rPr>
        <w:t xml:space="preserve">Преимущества микросервисной архитектуры </w:t>
      </w:r>
    </w:p>
    <w:tbl>
      <w:tblPr>
        <w:bidiVisual w:val="true"/>
        <w:tblW w:w="963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a0" w:noHBand="1" w:noVBand="1" w:firstColumn="1" w:lastRow="0" w:lastColumn="0" w:firstRow="1"/>
      </w:tblPr>
      <w:tblGrid>
        <w:gridCol w:w="2704"/>
        <w:gridCol w:w="6926"/>
      </w:tblGrid>
      <w:tr>
        <w:trPr>
          <w:trHeight w:val="300" w:hRule="atLeast"/>
        </w:trPr>
        <w:tc>
          <w:tcPr>
            <w:tcW w:w="27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Преимущество</w:t>
            </w:r>
          </w:p>
        </w:tc>
        <w:tc>
          <w:tcPr>
            <w:tcW w:w="6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>
        <w:trPr>
          <w:trHeight w:val="300" w:hRule="atLeast"/>
        </w:trPr>
        <w:tc>
          <w:tcPr>
            <w:tcW w:w="27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Масштабируемость</w:t>
            </w:r>
          </w:p>
        </w:tc>
        <w:tc>
          <w:tcPr>
            <w:tcW w:w="6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Возможность независимо масштабировать каждый сканер в зависимости от нагрузки</w:t>
            </w:r>
          </w:p>
        </w:tc>
      </w:tr>
      <w:tr>
        <w:trPr>
          <w:trHeight w:val="300" w:hRule="atLeast"/>
        </w:trPr>
        <w:tc>
          <w:tcPr>
            <w:tcW w:w="27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Отказоустойчивость</w:t>
            </w:r>
          </w:p>
        </w:tc>
        <w:tc>
          <w:tcPr>
            <w:tcW w:w="6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В</w:t>
            </w:r>
            <w:r>
              <w:rPr>
                <w:b w:val="false"/>
                <w:bCs w:val="false"/>
                <w:sz w:val="28"/>
                <w:szCs w:val="28"/>
              </w:rPr>
              <w:t>ыход из строя одного сканера не парализует всю систему</w:t>
            </w:r>
          </w:p>
        </w:tc>
      </w:tr>
      <w:tr>
        <w:trPr>
          <w:trHeight w:val="300" w:hRule="atLeast"/>
        </w:trPr>
        <w:tc>
          <w:tcPr>
            <w:tcW w:w="27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Технологическая гибкость</w:t>
            </w:r>
          </w:p>
        </w:tc>
        <w:tc>
          <w:tcPr>
            <w:tcW w:w="6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Каждый сервис может использовать оптимальные технологии и инструменты</w:t>
            </w:r>
          </w:p>
        </w:tc>
      </w:tr>
      <w:tr>
        <w:trPr>
          <w:trHeight w:val="54" w:hRule="atLeast"/>
        </w:trPr>
        <w:tc>
          <w:tcPr>
            <w:tcW w:w="27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Параллельная обработка</w:t>
            </w:r>
          </w:p>
        </w:tc>
        <w:tc>
          <w:tcPr>
            <w:tcW w:w="69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Одновременное выполнение сканирований различными протоколами</w:t>
            </w:r>
          </w:p>
        </w:tc>
      </w:tr>
      <w:tr>
        <w:trPr>
          <w:trHeight w:val="993" w:hRule="atLeast"/>
        </w:trPr>
        <w:tc>
          <w:tcPr>
            <w:tcW w:w="270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Простота разработки</w:t>
            </w:r>
          </w:p>
        </w:tc>
        <w:tc>
          <w:tcPr>
            <w:tcW w:w="69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Разделение ответственности между командами и независимая разработка сервисов</w:t>
            </w:r>
          </w:p>
        </w:tc>
      </w:tr>
      <w:tr>
        <w:trPr>
          <w:trHeight w:val="1263" w:hRule="atLeast"/>
        </w:trPr>
        <w:tc>
          <w:tcPr>
            <w:tcW w:w="270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Изоляция сбоев</w:t>
            </w:r>
          </w:p>
        </w:tc>
        <w:tc>
          <w:tcPr>
            <w:tcW w:w="692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240" w:after="240"/>
              <w:rPr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Ошибка в одном компоненте не влияет на работу остальных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Практическая часть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 xml:space="preserve">3.1 Архитектура и структура системы сетевого сканирования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br/>
        <w:br/>
        <w:t xml:space="preserve">В практической части представлен подробный разбор структуры проекта, включающей необходимые конфигурационные файлы и каталоги, а также их функциональное назначение. Данная организация </w:t>
        <w:br/>
        <w:t>позволяет обеспечить удобство развертывания, масштабирования и сопровождения распределенной системы сетевого сканирования на основе микросервисной архитектуры с использованием Go, RabbitMQ,</w:t>
        <w:br/>
        <w:t xml:space="preserve">MongoDB и специализированных сканеров. </w:t>
        <w:br/>
        <w:br/>
        <w:t xml:space="preserve">В частности, описаны основные сервисы и их взаимодействие, а также приведены примеры настроек для корректного выполнения сканирований сети, хранения результатов и визуализации данных в </w:t>
        <w:br/>
        <w:t xml:space="preserve">Docker-окружении. </w:t>
        <w:br/>
        <w:br/>
      </w:r>
      <w:r>
        <w:rPr>
          <w:rFonts w:eastAsia="Times New Roman" w:cs="Times New Roman"/>
          <w:b/>
          <w:bCs/>
          <w:sz w:val="28"/>
          <w:szCs w:val="28"/>
          <w:lang w:eastAsia="ru-RU"/>
        </w:rPr>
        <w:t xml:space="preserve">Структура проекта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br/>
        <w:br/>
        <w:t xml:space="preserve">Для наглядного понимания работы системы приведена структура каталогов и файлов проекта с последующим подробным описанием их содержимого и назначения. Это позволяет четко представить роль </w:t>
        <w:br/>
        <w:t xml:space="preserve">каждого компонента, особенности конфигурации и порядок взаимодействия между сервисами сетевого сканирования. 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br/>
        <w:t xml:space="preserve">scanner_go/ </w:t>
        <w:br/>
        <w:t xml:space="preserve">│ </w:t>
        <w:br/>
        <w:t xml:space="preserve">├── docker-compose.yml                # Основной файл оркестрации контейнеров </w:t>
        <w:br/>
        <w:t xml:space="preserve">│ </w:t>
        <w:br/>
        <w:t xml:space="preserve">├── backend/                          # Backend-сервис на Go </w:t>
        <w:br/>
        <w:t xml:space="preserve">│   ├── cmd/ </w:t>
        <w:br/>
        <w:t xml:space="preserve">│   │   └── main.go                   # Точка входа backend-приложения </w:t>
        <w:br/>
        <w:t xml:space="preserve">│   ├── domain/ </w:t>
        <w:br/>
        <w:t xml:space="preserve">│   │   └── models/                   # Модели данных (устройства, изменения, сканирования) </w:t>
        <w:br/>
        <w:t xml:space="preserve">│   ├── internal/ </w:t>
        <w:br/>
        <w:t xml:space="preserve">│   │   ├── application/              # Бизнес-логика и сервисы </w:t>
        <w:br/>
        <w:t xml:space="preserve">│   │   ├── infrastructure/           # Инфраструктура (база данных, очереди) </w:t>
        <w:br/>
        <w:t xml:space="preserve">│   │   └── presentation/             # Слой представления (HTTP, WebSocket) </w:t>
        <w:br/>
        <w:t xml:space="preserve">│   └── Dockerfile </w:t>
        <w:br/>
        <w:t xml:space="preserve">│ </w:t>
        <w:br/>
        <w:t xml:space="preserve">├── frontend/                         # Frontend на React </w:t>
        <w:br/>
        <w:t xml:space="preserve">│   ├── Dockerfile </w:t>
        <w:br/>
        <w:t xml:space="preserve">│   ├── nginx.conf                    # Конфигурация Nginx </w:t>
        <w:br/>
        <w:t xml:space="preserve">│   └── [React-файлы] </w:t>
        <w:br/>
        <w:t xml:space="preserve">│ </w:t>
        <w:br/>
        <w:t xml:space="preserve">├── scanner_nmap/                     # Nmap-сканер </w:t>
        <w:br/>
        <w:t xml:space="preserve">│   ├── cmd/ </w:t>
        <w:br/>
        <w:t xml:space="preserve">│   │   └── scanner/main.go </w:t>
        <w:br/>
        <w:t xml:space="preserve">│   ├── internal/ </w:t>
        <w:br/>
        <w:t xml:space="preserve">│   │   ├── config/ </w:t>
        <w:br/>
        <w:t xml:space="preserve">│   │   ├── domain/ </w:t>
        <w:br/>
        <w:t xml:space="preserve">│   │   ├── handler/ </w:t>
        <w:br/>
        <w:t xml:space="preserve">│   │   └── usecases/ </w:t>
        <w:br/>
        <w:t xml:space="preserve">│   └── Dockerfile </w:t>
        <w:br/>
        <w:t xml:space="preserve">│ </w:t>
        <w:br/>
        <w:t xml:space="preserve">├── scanner_arp/                      # ARP-сканер </w:t>
        <w:br/>
        <w:t xml:space="preserve">│   ├── cmd/ </w:t>
        <w:br/>
        <w:t xml:space="preserve">│   │   └── scanner/main.go </w:t>
        <w:br/>
        <w:t xml:space="preserve">│   ├── internal/ </w:t>
        <w:br/>
        <w:t xml:space="preserve">│   │   ├── config/ </w:t>
        <w:br/>
        <w:t xml:space="preserve">│   │   ├── handler/ </w:t>
        <w:br/>
        <w:t xml:space="preserve">│   │   ├── scanner/ </w:t>
        <w:br/>
        <w:t xml:space="preserve">│   │   └── service/ </w:t>
        <w:br/>
        <w:t xml:space="preserve">│   └── Dockerfile </w:t>
        <w:br/>
        <w:t xml:space="preserve">│ </w:t>
        <w:br/>
        <w:t xml:space="preserve">├── scanner_icmp/                     # ICMP-сканер </w:t>
        <w:br/>
        <w:t xml:space="preserve">│   ├── cmd/ </w:t>
        <w:br/>
        <w:t xml:space="preserve">│   │   └── scanner/main.go </w:t>
        <w:br/>
        <w:t xml:space="preserve">│   ├── internal/ </w:t>
        <w:br/>
        <w:t xml:space="preserve">│   │   ├── config/ </w:t>
        <w:br/>
        <w:t xml:space="preserve">│   │   ├── handler/ </w:t>
        <w:br/>
        <w:t xml:space="preserve">│   │   ├── scanner/ </w:t>
        <w:br/>
        <w:t xml:space="preserve">│   │   └── service/ </w:t>
        <w:br/>
        <w:t xml:space="preserve">│   └── Dockerfile </w:t>
        <w:br/>
        <w:t xml:space="preserve">│ </w:t>
        <w:br/>
        <w:t xml:space="preserve">├── tcp_scanner/                      # TCP-сканер </w:t>
        <w:br/>
        <w:t xml:space="preserve">│   ├── cmd/ </w:t>
        <w:br/>
        <w:t xml:space="preserve">│   │   └── scanner/main.go </w:t>
        <w:br/>
        <w:t xml:space="preserve">│   ├── internal/ </w:t>
        <w:br/>
        <w:t xml:space="preserve">│   │   ├── config/ </w:t>
        <w:br/>
        <w:t xml:space="preserve">│   │   └── service/ </w:t>
        <w:br/>
        <w:t xml:space="preserve">│   └── Dockerfile </w:t>
        <w:br/>
        <w:t xml:space="preserve">│ </w:t>
        <w:br/>
        <w:t xml:space="preserve">├── change_detector/                  # Детектор изменений </w:t>
        <w:br/>
        <w:t xml:space="preserve">│   ├── Dockerfile </w:t>
        <w:br/>
        <w:t xml:space="preserve">│   └── [файлы детектора] </w:t>
        <w:br/>
        <w:t xml:space="preserve">│ </w:t>
        <w:br/>
        <w:t xml:space="preserve">└── [README-файлы сканеров] </w:t>
        <w:br/>
        <w:br/>
        <w:t xml:space="preserve">Рисунок 1 — Структура проекта </w:t>
        <w:br/>
        <w:br/>
      </w:r>
      <w:r>
        <w:rPr>
          <w:rFonts w:eastAsia="Times New Roman" w:cs="Times New Roman"/>
          <w:b/>
          <w:bCs/>
          <w:sz w:val="28"/>
          <w:szCs w:val="28"/>
          <w:lang w:eastAsia="ru-RU"/>
        </w:rPr>
        <w:t>3.2 Описание компонентов системы сетевого сканирования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 </w:t>
        <w:br/>
        <w:br/>
      </w:r>
      <w:r>
        <w:rPr>
          <w:rFonts w:eastAsia="Times New Roman" w:cs="Times New Roman"/>
          <w:b/>
          <w:bCs/>
          <w:sz w:val="28"/>
          <w:szCs w:val="28"/>
          <w:lang w:eastAsia="ru-RU"/>
        </w:rPr>
        <w:t xml:space="preserve">3.2.1 </w:t>
      </w:r>
      <w:r>
        <w:rPr>
          <w:rFonts w:eastAsia="Times New Roman" w:cs="Times New Roman"/>
          <w:b/>
          <w:bCs/>
          <w:sz w:val="28"/>
          <w:szCs w:val="28"/>
          <w:lang w:eastAsia="ru-RU"/>
        </w:rPr>
        <w:t xml:space="preserve">Файл docker-compose.yml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br/>
        <w:br/>
        <w:t xml:space="preserve">Основной файл оркестрации контейнеров определяет все сервисы системы, их взаимосвязи и параметры запуска: </w:t>
        <w:br/>
        <w:br/>
        <w:t xml:space="preserve">x-logging: &amp;default-logging </w:t>
        <w:br/>
        <w:t xml:space="preserve"> driver: json-file </w:t>
        <w:br/>
        <w:t xml:space="preserve"> options: </w:t>
        <w:br/>
        <w:t xml:space="preserve">   max-size: "10m" </w:t>
        <w:br/>
        <w:t xml:space="preserve">   max-file: "3" </w:t>
        <w:br/>
        <w:br/>
        <w:t xml:space="preserve">x-scanner-defaults: &amp;scanner-defaults </w:t>
        <w:br/>
        <w:t xml:space="preserve"> network_mode: host </w:t>
        <w:br/>
        <w:t xml:space="preserve"> restart: unless-stopped </w:t>
        <w:br/>
        <w:t xml:space="preserve"> privileged: true </w:t>
        <w:br/>
        <w:t xml:space="preserve"> cap_add: </w:t>
        <w:br/>
        <w:t xml:space="preserve">   - NET_RAW </w:t>
        <w:br/>
        <w:t xml:space="preserve">   - NET_ADMIN </w:t>
        <w:br/>
        <w:t xml:space="preserve">   - SYS_RAWIO </w:t>
        <w:br/>
        <w:t xml:space="preserve"> security_opt: </w:t>
        <w:br/>
        <w:t xml:space="preserve">   - apparmor:unconfined </w:t>
        <w:br/>
        <w:t xml:space="preserve">   - seccomp:unconfined </w:t>
        <w:br/>
        <w:t xml:space="preserve"> logging: *default-logging </w:t>
        <w:br/>
        <w:br/>
        <w:t xml:space="preserve">services: </w:t>
        <w:br/>
        <w:t xml:space="preserve"> mongodb: </w:t>
        <w:br/>
        <w:t xml:space="preserve">   image: mongo:4.4 </w:t>
        <w:br/>
        <w:t xml:space="preserve">   container_name: mongodb </w:t>
        <w:br/>
        <w:t xml:space="preserve">   ports: </w:t>
        <w:br/>
        <w:t xml:space="preserve">     - "27017:27017" </w:t>
        <w:br/>
        <w:t xml:space="preserve">   volumes: </w:t>
        <w:br/>
        <w:t xml:space="preserve">     - mongodb_data:/data/db </w:t>
        <w:br/>
        <w:t xml:space="preserve">   networks: </w:t>
        <w:br/>
        <w:t xml:space="preserve">     - scanner-net </w:t>
        <w:br/>
        <w:t xml:space="preserve">   healthcheck: </w:t>
        <w:br/>
        <w:t xml:space="preserve">     test: ["CMD", "mongo", "--quiet", "--eval", "db.runCommand('ping').ok"] </w:t>
        <w:br/>
        <w:t xml:space="preserve">     interval: 10s </w:t>
        <w:br/>
        <w:t xml:space="preserve">     timeout: 5s </w:t>
        <w:br/>
        <w:t xml:space="preserve">     retries: 5 </w:t>
        <w:br/>
        <w:t xml:space="preserve">     start_period: 20s </w:t>
        <w:br/>
        <w:t xml:space="preserve">   restart: unless-stopped </w:t>
        <w:br/>
        <w:t xml:space="preserve">   logging: *default-logging </w:t>
        <w:br/>
        <w:br/>
        <w:t xml:space="preserve"> rabbitmq: </w:t>
        <w:br/>
        <w:t xml:space="preserve">   image: rabbitmq:3-management </w:t>
        <w:br/>
        <w:t xml:space="preserve">   container_name: rabbitmq </w:t>
        <w:br/>
        <w:t xml:space="preserve">   ports: </w:t>
        <w:br/>
        <w:t xml:space="preserve">     - "5672:5672" </w:t>
        <w:br/>
        <w:t xml:space="preserve">     - "15672:15672" </w:t>
        <w:br/>
        <w:t xml:space="preserve">   environment: </w:t>
        <w:br/>
        <w:t xml:space="preserve">     RABBITMQ_DEFAULT_USER: guest </w:t>
        <w:br/>
        <w:t xml:space="preserve">     RABBITMQ_DEFAULT_PASS: guest </w:t>
        <w:br/>
        <w:t xml:space="preserve">   volumes: </w:t>
        <w:br/>
        <w:t xml:space="preserve">     - rabbitmq_data:/var/lib/rabbitmq </w:t>
        <w:br/>
        <w:t xml:space="preserve">   networks: </w:t>
        <w:br/>
        <w:t xml:space="preserve">     - scanner-net </w:t>
        <w:br/>
        <w:t xml:space="preserve">   healthcheck: </w:t>
        <w:br/>
        <w:t xml:space="preserve">     test: ["CMD", "rabbitmq-diagnostics", "check_port_connectivity"] </w:t>
        <w:br/>
        <w:t xml:space="preserve">     interval: 10s </w:t>
        <w:br/>
        <w:t xml:space="preserve">     timeout: 5s </w:t>
        <w:br/>
        <w:t xml:space="preserve">     retries: 5 </w:t>
        <w:br/>
        <w:t xml:space="preserve">     start_period: 30s </w:t>
        <w:br/>
        <w:t xml:space="preserve">   restart: unless-stopped </w:t>
        <w:br/>
        <w:t xml:space="preserve">   logging: *default-logging </w:t>
        <w:br/>
        <w:br/>
        <w:t xml:space="preserve"> minio: </w:t>
        <w:br/>
        <w:t xml:space="preserve">   image: minio/minio:latest </w:t>
        <w:br/>
        <w:t xml:space="preserve">   container_name: minio </w:t>
        <w:br/>
        <w:t xml:space="preserve">   command: server /data --console-address ":9001" </w:t>
        <w:br/>
        <w:t xml:space="preserve">   ports: </w:t>
        <w:br/>
        <w:t xml:space="preserve">     - "9000:9000" </w:t>
        <w:br/>
        <w:t xml:space="preserve">     - "9001:9001" </w:t>
        <w:br/>
        <w:t xml:space="preserve">   environment: </w:t>
        <w:br/>
        <w:t xml:space="preserve">     MINIO_ROOT_USER: minioadmin </w:t>
        <w:br/>
        <w:t xml:space="preserve">     MINIO_ROOT_PASSWORD: minioadmin </w:t>
        <w:br/>
        <w:t xml:space="preserve">   volumes: </w:t>
        <w:br/>
        <w:t xml:space="preserve">     - minio_data:/data </w:t>
        <w:br/>
        <w:t xml:space="preserve">   networks: </w:t>
        <w:br/>
        <w:t xml:space="preserve">     - scanner-net </w:t>
        <w:br/>
        <w:t xml:space="preserve">   healthcheck: </w:t>
        <w:br/>
        <w:t xml:space="preserve">     test: ["CMD", "curl", "-sf", "http://localhost:9000/minio/health/live"] </w:t>
        <w:br/>
        <w:t xml:space="preserve">     interval: 10s </w:t>
        <w:br/>
        <w:t xml:space="preserve">     timeout: 5s </w:t>
        <w:br/>
        <w:t xml:space="preserve">     retries: 5 </w:t>
        <w:br/>
        <w:t xml:space="preserve">     start_period: 10s </w:t>
        <w:br/>
        <w:t xml:space="preserve">   restart: unless-stopped </w:t>
        <w:br/>
        <w:t xml:space="preserve">   logging: *default-logging </w:t>
        <w:br/>
        <w:br/>
        <w:t xml:space="preserve"> mongo-express: </w:t>
        <w:br/>
        <w:t xml:space="preserve">   image: mongo-express </w:t>
        <w:br/>
        <w:t xml:space="preserve">   container_name: mongo-express </w:t>
        <w:br/>
        <w:t xml:space="preserve">   network_mode: host </w:t>
        <w:br/>
        <w:t xml:space="preserve">   environment: </w:t>
        <w:br/>
        <w:t xml:space="preserve">     ME_CONFIG_MONGODB_SERVER: localhost </w:t>
        <w:br/>
        <w:t xml:space="preserve">     ME_CONFIG_MONGODB_PORT: "27017" </w:t>
        <w:br/>
        <w:t xml:space="preserve">     ME_CONFIG_MONGODB_URL: mongodb://localhost:27017/ </w:t>
        <w:br/>
        <w:t xml:space="preserve">     ME_CONFIG_BASICAUTH_USERNAME: admin </w:t>
        <w:br/>
        <w:t xml:space="preserve">     ME_CONFIG_BASICAUTH_PASSWORD: pass </w:t>
        <w:br/>
        <w:t xml:space="preserve">     ME_CONFIG_SITE_PORT: "8081" </w:t>
        <w:br/>
        <w:t xml:space="preserve">   depends_on: </w:t>
        <w:br/>
        <w:t xml:space="preserve">     mongodb: </w:t>
        <w:br/>
        <w:t xml:space="preserve">       condition: service_healthy </w:t>
        <w:br/>
        <w:t xml:space="preserve">   restart: unless-stopped </w:t>
        <w:br/>
        <w:t xml:space="preserve">   logging: *default-logging </w:t>
        <w:br/>
        <w:br/>
        <w:t xml:space="preserve"> backend: </w:t>
        <w:br/>
        <w:t xml:space="preserve">   build: </w:t>
        <w:br/>
        <w:t xml:space="preserve">     context: ./backend </w:t>
        <w:br/>
        <w:t xml:space="preserve">     dockerfile: Dockerfile </w:t>
        <w:br/>
        <w:t xml:space="preserve">   container_name: backend-app </w:t>
        <w:br/>
        <w:t xml:space="preserve">   network_mode: host </w:t>
        <w:br/>
        <w:t xml:space="preserve">   environment: </w:t>
        <w:br/>
        <w:t xml:space="preserve">     RABBITMQ_URL:     amqp://guest:guest@localhost:5672/ </w:t>
        <w:br/>
        <w:t xml:space="preserve">     MONGODB_URI:      mongodb://localhost:27017 </w:t>
        <w:br/>
        <w:t xml:space="preserve">     MONGODB_DATABASE: network_scanner </w:t>
        <w:br/>
        <w:t xml:space="preserve">   depends_on: </w:t>
        <w:br/>
        <w:t xml:space="preserve">     rabbitmq: </w:t>
        <w:br/>
        <w:t xml:space="preserve">       condition: service_healthy </w:t>
        <w:br/>
        <w:t xml:space="preserve">     mongodb: </w:t>
        <w:br/>
        <w:t xml:space="preserve">       condition: service_healthy </w:t>
        <w:br/>
        <w:t xml:space="preserve">   restart: unless-stopped </w:t>
        <w:br/>
        <w:t xml:space="preserve">   logging: *default-logging </w:t>
        <w:br/>
        <w:br/>
        <w:t xml:space="preserve"> nginx: </w:t>
        <w:br/>
        <w:t xml:space="preserve">   build: </w:t>
        <w:br/>
        <w:t xml:space="preserve">     context: ./frontend </w:t>
        <w:br/>
        <w:t xml:space="preserve">     dockerfile: Dockerfile </w:t>
        <w:br/>
        <w:t xml:space="preserve">   container_name: nginx-proxy </w:t>
        <w:br/>
        <w:t xml:space="preserve">   ports: </w:t>
        <w:br/>
        <w:t xml:space="preserve">     - "80:80" </w:t>
        <w:br/>
        <w:t xml:space="preserve">     - "443:443" </w:t>
        <w:br/>
        <w:t xml:space="preserve">   volumes: </w:t>
        <w:br/>
        <w:t xml:space="preserve">     - ./frontend/scanner-vniitf.ru+1.pem:/etc/nginx/certs/cert.pem:ro </w:t>
        <w:br/>
        <w:t xml:space="preserve">     - ./frontend/scanner-vniitf.ru+1-key.pem:/etc/nginx/certs/key.pem:ro </w:t>
        <w:br/>
        <w:t xml:space="preserve">   extra_hosts: </w:t>
        <w:br/>
        <w:t xml:space="preserve">     - "backend-app:host-gateway" </w:t>
        <w:br/>
        <w:t xml:space="preserve">   networks: </w:t>
        <w:br/>
        <w:t xml:space="preserve">     - scanner-net </w:t>
        <w:br/>
        <w:t xml:space="preserve">   depends_on: </w:t>
        <w:br/>
        <w:t xml:space="preserve">     - backend </w:t>
        <w:br/>
        <w:t xml:space="preserve">   restart: unless-stopped </w:t>
        <w:br/>
        <w:t xml:space="preserve">   logging: *default-logging </w:t>
        <w:br/>
        <w:br/>
        <w:t xml:space="preserve"> scanner_nmap: </w:t>
        <w:br/>
        <w:t xml:space="preserve">   &lt;&lt;: *scanner-defaults </w:t>
        <w:br/>
        <w:t xml:space="preserve">   build: </w:t>
        <w:br/>
        <w:t xml:space="preserve">     context: ./scanner_nmap </w:t>
        <w:br/>
        <w:t xml:space="preserve">     dockerfile: Dockerfile </w:t>
        <w:br/>
        <w:t xml:space="preserve">   container_name: scanner-nmap </w:t>
        <w:br/>
        <w:t xml:space="preserve">   cap_add: </w:t>
        <w:br/>
        <w:t xml:space="preserve">     - NET_RAW </w:t>
        <w:br/>
        <w:t xml:space="preserve">     - NET_ADMIN </w:t>
        <w:br/>
        <w:t xml:space="preserve">   environment: </w:t>
        <w:br/>
        <w:t xml:space="preserve">     RABBITMQ_URL: amqp://guest:guest@localhost:5672/ </w:t>
        <w:br/>
        <w:t xml:space="preserve">     SCANNER_NAME: nmap_service </w:t>
        <w:br/>
        <w:t xml:space="preserve">   depends_on: </w:t>
        <w:br/>
        <w:t xml:space="preserve">     rabbitmq: </w:t>
        <w:br/>
        <w:t xml:space="preserve">       condition: service_healthy </w:t>
        <w:br/>
        <w:br/>
        <w:t xml:space="preserve"> scanner_arp: </w:t>
        <w:br/>
        <w:t xml:space="preserve">   &lt;&lt;: *scanner-defaults </w:t>
        <w:br/>
        <w:t xml:space="preserve">   build: </w:t>
        <w:br/>
        <w:t xml:space="preserve">     context: ./scanner_arp </w:t>
        <w:br/>
        <w:t xml:space="preserve">     dockerfile: Dockerfile </w:t>
        <w:br/>
        <w:t xml:space="preserve">   container_name: scanner-arp </w:t>
        <w:br/>
        <w:t xml:space="preserve">   environment: </w:t>
        <w:br/>
        <w:t xml:space="preserve">     RABBITMQ_URL: amqp://guest:guest@localhost:5672/ </w:t>
        <w:br/>
        <w:t xml:space="preserve">     SCANNER_NAME: arp_service </w:t>
        <w:br/>
        <w:t xml:space="preserve">     SCANNER_TIMEOUT: 10s </w:t>
        <w:br/>
        <w:t xml:space="preserve">     SCANNER_MAX_RETRIES: 3 </w:t>
        <w:br/>
        <w:t xml:space="preserve">     SCANNER_RETRY_DELAY: 1s </w:t>
        <w:br/>
        <w:t xml:space="preserve">   depends_on: </w:t>
        <w:br/>
        <w:t xml:space="preserve">     rabbitmq: </w:t>
        <w:br/>
        <w:t xml:space="preserve">       condition: service_healthy </w:t>
        <w:br/>
        <w:br/>
        <w:t xml:space="preserve"> scanner_icmp: </w:t>
        <w:br/>
        <w:t xml:space="preserve">   &lt;&lt;: *scanner-defaults </w:t>
        <w:br/>
        <w:t xml:space="preserve">   build: </w:t>
        <w:br/>
        <w:t xml:space="preserve">     context: ./scanner_icmp </w:t>
        <w:br/>
        <w:t xml:space="preserve">     dockerfile: Dockerfile </w:t>
        <w:br/>
        <w:t xml:space="preserve">   container_name: scanner-icmp </w:t>
        <w:br/>
        <w:t xml:space="preserve">   environment: </w:t>
        <w:br/>
        <w:t xml:space="preserve">     RABBITMQ_URL: amqp://guest:guest@localhost:5672/ </w:t>
        <w:br/>
        <w:t xml:space="preserve">     SCANNER_NAME: icmp_service </w:t>
        <w:br/>
        <w:t xml:space="preserve">     PING_TIMEOUT: 5s </w:t>
        <w:br/>
        <w:t xml:space="preserve">   depends_on: </w:t>
        <w:br/>
        <w:t xml:space="preserve">     rabbitmq: </w:t>
        <w:br/>
        <w:t xml:space="preserve">       condition: service_healthy </w:t>
        <w:br/>
        <w:br/>
        <w:t xml:space="preserve"> scanner_tcp: </w:t>
        <w:br/>
        <w:t xml:space="preserve">   &lt;&lt;: *scanner-defaults </w:t>
        <w:br/>
        <w:t xml:space="preserve">   build: </w:t>
        <w:br/>
        <w:t xml:space="preserve">     context: ./tcp_scanner </w:t>
        <w:br/>
        <w:t xml:space="preserve">     dockerfile: Dockerfile </w:t>
        <w:br/>
        <w:t xml:space="preserve">   container_name: scanner-tcp </w:t>
        <w:br/>
        <w:t xml:space="preserve">   environment: </w:t>
        <w:br/>
        <w:t xml:space="preserve">     RABBITMQ_URL:           amqp://guest:guest@localhost:5672/ </w:t>
        <w:br/>
        <w:t xml:space="preserve">     SCANNER_NAME:           tcp_service </w:t>
        <w:br/>
        <w:t xml:space="preserve">     MINIO_ENDPOINT:         localhost:9000 </w:t>
        <w:br/>
        <w:t xml:space="preserve">     MINIO_ACCESS_KEY:       minioadmin </w:t>
        <w:br/>
        <w:t xml:space="preserve">     MINIO_SECRET_KEY:       minioadmin </w:t>
        <w:br/>
        <w:t xml:space="preserve">     MINIO_BUCKET:           tcp-raw </w:t>
        <w:br/>
        <w:t xml:space="preserve">     TCP_CONN_TIMEOUT:       5s </w:t>
        <w:br/>
        <w:t xml:space="preserve">     TCP_READ_TIMEOUT:       10s </w:t>
        <w:br/>
        <w:t xml:space="preserve">   depends_on: </w:t>
        <w:br/>
        <w:t xml:space="preserve">     rabbitmq: </w:t>
        <w:br/>
        <w:t xml:space="preserve">       condition: service_healthy </w:t>
        <w:br/>
        <w:t xml:space="preserve">     minio: </w:t>
        <w:br/>
        <w:t xml:space="preserve">       condition: service_healthy </w:t>
        <w:br/>
        <w:br/>
        <w:t xml:space="preserve"> change_detector: </w:t>
        <w:br/>
        <w:t xml:space="preserve">   build: </w:t>
        <w:br/>
        <w:t xml:space="preserve">     context: ./change_detector </w:t>
        <w:br/>
        <w:t xml:space="preserve">     dockerfile: Dockerfile </w:t>
        <w:br/>
        <w:t xml:space="preserve">   container_name: change-detector </w:t>
        <w:br/>
        <w:t xml:space="preserve">   network_mode: host </w:t>
        <w:br/>
        <w:t xml:space="preserve">   environment: </w:t>
        <w:br/>
        <w:t xml:space="preserve">     MONGODB_URI:        mongodb://localhost:27017 </w:t>
        <w:br/>
        <w:t xml:space="preserve">     MONGODB_DATABASE:   network_scanner </w:t>
        <w:br/>
        <w:t xml:space="preserve">     RABBITMQ_URL:       amqp://guest:guest@localhost:5672/ </w:t>
        <w:br/>
        <w:t xml:space="preserve">     DETECTION_INTERVAL: "30" </w:t>
        <w:br/>
        <w:t xml:space="preserve">   depends_on: </w:t>
        <w:br/>
        <w:t xml:space="preserve">     mongodb: </w:t>
        <w:br/>
        <w:t xml:space="preserve">       condition: service_healthy </w:t>
        <w:br/>
        <w:t xml:space="preserve">     rabbitmq: </w:t>
        <w:br/>
        <w:t xml:space="preserve">       condition: service_healthy </w:t>
        <w:br/>
        <w:t xml:space="preserve">   restart: unless-stopped </w:t>
        <w:br/>
        <w:t xml:space="preserve">   logging: *default-logging </w:t>
        <w:br/>
        <w:br/>
        <w:t xml:space="preserve">networks: </w:t>
        <w:br/>
        <w:t xml:space="preserve"> scanner-net: </w:t>
        <w:br/>
        <w:t xml:space="preserve">   driver: bridge </w:t>
        <w:br/>
        <w:t xml:space="preserve">   ipam: </w:t>
        <w:br/>
        <w:t xml:space="preserve">     config: </w:t>
        <w:br/>
        <w:t xml:space="preserve">       - subnet: 172.30.0.0/24 </w:t>
        <w:br/>
        <w:br/>
        <w:t xml:space="preserve">volumes: </w:t>
        <w:br/>
        <w:t xml:space="preserve"> mongodb_data: </w:t>
        <w:br/>
        <w:t xml:space="preserve"> rabbitmq_data: </w:t>
        <w:br/>
        <w:t xml:space="preserve"> minio_data: </w:t>
        <w:br/>
        <w:br/>
        <w:t xml:space="preserve">Описание ключевых сервисов </w:t>
        <w:br/>
        <w:br/>
        <w:t xml:space="preserve">Сервис MongoDB </w:t>
        <w:br/>
        <w:br/>
        <w:t xml:space="preserve">mongodb: </w:t>
        <w:br/>
        <w:t xml:space="preserve"> image: mongo:4.4 </w:t>
        <w:br/>
        <w:t xml:space="preserve"> container_name: mongodb </w:t>
        <w:br/>
        <w:t xml:space="preserve"> ports: </w:t>
        <w:br/>
        <w:t xml:space="preserve">   - "27017:27017" </w:t>
        <w:br/>
        <w:t xml:space="preserve"> volumes: </w:t>
        <w:br/>
        <w:t xml:space="preserve">   - mongodb_data:/data/db </w:t>
        <w:br/>
        <w:t xml:space="preserve"> networks: </w:t>
        <w:br/>
        <w:t xml:space="preserve">   - scanner-net </w:t>
        <w:br/>
        <w:t xml:space="preserve"> healthcheck: </w:t>
        <w:br/>
        <w:t xml:space="preserve">   test: ["CMD", "mongo", "--quiet", "--eval", "db.runCommand('ping').ok"] </w:t>
        <w:br/>
        <w:t xml:space="preserve">   interval: 10s </w:t>
        <w:br/>
        <w:t xml:space="preserve">   timeout: 5s </w:t>
        <w:br/>
        <w:t xml:space="preserve">   retries: 5 </w:t>
        <w:br/>
        <w:t xml:space="preserve">   start_period: 20s </w:t>
        <w:br/>
        <w:t xml:space="preserve"> restart: unless-stopped </w:t>
        <w:br/>
        <w:t xml:space="preserve"> logging: *default-logging </w:t>
        <w:br/>
        <w:br/>
        <w:t xml:space="preserve">• image: официальный образ MongoDB версии 4.4. 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>ports: порт 27017 проброшен на хост для внешнего подключения.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>volumes: том mongodb_data монтируется для персистентного хранения данных.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>networks: подключение к изолированной сети scanner-net.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>healthcheck: проверка доступности базы данных с интервалом 10 секунд.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>restart: автоматический перезапуск при сбоях.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logging: настройка ротации логов через YAML anchor. </w:t>
        <w:br/>
        <w:br/>
        <w:t xml:space="preserve">Сервис RabbitMQ </w:t>
        <w:br/>
        <w:br/>
        <w:t xml:space="preserve">rabbitmq: </w:t>
        <w:br/>
        <w:t xml:space="preserve"> image: rabbitmq:3-management </w:t>
        <w:br/>
        <w:t xml:space="preserve"> container_name: rabbitmq </w:t>
        <w:br/>
        <w:t xml:space="preserve"> ports: </w:t>
        <w:br/>
        <w:t xml:space="preserve">   - "5672:5672" </w:t>
        <w:br/>
        <w:t xml:space="preserve">   - "15672:15672" </w:t>
        <w:br/>
        <w:t xml:space="preserve"> environment: </w:t>
        <w:br/>
        <w:t xml:space="preserve">   RABBITMQ_DEFAULT_USER: guest </w:t>
        <w:br/>
        <w:t xml:space="preserve">   RABBITMQ_DEFAULT_PASS: guest </w:t>
        <w:br/>
        <w:t xml:space="preserve"> volumes: </w:t>
        <w:br/>
        <w:t xml:space="preserve">   - rabbitmq_data:/var/lib/rabbitmq </w:t>
        <w:br/>
        <w:t xml:space="preserve"> networks: </w:t>
        <w:br/>
        <w:t xml:space="preserve">   - scanner-net </w:t>
        <w:br/>
        <w:t xml:space="preserve"> healthcheck: </w:t>
        <w:br/>
        <w:t xml:space="preserve">   test: ["CMD", "rabbitmq-diagnostics", "check_port_connectivity"] </w:t>
        <w:br/>
        <w:t xml:space="preserve">   interval: 10s </w:t>
        <w:br/>
        <w:t xml:space="preserve">   timeout: 5s </w:t>
        <w:br/>
        <w:t xml:space="preserve">   retries: 5 </w:t>
        <w:br/>
        <w:t xml:space="preserve">   start_period: 30s </w:t>
        <w:br/>
        <w:t xml:space="preserve"> restart: unless-stopped </w:t>
        <w:br/>
        <w:t xml:space="preserve"> logging: *default-logging </w:t>
        <w:br/>
        <w:br/>
        <w:t>• image: образ RabbitMQ с management-плагином для веб-интерфейса.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>ports: 5672 — AMQP протокол, 15672 — веб-консоль управления.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>environment: учетные данные для доступа по умолчанию.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>volumes: том для персистентного хранения очередей и сообщений.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healthcheck: проверка доступности портов RabbitMQ. </w:t>
        <w:br/>
        <w:br/>
        <w:t xml:space="preserve">Сервис Backend </w:t>
        <w:br/>
        <w:br/>
        <w:t xml:space="preserve">backend: </w:t>
        <w:br/>
        <w:t xml:space="preserve"> build: </w:t>
        <w:br/>
        <w:t xml:space="preserve">   context: ./backend </w:t>
        <w:br/>
        <w:t xml:space="preserve">   dockerfile: Dockerfile </w:t>
        <w:br/>
        <w:t xml:space="preserve"> container_name: backend-app </w:t>
        <w:br/>
        <w:t xml:space="preserve"> network_mode: host </w:t>
        <w:br/>
        <w:t xml:space="preserve"> environment: </w:t>
        <w:br/>
        <w:t xml:space="preserve">   RABBITMQ_URL:     amqp://guest:guest@localhost:5672/ </w:t>
        <w:br/>
        <w:t xml:space="preserve">   MONGODB_URI:      mongodb://localhost:27017 </w:t>
        <w:br/>
        <w:t xml:space="preserve">   MONGODB_DATABASE: network_scanner </w:t>
        <w:br/>
        <w:t xml:space="preserve"> depends_on: </w:t>
        <w:br/>
        <w:t xml:space="preserve">   rabbitmq: </w:t>
        <w:br/>
        <w:t xml:space="preserve">     condition: service_healthy </w:t>
        <w:br/>
        <w:t xml:space="preserve">   mongodb: </w:t>
        <w:br/>
        <w:t xml:space="preserve">     condition: service_healthy </w:t>
        <w:br/>
        <w:t xml:space="preserve"> restart: unless-stopped </w:t>
        <w:br/>
        <w:t xml:space="preserve"> logging: *default-logging </w:t>
        <w:br/>
        <w:br/>
        <w:t>• build: сборка образа из директории backend с использованием Dockerfile.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>network_mode: host: прямой доступ к сетевым интерфейсам хоста.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>environment: переменные окружения для подключения к RabbitMQ и MongoDB.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•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depends_on: ожидание готовности инфраструктурных сервисов перед запуском. </w:t>
        <w:br/>
        <w:br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  <w:lang w:eastAsia="ru-RU"/>
        </w:rPr>
        <w:t xml:space="preserve">Сервисы сканеров </w:t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br/>
        <w:br/>
        <w:t xml:space="preserve">Все сканеры используют общую конфигурацию через YAML anchor &amp;scanner-defaults: </w:t>
        <w:br/>
        <w:br/>
        <w:t xml:space="preserve">x-scanner-defaults: &amp;scanner-defaults </w:t>
        <w:br/>
        <w:t xml:space="preserve"> network_mode: host </w:t>
        <w:br/>
        <w:t xml:space="preserve"> restart: unless-stopped </w:t>
        <w:br/>
        <w:t xml:space="preserve"> privileged: true </w:t>
        <w:br/>
        <w:t xml:space="preserve"> cap_add: </w:t>
        <w:br/>
        <w:t xml:space="preserve">   - NET_RAW </w:t>
        <w:br/>
        <w:t xml:space="preserve">   - NET_ADMIN </w:t>
        <w:br/>
        <w:t xml:space="preserve">   - SYS_RAWIO </w:t>
        <w:br/>
        <w:t xml:space="preserve"> security_opt: </w:t>
        <w:br/>
        <w:t xml:space="preserve">   - apparmor:unconfined </w:t>
        <w:br/>
        <w:t xml:space="preserve">   - seccomp:unconfined </w:t>
        <w:br/>
        <w:t xml:space="preserve"> logging: *default-logging </w:t>
        <w:br/>
        <w:br/>
        <w:t xml:space="preserve">scanner_arp: </w:t>
        <w:br/>
        <w:br/>
        <w:t xml:space="preserve">scanner_arp: </w:t>
        <w:br/>
        <w:t xml:space="preserve"> &lt;&lt;: *scanner-defaults </w:t>
        <w:br/>
        <w:t xml:space="preserve"> build: </w:t>
        <w:br/>
        <w:t xml:space="preserve">   context: ./scanner_arp </w:t>
        <w:br/>
        <w:t xml:space="preserve">   dockerfile: Dockerfile </w:t>
        <w:br/>
        <w:t xml:space="preserve"> container_name: scanner-arp </w:t>
        <w:br/>
        <w:t xml:space="preserve"> environment: </w:t>
        <w:br/>
        <w:t xml:space="preserve">   RABBITMQ_URL: amqp://guest:guest@localhost:5672/ </w:t>
        <w:br/>
        <w:t xml:space="preserve">   SCANNER_NAME: arp_service </w:t>
        <w:br/>
        <w:t xml:space="preserve">   SCANNER_TIMEOUT: 10s </w:t>
        <w:br/>
        <w:t xml:space="preserve">   SCANNER_MAX_RETRIES: 3 </w:t>
        <w:br/>
        <w:t xml:space="preserve">   SCANNER_RETRY_DELAY: 1s </w:t>
        <w:br/>
        <w:br/>
        <w:t xml:space="preserve">• privileged: true: расширенные права для работы с сетевыми интерфейсами. • cap_add:capabilities для создания raw сокетов и сетевого администрирования. • environment: параметры сканера </w:t>
        <w:br/>
        <w:t xml:space="preserve">(таймауты, количество попыток, имя очереди). </w:t>
        <w:br/>
        <w:br/>
        <w:t xml:space="preserve">scanner_icmp: </w:t>
        <w:br/>
        <w:br/>
        <w:t xml:space="preserve">scanner_icmp: </w:t>
        <w:br/>
        <w:t xml:space="preserve"> &lt;&lt;: *scanner-defaults </w:t>
        <w:br/>
        <w:t xml:space="preserve"> build: </w:t>
        <w:br/>
        <w:t xml:space="preserve">   context: ./scanner_icmp </w:t>
        <w:br/>
        <w:t xml:space="preserve">   dockerfile: Dockerfile </w:t>
        <w:br/>
        <w:t xml:space="preserve"> container_name: scanner-icmp </w:t>
        <w:br/>
        <w:t xml:space="preserve"> environment: </w:t>
        <w:br/>
        <w:t xml:space="preserve">   RABBITMQ_URL: amqp://guest:guest@localhost:5672/ </w:t>
        <w:br/>
        <w:t xml:space="preserve">   SCANNER_NAME: icmp_service </w:t>
        <w:br/>
        <w:t xml:space="preserve">   PING_TIMEOUT: 5s </w:t>
        <w:br/>
        <w:br/>
        <w:t xml:space="preserve">scanner_nmap: </w:t>
        <w:br/>
        <w:br/>
        <w:t xml:space="preserve">scanner_nmap: </w:t>
        <w:br/>
        <w:t xml:space="preserve"> &lt;&lt;: *scanner-defaults </w:t>
        <w:br/>
        <w:t xml:space="preserve"> build: </w:t>
        <w:br/>
        <w:t xml:space="preserve">   context: ./scanner_nmap </w:t>
        <w:br/>
        <w:t xml:space="preserve">   dockerfile: Dockerfile </w:t>
        <w:br/>
        <w:t xml:space="preserve"> container_name: scanner-nmap </w:t>
        <w:br/>
        <w:t xml:space="preserve"> environment: </w:t>
        <w:br/>
        <w:t xml:space="preserve">   RABBITMQ_URL: amqp://guest:guest@localhost:5672/ </w:t>
        <w:br/>
        <w:t xml:space="preserve">   SCANNER_NAME: nmap_service </w:t>
        <w:br/>
        <w:br/>
        <w:t xml:space="preserve">scanner_tcp: </w:t>
        <w:br/>
        <w:br/>
        <w:t xml:space="preserve">scanner_tcp: </w:t>
        <w:br/>
        <w:t xml:space="preserve"> &lt;&lt;: *scanner-defaults </w:t>
        <w:br/>
        <w:t xml:space="preserve"> build: </w:t>
        <w:br/>
        <w:t xml:space="preserve">   context: ./tcp_scanner </w:t>
        <w:br/>
        <w:t xml:space="preserve">   dockerfile: Dockerfile </w:t>
        <w:br/>
        <w:t xml:space="preserve"> container_name: scanner-tcp </w:t>
        <w:br/>
        <w:t xml:space="preserve"> environment: </w:t>
        <w:br/>
        <w:t xml:space="preserve">   RABBITMQ_URL:           amqp://guest:guest@localhost:5672/ </w:t>
        <w:br/>
        <w:t xml:space="preserve">   SCANNER_NAME:           tcp_service </w:t>
        <w:br/>
        <w:t xml:space="preserve">   MINIO_ENDPOINT:         localhost:9000 </w:t>
        <w:br/>
        <w:t xml:space="preserve">   MINIO_ACCESS_KEY:       minioadmin </w:t>
        <w:br/>
        <w:t xml:space="preserve">   MINIO_SECRET_KEY:       minioadmin </w:t>
        <w:br/>
        <w:t xml:space="preserve">   MINIO_BUCKET:           tcp-raw </w:t>
        <w:br/>
        <w:t xml:space="preserve">   TCP_CONN_TIMEOUT:       5s </w:t>
        <w:br/>
        <w:t xml:space="preserve">   TCP_READ_TIMEOUT:       10s </w:t>
        <w:br/>
        <w:t xml:space="preserve"> depends_on: </w:t>
        <w:br/>
        <w:t xml:space="preserve">   rabbitmq: </w:t>
        <w:br/>
        <w:t xml:space="preserve">     condition: service_healthy </w:t>
        <w:br/>
        <w:t xml:space="preserve">   minio: </w:t>
        <w:br/>
        <w:t xml:space="preserve">     condition: service_healthy </w:t>
        <w:br/>
        <w:br/>
        <w:t xml:space="preserve">• Дополнительная зависимость от MinIO для хранения сырых данных TCP-сканирования. </w:t>
        <w:br/>
        <w:br/>
        <w:t xml:space="preserve">Сервис Change Detector </w:t>
        <w:br/>
        <w:br/>
        <w:t xml:space="preserve">change_detector: </w:t>
        <w:br/>
        <w:t xml:space="preserve"> build: </w:t>
        <w:br/>
        <w:t xml:space="preserve">   context: ./change_detector </w:t>
        <w:br/>
        <w:t xml:space="preserve">   dockerfile: Dockerfile </w:t>
        <w:br/>
        <w:t xml:space="preserve"> container_name: change-detector </w:t>
        <w:br/>
        <w:t xml:space="preserve"> network_mode: host </w:t>
        <w:br/>
        <w:t xml:space="preserve"> environment: </w:t>
        <w:br/>
        <w:t xml:space="preserve">   MONGODB_URI:        mongodb://localhost:27017 </w:t>
        <w:br/>
        <w:t xml:space="preserve">   MONGODB_DATABASE:   network_scanner </w:t>
        <w:br/>
        <w:t xml:space="preserve">   RABBITMQ_URL:       amqp://guest:guest@localhost:5672/ </w:t>
        <w:br/>
        <w:t xml:space="preserve">   DETECTION_INTERVAL: "30" </w:t>
        <w:br/>
        <w:t xml:space="preserve"> depends_on: </w:t>
        <w:br/>
        <w:t xml:space="preserve">   mongodb: </w:t>
        <w:br/>
        <w:t xml:space="preserve">     condition: service_healthy </w:t>
        <w:br/>
        <w:t xml:space="preserve">   rabbitmq: </w:t>
        <w:br/>
        <w:t xml:space="preserve">     condition: service_healthy </w:t>
        <w:br/>
        <w:t xml:space="preserve"> restart: unless-stopped </w:t>
        <w:br/>
        <w:t xml:space="preserve"> logging: *default-logging </w:t>
        <w:br/>
        <w:br/>
        <w:t xml:space="preserve">• DETECTION_INTERVAL: интервал проверки изменений в секундах. • Мониторит изменения в сетевой инфраструктуре и публикует события в очередь. </w:t>
        <w:br/>
        <w:br/>
        <w:t xml:space="preserve">Сервис Nginx (Frontend) </w:t>
        <w:br/>
        <w:br/>
        <w:t xml:space="preserve">nginx: </w:t>
        <w:br/>
        <w:t xml:space="preserve"> build: </w:t>
        <w:br/>
        <w:t xml:space="preserve">   context: ./frontend </w:t>
        <w:br/>
        <w:t xml:space="preserve">   dockerfile: Dockerfile </w:t>
        <w:br/>
        <w:t xml:space="preserve"> container_name: nginx-proxy </w:t>
        <w:br/>
        <w:t xml:space="preserve"> ports: </w:t>
        <w:br/>
        <w:t xml:space="preserve">   - "80:80" </w:t>
        <w:br/>
        <w:t xml:space="preserve">   - "443:443" </w:t>
        <w:br/>
        <w:t xml:space="preserve"> volumes: </w:t>
        <w:br/>
        <w:t xml:space="preserve">   - ./frontend/scanner-vniitf.ru+1.pem:/etc/nginx/certs/cert.pem:ro </w:t>
        <w:br/>
        <w:t xml:space="preserve">   - ./frontend/scanner-vniitf.ru+1-key.pem:/etc/nginx/certs/key.pem:ro </w:t>
        <w:br/>
        <w:t xml:space="preserve"> extra_hosts: </w:t>
        <w:br/>
        <w:t xml:space="preserve">   - "backend-app:host-gateway" </w:t>
        <w:br/>
        <w:t xml:space="preserve"> networks: </w:t>
        <w:br/>
        <w:t xml:space="preserve">   - scanner-net </w:t>
        <w:br/>
        <w:t xml:space="preserve"> depends_on: </w:t>
        <w:br/>
        <w:t xml:space="preserve">   - backend </w:t>
        <w:br/>
        <w:t xml:space="preserve"> restart: unless-stopped </w:t>
        <w:br/>
        <w:t xml:space="preserve"> logging: *default-logging </w:t>
        <w:br/>
        <w:br/>
        <w:t xml:space="preserve">• ports: стандартные HTTP/HTTPS порты проброшены на хост. • volumes: SSL-сертификаты для HTTPS. • extra_hosts: настройка доступа к backend через хост-шлюз. </w:t>
        <w:br/>
        <w:br/>
        <w:t xml:space="preserve">Описание Backend-приложения </w:t>
        <w:br/>
        <w:br/>
        <w:t xml:space="preserve">Backend реализован на языке Go и следует архитектурным паттернам DDD (Domain-Driven Design): </w:t>
        <w:br/>
        <w:br/>
      </w:r>
      <w:r>
        <w:rPr>
          <w:rFonts w:eastAsia="Times New Roman" w:cs="Times New Roman"/>
          <w:b/>
          <w:bCs/>
          <w:sz w:val="28"/>
          <w:szCs w:val="28"/>
          <w:lang w:eastAsia="ru-RU"/>
        </w:rPr>
        <w:t xml:space="preserve">3.2.2 </w:t>
      </w:r>
      <w:r>
        <w:rPr>
          <w:rFonts w:eastAsia="Times New Roman" w:cs="Times New Roman"/>
          <w:b/>
          <w:bCs/>
          <w:sz w:val="28"/>
          <w:szCs w:val="28"/>
          <w:lang w:eastAsia="ru-RU"/>
        </w:rPr>
        <w:t xml:space="preserve">Структура backend-сервиса: </w:t>
        <w:br/>
      </w: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br/>
        <w:t xml:space="preserve">// backend/cmd/main.go </w:t>
        <w:br/>
        <w:t xml:space="preserve">func main() { </w:t>
        <w:br/>
        <w:t xml:space="preserve">   // Подключение к MongoDB </w:t>
        <w:br/>
        <w:t xml:space="preserve">   db, err := database.NewDatabase(mongoURI, mongoDB) </w:t>
        <w:br/>
        <w:t xml:space="preserve">   repo := database.NewRepository(db) </w:t>
        <w:br/>
        <w:br/>
        <w:t xml:space="preserve">   // Настройка HTTP-обработчиков </w:t>
        <w:br/>
        <w:t xml:space="preserve">   historyHandler := rest.NewHistoryHandler(repo) </w:t>
        <w:br/>
        <w:t xml:space="preserve">   searchHandler  := rest.NewSearchHandler(repo, nil) </w:t>
        <w:br/>
        <w:t xml:space="preserve">   changesHandler := rest.NewChangesHandler(repo) </w:t>
        <w:br/>
        <w:br/>
        <w:t xml:space="preserve">   // Регистрация HTTP-эндпоинтов </w:t>
        <w:br/>
        <w:t xml:space="preserve">   http.HandleFunc("/api/changes", changesHandler.GetChanges) </w:t>
        <w:br/>
        <w:t xml:space="preserve">   http.HandleFunc("/api/history/icmp", historyHandler.GetICMPHistory) </w:t>
        <w:br/>
        <w:t xml:space="preserve">   http.HandleFunc("/api/search/universal", searchHandler.UniversalSearch) </w:t>
        <w:br/>
        <w:br/>
        <w:t xml:space="preserve">   // WebSocket для realtime-обновлений </w:t>
        <w:br/>
        <w:t xml:space="preserve">   http.HandleFunc("/ws", func(w http.ResponseWriter, r *http.Request) { </w:t>
        <w:br/>
        <w:t xml:space="preserve">       wb.NewWSHandler(app).WsHandler(w, r) </w:t>
        <w:br/>
        <w:t xml:space="preserve">   }) </w:t>
        <w:br/>
        <w:br/>
        <w:t xml:space="preserve">   // Подключение к RabbitMQ </w:t>
        <w:br/>
        <w:t xml:space="preserve">   publisher, err := rabbitmq.GetRPCconnection(rabbitMQURL) </w:t>
        <w:br/>
        <w:t xml:space="preserve">   app := application.NewApp(publisher, repo) </w:t>
        <w:br/>
        <w:t xml:space="preserve">} </w:t>
        <w:br/>
        <w:br/>
        <w:t xml:space="preserve">Основные компоненты: • domain/models: модели данных (Device, ChangeEvent, ScanResult) • infrastructure/database: слой доступа к данным (MongoDB) • infrastructure/messaging: работа с </w:t>
        <w:br/>
        <w:t xml:space="preserve">очередями (RabbitMQ) • presentation/http: REST API handlers • presentation/websocket: WebSocket hub для realtime-обновлений </w:t>
        <w:br/>
        <w:br/>
        <w:t xml:space="preserve">Описание форматов данных сканеров </w:t>
        <w:br/>
        <w:br/>
        <w:t xml:space="preserve">ARP-сканер форматы данных </w:t>
        <w:br/>
        <w:br/>
        <w:t xml:space="preserve">Принимаемые данные (ARPRequest): </w:t>
        <w:br/>
        <w:br/>
        <w:t xml:space="preserve">{ </w:t>
        <w:br/>
        <w:t xml:space="preserve"> "task_id": "строка", </w:t>
        <w:br/>
        <w:t xml:space="preserve"> "interface_name": "строка", </w:t>
        <w:br/>
        <w:t xml:space="preserve"> "ip_range": "строка" </w:t>
        <w:br/>
        <w:t xml:space="preserve">} </w:t>
        <w:br/>
        <w:br/>
        <w:t xml:space="preserve">Возвращаемые данные (ARPResponse): </w:t>
        <w:br/>
        <w:br/>
        <w:t xml:space="preserve">{ </w:t>
        <w:br/>
        <w:t xml:space="preserve"> "task_id": "строка", </w:t>
        <w:br/>
        <w:t xml:space="preserve"> "status": "completed" или "failed", </w:t>
        <w:br/>
        <w:t xml:space="preserve"> "devices": [ </w:t>
        <w:br/>
        <w:t xml:space="preserve">   { </w:t>
        <w:br/>
        <w:t xml:space="preserve">     "ip": "строка", </w:t>
        <w:br/>
        <w:t xml:space="preserve">     "mac": "строка", </w:t>
        <w:br/>
        <w:t xml:space="preserve">     "status": "online" или "offline" </w:t>
        <w:br/>
        <w:t xml:space="preserve">   } </w:t>
        <w:br/>
        <w:t xml:space="preserve"> ], </w:t>
        <w:br/>
        <w:t xml:space="preserve"> "error": "строка" </w:t>
        <w:br/>
        <w:t xml:space="preserve">} </w:t>
        <w:br/>
        <w:br/>
        <w:t xml:space="preserve">ICMP-сканер форматы данных </w:t>
        <w:br/>
        <w:br/>
        <w:t xml:space="preserve">Принимаемые данные (PingRequest): </w:t>
        <w:br/>
        <w:br/>
        <w:t xml:space="preserve">{ </w:t>
        <w:br/>
        <w:t xml:space="preserve"> "task_id": "string", </w:t>
        <w:br/>
        <w:t xml:space="preserve"> "targets": ["string"], </w:t>
        <w:br/>
        <w:t xml:space="preserve"> "ping_count": number </w:t>
        <w:br/>
        <w:t xml:space="preserve">} </w:t>
        <w:br/>
        <w:br/>
        <w:t xml:space="preserve">Возвращаемые данные (PingResponse): </w:t>
        <w:br/>
        <w:br/>
        <w:t xml:space="preserve">{ </w:t>
        <w:br/>
        <w:t xml:space="preserve"> "task_id": "string", </w:t>
        <w:br/>
        <w:t xml:space="preserve"> "status": "string", </w:t>
        <w:br/>
        <w:t xml:space="preserve"> "results": [ </w:t>
        <w:br/>
        <w:t xml:space="preserve">   { </w:t>
        <w:br/>
        <w:t xml:space="preserve">     "target": "string", </w:t>
        <w:br/>
        <w:t xml:space="preserve">     "address": "string", </w:t>
        <w:br/>
        <w:t xml:space="preserve">     "packets_sent": number, </w:t>
        <w:br/>
        <w:t xml:space="preserve">     "packets_received": number, </w:t>
        <w:br/>
        <w:t xml:space="preserve">     "packet_loss_percent": number, </w:t>
        <w:br/>
        <w:t xml:space="preserve">     "error": "string" </w:t>
        <w:br/>
        <w:t xml:space="preserve">   } </w:t>
        <w:br/>
        <w:t xml:space="preserve"> ], </w:t>
        <w:br/>
        <w:t xml:space="preserve"> "error": "string" </w:t>
        <w:br/>
        <w:t>}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monospace" w:hAnsi="monospace"/>
          <w:b/>
          <w:bCs/>
          <w:sz w:val="28"/>
          <w:szCs w:val="28"/>
        </w:rPr>
      </w:r>
    </w:p>
    <w:p>
      <w:pPr>
        <w:pStyle w:val="Normal"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Заключение</w:t>
      </w:r>
    </w:p>
    <w:p>
      <w:pPr>
        <w:pStyle w:val="Normal"/>
        <w:spacing w:before="240" w:after="240"/>
        <w:rPr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eastAsia="ru-RU"/>
        </w:rPr>
        <w:t xml:space="preserve">В ходе выполнения данного проекта была выполнена комплексная работа по изучению, анализу и практической реализации распределенной системы сетевого сканирования и мониторинга на основе </w:t>
        <w:br/>
        <w:t xml:space="preserve">современных DevOps-инструментов и микросервисной архитектуры с использованием Go, RabbitMQ, MongoDB и специализированных сканеров. </w:t>
        <w:br/>
        <w:br/>
        <w:t xml:space="preserve">Теоретическая часть позволила подробно ознакомиться с основными принципами сетевого сканирования на различных уровнях модели OSI, рассмотреть архитектуру и преимущества микросервисного </w:t>
        <w:br/>
        <w:t xml:space="preserve">подхода, а также оценить эффективность использования различных протоколов сканирования (ARP, ICMP, Nmap, TCP) для комплексного анализа сетевой инфраструктуры. </w:t>
        <w:br/>
        <w:br/>
        <w:t xml:space="preserve">Практическая часть включала разработку конфигураций Docker Compose для развертывания микросервисов, реализацию специализированных сканеров на языке Go, настройку системы очередей сообщений </w:t>
        <w:br/>
        <w:t xml:space="preserve">RabbitMQ для асинхронной коммуникации между сервисами, интеграцию с базой данных MongoDB для хранения результатов сканирований, а также разработку веб-интерфейса на React с WebSocket для </w:t>
        <w:br/>
        <w:t xml:space="preserve">реального времени обновлений. В результате была реализована отказоустойчивая, масштабируемая система, обеспечивающая автоматическое обнаружение сетевых устройств, мониторинг их доступности </w:t>
        <w:br/>
        <w:t xml:space="preserve">и отслеживание изменений в инфраструктуре. </w:t>
        <w:br/>
        <w:br/>
        <w:t xml:space="preserve">Выбранный технологический стек продемонстрировал высокую производительность, гибкость архитектуры и удобство в эксплуатации. Микросервисный подход позволил независимо масштабировать каждый </w:t>
        <w:br/>
        <w:t xml:space="preserve">сканер в зависимости от нагрузки, а использование RabbitMQ обеспечило надежную асинхронную коммуникацию между компонентами системы. Интеграция с MongoDB обеспечила эффективное хранение и </w:t>
        <w:br/>
        <w:t xml:space="preserve">быстрый поиск исторических данных сканирований. </w:t>
        <w:br/>
        <w:br/>
        <w:t xml:space="preserve">Реализованная система детекции изменений позволяет оперативно выявлять несанкционированные изменения в сетевой инфраструктуре, что критически важно для обеспечения информационной </w:t>
        <w:br/>
        <w:t xml:space="preserve">безопасности. WebSocket-интеграция обеспечивает доставку уведомлений о изменениях в реальном времени, что существенно повышает оперативность реагирования на инциденты. </w:t>
        <w:br/>
        <w:br/>
        <w:t xml:space="preserve">Таким образом, поставленные задачи успешно решены, что подтверждает целесообразность использования микросервисной архитектуры и специализированных сканеров для организации эффективного </w:t>
        <w:br/>
        <w:t>мониторинга и анализа распределенных сетевых инфраструктур.</w:t>
      </w:r>
      <w:r>
        <w:rPr>
          <w:rFonts w:ascii="monospace" w:hAnsi="monospace"/>
          <w:sz w:val="28"/>
          <w:szCs w:val="28"/>
        </w:rPr>
        <w:b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567" w:gutter="0" w:header="0" w:top="1134" w:footer="709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ospace">
    <w:charset w:val="01" w:characterSet="utf-8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9123493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2665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paragraph" w:styleId="Heading1">
    <w:name w:val="heading 1"/>
    <w:basedOn w:val="Normal"/>
    <w:next w:val="Normal"/>
    <w:link w:val="1"/>
    <w:qFormat/>
    <w:rsid w:val="00aa2665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2098a82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098a82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4"/>
    <w:qFormat/>
    <w:rsid w:val="00aa2665"/>
    <w:pPr>
      <w:keepNext w:val="true"/>
      <w:spacing w:before="240" w:after="60"/>
      <w:outlineLvl w:val="3"/>
    </w:pPr>
    <w:rPr>
      <w:b/>
      <w:bCs/>
      <w:sz w:val="28"/>
      <w:szCs w:val="2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aa2665"/>
    <w:rPr>
      <w:rFonts w:ascii="Arial" w:hAnsi="Arial" w:eastAsia="Times New Roman" w:cs="Arial"/>
      <w:b/>
      <w:bCs/>
      <w:kern w:val="2"/>
      <w:sz w:val="32"/>
      <w:szCs w:val="32"/>
      <w:lang w:eastAsia="ru-RU"/>
    </w:rPr>
  </w:style>
  <w:style w:type="character" w:styleId="4" w:customStyle="1">
    <w:name w:val="Заголовок 4 Знак"/>
    <w:basedOn w:val="DefaultParagraphFont"/>
    <w:qFormat/>
    <w:rsid w:val="00aa2665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Style10" w:customStyle="1">
    <w:name w:val="Верхний колонтитул Знак"/>
    <w:basedOn w:val="DefaultParagraphFont"/>
    <w:qFormat/>
    <w:rsid w:val="00aa266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1" w:customStyle="1">
    <w:name w:val="Нижний колонтитул Знак"/>
    <w:basedOn w:val="DefaultParagraphFont"/>
    <w:uiPriority w:val="99"/>
    <w:qFormat/>
    <w:rsid w:val="00aa266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3" w:customStyle="1">
    <w:name w:val="Основной текст 3 Знак"/>
    <w:basedOn w:val="DefaultParagraphFont"/>
    <w:link w:val="BodyText3"/>
    <w:qFormat/>
    <w:rsid w:val="00aa2665"/>
    <w:rPr>
      <w:rFonts w:ascii="Times New Roman" w:hAnsi="Times New Roman" w:eastAsia="Times New Roman" w:cs="Times New Roman"/>
      <w:sz w:val="16"/>
      <w:szCs w:val="16"/>
      <w:lang w:eastAsia="ru-RU"/>
    </w:rPr>
  </w:style>
  <w:style w:type="character" w:styleId="Style12" w:customStyle="1">
    <w:name w:val="Основной текст Знак"/>
    <w:basedOn w:val="DefaultParagraphFont"/>
    <w:qFormat/>
    <w:rsid w:val="00aa266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2098a82c"/>
    <w:rPr>
      <w:color w:val="0563C1"/>
      <w:u w:val="single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Style12"/>
    <w:rsid w:val="00aa2665"/>
    <w:pPr>
      <w:spacing w:before="0" w:after="12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"/>
    </w:rPr>
  </w:style>
  <w:style w:type="paragraph" w:styleId="Style16">
    <w:name w:val="Колонтитулы"/>
    <w:basedOn w:val="Normal"/>
    <w:qFormat/>
    <w:pPr/>
    <w:rPr/>
  </w:style>
  <w:style w:type="paragraph" w:styleId="Header">
    <w:name w:val="header"/>
    <w:basedOn w:val="Normal"/>
    <w:link w:val="Style10"/>
    <w:rsid w:val="00aa266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uiPriority w:val="99"/>
    <w:rsid w:val="00aa266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qFormat/>
    <w:rsid w:val="00aa2665"/>
    <w:pPr>
      <w:spacing w:beforeAutospacing="1" w:afterAutospacing="1"/>
    </w:pPr>
    <w:rPr>
      <w:sz w:val="24"/>
      <w:szCs w:val="24"/>
      <w:lang w:bidi="he-IL"/>
    </w:rPr>
  </w:style>
  <w:style w:type="paragraph" w:styleId="BodyText3">
    <w:name w:val="Body Text 3"/>
    <w:basedOn w:val="Normal"/>
    <w:link w:val="3"/>
    <w:qFormat/>
    <w:rsid w:val="00aa2665"/>
    <w:pPr>
      <w:spacing w:before="0" w:after="12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2098a82c"/>
    <w:pPr>
      <w:spacing w:before="0" w:after="0"/>
      <w:ind w:start="720"/>
      <w:contextualSpacing/>
    </w:pPr>
    <w:rPr/>
  </w:style>
  <w:style w:type="paragraph" w:styleId="Style17">
    <w:name w:val="Содержимое врезки"/>
    <w:basedOn w:val="Normal"/>
    <w:qFormat/>
    <w:pPr/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Style14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4">
    <w:name w:val="toc 4"/>
    <w:basedOn w:val="Style15"/>
    <w:pPr>
      <w:tabs>
        <w:tab w:val="clear" w:pos="708"/>
        <w:tab w:val="right" w:pos="8788" w:leader="dot"/>
      </w:tabs>
      <w:ind w:hanging="0" w:start="850"/>
    </w:pPr>
    <w:rPr/>
  </w:style>
  <w:style w:type="paragraph" w:styleId="TOC1">
    <w:name w:val="toc 1"/>
    <w:basedOn w:val="Style15"/>
    <w:pPr>
      <w:tabs>
        <w:tab w:val="clear" w:pos="708"/>
        <w:tab w:val="right" w:pos="9638" w:leader="dot"/>
      </w:tabs>
      <w:ind w:hanging="0" w:start="0"/>
    </w:pPr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LibreOffice/26.2.1.2$Linux_X86_64 LibreOffice_project/8399f6259d8c87f40e7255cdb3c9b958f5e08948</Application>
  <AppVersion>15.0000</AppVersion>
  <Pages>29</Pages>
  <Words>3183</Words>
  <Characters>26550</Characters>
  <CharactersWithSpaces>32376</CharactersWithSpaces>
  <Paragraphs>205</Paragraphs>
  <Company>SPhTI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2026-06-18T13:42:00Z</dcterms:created>
  <dc:creator>Шульгин Алексей Николаевич</dc:creator>
  <dc:description/>
  <dc:language>ru-RU</dc:language>
  <cp:lastModifiedBy/>
  <dcterms:modified xsi:type="dcterms:W3CDTF">2026-06-19T11:06:59Z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