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D032A" w14:textId="2C78494C" w:rsidR="000421CD" w:rsidRDefault="004E1183" w:rsidP="004E1183">
      <w:pPr>
        <w:pStyle w:val="Title"/>
        <w:jc w:val="center"/>
      </w:pPr>
      <w:r w:rsidRPr="004E1183">
        <w:t>Lab 1 – Requirements Table</w:t>
      </w:r>
    </w:p>
    <w:p w14:paraId="44B015AF" w14:textId="62529436" w:rsidR="004E1183" w:rsidRDefault="004E1183" w:rsidP="004E1183">
      <w:pPr>
        <w:jc w:val="center"/>
      </w:pPr>
      <w:r>
        <w:t>Student Project Portfolio &amp; Showcase App</w:t>
      </w:r>
    </w:p>
    <w:p w14:paraId="67D526D7" w14:textId="10C7B299" w:rsidR="004E1183" w:rsidRPr="004E1183" w:rsidRDefault="004E1183" w:rsidP="004E1183">
      <w:pPr>
        <w:jc w:val="center"/>
      </w:pPr>
      <w:r w:rsidRPr="004E1183">
        <w:t>Stakeholders / Actors: Student Team · Panel Judge · Public Voter</w:t>
      </w:r>
    </w:p>
    <w:p w14:paraId="715EA779" w14:textId="647A962B" w:rsidR="004E1183" w:rsidRDefault="004E1183" w:rsidP="004E1183">
      <w:pPr>
        <w:pStyle w:val="Heading1"/>
      </w:pPr>
      <w:r>
        <w:t>Functional Requirements (FR-001 – FR-005)</w:t>
      </w:r>
    </w:p>
    <w:tbl>
      <w:tblPr>
        <w:tblStyle w:val="TableGrid"/>
        <w:tblW w:w="15304" w:type="dxa"/>
        <w:tblLook w:val="0000" w:firstRow="0" w:lastRow="0" w:firstColumn="0" w:lastColumn="0" w:noHBand="0" w:noVBand="0"/>
      </w:tblPr>
      <w:tblGrid>
        <w:gridCol w:w="896"/>
        <w:gridCol w:w="1497"/>
        <w:gridCol w:w="4263"/>
        <w:gridCol w:w="993"/>
        <w:gridCol w:w="3975"/>
        <w:gridCol w:w="3680"/>
      </w:tblGrid>
      <w:tr w:rsidR="004E1183" w:rsidRPr="004E1183" w14:paraId="14084907" w14:textId="77777777" w:rsidTr="004E1183">
        <w:tc>
          <w:tcPr>
            <w:tcW w:w="896" w:type="dxa"/>
          </w:tcPr>
          <w:p w14:paraId="4F2D9C95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4E1183">
              <w:rPr>
                <w:b/>
                <w:bCs/>
                <w:sz w:val="22"/>
                <w:szCs w:val="22"/>
              </w:rPr>
              <w:t>Req</w:t>
            </w:r>
            <w:proofErr w:type="spellEnd"/>
            <w:r w:rsidRPr="004E1183">
              <w:rPr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1497" w:type="dxa"/>
          </w:tcPr>
          <w:p w14:paraId="23DCE728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4269" w:type="dxa"/>
          </w:tcPr>
          <w:p w14:paraId="6C9CBA00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977" w:type="dxa"/>
          </w:tcPr>
          <w:p w14:paraId="53989559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3980" w:type="dxa"/>
          </w:tcPr>
          <w:p w14:paraId="1FA66135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3685" w:type="dxa"/>
          </w:tcPr>
          <w:p w14:paraId="4CEBFAFB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Rationale</w:t>
            </w:r>
          </w:p>
        </w:tc>
      </w:tr>
      <w:tr w:rsidR="004E1183" w:rsidRPr="004E1183" w14:paraId="062704E7" w14:textId="77777777" w:rsidTr="004E1183">
        <w:tc>
          <w:tcPr>
            <w:tcW w:w="896" w:type="dxa"/>
          </w:tcPr>
          <w:p w14:paraId="1CE63CDB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FR-001</w:t>
            </w:r>
          </w:p>
        </w:tc>
        <w:tc>
          <w:tcPr>
            <w:tcW w:w="1497" w:type="dxa"/>
          </w:tcPr>
          <w:p w14:paraId="47B95096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Functional</w:t>
            </w:r>
          </w:p>
        </w:tc>
        <w:tc>
          <w:tcPr>
            <w:tcW w:w="4269" w:type="dxa"/>
          </w:tcPr>
          <w:p w14:paraId="2B5558B8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The system shall enable student teams to create showcase profiles containing abstract summaries, demo video links, and verified GitHub repository URLs.</w:t>
            </w:r>
          </w:p>
        </w:tc>
        <w:tc>
          <w:tcPr>
            <w:tcW w:w="977" w:type="dxa"/>
          </w:tcPr>
          <w:p w14:paraId="0439569A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High</w:t>
            </w:r>
          </w:p>
        </w:tc>
        <w:tc>
          <w:tcPr>
            <w:tcW w:w="3980" w:type="dxa"/>
          </w:tcPr>
          <w:p w14:paraId="26BBF790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 xml:space="preserve">Pass: Profile is published to the showcase </w:t>
            </w:r>
            <w:proofErr w:type="spellStart"/>
            <w:r w:rsidRPr="004E1183">
              <w:rPr>
                <w:sz w:val="22"/>
                <w:szCs w:val="22"/>
              </w:rPr>
              <w:t>catalog</w:t>
            </w:r>
            <w:proofErr w:type="spellEnd"/>
            <w:r w:rsidRPr="004E1183">
              <w:rPr>
                <w:sz w:val="22"/>
                <w:szCs w:val="22"/>
              </w:rPr>
              <w:t xml:space="preserve"> upon validation of the repository link. Fail: An invalid URL format is accepted.</w:t>
            </w:r>
          </w:p>
        </w:tc>
        <w:tc>
          <w:tcPr>
            <w:tcW w:w="3685" w:type="dxa"/>
          </w:tcPr>
          <w:p w14:paraId="141509D6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Establishes the core project record that all downstream judging, voting, and leaderboard features depend on.</w:t>
            </w:r>
          </w:p>
        </w:tc>
      </w:tr>
      <w:tr w:rsidR="004E1183" w:rsidRPr="004E1183" w14:paraId="29F25676" w14:textId="77777777" w:rsidTr="004E1183">
        <w:tc>
          <w:tcPr>
            <w:tcW w:w="896" w:type="dxa"/>
          </w:tcPr>
          <w:p w14:paraId="21F3C133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FR-002</w:t>
            </w:r>
          </w:p>
        </w:tc>
        <w:tc>
          <w:tcPr>
            <w:tcW w:w="1497" w:type="dxa"/>
          </w:tcPr>
          <w:p w14:paraId="1F478C9C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Functional</w:t>
            </w:r>
          </w:p>
        </w:tc>
        <w:tc>
          <w:tcPr>
            <w:tcW w:w="4269" w:type="dxa"/>
          </w:tcPr>
          <w:p w14:paraId="16E9F04D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The system shall allow student teams to upload and manage additional multimedia artifacts (posters, screenshots, extra demo clips) linked to their published profile.</w:t>
            </w:r>
          </w:p>
        </w:tc>
        <w:tc>
          <w:tcPr>
            <w:tcW w:w="977" w:type="dxa"/>
          </w:tcPr>
          <w:p w14:paraId="27B47338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High</w:t>
            </w:r>
          </w:p>
        </w:tc>
        <w:tc>
          <w:tcPr>
            <w:tcW w:w="3980" w:type="dxa"/>
          </w:tcPr>
          <w:p w14:paraId="50B4FC7E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 xml:space="preserve">Pass: An uploaded artifact under 100 MB in an approved format (mp4, jpg, </w:t>
            </w:r>
            <w:proofErr w:type="spellStart"/>
            <w:r w:rsidRPr="004E1183">
              <w:rPr>
                <w:sz w:val="22"/>
                <w:szCs w:val="22"/>
              </w:rPr>
              <w:t>png</w:t>
            </w:r>
            <w:proofErr w:type="spellEnd"/>
            <w:r w:rsidRPr="004E1183">
              <w:rPr>
                <w:sz w:val="22"/>
                <w:szCs w:val="22"/>
              </w:rPr>
              <w:t>, pdf) appears on the profile within 10 seconds. Fail: An unsupported file type is accepted or upload silently fails.</w:t>
            </w:r>
          </w:p>
        </w:tc>
        <w:tc>
          <w:tcPr>
            <w:tcW w:w="3685" w:type="dxa"/>
          </w:tcPr>
          <w:p w14:paraId="4A473CBF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Judges and the public need rich, verifiable multimedia evidence beyond the abstract to evaluate a project fairly.</w:t>
            </w:r>
          </w:p>
        </w:tc>
      </w:tr>
      <w:tr w:rsidR="004E1183" w:rsidRPr="004E1183" w14:paraId="6BDAD4E2" w14:textId="77777777" w:rsidTr="004E1183">
        <w:tc>
          <w:tcPr>
            <w:tcW w:w="896" w:type="dxa"/>
          </w:tcPr>
          <w:p w14:paraId="50EBB5FF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FR-003</w:t>
            </w:r>
          </w:p>
        </w:tc>
        <w:tc>
          <w:tcPr>
            <w:tcW w:w="1497" w:type="dxa"/>
          </w:tcPr>
          <w:p w14:paraId="7DB1DC43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Functional</w:t>
            </w:r>
          </w:p>
        </w:tc>
        <w:tc>
          <w:tcPr>
            <w:tcW w:w="4269" w:type="dxa"/>
          </w:tcPr>
          <w:p w14:paraId="2B5BF45F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The system shall enable a Panel Judge to score an assigned project against a digital rubric with weighted criteria and submit the grade.</w:t>
            </w:r>
          </w:p>
        </w:tc>
        <w:tc>
          <w:tcPr>
            <w:tcW w:w="977" w:type="dxa"/>
          </w:tcPr>
          <w:p w14:paraId="01BAA813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High</w:t>
            </w:r>
          </w:p>
        </w:tc>
        <w:tc>
          <w:tcPr>
            <w:tcW w:w="3980" w:type="dxa"/>
          </w:tcPr>
          <w:p w14:paraId="70CE7FEC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Pass: A submitted rubric score is recorded against the correct project and judge, and the weighted total is computed automatically. Fail: A score is accepted for a criterion outside its defined range.</w:t>
            </w:r>
          </w:p>
        </w:tc>
        <w:tc>
          <w:tcPr>
            <w:tcW w:w="3685" w:type="dxa"/>
          </w:tcPr>
          <w:p w14:paraId="3D0E6238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Digital rubrics standardise judging and remove manual tallying errors during a high-volume expo.</w:t>
            </w:r>
          </w:p>
        </w:tc>
      </w:tr>
      <w:tr w:rsidR="004E1183" w:rsidRPr="004E1183" w14:paraId="04353776" w14:textId="77777777" w:rsidTr="004E1183">
        <w:tc>
          <w:tcPr>
            <w:tcW w:w="896" w:type="dxa"/>
          </w:tcPr>
          <w:p w14:paraId="4525DA70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FR-004</w:t>
            </w:r>
          </w:p>
        </w:tc>
        <w:tc>
          <w:tcPr>
            <w:tcW w:w="1497" w:type="dxa"/>
          </w:tcPr>
          <w:p w14:paraId="5839C9BC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Functional</w:t>
            </w:r>
          </w:p>
        </w:tc>
        <w:tc>
          <w:tcPr>
            <w:tcW w:w="4269" w:type="dxa"/>
          </w:tcPr>
          <w:p w14:paraId="3BFD2357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The system shall allow a member of the public to cast exactly one vote per project after their identity has been verified, and shall block further votes for that project from the same verified identity.</w:t>
            </w:r>
          </w:p>
        </w:tc>
        <w:tc>
          <w:tcPr>
            <w:tcW w:w="977" w:type="dxa"/>
          </w:tcPr>
          <w:p w14:paraId="7941859C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High</w:t>
            </w:r>
          </w:p>
        </w:tc>
        <w:tc>
          <w:tcPr>
            <w:tcW w:w="3980" w:type="dxa"/>
          </w:tcPr>
          <w:p w14:paraId="61AFBD09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Pass: A second vote attempt on the same project by the same verified voter is rejected with a duplicate-vote message. Fail: A duplicate vote is recorded or counted.</w:t>
            </w:r>
          </w:p>
        </w:tc>
        <w:tc>
          <w:tcPr>
            <w:tcW w:w="3685" w:type="dxa"/>
          </w:tcPr>
          <w:p w14:paraId="2DF3FCC7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Directly implements the brief's requirement for strict anti-sybil protection on public voting.</w:t>
            </w:r>
          </w:p>
        </w:tc>
      </w:tr>
      <w:tr w:rsidR="004E1183" w:rsidRPr="004E1183" w14:paraId="7E1348E3" w14:textId="77777777" w:rsidTr="004E1183">
        <w:tc>
          <w:tcPr>
            <w:tcW w:w="896" w:type="dxa"/>
          </w:tcPr>
          <w:p w14:paraId="089D6331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lastRenderedPageBreak/>
              <w:t>FR-005</w:t>
            </w:r>
          </w:p>
        </w:tc>
        <w:tc>
          <w:tcPr>
            <w:tcW w:w="1497" w:type="dxa"/>
          </w:tcPr>
          <w:p w14:paraId="18F3008E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Functional</w:t>
            </w:r>
          </w:p>
        </w:tc>
        <w:tc>
          <w:tcPr>
            <w:tcW w:w="4269" w:type="dxa"/>
          </w:tcPr>
          <w:p w14:paraId="3D691271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The system shall calculate and publish a combined leaderboard ranking projects using a weighted formula of judge rubric scores and public vote counts, updated after every new score or vote.</w:t>
            </w:r>
          </w:p>
        </w:tc>
        <w:tc>
          <w:tcPr>
            <w:tcW w:w="977" w:type="dxa"/>
          </w:tcPr>
          <w:p w14:paraId="02F53E24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Medium</w:t>
            </w:r>
          </w:p>
        </w:tc>
        <w:tc>
          <w:tcPr>
            <w:tcW w:w="3980" w:type="dxa"/>
          </w:tcPr>
          <w:p w14:paraId="155D8A53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Pass: The leaderboard order updates to reflect a new vote or score without requiring a manual refresh trigger. Fail: The leaderboard shows a rank that contradicts the underlying scores/votes.</w:t>
            </w:r>
          </w:p>
        </w:tc>
        <w:tc>
          <w:tcPr>
            <w:tcW w:w="3685" w:type="dxa"/>
          </w:tcPr>
          <w:p w14:paraId="4090622E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 xml:space="preserve">A live, trustworthy leaderboard is the </w:t>
            </w:r>
            <w:proofErr w:type="spellStart"/>
            <w:r w:rsidRPr="004E1183">
              <w:rPr>
                <w:sz w:val="22"/>
                <w:szCs w:val="22"/>
              </w:rPr>
              <w:t>centerpiece</w:t>
            </w:r>
            <w:proofErr w:type="spellEnd"/>
            <w:r w:rsidRPr="004E1183">
              <w:rPr>
                <w:sz w:val="22"/>
                <w:szCs w:val="22"/>
              </w:rPr>
              <w:t xml:space="preserve"> of the expo showcase experience for teams and visitors.</w:t>
            </w:r>
          </w:p>
        </w:tc>
      </w:tr>
    </w:tbl>
    <w:p w14:paraId="435BF275" w14:textId="045F9AFE" w:rsidR="004E1183" w:rsidRDefault="004E1183" w:rsidP="004E1183">
      <w:pPr>
        <w:pStyle w:val="Heading1"/>
      </w:pPr>
      <w:r>
        <w:t>Non-Functional Requirements (NFR-001 – NFR-002)</w:t>
      </w:r>
    </w:p>
    <w:tbl>
      <w:tblPr>
        <w:tblStyle w:val="TableGrid"/>
        <w:tblW w:w="15304" w:type="dxa"/>
        <w:tblLook w:val="0000" w:firstRow="0" w:lastRow="0" w:firstColumn="0" w:lastColumn="0" w:noHBand="0" w:noVBand="0"/>
      </w:tblPr>
      <w:tblGrid>
        <w:gridCol w:w="896"/>
        <w:gridCol w:w="1580"/>
        <w:gridCol w:w="4247"/>
        <w:gridCol w:w="941"/>
        <w:gridCol w:w="3955"/>
        <w:gridCol w:w="3685"/>
      </w:tblGrid>
      <w:tr w:rsidR="004E1183" w:rsidRPr="004E1183" w14:paraId="5BE4CAA8" w14:textId="77777777" w:rsidTr="004E1183">
        <w:tc>
          <w:tcPr>
            <w:tcW w:w="896" w:type="dxa"/>
          </w:tcPr>
          <w:p w14:paraId="0E535ADF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proofErr w:type="spellStart"/>
            <w:r w:rsidRPr="004E1183">
              <w:rPr>
                <w:b/>
                <w:bCs/>
                <w:sz w:val="22"/>
                <w:szCs w:val="22"/>
              </w:rPr>
              <w:t>Req</w:t>
            </w:r>
            <w:proofErr w:type="spellEnd"/>
            <w:r w:rsidRPr="004E1183">
              <w:rPr>
                <w:b/>
                <w:bCs/>
                <w:sz w:val="22"/>
                <w:szCs w:val="22"/>
              </w:rPr>
              <w:t xml:space="preserve"> ID</w:t>
            </w:r>
          </w:p>
        </w:tc>
        <w:tc>
          <w:tcPr>
            <w:tcW w:w="1580" w:type="dxa"/>
          </w:tcPr>
          <w:p w14:paraId="2ED1CD58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4247" w:type="dxa"/>
          </w:tcPr>
          <w:p w14:paraId="41BF6284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941" w:type="dxa"/>
          </w:tcPr>
          <w:p w14:paraId="6633289C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3955" w:type="dxa"/>
          </w:tcPr>
          <w:p w14:paraId="53A9CD86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Acceptance Criteria</w:t>
            </w:r>
          </w:p>
        </w:tc>
        <w:tc>
          <w:tcPr>
            <w:tcW w:w="3685" w:type="dxa"/>
          </w:tcPr>
          <w:p w14:paraId="343E7A40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Rationale</w:t>
            </w:r>
          </w:p>
        </w:tc>
      </w:tr>
      <w:tr w:rsidR="004E1183" w:rsidRPr="004E1183" w14:paraId="60D92F43" w14:textId="77777777" w:rsidTr="004E1183">
        <w:tc>
          <w:tcPr>
            <w:tcW w:w="896" w:type="dxa"/>
          </w:tcPr>
          <w:p w14:paraId="733F6DF6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NFR-001</w:t>
            </w:r>
          </w:p>
        </w:tc>
        <w:tc>
          <w:tcPr>
            <w:tcW w:w="1580" w:type="dxa"/>
          </w:tcPr>
          <w:p w14:paraId="636A7BE3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Nonfunctional (Performance &amp; Security)</w:t>
            </w:r>
          </w:p>
        </w:tc>
        <w:tc>
          <w:tcPr>
            <w:tcW w:w="4247" w:type="dxa"/>
          </w:tcPr>
          <w:p w14:paraId="071FA7AF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 xml:space="preserve">The public voting and leaderboard calculations shall update in real-time with an API response latency under 300 </w:t>
            </w:r>
            <w:proofErr w:type="spellStart"/>
            <w:r w:rsidRPr="004E1183">
              <w:rPr>
                <w:sz w:val="22"/>
                <w:szCs w:val="22"/>
              </w:rPr>
              <w:t>ms</w:t>
            </w:r>
            <w:proofErr w:type="spellEnd"/>
            <w:r w:rsidRPr="004E1183">
              <w:rPr>
                <w:sz w:val="22"/>
                <w:szCs w:val="22"/>
              </w:rPr>
              <w:t>.</w:t>
            </w:r>
          </w:p>
        </w:tc>
        <w:tc>
          <w:tcPr>
            <w:tcW w:w="941" w:type="dxa"/>
          </w:tcPr>
          <w:p w14:paraId="64708D7C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High</w:t>
            </w:r>
          </w:p>
        </w:tc>
        <w:tc>
          <w:tcPr>
            <w:tcW w:w="3955" w:type="dxa"/>
          </w:tcPr>
          <w:p w14:paraId="4CF0AEA1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Pass: Benchmarking tests confirm target latency and security standards under simulated peak load.</w:t>
            </w:r>
          </w:p>
        </w:tc>
        <w:tc>
          <w:tcPr>
            <w:tcW w:w="3685" w:type="dxa"/>
          </w:tcPr>
          <w:p w14:paraId="4868357F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Expo attendees vote in short bursts near demo booths; sluggish feedback discourages participation and undermines trust in live rankings.</w:t>
            </w:r>
          </w:p>
        </w:tc>
      </w:tr>
      <w:tr w:rsidR="004E1183" w:rsidRPr="004E1183" w14:paraId="6A95F94D" w14:textId="77777777" w:rsidTr="004E1183">
        <w:tc>
          <w:tcPr>
            <w:tcW w:w="896" w:type="dxa"/>
          </w:tcPr>
          <w:p w14:paraId="06F70D49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b/>
                <w:bCs/>
                <w:sz w:val="22"/>
                <w:szCs w:val="22"/>
              </w:rPr>
              <w:t>NFR-002</w:t>
            </w:r>
          </w:p>
        </w:tc>
        <w:tc>
          <w:tcPr>
            <w:tcW w:w="1580" w:type="dxa"/>
          </w:tcPr>
          <w:p w14:paraId="4EC56B3B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Nonfunctional (Security)</w:t>
            </w:r>
          </w:p>
        </w:tc>
        <w:tc>
          <w:tcPr>
            <w:tcW w:w="4247" w:type="dxa"/>
          </w:tcPr>
          <w:p w14:paraId="06AF9BBE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The anti-sybil mechanism shall block at least 99% of duplicate voter-identity attempts in simulated abuse testing, using device/OTP-bound verification.</w:t>
            </w:r>
          </w:p>
        </w:tc>
        <w:tc>
          <w:tcPr>
            <w:tcW w:w="941" w:type="dxa"/>
          </w:tcPr>
          <w:p w14:paraId="19F66B51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High</w:t>
            </w:r>
          </w:p>
        </w:tc>
        <w:tc>
          <w:tcPr>
            <w:tcW w:w="3955" w:type="dxa"/>
          </w:tcPr>
          <w:p w14:paraId="1D7FCB1C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Pass: Of 500 simulated duplicate-registration attempts, ≥99% are blocked pre-vote. Fail: &gt;1% of duplicate identities succeed in voting again.</w:t>
            </w:r>
          </w:p>
        </w:tc>
        <w:tc>
          <w:tcPr>
            <w:tcW w:w="3685" w:type="dxa"/>
          </w:tcPr>
          <w:p w14:paraId="4A9FABFE" w14:textId="77777777" w:rsidR="004E1183" w:rsidRPr="004E1183" w:rsidRDefault="004E1183" w:rsidP="004E1183">
            <w:pPr>
              <w:spacing w:after="160" w:line="278" w:lineRule="auto"/>
              <w:rPr>
                <w:sz w:val="22"/>
                <w:szCs w:val="22"/>
              </w:rPr>
            </w:pPr>
            <w:r w:rsidRPr="004E1183">
              <w:rPr>
                <w:sz w:val="22"/>
                <w:szCs w:val="22"/>
              </w:rPr>
              <w:t>Vote integrity is the scenario's top risk; without a measurable anti-sybil bar, the leaderboard cannot be trusted.</w:t>
            </w:r>
          </w:p>
        </w:tc>
      </w:tr>
    </w:tbl>
    <w:p w14:paraId="6ECCFE3D" w14:textId="77777777" w:rsidR="004E1183" w:rsidRPr="004E1183" w:rsidRDefault="004E1183" w:rsidP="004E1183">
      <w:pPr>
        <w:rPr>
          <w:sz w:val="22"/>
          <w:szCs w:val="22"/>
        </w:rPr>
      </w:pPr>
    </w:p>
    <w:sectPr w:rsidR="004E1183" w:rsidRPr="004E1183" w:rsidSect="004E118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205"/>
    <w:rsid w:val="000421CD"/>
    <w:rsid w:val="00102C8B"/>
    <w:rsid w:val="00272E0D"/>
    <w:rsid w:val="002E4205"/>
    <w:rsid w:val="004E1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0C586"/>
  <w15:chartTrackingRefBased/>
  <w15:docId w15:val="{8DB2FC94-40FA-46A6-84A8-0CB201E36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2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11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T A</dc:creator>
  <cp:keywords/>
  <dc:description/>
  <cp:lastModifiedBy>Tanmay T A</cp:lastModifiedBy>
  <cp:revision>2</cp:revision>
  <dcterms:created xsi:type="dcterms:W3CDTF">2026-08-28T02:57:00Z</dcterms:created>
  <dcterms:modified xsi:type="dcterms:W3CDTF">2026-08-28T03:07:00Z</dcterms:modified>
</cp:coreProperties>
</file>