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1E6C0" w14:textId="71D5A676" w:rsidR="00357268" w:rsidRDefault="00E61A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fldChar w:fldCharType="begin"/>
      </w:r>
      <w:r>
        <w:rPr>
          <w:rFonts w:ascii="Times New Roman" w:eastAsia="Times New Roman" w:hAnsi="Times New Roman" w:cs="Times New Roman"/>
          <w:kern w:val="0"/>
          <w:sz w:val="24"/>
          <w:szCs w:val="24"/>
          <w:lang w:eastAsia="en-ZA"/>
          <w14:ligatures w14:val="none"/>
        </w:rPr>
        <w:instrText>HYPERLINK "</w:instrText>
      </w:r>
      <w:r w:rsidRPr="00357268">
        <w:rPr>
          <w:rFonts w:ascii="Times New Roman" w:eastAsia="Times New Roman" w:hAnsi="Times New Roman" w:cs="Times New Roman"/>
          <w:kern w:val="0"/>
          <w:sz w:val="24"/>
          <w:szCs w:val="24"/>
          <w:lang w:eastAsia="en-ZA"/>
          <w14:ligatures w14:val="none"/>
        </w:rPr>
        <w:instrText>https://www.gramconveyor.com/polyurethane-conveyor-cleaner/</w:instrText>
      </w:r>
      <w:r>
        <w:rPr>
          <w:rFonts w:ascii="Times New Roman" w:eastAsia="Times New Roman" w:hAnsi="Times New Roman" w:cs="Times New Roman"/>
          <w:kern w:val="0"/>
          <w:sz w:val="24"/>
          <w:szCs w:val="24"/>
          <w:lang w:eastAsia="en-ZA"/>
          <w14:ligatures w14:val="none"/>
        </w:rPr>
        <w:instrText>"</w:instrText>
      </w:r>
      <w:r>
        <w:rPr>
          <w:rFonts w:ascii="Times New Roman" w:eastAsia="Times New Roman" w:hAnsi="Times New Roman" w:cs="Times New Roman"/>
          <w:kern w:val="0"/>
          <w:sz w:val="24"/>
          <w:szCs w:val="24"/>
          <w:lang w:eastAsia="en-ZA"/>
          <w14:ligatures w14:val="none"/>
        </w:rPr>
        <w:fldChar w:fldCharType="separate"/>
      </w:r>
      <w:r w:rsidRPr="00001AD5">
        <w:rPr>
          <w:rStyle w:val="Hyperlink"/>
          <w:rFonts w:ascii="Times New Roman" w:eastAsia="Times New Roman" w:hAnsi="Times New Roman" w:cs="Times New Roman"/>
          <w:kern w:val="0"/>
          <w:sz w:val="24"/>
          <w:szCs w:val="24"/>
          <w:lang w:eastAsia="en-ZA"/>
          <w14:ligatures w14:val="none"/>
        </w:rPr>
        <w:t>https://www.gramconveyor.com/polyurethane-conveyor-cleaner/</w:t>
      </w:r>
      <w:r>
        <w:rPr>
          <w:rFonts w:ascii="Times New Roman" w:eastAsia="Times New Roman" w:hAnsi="Times New Roman" w:cs="Times New Roman"/>
          <w:kern w:val="0"/>
          <w:sz w:val="24"/>
          <w:szCs w:val="24"/>
          <w:lang w:eastAsia="en-ZA"/>
          <w14:ligatures w14:val="none"/>
        </w:rPr>
        <w:fldChar w:fldCharType="end"/>
      </w:r>
    </w:p>
    <w:p w14:paraId="2101BD49" w14:textId="77777777" w:rsidR="00E61A5C" w:rsidRDefault="00E61A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
    <w:p w14:paraId="756ED2F9" w14:textId="20E5C43B" w:rsidR="00E61A5C" w:rsidRDefault="00E61A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hyperlink r:id="rId5" w:history="1">
        <w:r w:rsidRPr="00001AD5">
          <w:rPr>
            <w:rStyle w:val="Hyperlink"/>
            <w:rFonts w:ascii="Times New Roman" w:eastAsia="Times New Roman" w:hAnsi="Times New Roman" w:cs="Times New Roman"/>
            <w:kern w:val="0"/>
            <w:sz w:val="24"/>
            <w:szCs w:val="24"/>
            <w:lang w:eastAsia="en-ZA"/>
            <w14:ligatures w14:val="none"/>
          </w:rPr>
          <w:t>https://www.researchgate.net/figure/Belt-conveyor-discharge-chute-used-to-return-scrapings-to-the-primary-material-flow_fig94_318967507/actions#reference</w:t>
        </w:r>
      </w:hyperlink>
    </w:p>
    <w:p w14:paraId="01ECFAA6" w14:textId="77777777" w:rsidR="00E61A5C" w:rsidRDefault="00E61A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
    <w:p w14:paraId="2A749A65" w14:textId="5C566EB4"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Yes — that closes the next part of the CV09 concept very clearly.</w:t>
      </w:r>
    </w:p>
    <w:p w14:paraId="5653D3C8"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I now understand the intended design philosophy as follows:</w:t>
      </w:r>
    </w:p>
    <w:p w14:paraId="68F0773F"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t>The default CV09 cleaner arrangement should use two scraper stages positioned against the pulley-supported portion of the belt. If site geometry, access, guarding, chute arrangement or another legitimate design constraint prevents two stages from being installed, the design should still provide at least one effective scraper at the preferred pulley-supported location.</w:t>
      </w:r>
    </w:p>
    <w:p w14:paraId="6C1B92B0"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That is a stronger requirement than the earlier wording, which treated a secondary cleaner as merely something to “consider.” Your clarification changes the hierarchy:</w:t>
      </w:r>
    </w:p>
    <w:p w14:paraId="78D74BDE"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t>Preferred/default design = two scrapers.</w:t>
      </w:r>
      <w:r w:rsidRPr="0096735C">
        <w:rPr>
          <w:rFonts w:ascii="Times New Roman" w:eastAsia="Times New Roman" w:hAnsi="Times New Roman" w:cs="Times New Roman"/>
          <w:kern w:val="0"/>
          <w:sz w:val="24"/>
          <w:szCs w:val="24"/>
          <w:lang w:eastAsia="en-ZA"/>
          <w14:ligatures w14:val="none"/>
        </w:rPr>
        <w:br/>
      </w:r>
      <w:r w:rsidRPr="0096735C">
        <w:rPr>
          <w:rFonts w:ascii="Times New Roman" w:eastAsia="Times New Roman" w:hAnsi="Times New Roman" w:cs="Times New Roman"/>
          <w:b/>
          <w:bCs/>
          <w:kern w:val="0"/>
          <w:sz w:val="24"/>
          <w:szCs w:val="24"/>
          <w:lang w:eastAsia="en-ZA"/>
          <w14:ligatures w14:val="none"/>
        </w:rPr>
        <w:t>Minimum acceptable arrangement = one scraper, only where constraints prevent the preferred two-stage arrangement.</w:t>
      </w:r>
    </w:p>
    <w:p w14:paraId="76866D12"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The OEM can then determine the precise blade types, angular positions, mounting arrangement, materials, contact pressure, spring characteristics and other fabrication details.</w:t>
      </w:r>
    </w:p>
    <w:p w14:paraId="1E133B42"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 xml:space="preserve">The second clarification is equally important: </w:t>
      </w:r>
      <w:r w:rsidRPr="0096735C">
        <w:rPr>
          <w:rFonts w:ascii="Times New Roman" w:eastAsia="Times New Roman" w:hAnsi="Times New Roman" w:cs="Times New Roman"/>
          <w:b/>
          <w:bCs/>
          <w:kern w:val="0"/>
          <w:sz w:val="24"/>
          <w:szCs w:val="24"/>
          <w:lang w:eastAsia="en-ZA"/>
          <w14:ligatures w14:val="none"/>
        </w:rPr>
        <w:t>the main purpose is not to create a separate fines-recovery system.</w:t>
      </w:r>
      <w:r w:rsidRPr="0096735C">
        <w:rPr>
          <w:rFonts w:ascii="Times New Roman" w:eastAsia="Times New Roman" w:hAnsi="Times New Roman" w:cs="Times New Roman"/>
          <w:kern w:val="0"/>
          <w:sz w:val="24"/>
          <w:szCs w:val="24"/>
          <w:lang w:eastAsia="en-ZA"/>
          <w14:ligatures w14:val="none"/>
        </w:rPr>
        <w:t xml:space="preserve"> By positioning the scrapers correctly at the head pulley/discharge area, the fines removed from the belt should naturally fall into the existing discharge chute together with the main combined-product flow.</w:t>
      </w:r>
    </w:p>
    <w:p w14:paraId="62D52638"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So the intended material path is essentially:</w:t>
      </w:r>
    </w:p>
    <w:p w14:paraId="26282AFB"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t>combined product approaches head pulley → bulk product discharges into chute → residual wet or dry fines that remain adhered to the belt are removed by the scraper stages while still at the head-pulley/discharge region → those removed fines fall into the same discharge chute → fines remain with the combined-product/process flow instead of travelling away on the return belt.</w:t>
      </w:r>
    </w:p>
    <w:p w14:paraId="6E05A397"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That is a much more precise description than our earlier generic phrase about “returning fines to the process stream.”</w:t>
      </w:r>
    </w:p>
    <w:p w14:paraId="6961D1D6"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The underlying problem we are trying to prevent is therefore:</w:t>
      </w:r>
    </w:p>
    <w:p w14:paraId="68BBF3DA"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t>Residual fines remain attached to the belt after the main discharge, pass beyond the head-pulley/discharge point, enter the return side of the conveyor and are then progressively deposited elsewhere along the conveyor route.</w:t>
      </w:r>
    </w:p>
    <w:p w14:paraId="0D86EEBB"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lastRenderedPageBreak/>
        <w:t xml:space="preserve">The proposed cleaner arrangement is intended to interrupt that mechanism </w:t>
      </w:r>
      <w:r w:rsidRPr="0096735C">
        <w:rPr>
          <w:rFonts w:ascii="Times New Roman" w:eastAsia="Times New Roman" w:hAnsi="Times New Roman" w:cs="Times New Roman"/>
          <w:b/>
          <w:bCs/>
          <w:kern w:val="0"/>
          <w:sz w:val="24"/>
          <w:szCs w:val="24"/>
          <w:lang w:eastAsia="en-ZA"/>
          <w14:ligatures w14:val="none"/>
        </w:rPr>
        <w:t>at the discharge point</w:t>
      </w:r>
      <w:r w:rsidRPr="0096735C">
        <w:rPr>
          <w:rFonts w:ascii="Times New Roman" w:eastAsia="Times New Roman" w:hAnsi="Times New Roman" w:cs="Times New Roman"/>
          <w:kern w:val="0"/>
          <w:sz w:val="24"/>
          <w:szCs w:val="24"/>
          <w:lang w:eastAsia="en-ZA"/>
          <w14:ligatures w14:val="none"/>
        </w:rPr>
        <w:t>, while the belt is still mechanically supported and while the removed material can naturally fall into the existing chute.</w:t>
      </w:r>
    </w:p>
    <w:p w14:paraId="0C812B11"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This also changes my understanding of the chute-modification requirement slightly. The earlier report language could be read as though we must build a special chute around the cleaner to carry the fines somewhere new. Your explanation suggests the preferred design principle is simpler:</w:t>
      </w:r>
    </w:p>
    <w:p w14:paraId="525DE851"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t>Put the cleaner in the correct physical location so that gravity naturally returns the removed fines into the existing discharge chute/product flow.</w:t>
      </w:r>
    </w:p>
    <w:p w14:paraId="77A64DA7"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 xml:space="preserve">Chute extension or local enclosure may still be necessary for containment, access, guarding or geometry, but it is </w:t>
      </w:r>
      <w:r w:rsidRPr="0096735C">
        <w:rPr>
          <w:rFonts w:ascii="Times New Roman" w:eastAsia="Times New Roman" w:hAnsi="Times New Roman" w:cs="Times New Roman"/>
          <w:b/>
          <w:bCs/>
          <w:kern w:val="0"/>
          <w:sz w:val="24"/>
          <w:szCs w:val="24"/>
          <w:lang w:eastAsia="en-ZA"/>
          <w14:ligatures w14:val="none"/>
        </w:rPr>
        <w:t>supporting the correct scraper location and natural fines path</w:t>
      </w:r>
      <w:r w:rsidRPr="0096735C">
        <w:rPr>
          <w:rFonts w:ascii="Times New Roman" w:eastAsia="Times New Roman" w:hAnsi="Times New Roman" w:cs="Times New Roman"/>
          <w:kern w:val="0"/>
          <w:sz w:val="24"/>
          <w:szCs w:val="24"/>
          <w:lang w:eastAsia="en-ZA"/>
          <w14:ligatures w14:val="none"/>
        </w:rPr>
        <w:t>, not creating an entirely separate fines transport system.</w:t>
      </w:r>
    </w:p>
    <w:p w14:paraId="41FE04E4"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 xml:space="preserve">And your clarification applies to </w:t>
      </w:r>
      <w:r w:rsidRPr="0096735C">
        <w:rPr>
          <w:rFonts w:ascii="Times New Roman" w:eastAsia="Times New Roman" w:hAnsi="Times New Roman" w:cs="Times New Roman"/>
          <w:b/>
          <w:bCs/>
          <w:kern w:val="0"/>
          <w:sz w:val="24"/>
          <w:szCs w:val="24"/>
          <w:lang w:eastAsia="en-ZA"/>
          <w14:ligatures w14:val="none"/>
        </w:rPr>
        <w:t>both wet and dry fines</w:t>
      </w:r>
      <w:r w:rsidRPr="0096735C">
        <w:rPr>
          <w:rFonts w:ascii="Times New Roman" w:eastAsia="Times New Roman" w:hAnsi="Times New Roman" w:cs="Times New Roman"/>
          <w:kern w:val="0"/>
          <w:sz w:val="24"/>
          <w:szCs w:val="24"/>
          <w:lang w:eastAsia="en-ZA"/>
          <w14:ligatures w14:val="none"/>
        </w:rPr>
        <w:t>. The wet condition at CV09 is useful evidence because it makes the failure visible and severe, but the engineering principle is broader:</w:t>
      </w:r>
    </w:p>
    <w:p w14:paraId="490E772B"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t>Any residual fines that remain adhered after bulk discharge — wet or dry — should be removed before the belt leaves the discharge/head-pulley region and enters the return run.</w:t>
      </w:r>
    </w:p>
    <w:p w14:paraId="4AFE8C61"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I would now formulate the emerging CV09 concept around four linked design principles:</w:t>
      </w:r>
    </w:p>
    <w:p w14:paraId="225C4453" w14:textId="77777777" w:rsidR="0096735C" w:rsidRPr="0096735C" w:rsidRDefault="0096735C" w:rsidP="009673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t>Pulley-supported cleaning location</w:t>
      </w:r>
      <w:r w:rsidRPr="0096735C">
        <w:rPr>
          <w:rFonts w:ascii="Times New Roman" w:eastAsia="Times New Roman" w:hAnsi="Times New Roman" w:cs="Times New Roman"/>
          <w:kern w:val="0"/>
          <w:sz w:val="24"/>
          <w:szCs w:val="24"/>
          <w:lang w:eastAsia="en-ZA"/>
          <w14:ligatures w14:val="none"/>
        </w:rPr>
        <w:t xml:space="preserve"> — position the scraper against the belt while it is supported by the head pulley so the belt cannot readily deflect away from the cleaning force. </w:t>
      </w:r>
    </w:p>
    <w:p w14:paraId="48B5EAE2" w14:textId="77777777" w:rsidR="0096735C" w:rsidRPr="0096735C" w:rsidRDefault="0096735C" w:rsidP="009673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t>Two-stage cleaning as the default</w:t>
      </w:r>
      <w:r w:rsidRPr="0096735C">
        <w:rPr>
          <w:rFonts w:ascii="Times New Roman" w:eastAsia="Times New Roman" w:hAnsi="Times New Roman" w:cs="Times New Roman"/>
          <w:kern w:val="0"/>
          <w:sz w:val="24"/>
          <w:szCs w:val="24"/>
          <w:lang w:eastAsia="en-ZA"/>
          <w14:ligatures w14:val="none"/>
        </w:rPr>
        <w:t xml:space="preserve"> — provide two scraper stages wherever site/design constraints reasonably permit; one effective stage is the minimum where two cannot be accommodated. </w:t>
      </w:r>
    </w:p>
    <w:p w14:paraId="0600CBED" w14:textId="77777777" w:rsidR="0096735C" w:rsidRPr="0096735C" w:rsidRDefault="0096735C" w:rsidP="009673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t>Positive wear compensation</w:t>
      </w:r>
      <w:r w:rsidRPr="0096735C">
        <w:rPr>
          <w:rFonts w:ascii="Times New Roman" w:eastAsia="Times New Roman" w:hAnsi="Times New Roman" w:cs="Times New Roman"/>
          <w:kern w:val="0"/>
          <w:sz w:val="24"/>
          <w:szCs w:val="24"/>
          <w:lang w:eastAsia="en-ZA"/>
          <w14:ligatures w14:val="none"/>
        </w:rPr>
        <w:t xml:space="preserve"> — each cleaner must maintain effective contact as its wear element reduces, using a controlled self-tensioning principle. </w:t>
      </w:r>
    </w:p>
    <w:p w14:paraId="679C052F" w14:textId="77777777" w:rsidR="0096735C" w:rsidRPr="0096735C" w:rsidRDefault="0096735C" w:rsidP="009673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t>Immediate return to discharge flow</w:t>
      </w:r>
      <w:r w:rsidRPr="0096735C">
        <w:rPr>
          <w:rFonts w:ascii="Times New Roman" w:eastAsia="Times New Roman" w:hAnsi="Times New Roman" w:cs="Times New Roman"/>
          <w:kern w:val="0"/>
          <w:sz w:val="24"/>
          <w:szCs w:val="24"/>
          <w:lang w:eastAsia="en-ZA"/>
          <w14:ligatures w14:val="none"/>
        </w:rPr>
        <w:t xml:space="preserve"> — scraped wet or dry fines should fall directly into the existing discharge chute and remain with the combined product rather than being carried onto the return side. </w:t>
      </w:r>
    </w:p>
    <w:p w14:paraId="677FBDDB"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That now gives us a much stronger functional specification for the OEM.</w:t>
      </w:r>
    </w:p>
    <w:p w14:paraId="2AA355F9"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 xml:space="preserve">One subtle point I would preserve in the report is that we should probably say </w:t>
      </w:r>
      <w:r w:rsidRPr="0096735C">
        <w:rPr>
          <w:rFonts w:ascii="Times New Roman" w:eastAsia="Times New Roman" w:hAnsi="Times New Roman" w:cs="Times New Roman"/>
          <w:b/>
          <w:bCs/>
          <w:kern w:val="0"/>
          <w:sz w:val="24"/>
          <w:szCs w:val="24"/>
          <w:lang w:eastAsia="en-ZA"/>
          <w14:ligatures w14:val="none"/>
        </w:rPr>
        <w:t>“two-stage cleaner arrangement”</w:t>
      </w:r>
      <w:r w:rsidRPr="0096735C">
        <w:rPr>
          <w:rFonts w:ascii="Times New Roman" w:eastAsia="Times New Roman" w:hAnsi="Times New Roman" w:cs="Times New Roman"/>
          <w:kern w:val="0"/>
          <w:sz w:val="24"/>
          <w:szCs w:val="24"/>
          <w:lang w:eastAsia="en-ZA"/>
          <w14:ligatures w14:val="none"/>
        </w:rPr>
        <w:t xml:space="preserve"> rather than simply “two scrapers” in the formal engineering text. It conveys that the two devices form one cleaning system, while leaving the OEM free to determine the specific primary/secondary cleaner technology.</w:t>
      </w:r>
    </w:p>
    <w:p w14:paraId="5725FC02"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This clarification materially changes the old V0.5 wording, so when we next update V4.1, I would replace the previous “consider primary/secondary cleaning stages where justified” language with the new rule:</w:t>
      </w:r>
    </w:p>
    <w:p w14:paraId="6741CEA9"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b/>
          <w:bCs/>
          <w:kern w:val="0"/>
          <w:sz w:val="24"/>
          <w:szCs w:val="24"/>
          <w:lang w:eastAsia="en-ZA"/>
          <w14:ligatures w14:val="none"/>
        </w:rPr>
        <w:lastRenderedPageBreak/>
        <w:t>A two-stage cleaner arrangement is the preferred/default conceptual configuration. Where verified geometry, access, guarding or other legitimate design constraints prevent two stages from being installed, at least one effective pulley-supported cleaner stage is required.</w:t>
      </w:r>
    </w:p>
    <w:p w14:paraId="62A225D9"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 xml:space="preserve">And I would explicitly record that the objective is to prevent residual fines from </w:t>
      </w:r>
      <w:r w:rsidRPr="0096735C">
        <w:rPr>
          <w:rFonts w:ascii="Times New Roman" w:eastAsia="Times New Roman" w:hAnsi="Times New Roman" w:cs="Times New Roman"/>
          <w:b/>
          <w:bCs/>
          <w:kern w:val="0"/>
          <w:sz w:val="24"/>
          <w:szCs w:val="24"/>
          <w:lang w:eastAsia="en-ZA"/>
          <w14:ligatures w14:val="none"/>
        </w:rPr>
        <w:t>crossing the discharge point and entering the return run</w:t>
      </w:r>
      <w:r w:rsidRPr="0096735C">
        <w:rPr>
          <w:rFonts w:ascii="Times New Roman" w:eastAsia="Times New Roman" w:hAnsi="Times New Roman" w:cs="Times New Roman"/>
          <w:kern w:val="0"/>
          <w:sz w:val="24"/>
          <w:szCs w:val="24"/>
          <w:lang w:eastAsia="en-ZA"/>
          <w14:ligatures w14:val="none"/>
        </w:rPr>
        <w:t>, rather than merely “cleaning the belt better.”</w:t>
      </w:r>
    </w:p>
    <w:p w14:paraId="0192EAB9" w14:textId="77777777" w:rsidR="0096735C" w:rsidRPr="0096735C" w:rsidRDefault="0096735C" w:rsidP="0096735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96735C">
        <w:rPr>
          <w:rFonts w:ascii="Times New Roman" w:eastAsia="Times New Roman" w:hAnsi="Times New Roman" w:cs="Times New Roman"/>
          <w:kern w:val="0"/>
          <w:sz w:val="24"/>
          <w:szCs w:val="24"/>
          <w:lang w:eastAsia="en-ZA"/>
          <w14:ligatures w14:val="none"/>
        </w:rPr>
        <w:t>That is now much closer to how I understand your actual engineering intention.</w:t>
      </w:r>
    </w:p>
    <w:p w14:paraId="6F3BE3DC"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Yes — comparing those three cleaner locations against the </w:t>
      </w:r>
      <w:r w:rsidRPr="00D65E07">
        <w:rPr>
          <w:rFonts w:ascii="Times New Roman" w:eastAsia="Times New Roman" w:hAnsi="Times New Roman" w:cs="Times New Roman"/>
          <w:b/>
          <w:bCs/>
          <w:kern w:val="0"/>
          <w:sz w:val="24"/>
          <w:szCs w:val="24"/>
          <w:lang w:eastAsia="en-ZA"/>
          <w14:ligatures w14:val="none"/>
        </w:rPr>
        <w:t>newly clarified scraper philosophy</w:t>
      </w:r>
      <w:r w:rsidRPr="00D65E07">
        <w:rPr>
          <w:rFonts w:ascii="Times New Roman" w:eastAsia="Times New Roman" w:hAnsi="Times New Roman" w:cs="Times New Roman"/>
          <w:kern w:val="0"/>
          <w:sz w:val="24"/>
          <w:szCs w:val="24"/>
          <w:lang w:eastAsia="en-ZA"/>
          <w14:ligatures w14:val="none"/>
        </w:rPr>
        <w:t xml:space="preserve"> is very revealing.</w:t>
      </w:r>
    </w:p>
    <w:p w14:paraId="67A15532"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I reviewed the complete controlled sets available for them: </w:t>
      </w:r>
      <w:r w:rsidRPr="00D65E07">
        <w:rPr>
          <w:rFonts w:ascii="Times New Roman" w:eastAsia="Times New Roman" w:hAnsi="Times New Roman" w:cs="Times New Roman"/>
          <w:b/>
          <w:bCs/>
          <w:kern w:val="0"/>
          <w:sz w:val="24"/>
          <w:szCs w:val="24"/>
          <w:lang w:eastAsia="en-ZA"/>
          <w14:ligatures w14:val="none"/>
        </w:rPr>
        <w:t>CV06 = 5 photographs, CV09 = 5 photographs plus the associated operating videos, and CV15 = 8 photographs</w:t>
      </w:r>
      <w:r w:rsidRPr="00D65E07">
        <w:rPr>
          <w:rFonts w:ascii="Times New Roman" w:eastAsia="Times New Roman" w:hAnsi="Times New Roman" w:cs="Times New Roman"/>
          <w:kern w:val="0"/>
          <w:sz w:val="24"/>
          <w:szCs w:val="24"/>
          <w:lang w:eastAsia="en-ZA"/>
          <w14:ligatures w14:val="none"/>
        </w:rPr>
        <w:t>. The original item-by-item visual reviews are also useful here because they record what each image independently demonstrated before the later report compressed the findings.</w:t>
      </w:r>
    </w:p>
    <w:p w14:paraId="334E5D1F"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The three locations are actually showing us </w:t>
      </w:r>
      <w:r w:rsidRPr="00D65E07">
        <w:rPr>
          <w:rFonts w:ascii="Times New Roman" w:eastAsia="Times New Roman" w:hAnsi="Times New Roman" w:cs="Times New Roman"/>
          <w:b/>
          <w:bCs/>
          <w:kern w:val="0"/>
          <w:sz w:val="24"/>
          <w:szCs w:val="24"/>
          <w:lang w:eastAsia="en-ZA"/>
          <w14:ligatures w14:val="none"/>
        </w:rPr>
        <w:t>three different failure modes of the same overall cleaner function</w:t>
      </w:r>
      <w:r w:rsidRPr="00D65E07">
        <w:rPr>
          <w:rFonts w:ascii="Times New Roman" w:eastAsia="Times New Roman" w:hAnsi="Times New Roman" w:cs="Times New Roman"/>
          <w:kern w:val="0"/>
          <w:sz w:val="24"/>
          <w:szCs w:val="24"/>
          <w:lang w:eastAsia="en-ZA"/>
          <w14:ligatures w14:val="none"/>
        </w:rPr>
        <w:t>.</w:t>
      </w:r>
    </w:p>
    <w:p w14:paraId="60572EB3" w14:textId="77777777" w:rsidR="00D65E07" w:rsidRPr="00D65E07" w:rsidRDefault="00D65E07" w:rsidP="00D65E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65E07">
        <w:rPr>
          <w:rFonts w:ascii="Times New Roman" w:eastAsia="Times New Roman" w:hAnsi="Times New Roman" w:cs="Times New Roman"/>
          <w:b/>
          <w:bCs/>
          <w:kern w:val="0"/>
          <w:sz w:val="27"/>
          <w:szCs w:val="27"/>
          <w:lang w:eastAsia="en-ZA"/>
          <w14:ligatures w14:val="none"/>
        </w:rPr>
        <w:t>CV06 — the cleaner hardware itself has failed</w:t>
      </w:r>
    </w:p>
    <w:p w14:paraId="0BA76AF6"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CV06 is the clearest mechanical/maintenance failure.</w:t>
      </w:r>
    </w:p>
    <w:p w14:paraId="30BF225B"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The photographs establish that the support bush/insert is displaced from its housing and that the cleaner support beam/cross-shaft is present but the scraper blades are absent across the working belt width. In that photographed condition the cleaner cannot perform its intended function at all. The photographs do not prove why the bush moved or why the blades disappeared. </w:t>
      </w:r>
    </w:p>
    <w:p w14:paraId="2F95BF5F"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Against our new proposed philosophy, CV06 tells us something important beyond simply “replace the blades”:</w:t>
      </w:r>
    </w:p>
    <w:p w14:paraId="1EDB6FD6"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A good cleaner design must maintain its mechanical integrity and its cleaning elements through service.</w:t>
      </w:r>
    </w:p>
    <w:p w14:paraId="635E33CA"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Our preferred two-stage, self-tensioning concept therefore has to include a mechanically robust support arrangement, positive blade retention, practical inspection/replacement and stable contact. The OEM determines the actual bush, shaft, blade, spring, bracket and material design.</w:t>
      </w:r>
    </w:p>
    <w:p w14:paraId="2FF5BE6D"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I would </w:t>
      </w:r>
      <w:r w:rsidRPr="00D65E07">
        <w:rPr>
          <w:rFonts w:ascii="Times New Roman" w:eastAsia="Times New Roman" w:hAnsi="Times New Roman" w:cs="Times New Roman"/>
          <w:b/>
          <w:bCs/>
          <w:kern w:val="0"/>
          <w:sz w:val="24"/>
          <w:szCs w:val="24"/>
          <w:lang w:eastAsia="en-ZA"/>
          <w14:ligatures w14:val="none"/>
        </w:rPr>
        <w:t>not yet say the CV06 photographs prove that its scraper is in the wrong position relative to the head pulley</w:t>
      </w:r>
      <w:r w:rsidRPr="00D65E07">
        <w:rPr>
          <w:rFonts w:ascii="Times New Roman" w:eastAsia="Times New Roman" w:hAnsi="Times New Roman" w:cs="Times New Roman"/>
          <w:kern w:val="0"/>
          <w:sz w:val="24"/>
          <w:szCs w:val="24"/>
          <w:lang w:eastAsia="en-ZA"/>
          <w14:ligatures w14:val="none"/>
        </w:rPr>
        <w:t>. Our earlier visual record was not sufficiently explicit on that geometry. That should be checked when we eventually conduct the post-CV09 applicability survey.</w:t>
      </w:r>
    </w:p>
    <w:p w14:paraId="0197209C"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So CV06 is principally:</w:t>
      </w:r>
    </w:p>
    <w:p w14:paraId="1DCABF50"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lastRenderedPageBreak/>
        <w:t xml:space="preserve">Cleaner hardware/support failure → cleaner becomes non-functional → </w:t>
      </w:r>
      <w:proofErr w:type="spellStart"/>
      <w:r w:rsidRPr="00D65E07">
        <w:rPr>
          <w:rFonts w:ascii="Times New Roman" w:eastAsia="Times New Roman" w:hAnsi="Times New Roman" w:cs="Times New Roman"/>
          <w:b/>
          <w:bCs/>
          <w:kern w:val="0"/>
          <w:sz w:val="24"/>
          <w:szCs w:val="24"/>
          <w:lang w:eastAsia="en-ZA"/>
          <w14:ligatures w14:val="none"/>
        </w:rPr>
        <w:t>carryback</w:t>
      </w:r>
      <w:proofErr w:type="spellEnd"/>
      <w:r w:rsidRPr="00D65E07">
        <w:rPr>
          <w:rFonts w:ascii="Times New Roman" w:eastAsia="Times New Roman" w:hAnsi="Times New Roman" w:cs="Times New Roman"/>
          <w:b/>
          <w:bCs/>
          <w:kern w:val="0"/>
          <w:sz w:val="24"/>
          <w:szCs w:val="24"/>
          <w:lang w:eastAsia="en-ZA"/>
          <w14:ligatures w14:val="none"/>
        </w:rPr>
        <w:t xml:space="preserve"> passes the cleaning point.</w:t>
      </w:r>
    </w:p>
    <w:p w14:paraId="061A3436" w14:textId="77777777" w:rsidR="00D65E07" w:rsidRPr="00D65E07" w:rsidRDefault="00000000" w:rsidP="00D65E07">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5D9ABDEB">
          <v:rect id="_x0000_i1025" style="width:0;height:1.5pt" o:hralign="center" o:hrstd="t" o:hr="t" fillcolor="#a0a0a0" stroked="f"/>
        </w:pict>
      </w:r>
    </w:p>
    <w:p w14:paraId="3651B9EC" w14:textId="77777777" w:rsidR="00D65E07" w:rsidRPr="00D65E07" w:rsidRDefault="00D65E07" w:rsidP="00D65E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65E07">
        <w:rPr>
          <w:rFonts w:ascii="Times New Roman" w:eastAsia="Times New Roman" w:hAnsi="Times New Roman" w:cs="Times New Roman"/>
          <w:b/>
          <w:bCs/>
          <w:kern w:val="0"/>
          <w:sz w:val="27"/>
          <w:szCs w:val="27"/>
          <w:lang w:eastAsia="en-ZA"/>
          <w14:ligatures w14:val="none"/>
        </w:rPr>
        <w:t>CV09 — this is the strongest demonstration of why your new placement concept matters</w:t>
      </w:r>
    </w:p>
    <w:p w14:paraId="78565AB3"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This is where everything we have just discussed clicks together.</w:t>
      </w:r>
    </w:p>
    <w:p w14:paraId="23E283F5"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The visual record shows:</w:t>
      </w:r>
    </w:p>
    <w:p w14:paraId="43ED1C74" w14:textId="77777777" w:rsidR="00D65E07" w:rsidRPr="00D65E07" w:rsidRDefault="00D65E07" w:rsidP="00D65E0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the cleaner immediately below the belt; </w:t>
      </w:r>
    </w:p>
    <w:p w14:paraId="7A696ECB" w14:textId="77777777" w:rsidR="00D65E07" w:rsidRPr="00D65E07" w:rsidRDefault="00D65E07" w:rsidP="00D65E0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heavy wet-fines/</w:t>
      </w:r>
      <w:proofErr w:type="spellStart"/>
      <w:r w:rsidRPr="00D65E07">
        <w:rPr>
          <w:rFonts w:ascii="Times New Roman" w:eastAsia="Times New Roman" w:hAnsi="Times New Roman" w:cs="Times New Roman"/>
          <w:kern w:val="0"/>
          <w:sz w:val="24"/>
          <w:szCs w:val="24"/>
          <w:lang w:eastAsia="en-ZA"/>
          <w14:ligatures w14:val="none"/>
        </w:rPr>
        <w:t>carryback</w:t>
      </w:r>
      <w:proofErr w:type="spellEnd"/>
      <w:r w:rsidRPr="00D65E07">
        <w:rPr>
          <w:rFonts w:ascii="Times New Roman" w:eastAsia="Times New Roman" w:hAnsi="Times New Roman" w:cs="Times New Roman"/>
          <w:kern w:val="0"/>
          <w:sz w:val="24"/>
          <w:szCs w:val="24"/>
          <w:lang w:eastAsia="en-ZA"/>
          <w14:ligatures w14:val="none"/>
        </w:rPr>
        <w:t xml:space="preserve"> contamination on the cleaner; </w:t>
      </w:r>
    </w:p>
    <w:p w14:paraId="39CC6E16" w14:textId="77777777" w:rsidR="00D65E07" w:rsidRPr="00D65E07" w:rsidRDefault="00D65E07" w:rsidP="00D65E0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the cleaner region open to the surrounding plant structure; </w:t>
      </w:r>
    </w:p>
    <w:p w14:paraId="72A82412" w14:textId="77777777" w:rsidR="00D65E07" w:rsidRPr="00D65E07" w:rsidRDefault="00D65E07" w:rsidP="00D65E0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wet/slurry accumulation on the floor underneath; </w:t>
      </w:r>
    </w:p>
    <w:p w14:paraId="377CBDD3" w14:textId="77777777" w:rsidR="00D65E07" w:rsidRPr="00D65E07" w:rsidRDefault="00D65E07" w:rsidP="00D65E0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deposits on steelwork below and around the conveyor; </w:t>
      </w:r>
    </w:p>
    <w:p w14:paraId="478B2816" w14:textId="77777777" w:rsidR="00D65E07" w:rsidRPr="00D65E07" w:rsidRDefault="00D65E07" w:rsidP="00D65E0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and, importantly, operating video showing material/wet droplets actively falling into that surrounding area. </w:t>
      </w:r>
    </w:p>
    <w:p w14:paraId="408DA511"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And now that you have explained </w:t>
      </w:r>
      <w:r w:rsidRPr="00D65E07">
        <w:rPr>
          <w:rFonts w:ascii="Times New Roman" w:eastAsia="Times New Roman" w:hAnsi="Times New Roman" w:cs="Times New Roman"/>
          <w:b/>
          <w:bCs/>
          <w:kern w:val="0"/>
          <w:sz w:val="24"/>
          <w:szCs w:val="24"/>
          <w:lang w:eastAsia="en-ZA"/>
          <w14:ligatures w14:val="none"/>
        </w:rPr>
        <w:t>where the scraper should actually work</w:t>
      </w:r>
      <w:r w:rsidRPr="00D65E07">
        <w:rPr>
          <w:rFonts w:ascii="Times New Roman" w:eastAsia="Times New Roman" w:hAnsi="Times New Roman" w:cs="Times New Roman"/>
          <w:kern w:val="0"/>
          <w:sz w:val="24"/>
          <w:szCs w:val="24"/>
          <w:lang w:eastAsia="en-ZA"/>
          <w14:ligatures w14:val="none"/>
        </w:rPr>
        <w:t>, I agree that the old wording “extend the chute around the existing scraper” risks attacking the problem from the wrong direction.</w:t>
      </w:r>
    </w:p>
    <w:p w14:paraId="1502452F"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The much cleaner engineering logic is:</w:t>
      </w:r>
    </w:p>
    <w:p w14:paraId="1324E4E8"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Do not design containment around a poorly located cleaning point. Put the cleaning point where the removed material is naturally inside the existing product discharge route.</w:t>
      </w:r>
    </w:p>
    <w:p w14:paraId="096E610A"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In other words, the present CV09 arrangement appears to be doing something fundamentally awkward:</w:t>
      </w:r>
    </w:p>
    <w:p w14:paraId="6A8D7E6B"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main combined product discharges into the chute → residual fines remain on the belt → cleaner removes some of those fines after/away from the natural discharge capture area → removed fines can fall outside the chute → remaining fines continue down the return belt.</w:t>
      </w:r>
    </w:p>
    <w:p w14:paraId="5137BB24"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That explains why we can simultaneously have:</w:t>
      </w:r>
    </w:p>
    <w:p w14:paraId="62133FF9" w14:textId="77777777" w:rsidR="00D65E07" w:rsidRPr="00D65E07" w:rsidRDefault="00D65E07" w:rsidP="00D65E0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a functioning scraper removing material; </w:t>
      </w:r>
    </w:p>
    <w:p w14:paraId="178A22E1" w14:textId="77777777" w:rsidR="00D65E07" w:rsidRPr="00D65E07" w:rsidRDefault="00D65E07" w:rsidP="00D65E0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fines still travelling downstream as </w:t>
      </w:r>
      <w:proofErr w:type="spellStart"/>
      <w:r w:rsidRPr="00D65E07">
        <w:rPr>
          <w:rFonts w:ascii="Times New Roman" w:eastAsia="Times New Roman" w:hAnsi="Times New Roman" w:cs="Times New Roman"/>
          <w:kern w:val="0"/>
          <w:sz w:val="24"/>
          <w:szCs w:val="24"/>
          <w:lang w:eastAsia="en-ZA"/>
          <w14:ligatures w14:val="none"/>
        </w:rPr>
        <w:t>carryback</w:t>
      </w:r>
      <w:proofErr w:type="spellEnd"/>
      <w:r w:rsidRPr="00D65E07">
        <w:rPr>
          <w:rFonts w:ascii="Times New Roman" w:eastAsia="Times New Roman" w:hAnsi="Times New Roman" w:cs="Times New Roman"/>
          <w:kern w:val="0"/>
          <w:sz w:val="24"/>
          <w:szCs w:val="24"/>
          <w:lang w:eastAsia="en-ZA"/>
          <w14:ligatures w14:val="none"/>
        </w:rPr>
        <w:t xml:space="preserve">; </w:t>
      </w:r>
    </w:p>
    <w:p w14:paraId="2968C909" w14:textId="77777777" w:rsidR="00D65E07" w:rsidRPr="00D65E07" w:rsidRDefault="00D65E07" w:rsidP="00D65E0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active fallout around the cleaner; </w:t>
      </w:r>
    </w:p>
    <w:p w14:paraId="33F53A0F" w14:textId="77777777" w:rsidR="00D65E07" w:rsidRPr="00D65E07" w:rsidRDefault="00D65E07" w:rsidP="00D65E0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and a substantial wet-fines/slurry pool below. </w:t>
      </w:r>
    </w:p>
    <w:p w14:paraId="61C1187B"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The source record specifically identifies that existing relationship: the cleaner is outside the effective CV09 discharge-chute containment, and residual </w:t>
      </w:r>
      <w:proofErr w:type="spellStart"/>
      <w:r w:rsidRPr="00D65E07">
        <w:rPr>
          <w:rFonts w:ascii="Times New Roman" w:eastAsia="Times New Roman" w:hAnsi="Times New Roman" w:cs="Times New Roman"/>
          <w:kern w:val="0"/>
          <w:sz w:val="24"/>
          <w:szCs w:val="24"/>
          <w:lang w:eastAsia="en-ZA"/>
          <w14:ligatures w14:val="none"/>
        </w:rPr>
        <w:t>carryback</w:t>
      </w:r>
      <w:proofErr w:type="spellEnd"/>
      <w:r w:rsidRPr="00D65E07">
        <w:rPr>
          <w:rFonts w:ascii="Times New Roman" w:eastAsia="Times New Roman" w:hAnsi="Times New Roman" w:cs="Times New Roman"/>
          <w:kern w:val="0"/>
          <w:sz w:val="24"/>
          <w:szCs w:val="24"/>
          <w:lang w:eastAsia="en-ZA"/>
          <w14:ligatures w14:val="none"/>
        </w:rPr>
        <w:t xml:space="preserve"> continues downstream where return rollers remove more material. </w:t>
      </w:r>
    </w:p>
    <w:p w14:paraId="47D50804"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Your proposed arrangement changes the sequence to:</w:t>
      </w:r>
    </w:p>
    <w:p w14:paraId="52A1596B"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lastRenderedPageBreak/>
        <w:t>bulk product discharges → residual fines encounter Stage 1 while the belt is still pulley-supported → remaining residual fines encounter Stage 2 → both removed fractions fall naturally into the existing discharge chute → cleaned belt leaves the head pulley and enters the return run.</w:t>
      </w:r>
    </w:p>
    <w:p w14:paraId="12F04127"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That is substantially better than trying to “catch” fines after they have already been carried beyond the ideal removal point.</w:t>
      </w:r>
    </w:p>
    <w:p w14:paraId="2600427F"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So I would now describe CV09 as:</w:t>
      </w:r>
    </w:p>
    <w:p w14:paraId="7303C6FE"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Cleaner location/integration failure + insufficient cleaning effectiveness → some removed fines escape outside the chute while other residual fines remain on the return belt.</w:t>
      </w:r>
    </w:p>
    <w:p w14:paraId="72F5FBB3"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That makes CV09 an excellent pilot because it tests </w:t>
      </w:r>
      <w:r w:rsidRPr="00D65E07">
        <w:rPr>
          <w:rFonts w:ascii="Times New Roman" w:eastAsia="Times New Roman" w:hAnsi="Times New Roman" w:cs="Times New Roman"/>
          <w:b/>
          <w:bCs/>
          <w:kern w:val="0"/>
          <w:sz w:val="24"/>
          <w:szCs w:val="24"/>
          <w:lang w:eastAsia="en-ZA"/>
          <w14:ligatures w14:val="none"/>
        </w:rPr>
        <w:t>both halves of the required cleaner function</w:t>
      </w:r>
      <w:r w:rsidRPr="00D65E07">
        <w:rPr>
          <w:rFonts w:ascii="Times New Roman" w:eastAsia="Times New Roman" w:hAnsi="Times New Roman" w:cs="Times New Roman"/>
          <w:kern w:val="0"/>
          <w:sz w:val="24"/>
          <w:szCs w:val="24"/>
          <w:lang w:eastAsia="en-ZA"/>
          <w14:ligatures w14:val="none"/>
        </w:rPr>
        <w:t>:</w:t>
      </w:r>
    </w:p>
    <w:p w14:paraId="61C604ED"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remove the fines effectively + remove them at a location where gravity puts them back into the combined-product discharge.</w:t>
      </w:r>
    </w:p>
    <w:p w14:paraId="04B7DE87" w14:textId="77777777" w:rsidR="00D65E07" w:rsidRPr="00D65E07" w:rsidRDefault="00000000" w:rsidP="00D65E07">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1474CE5E">
          <v:rect id="_x0000_i1026" style="width:0;height:1.5pt" o:hralign="center" o:hrstd="t" o:hr="t" fillcolor="#a0a0a0" stroked="f"/>
        </w:pict>
      </w:r>
    </w:p>
    <w:p w14:paraId="1CE0A023" w14:textId="77777777" w:rsidR="00D65E07" w:rsidRPr="00D65E07" w:rsidRDefault="00D65E07" w:rsidP="00D65E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65E07">
        <w:rPr>
          <w:rFonts w:ascii="Times New Roman" w:eastAsia="Times New Roman" w:hAnsi="Times New Roman" w:cs="Times New Roman"/>
          <w:b/>
          <w:bCs/>
          <w:kern w:val="0"/>
          <w:sz w:val="27"/>
          <w:szCs w:val="27"/>
          <w:lang w:eastAsia="en-ZA"/>
          <w14:ligatures w14:val="none"/>
        </w:rPr>
        <w:t>CV15 — this looks like the downstream result of inadequate cleaner effectiveness</w:t>
      </w:r>
    </w:p>
    <w:p w14:paraId="706C0FF1"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CV15 is interesting for a different reason.</w:t>
      </w:r>
    </w:p>
    <w:p w14:paraId="7CAC7759"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The eight photographs strongly establish </w:t>
      </w:r>
      <w:r w:rsidRPr="00D65E07">
        <w:rPr>
          <w:rFonts w:ascii="Times New Roman" w:eastAsia="Times New Roman" w:hAnsi="Times New Roman" w:cs="Times New Roman"/>
          <w:b/>
          <w:bCs/>
          <w:kern w:val="0"/>
          <w:sz w:val="24"/>
          <w:szCs w:val="24"/>
          <w:lang w:eastAsia="en-ZA"/>
          <w14:ligatures w14:val="none"/>
        </w:rPr>
        <w:t>extensive distributed fines/</w:t>
      </w:r>
      <w:proofErr w:type="spellStart"/>
      <w:r w:rsidRPr="00D65E07">
        <w:rPr>
          <w:rFonts w:ascii="Times New Roman" w:eastAsia="Times New Roman" w:hAnsi="Times New Roman" w:cs="Times New Roman"/>
          <w:b/>
          <w:bCs/>
          <w:kern w:val="0"/>
          <w:sz w:val="24"/>
          <w:szCs w:val="24"/>
          <w:lang w:eastAsia="en-ZA"/>
          <w14:ligatures w14:val="none"/>
        </w:rPr>
        <w:t>carryback</w:t>
      </w:r>
      <w:proofErr w:type="spellEnd"/>
      <w:r w:rsidRPr="00D65E07">
        <w:rPr>
          <w:rFonts w:ascii="Times New Roman" w:eastAsia="Times New Roman" w:hAnsi="Times New Roman" w:cs="Times New Roman"/>
          <w:b/>
          <w:bCs/>
          <w:kern w:val="0"/>
          <w:sz w:val="24"/>
          <w:szCs w:val="24"/>
          <w:lang w:eastAsia="en-ZA"/>
          <w14:ligatures w14:val="none"/>
        </w:rPr>
        <w:t xml:space="preserve"> contamination</w:t>
      </w:r>
      <w:r w:rsidRPr="00D65E07">
        <w:rPr>
          <w:rFonts w:ascii="Times New Roman" w:eastAsia="Times New Roman" w:hAnsi="Times New Roman" w:cs="Times New Roman"/>
          <w:kern w:val="0"/>
          <w:sz w:val="24"/>
          <w:szCs w:val="24"/>
          <w:lang w:eastAsia="en-ZA"/>
          <w14:ligatures w14:val="none"/>
        </w:rPr>
        <w:t xml:space="preserve"> around E-3181. The deposits are not merely one pile on the floor: they are spread across grating, cross-bracing and multiple structural members. CV15-REF-004 through -007 are particularly strong for that distributed condition, and REF-008 shows a substantial local dry/dried deposit. </w:t>
      </w:r>
    </w:p>
    <w:p w14:paraId="7F6B99A0"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There is a critical evidence qualification here: the still photographs do </w:t>
      </w:r>
      <w:r w:rsidRPr="00D65E07">
        <w:rPr>
          <w:rFonts w:ascii="Times New Roman" w:eastAsia="Times New Roman" w:hAnsi="Times New Roman" w:cs="Times New Roman"/>
          <w:b/>
          <w:bCs/>
          <w:kern w:val="0"/>
          <w:sz w:val="24"/>
          <w:szCs w:val="24"/>
          <w:lang w:eastAsia="en-ZA"/>
          <w14:ligatures w14:val="none"/>
        </w:rPr>
        <w:t>not independently prove how well the cleaner was operating</w:t>
      </w:r>
      <w:r w:rsidRPr="00D65E07">
        <w:rPr>
          <w:rFonts w:ascii="Times New Roman" w:eastAsia="Times New Roman" w:hAnsi="Times New Roman" w:cs="Times New Roman"/>
          <w:kern w:val="0"/>
          <w:sz w:val="24"/>
          <w:szCs w:val="24"/>
          <w:lang w:eastAsia="en-ZA"/>
          <w14:ligatures w14:val="none"/>
        </w:rPr>
        <w:t>, nor do they prove wetness at the photographed instant. The inspection record says a cleaner was observed and judged ineffective; the photographs establish the resulting accumulation/environment, not the entire dynamic cleaner mechanism.</w:t>
      </w:r>
    </w:p>
    <w:p w14:paraId="5DF1788C"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So I would not yet write:</w:t>
      </w:r>
    </w:p>
    <w:p w14:paraId="13AA8295"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“CV15 has exactly the same scraper defect as CV09.”</w:t>
      </w:r>
    </w:p>
    <w:p w14:paraId="0F603AF0"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We do not have enough evidence for that.</w:t>
      </w:r>
    </w:p>
    <w:p w14:paraId="79C1D47D"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But with our new design understanding, CV15 becomes a very useful </w:t>
      </w:r>
      <w:r w:rsidRPr="00D65E07">
        <w:rPr>
          <w:rFonts w:ascii="Times New Roman" w:eastAsia="Times New Roman" w:hAnsi="Times New Roman" w:cs="Times New Roman"/>
          <w:b/>
          <w:bCs/>
          <w:kern w:val="0"/>
          <w:sz w:val="24"/>
          <w:szCs w:val="24"/>
          <w:lang w:eastAsia="en-ZA"/>
          <w14:ligatures w14:val="none"/>
        </w:rPr>
        <w:t>applicability case</w:t>
      </w:r>
      <w:r w:rsidRPr="00D65E07">
        <w:rPr>
          <w:rFonts w:ascii="Times New Roman" w:eastAsia="Times New Roman" w:hAnsi="Times New Roman" w:cs="Times New Roman"/>
          <w:kern w:val="0"/>
          <w:sz w:val="24"/>
          <w:szCs w:val="24"/>
          <w:lang w:eastAsia="en-ZA"/>
          <w14:ligatures w14:val="none"/>
        </w:rPr>
        <w:t>:</w:t>
      </w:r>
    </w:p>
    <w:p w14:paraId="1C01AE4E"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 xml:space="preserve">If a cleaner is installed at CV15 yet widespread </w:t>
      </w:r>
      <w:proofErr w:type="spellStart"/>
      <w:r w:rsidRPr="00D65E07">
        <w:rPr>
          <w:rFonts w:ascii="Times New Roman" w:eastAsia="Times New Roman" w:hAnsi="Times New Roman" w:cs="Times New Roman"/>
          <w:b/>
          <w:bCs/>
          <w:kern w:val="0"/>
          <w:sz w:val="24"/>
          <w:szCs w:val="24"/>
          <w:lang w:eastAsia="en-ZA"/>
          <w14:ligatures w14:val="none"/>
        </w:rPr>
        <w:t>carryback</w:t>
      </w:r>
      <w:proofErr w:type="spellEnd"/>
      <w:r w:rsidRPr="00D65E07">
        <w:rPr>
          <w:rFonts w:ascii="Times New Roman" w:eastAsia="Times New Roman" w:hAnsi="Times New Roman" w:cs="Times New Roman"/>
          <w:b/>
          <w:bCs/>
          <w:kern w:val="0"/>
          <w:sz w:val="24"/>
          <w:szCs w:val="24"/>
          <w:lang w:eastAsia="en-ZA"/>
          <w14:ligatures w14:val="none"/>
        </w:rPr>
        <w:t xml:space="preserve"> deposits remain downstream/around E-3181, then the cleaner location, number of cleaning stages, blade </w:t>
      </w:r>
      <w:r w:rsidRPr="00D65E07">
        <w:rPr>
          <w:rFonts w:ascii="Times New Roman" w:eastAsia="Times New Roman" w:hAnsi="Times New Roman" w:cs="Times New Roman"/>
          <w:b/>
          <w:bCs/>
          <w:kern w:val="0"/>
          <w:sz w:val="24"/>
          <w:szCs w:val="24"/>
          <w:lang w:eastAsia="en-ZA"/>
          <w14:ligatures w14:val="none"/>
        </w:rPr>
        <w:lastRenderedPageBreak/>
        <w:t>contact, wear compensation, support condition and removed-fines route should all be checked against the functional standard established by the CV09 pilot.</w:t>
      </w:r>
    </w:p>
    <w:p w14:paraId="0788B996"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So CV15 represents:</w:t>
      </w:r>
    </w:p>
    <w:p w14:paraId="23445B67"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 xml:space="preserve">Cleaner effectiveness concern + widespread downstream </w:t>
      </w:r>
      <w:proofErr w:type="spellStart"/>
      <w:r w:rsidRPr="00D65E07">
        <w:rPr>
          <w:rFonts w:ascii="Times New Roman" w:eastAsia="Times New Roman" w:hAnsi="Times New Roman" w:cs="Times New Roman"/>
          <w:b/>
          <w:bCs/>
          <w:kern w:val="0"/>
          <w:sz w:val="24"/>
          <w:szCs w:val="24"/>
          <w:lang w:eastAsia="en-ZA"/>
          <w14:ligatures w14:val="none"/>
        </w:rPr>
        <w:t>carryback</w:t>
      </w:r>
      <w:proofErr w:type="spellEnd"/>
      <w:r w:rsidRPr="00D65E07">
        <w:rPr>
          <w:rFonts w:ascii="Times New Roman" w:eastAsia="Times New Roman" w:hAnsi="Times New Roman" w:cs="Times New Roman"/>
          <w:b/>
          <w:bCs/>
          <w:kern w:val="0"/>
          <w:sz w:val="24"/>
          <w:szCs w:val="24"/>
          <w:lang w:eastAsia="en-ZA"/>
          <w14:ligatures w14:val="none"/>
        </w:rPr>
        <w:t xml:space="preserve"> consequence → exact local cleaner failure mechanism still requires verification.</w:t>
      </w:r>
    </w:p>
    <w:p w14:paraId="107342D5" w14:textId="77777777" w:rsidR="00D65E07" w:rsidRPr="00D65E07" w:rsidRDefault="00000000" w:rsidP="00D65E07">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601DB880">
          <v:rect id="_x0000_i1027" style="width:0;height:1.5pt" o:hralign="center" o:hrstd="t" o:hr="t" fillcolor="#a0a0a0" stroked="f"/>
        </w:pict>
      </w:r>
    </w:p>
    <w:p w14:paraId="30D792A3" w14:textId="77777777" w:rsidR="00D65E07" w:rsidRPr="00D65E07" w:rsidRDefault="00D65E07" w:rsidP="00D65E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65E07">
        <w:rPr>
          <w:rFonts w:ascii="Times New Roman" w:eastAsia="Times New Roman" w:hAnsi="Times New Roman" w:cs="Times New Roman"/>
          <w:b/>
          <w:bCs/>
          <w:kern w:val="0"/>
          <w:sz w:val="36"/>
          <w:szCs w:val="36"/>
          <w:lang w:eastAsia="en-ZA"/>
          <w14:ligatures w14:val="none"/>
        </w:rPr>
        <w:t>The three sites together tell a much stronger story</w:t>
      </w:r>
    </w:p>
    <w:p w14:paraId="592145F7"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This is the part I think should eventually become important in V0.6.</w:t>
      </w:r>
    </w:p>
    <w:p w14:paraId="6C85EAE5"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We no longer simply have three conveyors with “scraper problems.”</w:t>
      </w:r>
    </w:p>
    <w:p w14:paraId="68914F0C"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We have three examples illustrating different ways that the </w:t>
      </w:r>
      <w:r w:rsidRPr="00D65E07">
        <w:rPr>
          <w:rFonts w:ascii="Times New Roman" w:eastAsia="Times New Roman" w:hAnsi="Times New Roman" w:cs="Times New Roman"/>
          <w:b/>
          <w:bCs/>
          <w:kern w:val="0"/>
          <w:sz w:val="24"/>
          <w:szCs w:val="24"/>
          <w:lang w:eastAsia="en-ZA"/>
          <w14:ligatures w14:val="none"/>
        </w:rPr>
        <w:t>cleaning function can fail</w:t>
      </w:r>
      <w:r w:rsidRPr="00D65E07">
        <w:rPr>
          <w:rFonts w:ascii="Times New Roman" w:eastAsia="Times New Roman" w:hAnsi="Times New Roman" w:cs="Times New Roman"/>
          <w:kern w:val="0"/>
          <w:sz w:val="24"/>
          <w:szCs w:val="24"/>
          <w:lang w:eastAsia="en-Z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4193"/>
        <w:gridCol w:w="3851"/>
      </w:tblGrid>
      <w:tr w:rsidR="00D65E07" w:rsidRPr="00D65E07" w14:paraId="11828C09" w14:textId="77777777">
        <w:trPr>
          <w:tblHeader/>
          <w:tblCellSpacing w:w="15" w:type="dxa"/>
        </w:trPr>
        <w:tc>
          <w:tcPr>
            <w:tcW w:w="0" w:type="auto"/>
            <w:vAlign w:val="center"/>
            <w:hideMark/>
          </w:tcPr>
          <w:p w14:paraId="299262F1" w14:textId="77777777" w:rsidR="00D65E07" w:rsidRPr="00D65E07" w:rsidRDefault="00D65E07" w:rsidP="00D65E07">
            <w:pPr>
              <w:spacing w:after="0" w:line="240" w:lineRule="auto"/>
              <w:jc w:val="center"/>
              <w:rPr>
                <w:rFonts w:ascii="Times New Roman" w:eastAsia="Times New Roman" w:hAnsi="Times New Roman" w:cs="Times New Roman"/>
                <w:b/>
                <w:bCs/>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Location</w:t>
            </w:r>
          </w:p>
        </w:tc>
        <w:tc>
          <w:tcPr>
            <w:tcW w:w="0" w:type="auto"/>
            <w:vAlign w:val="center"/>
            <w:hideMark/>
          </w:tcPr>
          <w:p w14:paraId="6FEA7A62" w14:textId="77777777" w:rsidR="00D65E07" w:rsidRPr="00D65E07" w:rsidRDefault="00D65E07" w:rsidP="00D65E07">
            <w:pPr>
              <w:spacing w:after="0" w:line="240" w:lineRule="auto"/>
              <w:jc w:val="center"/>
              <w:rPr>
                <w:rFonts w:ascii="Times New Roman" w:eastAsia="Times New Roman" w:hAnsi="Times New Roman" w:cs="Times New Roman"/>
                <w:b/>
                <w:bCs/>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What the evidence tells us</w:t>
            </w:r>
          </w:p>
        </w:tc>
        <w:tc>
          <w:tcPr>
            <w:tcW w:w="0" w:type="auto"/>
            <w:vAlign w:val="center"/>
            <w:hideMark/>
          </w:tcPr>
          <w:p w14:paraId="116602B5" w14:textId="77777777" w:rsidR="00D65E07" w:rsidRPr="00D65E07" w:rsidRDefault="00D65E07" w:rsidP="00D65E07">
            <w:pPr>
              <w:spacing w:after="0" w:line="240" w:lineRule="auto"/>
              <w:jc w:val="center"/>
              <w:rPr>
                <w:rFonts w:ascii="Times New Roman" w:eastAsia="Times New Roman" w:hAnsi="Times New Roman" w:cs="Times New Roman"/>
                <w:b/>
                <w:bCs/>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Main functional failure</w:t>
            </w:r>
          </w:p>
        </w:tc>
      </w:tr>
      <w:tr w:rsidR="00D65E07" w:rsidRPr="00D65E07" w14:paraId="558EE2F6" w14:textId="77777777">
        <w:trPr>
          <w:tblCellSpacing w:w="15" w:type="dxa"/>
        </w:trPr>
        <w:tc>
          <w:tcPr>
            <w:tcW w:w="0" w:type="auto"/>
            <w:vAlign w:val="center"/>
            <w:hideMark/>
          </w:tcPr>
          <w:p w14:paraId="5842E42C" w14:textId="77777777" w:rsidR="00D65E07" w:rsidRPr="00D65E07" w:rsidRDefault="00D65E07" w:rsidP="00D65E07">
            <w:pPr>
              <w:spacing w:after="0"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CV06</w:t>
            </w:r>
          </w:p>
        </w:tc>
        <w:tc>
          <w:tcPr>
            <w:tcW w:w="0" w:type="auto"/>
            <w:vAlign w:val="center"/>
            <w:hideMark/>
          </w:tcPr>
          <w:p w14:paraId="193860F3" w14:textId="77777777" w:rsidR="00D65E07" w:rsidRPr="00D65E07" w:rsidRDefault="00D65E07" w:rsidP="00D65E07">
            <w:pPr>
              <w:spacing w:after="0"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Bush displaced; blades absent</w:t>
            </w:r>
          </w:p>
        </w:tc>
        <w:tc>
          <w:tcPr>
            <w:tcW w:w="0" w:type="auto"/>
            <w:vAlign w:val="center"/>
            <w:hideMark/>
          </w:tcPr>
          <w:p w14:paraId="22EC1283" w14:textId="77777777" w:rsidR="00D65E07" w:rsidRPr="00D65E07" w:rsidRDefault="00D65E07" w:rsidP="00D65E07">
            <w:pPr>
              <w:spacing w:after="0"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Mechanical integrity / maintenance failure</w:t>
            </w:r>
          </w:p>
        </w:tc>
      </w:tr>
      <w:tr w:rsidR="00D65E07" w:rsidRPr="00D65E07" w14:paraId="510401C4" w14:textId="77777777">
        <w:trPr>
          <w:tblCellSpacing w:w="15" w:type="dxa"/>
        </w:trPr>
        <w:tc>
          <w:tcPr>
            <w:tcW w:w="0" w:type="auto"/>
            <w:vAlign w:val="center"/>
            <w:hideMark/>
          </w:tcPr>
          <w:p w14:paraId="65A5DA1F" w14:textId="77777777" w:rsidR="00D65E07" w:rsidRPr="00D65E07" w:rsidRDefault="00D65E07" w:rsidP="00D65E07">
            <w:pPr>
              <w:spacing w:after="0"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CV09</w:t>
            </w:r>
          </w:p>
        </w:tc>
        <w:tc>
          <w:tcPr>
            <w:tcW w:w="0" w:type="auto"/>
            <w:vAlign w:val="center"/>
            <w:hideMark/>
          </w:tcPr>
          <w:p w14:paraId="26ADC08A" w14:textId="77777777" w:rsidR="00D65E07" w:rsidRPr="00D65E07" w:rsidRDefault="00D65E07" w:rsidP="00D65E07">
            <w:pPr>
              <w:spacing w:after="0"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Cleaner present; removed material can fall outside chute; residual </w:t>
            </w:r>
            <w:proofErr w:type="spellStart"/>
            <w:r w:rsidRPr="00D65E07">
              <w:rPr>
                <w:rFonts w:ascii="Times New Roman" w:eastAsia="Times New Roman" w:hAnsi="Times New Roman" w:cs="Times New Roman"/>
                <w:kern w:val="0"/>
                <w:sz w:val="24"/>
                <w:szCs w:val="24"/>
                <w:lang w:eastAsia="en-ZA"/>
                <w14:ligatures w14:val="none"/>
              </w:rPr>
              <w:t>carryback</w:t>
            </w:r>
            <w:proofErr w:type="spellEnd"/>
            <w:r w:rsidRPr="00D65E07">
              <w:rPr>
                <w:rFonts w:ascii="Times New Roman" w:eastAsia="Times New Roman" w:hAnsi="Times New Roman" w:cs="Times New Roman"/>
                <w:kern w:val="0"/>
                <w:sz w:val="24"/>
                <w:szCs w:val="24"/>
                <w:lang w:eastAsia="en-ZA"/>
                <w14:ligatures w14:val="none"/>
              </w:rPr>
              <w:t xml:space="preserve"> continues</w:t>
            </w:r>
          </w:p>
        </w:tc>
        <w:tc>
          <w:tcPr>
            <w:tcW w:w="0" w:type="auto"/>
            <w:vAlign w:val="center"/>
            <w:hideMark/>
          </w:tcPr>
          <w:p w14:paraId="72C02979" w14:textId="77777777" w:rsidR="00D65E07" w:rsidRPr="00D65E07" w:rsidRDefault="00D65E07" w:rsidP="00D65E07">
            <w:pPr>
              <w:spacing w:after="0"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Location / containment / cleaning-performance failure</w:t>
            </w:r>
          </w:p>
        </w:tc>
      </w:tr>
      <w:tr w:rsidR="00D65E07" w:rsidRPr="00D65E07" w14:paraId="5B2F63CE" w14:textId="77777777">
        <w:trPr>
          <w:tblCellSpacing w:w="15" w:type="dxa"/>
        </w:trPr>
        <w:tc>
          <w:tcPr>
            <w:tcW w:w="0" w:type="auto"/>
            <w:vAlign w:val="center"/>
            <w:hideMark/>
          </w:tcPr>
          <w:p w14:paraId="21C48AF4" w14:textId="77777777" w:rsidR="00D65E07" w:rsidRPr="00D65E07" w:rsidRDefault="00D65E07" w:rsidP="00D65E07">
            <w:pPr>
              <w:spacing w:after="0"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CV15</w:t>
            </w:r>
          </w:p>
        </w:tc>
        <w:tc>
          <w:tcPr>
            <w:tcW w:w="0" w:type="auto"/>
            <w:vAlign w:val="center"/>
            <w:hideMark/>
          </w:tcPr>
          <w:p w14:paraId="0C1388D0" w14:textId="77777777" w:rsidR="00D65E07" w:rsidRPr="00D65E07" w:rsidRDefault="00D65E07" w:rsidP="00D65E07">
            <w:pPr>
              <w:spacing w:after="0"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Extensive distributed </w:t>
            </w:r>
            <w:proofErr w:type="spellStart"/>
            <w:r w:rsidRPr="00D65E07">
              <w:rPr>
                <w:rFonts w:ascii="Times New Roman" w:eastAsia="Times New Roman" w:hAnsi="Times New Roman" w:cs="Times New Roman"/>
                <w:kern w:val="0"/>
                <w:sz w:val="24"/>
                <w:szCs w:val="24"/>
                <w:lang w:eastAsia="en-ZA"/>
                <w14:ligatures w14:val="none"/>
              </w:rPr>
              <w:t>carryback</w:t>
            </w:r>
            <w:proofErr w:type="spellEnd"/>
            <w:r w:rsidRPr="00D65E07">
              <w:rPr>
                <w:rFonts w:ascii="Times New Roman" w:eastAsia="Times New Roman" w:hAnsi="Times New Roman" w:cs="Times New Roman"/>
                <w:kern w:val="0"/>
                <w:sz w:val="24"/>
                <w:szCs w:val="24"/>
                <w:lang w:eastAsia="en-ZA"/>
                <w14:ligatures w14:val="none"/>
              </w:rPr>
              <w:t>; cleaner judged ineffective during inspection</w:t>
            </w:r>
          </w:p>
        </w:tc>
        <w:tc>
          <w:tcPr>
            <w:tcW w:w="0" w:type="auto"/>
            <w:vAlign w:val="center"/>
            <w:hideMark/>
          </w:tcPr>
          <w:p w14:paraId="647442B1" w14:textId="77777777" w:rsidR="00D65E07" w:rsidRPr="00D65E07" w:rsidRDefault="00D65E07" w:rsidP="00D65E07">
            <w:pPr>
              <w:spacing w:after="0"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Cleaner effectiveness concern; exact mechanism requires verification</w:t>
            </w:r>
          </w:p>
        </w:tc>
      </w:tr>
    </w:tbl>
    <w:p w14:paraId="4414B811"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And that gives us a much stronger basis for defining the proposed standard.</w:t>
      </w:r>
    </w:p>
    <w:p w14:paraId="69E64308"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The standard should </w:t>
      </w:r>
      <w:r w:rsidRPr="00D65E07">
        <w:rPr>
          <w:rFonts w:ascii="Times New Roman" w:eastAsia="Times New Roman" w:hAnsi="Times New Roman" w:cs="Times New Roman"/>
          <w:b/>
          <w:bCs/>
          <w:kern w:val="0"/>
          <w:sz w:val="24"/>
          <w:szCs w:val="24"/>
          <w:lang w:eastAsia="en-ZA"/>
          <w14:ligatures w14:val="none"/>
        </w:rPr>
        <w:t>not</w:t>
      </w:r>
      <w:r w:rsidRPr="00D65E07">
        <w:rPr>
          <w:rFonts w:ascii="Times New Roman" w:eastAsia="Times New Roman" w:hAnsi="Times New Roman" w:cs="Times New Roman"/>
          <w:kern w:val="0"/>
          <w:sz w:val="24"/>
          <w:szCs w:val="24"/>
          <w:lang w:eastAsia="en-ZA"/>
          <w14:ligatures w14:val="none"/>
        </w:rPr>
        <w:t xml:space="preserve"> say:</w:t>
      </w:r>
    </w:p>
    <w:p w14:paraId="41A68876"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“Install the same scraper everywhere.”</w:t>
      </w:r>
    </w:p>
    <w:p w14:paraId="2CCDE8B1"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It should say something closer to:</w:t>
      </w:r>
    </w:p>
    <w:p w14:paraId="72648F43"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Applicable conveyor head-cleaner installations should provide a robust cleaning system located so that residual fines are removed while the belt remains positively supported at the head pulley and the removed material falls naturally into the existing discharge path. The preferred arrangement should use two cleaning stages with positive wear compensation/self-tensioning and controlled travel. Where verified physical constraints prevent two stages, at least one effective pulley-supported cleaning stage should be provided. The detailed cleaner technology, component specification and final installation geometry should be determined by the OEM for each location.</w:t>
      </w:r>
    </w:p>
    <w:p w14:paraId="16D8E9B0"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That is becoming a </w:t>
      </w:r>
      <w:r w:rsidRPr="00D65E07">
        <w:rPr>
          <w:rFonts w:ascii="Times New Roman" w:eastAsia="Times New Roman" w:hAnsi="Times New Roman" w:cs="Times New Roman"/>
          <w:b/>
          <w:bCs/>
          <w:kern w:val="0"/>
          <w:sz w:val="24"/>
          <w:szCs w:val="24"/>
          <w:lang w:eastAsia="en-ZA"/>
          <w14:ligatures w14:val="none"/>
        </w:rPr>
        <w:t>functional design specification</w:t>
      </w:r>
      <w:r w:rsidRPr="00D65E07">
        <w:rPr>
          <w:rFonts w:ascii="Times New Roman" w:eastAsia="Times New Roman" w:hAnsi="Times New Roman" w:cs="Times New Roman"/>
          <w:kern w:val="0"/>
          <w:sz w:val="24"/>
          <w:szCs w:val="24"/>
          <w:lang w:eastAsia="en-ZA"/>
          <w14:ligatures w14:val="none"/>
        </w:rPr>
        <w:t>, rather than simply a recommendation to “improve the scrapers.”</w:t>
      </w:r>
    </w:p>
    <w:p w14:paraId="1A89D197"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lastRenderedPageBreak/>
        <w:t>And I think CV06/CV09/CV15 each support a different requirement within that functional specification:</w:t>
      </w:r>
    </w:p>
    <w:p w14:paraId="343A60BA"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b/>
          <w:bCs/>
          <w:kern w:val="0"/>
          <w:sz w:val="24"/>
          <w:szCs w:val="24"/>
          <w:lang w:eastAsia="en-ZA"/>
          <w14:ligatures w14:val="none"/>
        </w:rPr>
        <w:t>CV06 → make it mechanically robust and maintainable.</w:t>
      </w:r>
      <w:r w:rsidRPr="00D65E07">
        <w:rPr>
          <w:rFonts w:ascii="Times New Roman" w:eastAsia="Times New Roman" w:hAnsi="Times New Roman" w:cs="Times New Roman"/>
          <w:kern w:val="0"/>
          <w:sz w:val="24"/>
          <w:szCs w:val="24"/>
          <w:lang w:eastAsia="en-ZA"/>
          <w14:ligatures w14:val="none"/>
        </w:rPr>
        <w:br/>
      </w:r>
      <w:r w:rsidRPr="00D65E07">
        <w:rPr>
          <w:rFonts w:ascii="Times New Roman" w:eastAsia="Times New Roman" w:hAnsi="Times New Roman" w:cs="Times New Roman"/>
          <w:b/>
          <w:bCs/>
          <w:kern w:val="0"/>
          <w:sz w:val="24"/>
          <w:szCs w:val="24"/>
          <w:lang w:eastAsia="en-ZA"/>
          <w14:ligatures w14:val="none"/>
        </w:rPr>
        <w:t>CV09 → put it in the correct place and keep the removed fines in the discharge flow.</w:t>
      </w:r>
      <w:r w:rsidRPr="00D65E07">
        <w:rPr>
          <w:rFonts w:ascii="Times New Roman" w:eastAsia="Times New Roman" w:hAnsi="Times New Roman" w:cs="Times New Roman"/>
          <w:kern w:val="0"/>
          <w:sz w:val="24"/>
          <w:szCs w:val="24"/>
          <w:lang w:eastAsia="en-ZA"/>
          <w14:ligatures w14:val="none"/>
        </w:rPr>
        <w:br/>
      </w:r>
      <w:r w:rsidRPr="00D65E07">
        <w:rPr>
          <w:rFonts w:ascii="Times New Roman" w:eastAsia="Times New Roman" w:hAnsi="Times New Roman" w:cs="Times New Roman"/>
          <w:b/>
          <w:bCs/>
          <w:kern w:val="0"/>
          <w:sz w:val="24"/>
          <w:szCs w:val="24"/>
          <w:lang w:eastAsia="en-ZA"/>
          <w14:ligatures w14:val="none"/>
        </w:rPr>
        <w:t xml:space="preserve">CV15 → prove that the installed system actually removes enough residual fines to prevent recurring </w:t>
      </w:r>
      <w:proofErr w:type="spellStart"/>
      <w:r w:rsidRPr="00D65E07">
        <w:rPr>
          <w:rFonts w:ascii="Times New Roman" w:eastAsia="Times New Roman" w:hAnsi="Times New Roman" w:cs="Times New Roman"/>
          <w:b/>
          <w:bCs/>
          <w:kern w:val="0"/>
          <w:sz w:val="24"/>
          <w:szCs w:val="24"/>
          <w:lang w:eastAsia="en-ZA"/>
          <w14:ligatures w14:val="none"/>
        </w:rPr>
        <w:t>carryback</w:t>
      </w:r>
      <w:proofErr w:type="spellEnd"/>
      <w:r w:rsidRPr="00D65E07">
        <w:rPr>
          <w:rFonts w:ascii="Times New Roman" w:eastAsia="Times New Roman" w:hAnsi="Times New Roman" w:cs="Times New Roman"/>
          <w:b/>
          <w:bCs/>
          <w:kern w:val="0"/>
          <w:sz w:val="24"/>
          <w:szCs w:val="24"/>
          <w:lang w:eastAsia="en-ZA"/>
          <w14:ligatures w14:val="none"/>
        </w:rPr>
        <w:t>.</w:t>
      </w:r>
    </w:p>
    <w:p w14:paraId="3E9D955D"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One more thought that I think is important: our proposed </w:t>
      </w:r>
      <w:r w:rsidRPr="00D65E07">
        <w:rPr>
          <w:rFonts w:ascii="Times New Roman" w:eastAsia="Times New Roman" w:hAnsi="Times New Roman" w:cs="Times New Roman"/>
          <w:b/>
          <w:bCs/>
          <w:kern w:val="0"/>
          <w:sz w:val="24"/>
          <w:szCs w:val="24"/>
          <w:lang w:eastAsia="en-ZA"/>
          <w14:ligatures w14:val="none"/>
        </w:rPr>
        <w:t>two-stage default</w:t>
      </w:r>
      <w:r w:rsidRPr="00D65E07">
        <w:rPr>
          <w:rFonts w:ascii="Times New Roman" w:eastAsia="Times New Roman" w:hAnsi="Times New Roman" w:cs="Times New Roman"/>
          <w:kern w:val="0"/>
          <w:sz w:val="24"/>
          <w:szCs w:val="24"/>
          <w:lang w:eastAsia="en-ZA"/>
          <w14:ligatures w14:val="none"/>
        </w:rPr>
        <w:t xml:space="preserve"> now has a stronger rationale too. Stage 1 is not expected to achieve an imaginary 100% removal efficiency by itself. Stage 2 gives a second opportunity to remove residual material </w:t>
      </w:r>
      <w:r w:rsidRPr="00D65E07">
        <w:rPr>
          <w:rFonts w:ascii="Times New Roman" w:eastAsia="Times New Roman" w:hAnsi="Times New Roman" w:cs="Times New Roman"/>
          <w:b/>
          <w:bCs/>
          <w:kern w:val="0"/>
          <w:sz w:val="24"/>
          <w:szCs w:val="24"/>
          <w:lang w:eastAsia="en-ZA"/>
          <w14:ligatures w14:val="none"/>
        </w:rPr>
        <w:t>before the belt escapes the pulley-supported discharge region and enters the return run</w:t>
      </w:r>
      <w:r w:rsidRPr="00D65E07">
        <w:rPr>
          <w:rFonts w:ascii="Times New Roman" w:eastAsia="Times New Roman" w:hAnsi="Times New Roman" w:cs="Times New Roman"/>
          <w:kern w:val="0"/>
          <w:sz w:val="24"/>
          <w:szCs w:val="24"/>
          <w:lang w:eastAsia="en-ZA"/>
          <w14:ligatures w14:val="none"/>
        </w:rPr>
        <w:t>. That is a much better explanation of why we want two stages than simply saying “two cleaners are better than one.”</w:t>
      </w:r>
    </w:p>
    <w:p w14:paraId="3E77E9CD" w14:textId="77777777" w:rsidR="00D65E07" w:rsidRPr="00D65E07" w:rsidRDefault="00D65E07" w:rsidP="00D65E0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65E07">
        <w:rPr>
          <w:rFonts w:ascii="Times New Roman" w:eastAsia="Times New Roman" w:hAnsi="Times New Roman" w:cs="Times New Roman"/>
          <w:kern w:val="0"/>
          <w:sz w:val="24"/>
          <w:szCs w:val="24"/>
          <w:lang w:eastAsia="en-ZA"/>
          <w14:ligatures w14:val="none"/>
        </w:rPr>
        <w:t xml:space="preserve">I would hold off updating V4.1 for just a moment until you show me your spring-tensioner freehand. Once we combine </w:t>
      </w:r>
      <w:r w:rsidRPr="00D65E07">
        <w:rPr>
          <w:rFonts w:ascii="Times New Roman" w:eastAsia="Times New Roman" w:hAnsi="Times New Roman" w:cs="Times New Roman"/>
          <w:b/>
          <w:bCs/>
          <w:kern w:val="0"/>
          <w:sz w:val="24"/>
          <w:szCs w:val="24"/>
          <w:lang w:eastAsia="en-ZA"/>
          <w14:ligatures w14:val="none"/>
        </w:rPr>
        <w:t>pulley-supported location + two-stage default + natural chute return + tensioning principle + positive wear/travel stop</w:t>
      </w:r>
      <w:r w:rsidRPr="00D65E07">
        <w:rPr>
          <w:rFonts w:ascii="Times New Roman" w:eastAsia="Times New Roman" w:hAnsi="Times New Roman" w:cs="Times New Roman"/>
          <w:kern w:val="0"/>
          <w:sz w:val="24"/>
          <w:szCs w:val="24"/>
          <w:lang w:eastAsia="en-ZA"/>
          <w14:ligatures w14:val="none"/>
        </w:rPr>
        <w:t>, I think we will have the complete CV09 functional concept and can update V4.1 in one coherent pass.</w:t>
      </w:r>
    </w:p>
    <w:p w14:paraId="2041D824" w14:textId="77777777" w:rsidR="00E867C9" w:rsidRPr="00E867C9" w:rsidRDefault="00E867C9" w:rsidP="00E867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E867C9">
        <w:rPr>
          <w:rFonts w:ascii="Times New Roman" w:eastAsia="Times New Roman" w:hAnsi="Times New Roman" w:cs="Times New Roman"/>
          <w:b/>
          <w:bCs/>
          <w:kern w:val="0"/>
          <w:sz w:val="36"/>
          <w:szCs w:val="36"/>
          <w:lang w:eastAsia="en-ZA"/>
          <w14:ligatures w14:val="none"/>
        </w:rPr>
        <w:t>CV09 — Consolidated proposed scraper / cleaner concept</w:t>
      </w:r>
    </w:p>
    <w:p w14:paraId="190D920E"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The recurring fines problem is not simply that fines exist on the conveyors. The problem is that residual fines remain adhered to the belt after the main combined product has discharged, pass around the head pulley onto the return run, and are then progressively lost downstream. Return rollers/idlers can dislodge additional adhered material, which helps explain why the point where fines accumulate may be some distance from the original discharge/cleaner location. Wet or sticky fines make this behaviour more persistent, but the proposed solution applies to </w:t>
      </w:r>
      <w:r w:rsidRPr="00E867C9">
        <w:rPr>
          <w:rFonts w:ascii="Times New Roman" w:eastAsia="Times New Roman" w:hAnsi="Times New Roman" w:cs="Times New Roman"/>
          <w:b/>
          <w:bCs/>
          <w:kern w:val="0"/>
          <w:sz w:val="24"/>
          <w:szCs w:val="24"/>
          <w:lang w:eastAsia="en-ZA"/>
          <w14:ligatures w14:val="none"/>
        </w:rPr>
        <w:t>both wet and dry residual fines</w:t>
      </w:r>
      <w:r w:rsidRPr="00E867C9">
        <w:rPr>
          <w:rFonts w:ascii="Times New Roman" w:eastAsia="Times New Roman" w:hAnsi="Times New Roman" w:cs="Times New Roman"/>
          <w:kern w:val="0"/>
          <w:sz w:val="24"/>
          <w:szCs w:val="24"/>
          <w:lang w:eastAsia="en-ZA"/>
          <w14:ligatures w14:val="none"/>
        </w:rPr>
        <w:t>.</w:t>
      </w:r>
    </w:p>
    <w:p w14:paraId="38A8E6AC"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existing cleaner conditions observed at CV06, CV09 and CV15 illustrate different weaknesses in the current cleaning function. CV06 directly shows a displaced cleaner-support bush and missing scraper blades, demonstrating a mechanically compromised/non-functional cleaner. CV09 provides the strongest evidence of the local design problem: the cleaner region is open to the surrounding plant, wet fines accumulate beneath it, and operating video confirms active fallout from the conveyor/cleaner region. CV15 shows extensive distributed fines/</w:t>
      </w:r>
      <w:proofErr w:type="spellStart"/>
      <w:r w:rsidRPr="00E867C9">
        <w:rPr>
          <w:rFonts w:ascii="Times New Roman" w:eastAsia="Times New Roman" w:hAnsi="Times New Roman" w:cs="Times New Roman"/>
          <w:kern w:val="0"/>
          <w:sz w:val="24"/>
          <w:szCs w:val="24"/>
          <w:lang w:eastAsia="en-ZA"/>
          <w14:ligatures w14:val="none"/>
        </w:rPr>
        <w:t>carryback</w:t>
      </w:r>
      <w:proofErr w:type="spellEnd"/>
      <w:r w:rsidRPr="00E867C9">
        <w:rPr>
          <w:rFonts w:ascii="Times New Roman" w:eastAsia="Times New Roman" w:hAnsi="Times New Roman" w:cs="Times New Roman"/>
          <w:kern w:val="0"/>
          <w:sz w:val="24"/>
          <w:szCs w:val="24"/>
          <w:lang w:eastAsia="en-ZA"/>
          <w14:ligatures w14:val="none"/>
        </w:rPr>
        <w:t xml:space="preserve"> around E-3181; the still photographs establish the consequence, while the judgement that its cleaner was ineffective remains a source-recorded inspection conclusion rather than something proven dynamically by the stills alone. </w:t>
      </w:r>
    </w:p>
    <w:p w14:paraId="42A6282E"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These three locations therefore support a broader functional requirement: a cleaner must not merely be present. It must remain mechanically serviceable, maintain effective contact with the belt, remove residual material before it enters the return run, and ensure that the removed material remains inside the intended discharge path.</w:t>
      </w:r>
    </w:p>
    <w:p w14:paraId="7B60426D" w14:textId="77777777" w:rsidR="00E867C9" w:rsidRPr="00E867C9" w:rsidRDefault="00E867C9" w:rsidP="00E867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E867C9">
        <w:rPr>
          <w:rFonts w:ascii="Times New Roman" w:eastAsia="Times New Roman" w:hAnsi="Times New Roman" w:cs="Times New Roman"/>
          <w:b/>
          <w:bCs/>
          <w:kern w:val="0"/>
          <w:sz w:val="27"/>
          <w:szCs w:val="27"/>
          <w:lang w:eastAsia="en-ZA"/>
          <w14:ligatures w14:val="none"/>
        </w:rPr>
        <w:t>Preferred physical location</w:t>
      </w:r>
    </w:p>
    <w:p w14:paraId="36E14802"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The cleaner should act on the belt </w:t>
      </w:r>
      <w:r w:rsidRPr="00E867C9">
        <w:rPr>
          <w:rFonts w:ascii="Times New Roman" w:eastAsia="Times New Roman" w:hAnsi="Times New Roman" w:cs="Times New Roman"/>
          <w:b/>
          <w:bCs/>
          <w:kern w:val="0"/>
          <w:sz w:val="24"/>
          <w:szCs w:val="24"/>
          <w:lang w:eastAsia="en-ZA"/>
          <w14:ligatures w14:val="none"/>
        </w:rPr>
        <w:t>while the belt is still positively supported by the head pulley</w:t>
      </w:r>
      <w:r w:rsidRPr="00E867C9">
        <w:rPr>
          <w:rFonts w:ascii="Times New Roman" w:eastAsia="Times New Roman" w:hAnsi="Times New Roman" w:cs="Times New Roman"/>
          <w:kern w:val="0"/>
          <w:sz w:val="24"/>
          <w:szCs w:val="24"/>
          <w:lang w:eastAsia="en-ZA"/>
          <w14:ligatures w14:val="none"/>
        </w:rPr>
        <w:t>.</w:t>
      </w:r>
    </w:p>
    <w:p w14:paraId="7B944AAA"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lastRenderedPageBreak/>
        <w:t>That location is important because the head pulley provides a stable reaction surface behind the belt. Scraper contact force is therefore reacted through the belt into the pulley rather than simply causing the belt to deflect away from the scraper.</w:t>
      </w:r>
    </w:p>
    <w:p w14:paraId="03016914"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design philosophy is therefore:</w:t>
      </w:r>
    </w:p>
    <w:p w14:paraId="6828C78E"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t>location provides mechanical stability; the tensioning system maintains contact as wear occurs.</w:t>
      </w:r>
    </w:p>
    <w:p w14:paraId="7F7C81A1"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exact angular cleaner positions around the pulley are to be determined during detailed design, but both proposed stages should, as far as practical, act on pulley-supported belt.</w:t>
      </w:r>
    </w:p>
    <w:p w14:paraId="6685F5AC" w14:textId="77777777" w:rsidR="00E867C9" w:rsidRPr="00E867C9" w:rsidRDefault="00E867C9" w:rsidP="00E867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E867C9">
        <w:rPr>
          <w:rFonts w:ascii="Times New Roman" w:eastAsia="Times New Roman" w:hAnsi="Times New Roman" w:cs="Times New Roman"/>
          <w:b/>
          <w:bCs/>
          <w:kern w:val="0"/>
          <w:sz w:val="27"/>
          <w:szCs w:val="27"/>
          <w:lang w:eastAsia="en-ZA"/>
          <w14:ligatures w14:val="none"/>
        </w:rPr>
        <w:t>Preferred two-stage configuration</w:t>
      </w:r>
    </w:p>
    <w:p w14:paraId="3C2EAED0"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The </w:t>
      </w:r>
      <w:r w:rsidRPr="00E867C9">
        <w:rPr>
          <w:rFonts w:ascii="Times New Roman" w:eastAsia="Times New Roman" w:hAnsi="Times New Roman" w:cs="Times New Roman"/>
          <w:b/>
          <w:bCs/>
          <w:kern w:val="0"/>
          <w:sz w:val="24"/>
          <w:szCs w:val="24"/>
          <w:lang w:eastAsia="en-ZA"/>
          <w14:ligatures w14:val="none"/>
        </w:rPr>
        <w:t>default conceptual design is two scraper/cleaner stages</w:t>
      </w:r>
      <w:r w:rsidRPr="00E867C9">
        <w:rPr>
          <w:rFonts w:ascii="Times New Roman" w:eastAsia="Times New Roman" w:hAnsi="Times New Roman" w:cs="Times New Roman"/>
          <w:kern w:val="0"/>
          <w:sz w:val="24"/>
          <w:szCs w:val="24"/>
          <w:lang w:eastAsia="en-ZA"/>
          <w14:ligatures w14:val="none"/>
        </w:rPr>
        <w:t>.</w:t>
      </w:r>
    </w:p>
    <w:p w14:paraId="65F5278B"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first stage removes the principal residual material remaining after the main product discharge. The second stage provides a further cleaning opportunity before the belt leaves the pulley-supported discharge region and enters the return run.</w:t>
      </w:r>
    </w:p>
    <w:p w14:paraId="08FAF25D"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This is not based on an assumption that one cleaner can never work. Rather, the preferred philosophy is to provide two opportunities to remove residual fines while the belt is still in the optimum mechanically supported and contained location.</w:t>
      </w:r>
    </w:p>
    <w:p w14:paraId="1E309EB9"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Where verified geometry, access, guarding, structural arrangement or another legitimate design constraint prevents installation of two stages, </w:t>
      </w:r>
      <w:r w:rsidRPr="00E867C9">
        <w:rPr>
          <w:rFonts w:ascii="Times New Roman" w:eastAsia="Times New Roman" w:hAnsi="Times New Roman" w:cs="Times New Roman"/>
          <w:b/>
          <w:bCs/>
          <w:kern w:val="0"/>
          <w:sz w:val="24"/>
          <w:szCs w:val="24"/>
          <w:lang w:eastAsia="en-ZA"/>
          <w14:ligatures w14:val="none"/>
        </w:rPr>
        <w:t>one effective pulley-supported cleaner stage is the minimum functional arrangement</w:t>
      </w:r>
      <w:r w:rsidRPr="00E867C9">
        <w:rPr>
          <w:rFonts w:ascii="Times New Roman" w:eastAsia="Times New Roman" w:hAnsi="Times New Roman" w:cs="Times New Roman"/>
          <w:kern w:val="0"/>
          <w:sz w:val="24"/>
          <w:szCs w:val="24"/>
          <w:lang w:eastAsia="en-ZA"/>
          <w14:ligatures w14:val="none"/>
        </w:rPr>
        <w:t>.</w:t>
      </w:r>
    </w:p>
    <w:p w14:paraId="4A45D6E1"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So the hierarchy is:</w:t>
      </w:r>
    </w:p>
    <w:p w14:paraId="74514E00"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t>preferred/default = two stages</w:t>
      </w:r>
      <w:r w:rsidRPr="00E867C9">
        <w:rPr>
          <w:rFonts w:ascii="Times New Roman" w:eastAsia="Times New Roman" w:hAnsi="Times New Roman" w:cs="Times New Roman"/>
          <w:kern w:val="0"/>
          <w:sz w:val="24"/>
          <w:szCs w:val="24"/>
          <w:lang w:eastAsia="en-ZA"/>
          <w14:ligatures w14:val="none"/>
        </w:rPr>
        <w:br/>
      </w:r>
      <w:r w:rsidRPr="00E867C9">
        <w:rPr>
          <w:rFonts w:ascii="Times New Roman" w:eastAsia="Times New Roman" w:hAnsi="Times New Roman" w:cs="Times New Roman"/>
          <w:b/>
          <w:bCs/>
          <w:kern w:val="0"/>
          <w:sz w:val="24"/>
          <w:szCs w:val="24"/>
          <w:lang w:eastAsia="en-ZA"/>
          <w14:ligatures w14:val="none"/>
        </w:rPr>
        <w:t>minimum where genuine constraints prevent two = one effective stage</w:t>
      </w:r>
    </w:p>
    <w:p w14:paraId="6E2A5527"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This supersedes the earlier report wording that merely suggested considering a second stage.</w:t>
      </w:r>
    </w:p>
    <w:p w14:paraId="69119C72" w14:textId="77777777" w:rsidR="00E867C9" w:rsidRPr="00E867C9" w:rsidRDefault="00E867C9" w:rsidP="00E867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E867C9">
        <w:rPr>
          <w:rFonts w:ascii="Times New Roman" w:eastAsia="Times New Roman" w:hAnsi="Times New Roman" w:cs="Times New Roman"/>
          <w:b/>
          <w:bCs/>
          <w:kern w:val="0"/>
          <w:sz w:val="27"/>
          <w:szCs w:val="27"/>
          <w:lang w:eastAsia="en-ZA"/>
          <w14:ligatures w14:val="none"/>
        </w:rPr>
        <w:t>Cleaner arrangement inside the head chute</w:t>
      </w:r>
    </w:p>
    <w:p w14:paraId="63ABB52D"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The head pulley and both cleaner stages are intended to be located </w:t>
      </w:r>
      <w:r w:rsidRPr="00E867C9">
        <w:rPr>
          <w:rFonts w:ascii="Times New Roman" w:eastAsia="Times New Roman" w:hAnsi="Times New Roman" w:cs="Times New Roman"/>
          <w:b/>
          <w:bCs/>
          <w:kern w:val="0"/>
          <w:sz w:val="24"/>
          <w:szCs w:val="24"/>
          <w:lang w:eastAsia="en-ZA"/>
          <w14:ligatures w14:val="none"/>
        </w:rPr>
        <w:t>within the head/discharge chute housing</w:t>
      </w:r>
      <w:r w:rsidRPr="00E867C9">
        <w:rPr>
          <w:rFonts w:ascii="Times New Roman" w:eastAsia="Times New Roman" w:hAnsi="Times New Roman" w:cs="Times New Roman"/>
          <w:kern w:val="0"/>
          <w:sz w:val="24"/>
          <w:szCs w:val="24"/>
          <w:lang w:eastAsia="en-ZA"/>
          <w14:ligatures w14:val="none"/>
        </w:rPr>
        <w:t>.</w:t>
      </w:r>
    </w:p>
    <w:p w14:paraId="4D52718A"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Each cleaner consists conceptually of a full-width scraper blade carried on a </w:t>
      </w:r>
      <w:r w:rsidRPr="00E867C9">
        <w:rPr>
          <w:rFonts w:ascii="Times New Roman" w:eastAsia="Times New Roman" w:hAnsi="Times New Roman" w:cs="Times New Roman"/>
          <w:b/>
          <w:bCs/>
          <w:kern w:val="0"/>
          <w:sz w:val="24"/>
          <w:szCs w:val="24"/>
          <w:lang w:eastAsia="en-ZA"/>
          <w14:ligatures w14:val="none"/>
        </w:rPr>
        <w:t>transverse support/cross-arm spanning across the chute and effective belt width</w:t>
      </w:r>
      <w:r w:rsidRPr="00E867C9">
        <w:rPr>
          <w:rFonts w:ascii="Times New Roman" w:eastAsia="Times New Roman" w:hAnsi="Times New Roman" w:cs="Times New Roman"/>
          <w:kern w:val="0"/>
          <w:sz w:val="24"/>
          <w:szCs w:val="24"/>
          <w:lang w:eastAsia="en-ZA"/>
          <w14:ligatures w14:val="none"/>
        </w:rPr>
        <w:t>.</w:t>
      </w:r>
    </w:p>
    <w:p w14:paraId="6EDA8E13"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support is not a one-sided cantilever.</w:t>
      </w:r>
    </w:p>
    <w:p w14:paraId="51897207"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Instead, the transverse cleaner support extends through </w:t>
      </w:r>
      <w:r w:rsidRPr="00E867C9">
        <w:rPr>
          <w:rFonts w:ascii="Times New Roman" w:eastAsia="Times New Roman" w:hAnsi="Times New Roman" w:cs="Times New Roman"/>
          <w:b/>
          <w:bCs/>
          <w:kern w:val="0"/>
          <w:sz w:val="24"/>
          <w:szCs w:val="24"/>
          <w:lang w:eastAsia="en-ZA"/>
          <w14:ligatures w14:val="none"/>
        </w:rPr>
        <w:t>both side walls of the chute</w:t>
      </w:r>
      <w:r w:rsidRPr="00E867C9">
        <w:rPr>
          <w:rFonts w:ascii="Times New Roman" w:eastAsia="Times New Roman" w:hAnsi="Times New Roman" w:cs="Times New Roman"/>
          <w:kern w:val="0"/>
          <w:sz w:val="24"/>
          <w:szCs w:val="24"/>
          <w:lang w:eastAsia="en-ZA"/>
          <w14:ligatures w14:val="none"/>
        </w:rPr>
        <w:t xml:space="preserve"> and protrudes externally on both sides.</w:t>
      </w:r>
    </w:p>
    <w:p w14:paraId="20E84B97"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Conceptually:</w:t>
      </w:r>
    </w:p>
    <w:p w14:paraId="0AA8998E"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lastRenderedPageBreak/>
        <w:t>external tensioner ← chute wall | transverse cleaner support and blade across belt | chute wall → external tensioner</w:t>
      </w:r>
    </w:p>
    <w:p w14:paraId="01178AD2"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This is an important distinction from some of the earlier conceptual drawings.</w:t>
      </w:r>
    </w:p>
    <w:p w14:paraId="7F355089" w14:textId="77777777" w:rsidR="00E867C9" w:rsidRPr="00E867C9" w:rsidRDefault="00E867C9" w:rsidP="00E867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E867C9">
        <w:rPr>
          <w:rFonts w:ascii="Times New Roman" w:eastAsia="Times New Roman" w:hAnsi="Times New Roman" w:cs="Times New Roman"/>
          <w:b/>
          <w:bCs/>
          <w:kern w:val="0"/>
          <w:sz w:val="27"/>
          <w:szCs w:val="27"/>
          <w:lang w:eastAsia="en-ZA"/>
          <w14:ligatures w14:val="none"/>
        </w:rPr>
        <w:t>Chute-wall slots and cleaner movement</w:t>
      </w:r>
    </w:p>
    <w:p w14:paraId="3B5F8517"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Each end of the transverse scraper support passes through a </w:t>
      </w:r>
      <w:r w:rsidRPr="00E867C9">
        <w:rPr>
          <w:rFonts w:ascii="Times New Roman" w:eastAsia="Times New Roman" w:hAnsi="Times New Roman" w:cs="Times New Roman"/>
          <w:b/>
          <w:bCs/>
          <w:kern w:val="0"/>
          <w:sz w:val="24"/>
          <w:szCs w:val="24"/>
          <w:lang w:eastAsia="en-ZA"/>
          <w14:ligatures w14:val="none"/>
        </w:rPr>
        <w:t>guided slot/opening in the chute side wall</w:t>
      </w:r>
      <w:r w:rsidRPr="00E867C9">
        <w:rPr>
          <w:rFonts w:ascii="Times New Roman" w:eastAsia="Times New Roman" w:hAnsi="Times New Roman" w:cs="Times New Roman"/>
          <w:kern w:val="0"/>
          <w:sz w:val="24"/>
          <w:szCs w:val="24"/>
          <w:lang w:eastAsia="en-ZA"/>
          <w14:ligatures w14:val="none"/>
        </w:rPr>
        <w:t>.</w:t>
      </w:r>
    </w:p>
    <w:p w14:paraId="5A81A955"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purpose of the slot is not merely to allow the support to penetrate the chute wall. It provides the required movement path for the complete cleaner support/blade assembly as scraper wear is taken up.</w:t>
      </w:r>
    </w:p>
    <w:p w14:paraId="3B4A03E3"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scraper blade/support assembly therefore moves toward the belt as the wear element reduces.</w:t>
      </w:r>
    </w:p>
    <w:p w14:paraId="2183E56C"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It is </w:t>
      </w:r>
      <w:r w:rsidRPr="00E867C9">
        <w:rPr>
          <w:rFonts w:ascii="Times New Roman" w:eastAsia="Times New Roman" w:hAnsi="Times New Roman" w:cs="Times New Roman"/>
          <w:b/>
          <w:bCs/>
          <w:kern w:val="0"/>
          <w:sz w:val="24"/>
          <w:szCs w:val="24"/>
          <w:lang w:eastAsia="en-ZA"/>
          <w14:ligatures w14:val="none"/>
        </w:rPr>
        <w:t>not</w:t>
      </w:r>
      <w:r w:rsidRPr="00E867C9">
        <w:rPr>
          <w:rFonts w:ascii="Times New Roman" w:eastAsia="Times New Roman" w:hAnsi="Times New Roman" w:cs="Times New Roman"/>
          <w:kern w:val="0"/>
          <w:sz w:val="24"/>
          <w:szCs w:val="24"/>
          <w:lang w:eastAsia="en-ZA"/>
          <w14:ligatures w14:val="none"/>
        </w:rPr>
        <w:t xml:space="preserve"> intended to be a small blade pivoting on a cantilevered arm.</w:t>
      </w:r>
    </w:p>
    <w:p w14:paraId="5C051E6C"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final guide arrangement, slot geometry, wear protection, sealing and support details remain OEM/detail-design matters.</w:t>
      </w:r>
    </w:p>
    <w:p w14:paraId="4B6D0C4C" w14:textId="77777777" w:rsidR="00E867C9" w:rsidRPr="00E867C9" w:rsidRDefault="00E867C9" w:rsidP="00E867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E867C9">
        <w:rPr>
          <w:rFonts w:ascii="Times New Roman" w:eastAsia="Times New Roman" w:hAnsi="Times New Roman" w:cs="Times New Roman"/>
          <w:b/>
          <w:bCs/>
          <w:kern w:val="0"/>
          <w:sz w:val="27"/>
          <w:szCs w:val="27"/>
          <w:lang w:eastAsia="en-ZA"/>
          <w14:ligatures w14:val="none"/>
        </w:rPr>
        <w:t>External spring/self-tensioning system</w:t>
      </w:r>
    </w:p>
    <w:p w14:paraId="317D8B23"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The spring/tensioning components are positioned </w:t>
      </w:r>
      <w:r w:rsidRPr="00E867C9">
        <w:rPr>
          <w:rFonts w:ascii="Times New Roman" w:eastAsia="Times New Roman" w:hAnsi="Times New Roman" w:cs="Times New Roman"/>
          <w:b/>
          <w:bCs/>
          <w:kern w:val="0"/>
          <w:sz w:val="24"/>
          <w:szCs w:val="24"/>
          <w:lang w:eastAsia="en-ZA"/>
          <w14:ligatures w14:val="none"/>
        </w:rPr>
        <w:t>outside the chute</w:t>
      </w:r>
      <w:r w:rsidRPr="00E867C9">
        <w:rPr>
          <w:rFonts w:ascii="Times New Roman" w:eastAsia="Times New Roman" w:hAnsi="Times New Roman" w:cs="Times New Roman"/>
          <w:kern w:val="0"/>
          <w:sz w:val="24"/>
          <w:szCs w:val="24"/>
          <w:lang w:eastAsia="en-ZA"/>
          <w14:ligatures w14:val="none"/>
        </w:rPr>
        <w:t>, acting on the externally protruding ends of the transverse scraper support.</w:t>
      </w:r>
    </w:p>
    <w:p w14:paraId="384F9B27"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required function is to maintain positive, controlled cleaner-to-belt contact as the scraper wear element progressively reduces.</w:t>
      </w:r>
    </w:p>
    <w:p w14:paraId="60FFEE0C"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tensioning arrangement should act sufficiently evenly across the scraper width to maintain stable contact across the effective belt width. Whether the two sides are mechanically linked, independently adjusted, balanced or otherwise controlled is a matter for the OEM.</w:t>
      </w:r>
    </w:p>
    <w:p w14:paraId="555C3C1E"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The report should therefore specify the </w:t>
      </w:r>
      <w:r w:rsidRPr="00E867C9">
        <w:rPr>
          <w:rFonts w:ascii="Times New Roman" w:eastAsia="Times New Roman" w:hAnsi="Times New Roman" w:cs="Times New Roman"/>
          <w:b/>
          <w:bCs/>
          <w:kern w:val="0"/>
          <w:sz w:val="24"/>
          <w:szCs w:val="24"/>
          <w:lang w:eastAsia="en-ZA"/>
          <w14:ligatures w14:val="none"/>
        </w:rPr>
        <w:t>functional requirement for stable and reasonably uniform contact</w:t>
      </w:r>
      <w:r w:rsidRPr="00E867C9">
        <w:rPr>
          <w:rFonts w:ascii="Times New Roman" w:eastAsia="Times New Roman" w:hAnsi="Times New Roman" w:cs="Times New Roman"/>
          <w:kern w:val="0"/>
          <w:sz w:val="24"/>
          <w:szCs w:val="24"/>
          <w:lang w:eastAsia="en-ZA"/>
          <w14:ligatures w14:val="none"/>
        </w:rPr>
        <w:t>, rather than prescribe a particular spring mechanism.</w:t>
      </w:r>
    </w:p>
    <w:p w14:paraId="4E7B2B1B" w14:textId="77777777" w:rsidR="00E867C9" w:rsidRPr="00E867C9" w:rsidRDefault="00E867C9" w:rsidP="00E867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E867C9">
        <w:rPr>
          <w:rFonts w:ascii="Times New Roman" w:eastAsia="Times New Roman" w:hAnsi="Times New Roman" w:cs="Times New Roman"/>
          <w:b/>
          <w:bCs/>
          <w:kern w:val="0"/>
          <w:sz w:val="27"/>
          <w:szCs w:val="27"/>
          <w:lang w:eastAsia="en-ZA"/>
          <w14:ligatures w14:val="none"/>
        </w:rPr>
        <w:t>Positive travel / wear limiter</w:t>
      </w:r>
    </w:p>
    <w:p w14:paraId="66318D56"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A positive mechanical stop is required to limit the total movement available to the self-tensioning system.</w:t>
      </w:r>
    </w:p>
    <w:p w14:paraId="160816FA"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Its purpose is to prevent continued advancement of the cleaner toward the belt once the scraper wear element has reached its acceptable operating limit.</w:t>
      </w:r>
    </w:p>
    <w:p w14:paraId="4F663C87"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Conceptually:</w:t>
      </w:r>
    </w:p>
    <w:p w14:paraId="202CDA5E"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lastRenderedPageBreak/>
        <w:t>new/serviceable blade → tensioning maintains contact</w:t>
      </w:r>
      <w:r w:rsidRPr="00E867C9">
        <w:rPr>
          <w:rFonts w:ascii="Times New Roman" w:eastAsia="Times New Roman" w:hAnsi="Times New Roman" w:cs="Times New Roman"/>
          <w:kern w:val="0"/>
          <w:sz w:val="24"/>
          <w:szCs w:val="24"/>
          <w:lang w:eastAsia="en-ZA"/>
          <w14:ligatures w14:val="none"/>
        </w:rPr>
        <w:br/>
      </w:r>
      <w:r w:rsidRPr="00E867C9">
        <w:rPr>
          <w:rFonts w:ascii="Times New Roman" w:eastAsia="Times New Roman" w:hAnsi="Times New Roman" w:cs="Times New Roman"/>
          <w:b/>
          <w:bCs/>
          <w:kern w:val="0"/>
          <w:sz w:val="24"/>
          <w:szCs w:val="24"/>
          <w:lang w:eastAsia="en-ZA"/>
          <w14:ligatures w14:val="none"/>
        </w:rPr>
        <w:t>blade wears → support moves progressively toward belt</w:t>
      </w:r>
      <w:r w:rsidRPr="00E867C9">
        <w:rPr>
          <w:rFonts w:ascii="Times New Roman" w:eastAsia="Times New Roman" w:hAnsi="Times New Roman" w:cs="Times New Roman"/>
          <w:kern w:val="0"/>
          <w:sz w:val="24"/>
          <w:szCs w:val="24"/>
          <w:lang w:eastAsia="en-ZA"/>
          <w14:ligatures w14:val="none"/>
        </w:rPr>
        <w:br/>
      </w:r>
      <w:r w:rsidRPr="00E867C9">
        <w:rPr>
          <w:rFonts w:ascii="Times New Roman" w:eastAsia="Times New Roman" w:hAnsi="Times New Roman" w:cs="Times New Roman"/>
          <w:b/>
          <w:bCs/>
          <w:kern w:val="0"/>
          <w:sz w:val="24"/>
          <w:szCs w:val="24"/>
          <w:lang w:eastAsia="en-ZA"/>
          <w14:ligatures w14:val="none"/>
        </w:rPr>
        <w:t>maximum allowable travel reached → mechanical stop prevents further movement → cleaner requires inspection/replacement</w:t>
      </w:r>
    </w:p>
    <w:p w14:paraId="73C1FB06"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OEM should establish the actual allowable wear, travel distance and detailed stop design.</w:t>
      </w:r>
    </w:p>
    <w:p w14:paraId="73C7FBD4" w14:textId="77777777" w:rsidR="00E867C9" w:rsidRPr="00E867C9" w:rsidRDefault="00E867C9" w:rsidP="00E867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E867C9">
        <w:rPr>
          <w:rFonts w:ascii="Times New Roman" w:eastAsia="Times New Roman" w:hAnsi="Times New Roman" w:cs="Times New Roman"/>
          <w:b/>
          <w:bCs/>
          <w:kern w:val="0"/>
          <w:sz w:val="27"/>
          <w:szCs w:val="27"/>
          <w:lang w:eastAsia="en-ZA"/>
          <w14:ligatures w14:val="none"/>
        </w:rPr>
        <w:t>Material-flow philosophy</w:t>
      </w:r>
    </w:p>
    <w:p w14:paraId="5A14EE86"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This is one of the most important refinements compared with the earlier report wording.</w:t>
      </w:r>
    </w:p>
    <w:p w14:paraId="700F63EB"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We are </w:t>
      </w:r>
      <w:r w:rsidRPr="00E867C9">
        <w:rPr>
          <w:rFonts w:ascii="Times New Roman" w:eastAsia="Times New Roman" w:hAnsi="Times New Roman" w:cs="Times New Roman"/>
          <w:b/>
          <w:bCs/>
          <w:kern w:val="0"/>
          <w:sz w:val="24"/>
          <w:szCs w:val="24"/>
          <w:lang w:eastAsia="en-ZA"/>
          <w14:ligatures w14:val="none"/>
        </w:rPr>
        <w:t>not proposing a separate fines-recovery chute or a special route to return scraped material to the process</w:t>
      </w:r>
      <w:r w:rsidRPr="00E867C9">
        <w:rPr>
          <w:rFonts w:ascii="Times New Roman" w:eastAsia="Times New Roman" w:hAnsi="Times New Roman" w:cs="Times New Roman"/>
          <w:kern w:val="0"/>
          <w:sz w:val="24"/>
          <w:szCs w:val="24"/>
          <w:lang w:eastAsia="en-ZA"/>
          <w14:ligatures w14:val="none"/>
        </w:rPr>
        <w:t>.</w:t>
      </w:r>
    </w:p>
    <w:p w14:paraId="19791507"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objective is to put the cleaners in the correct place in the first instance.</w:t>
      </w:r>
    </w:p>
    <w:p w14:paraId="55285B53"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head chute already surrounds the discharge/head-pulley region. The main combined product leaves the belt and falls through that chute toward the receiving conveyor/process route.</w:t>
      </w:r>
    </w:p>
    <w:p w14:paraId="08445852"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Any residual fines that remain attached to the belt after the main discharge continue around the head pulley and encounter the cleaners </w:t>
      </w:r>
      <w:r w:rsidRPr="00E867C9">
        <w:rPr>
          <w:rFonts w:ascii="Times New Roman" w:eastAsia="Times New Roman" w:hAnsi="Times New Roman" w:cs="Times New Roman"/>
          <w:b/>
          <w:bCs/>
          <w:kern w:val="0"/>
          <w:sz w:val="24"/>
          <w:szCs w:val="24"/>
          <w:lang w:eastAsia="en-ZA"/>
          <w14:ligatures w14:val="none"/>
        </w:rPr>
        <w:t>while still inside this chute housing</w:t>
      </w:r>
      <w:r w:rsidRPr="00E867C9">
        <w:rPr>
          <w:rFonts w:ascii="Times New Roman" w:eastAsia="Times New Roman" w:hAnsi="Times New Roman" w:cs="Times New Roman"/>
          <w:kern w:val="0"/>
          <w:sz w:val="24"/>
          <w:szCs w:val="24"/>
          <w:lang w:eastAsia="en-ZA"/>
          <w14:ligatures w14:val="none"/>
        </w:rPr>
        <w:t>.</w:t>
      </w:r>
    </w:p>
    <w:p w14:paraId="40FCFB1C"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sequence should therefore be:</w:t>
      </w:r>
    </w:p>
    <w:p w14:paraId="443A394A"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t>main combined product discharges into head chute</w:t>
      </w:r>
      <w:r w:rsidRPr="00E867C9">
        <w:rPr>
          <w:rFonts w:ascii="Times New Roman" w:eastAsia="Times New Roman" w:hAnsi="Times New Roman" w:cs="Times New Roman"/>
          <w:kern w:val="0"/>
          <w:sz w:val="24"/>
          <w:szCs w:val="24"/>
          <w:lang w:eastAsia="en-ZA"/>
          <w14:ligatures w14:val="none"/>
        </w:rPr>
        <w:br/>
        <w:t>→ residual fines remain adhered to belt</w:t>
      </w:r>
      <w:r w:rsidRPr="00E867C9">
        <w:rPr>
          <w:rFonts w:ascii="Times New Roman" w:eastAsia="Times New Roman" w:hAnsi="Times New Roman" w:cs="Times New Roman"/>
          <w:kern w:val="0"/>
          <w:sz w:val="24"/>
          <w:szCs w:val="24"/>
          <w:lang w:eastAsia="en-ZA"/>
          <w14:ligatures w14:val="none"/>
        </w:rPr>
        <w:br/>
        <w:t>→ Stage 1 removes residual material</w:t>
      </w:r>
      <w:r w:rsidRPr="00E867C9">
        <w:rPr>
          <w:rFonts w:ascii="Times New Roman" w:eastAsia="Times New Roman" w:hAnsi="Times New Roman" w:cs="Times New Roman"/>
          <w:kern w:val="0"/>
          <w:sz w:val="24"/>
          <w:szCs w:val="24"/>
          <w:lang w:eastAsia="en-ZA"/>
          <w14:ligatures w14:val="none"/>
        </w:rPr>
        <w:br/>
        <w:t>→ Stage 2 removes remaining residual fines</w:t>
      </w:r>
      <w:r w:rsidRPr="00E867C9">
        <w:rPr>
          <w:rFonts w:ascii="Times New Roman" w:eastAsia="Times New Roman" w:hAnsi="Times New Roman" w:cs="Times New Roman"/>
          <w:kern w:val="0"/>
          <w:sz w:val="24"/>
          <w:szCs w:val="24"/>
          <w:lang w:eastAsia="en-ZA"/>
          <w14:ligatures w14:val="none"/>
        </w:rPr>
        <w:br/>
        <w:t>→ material removed by both stages falls naturally inside the same head chute</w:t>
      </w:r>
      <w:r w:rsidRPr="00E867C9">
        <w:rPr>
          <w:rFonts w:ascii="Times New Roman" w:eastAsia="Times New Roman" w:hAnsi="Times New Roman" w:cs="Times New Roman"/>
          <w:kern w:val="0"/>
          <w:sz w:val="24"/>
          <w:szCs w:val="24"/>
          <w:lang w:eastAsia="en-ZA"/>
          <w14:ligatures w14:val="none"/>
        </w:rPr>
        <w:br/>
        <w:t>→ removed fines remain with the combined-product discharge flow</w:t>
      </w:r>
      <w:r w:rsidRPr="00E867C9">
        <w:rPr>
          <w:rFonts w:ascii="Times New Roman" w:eastAsia="Times New Roman" w:hAnsi="Times New Roman" w:cs="Times New Roman"/>
          <w:kern w:val="0"/>
          <w:sz w:val="24"/>
          <w:szCs w:val="24"/>
          <w:lang w:eastAsia="en-ZA"/>
          <w14:ligatures w14:val="none"/>
        </w:rPr>
        <w:br/>
        <w:t>→ cleaned belt leaves the pulley and enters the return run.</w:t>
      </w:r>
    </w:p>
    <w:p w14:paraId="08B496BD"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key principle is therefore:</w:t>
      </w:r>
    </w:p>
    <w:p w14:paraId="130795BF"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t>Residual fines are removed inside the discharge chute, so gravity keeps them within the intended material flow automatically.</w:t>
      </w:r>
    </w:p>
    <w:p w14:paraId="250885FF"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This is fundamentally different from the current CV09 condition, where the cleaner is located in an open/non-contained arrangement and removed wet material can fall into the surrounding plant rather than remaining within the discharge path. The source-reconciled notes explicitly record that existing condition and the subsequent downstream </w:t>
      </w:r>
      <w:proofErr w:type="spellStart"/>
      <w:r w:rsidRPr="00E867C9">
        <w:rPr>
          <w:rFonts w:ascii="Times New Roman" w:eastAsia="Times New Roman" w:hAnsi="Times New Roman" w:cs="Times New Roman"/>
          <w:kern w:val="0"/>
          <w:sz w:val="24"/>
          <w:szCs w:val="24"/>
          <w:lang w:eastAsia="en-ZA"/>
          <w14:ligatures w14:val="none"/>
        </w:rPr>
        <w:t>carryback</w:t>
      </w:r>
      <w:proofErr w:type="spellEnd"/>
      <w:r w:rsidRPr="00E867C9">
        <w:rPr>
          <w:rFonts w:ascii="Times New Roman" w:eastAsia="Times New Roman" w:hAnsi="Times New Roman" w:cs="Times New Roman"/>
          <w:kern w:val="0"/>
          <w:sz w:val="24"/>
          <w:szCs w:val="24"/>
          <w:lang w:eastAsia="en-ZA"/>
          <w14:ligatures w14:val="none"/>
        </w:rPr>
        <w:t xml:space="preserve"> behaviour. </w:t>
      </w:r>
    </w:p>
    <w:p w14:paraId="530957A9" w14:textId="77777777" w:rsidR="00E867C9" w:rsidRPr="00E867C9" w:rsidRDefault="00E867C9" w:rsidP="00E867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E867C9">
        <w:rPr>
          <w:rFonts w:ascii="Times New Roman" w:eastAsia="Times New Roman" w:hAnsi="Times New Roman" w:cs="Times New Roman"/>
          <w:b/>
          <w:bCs/>
          <w:kern w:val="0"/>
          <w:sz w:val="27"/>
          <w:szCs w:val="27"/>
          <w:lang w:eastAsia="en-ZA"/>
          <w14:ligatures w14:val="none"/>
        </w:rPr>
        <w:t>What the solution is intended to prevent</w:t>
      </w:r>
    </w:p>
    <w:p w14:paraId="2874C7F0"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design is intended to stop two related loss paths:</w:t>
      </w:r>
    </w:p>
    <w:p w14:paraId="2326F7FD"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t>First:</w:t>
      </w:r>
      <w:r w:rsidRPr="00E867C9">
        <w:rPr>
          <w:rFonts w:ascii="Times New Roman" w:eastAsia="Times New Roman" w:hAnsi="Times New Roman" w:cs="Times New Roman"/>
          <w:kern w:val="0"/>
          <w:sz w:val="24"/>
          <w:szCs w:val="24"/>
          <w:lang w:eastAsia="en-ZA"/>
          <w14:ligatures w14:val="none"/>
        </w:rPr>
        <w:t xml:space="preserve"> fines that are successfully removed by the cleaner must not simply fall outside the chute into the surrounding plant.</w:t>
      </w:r>
    </w:p>
    <w:p w14:paraId="2904686C"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lastRenderedPageBreak/>
        <w:t>Second:</w:t>
      </w:r>
      <w:r w:rsidRPr="00E867C9">
        <w:rPr>
          <w:rFonts w:ascii="Times New Roman" w:eastAsia="Times New Roman" w:hAnsi="Times New Roman" w:cs="Times New Roman"/>
          <w:kern w:val="0"/>
          <w:sz w:val="24"/>
          <w:szCs w:val="24"/>
          <w:lang w:eastAsia="en-ZA"/>
          <w14:ligatures w14:val="none"/>
        </w:rPr>
        <w:t xml:space="preserve"> fines that remain attached to the belt must not be allowed to pass the head/discharge region and continue down the return side, where they can be deposited progressively elsewhere.</w:t>
      </w:r>
    </w:p>
    <w:p w14:paraId="2926C3F6"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So the control objective becomes:</w:t>
      </w:r>
    </w:p>
    <w:p w14:paraId="4F388E35"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t>Remove residual fines before the belt enters the return run, and remove them at a location where the material naturally remains inside the existing discharge flow.</w:t>
      </w:r>
    </w:p>
    <w:p w14:paraId="47B458ED"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That is a much more precise statement than simply “improve belt cleaning.”</w:t>
      </w:r>
    </w:p>
    <w:p w14:paraId="6CC4557C" w14:textId="77777777" w:rsidR="00E867C9" w:rsidRPr="00E867C9" w:rsidRDefault="00E867C9" w:rsidP="00E867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E867C9">
        <w:rPr>
          <w:rFonts w:ascii="Times New Roman" w:eastAsia="Times New Roman" w:hAnsi="Times New Roman" w:cs="Times New Roman"/>
          <w:b/>
          <w:bCs/>
          <w:kern w:val="0"/>
          <w:sz w:val="36"/>
          <w:szCs w:val="36"/>
          <w:lang w:eastAsia="en-ZA"/>
          <w14:ligatures w14:val="none"/>
        </w:rPr>
        <w:t>Relationship to CV06 and CV15</w:t>
      </w:r>
    </w:p>
    <w:p w14:paraId="43106AA3"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CV09 pilot is useful because the proposed functional standard can subsequently be tested against other cleaner installations without assuming identical hardware.</w:t>
      </w:r>
    </w:p>
    <w:p w14:paraId="67D7BAF7"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CV06 shows why </w:t>
      </w:r>
      <w:r w:rsidRPr="00E867C9">
        <w:rPr>
          <w:rFonts w:ascii="Times New Roman" w:eastAsia="Times New Roman" w:hAnsi="Times New Roman" w:cs="Times New Roman"/>
          <w:b/>
          <w:bCs/>
          <w:kern w:val="0"/>
          <w:sz w:val="24"/>
          <w:szCs w:val="24"/>
          <w:lang w:eastAsia="en-ZA"/>
          <w14:ligatures w14:val="none"/>
        </w:rPr>
        <w:t>mechanical integrity, component retention, blade coverage and maintainability</w:t>
      </w:r>
      <w:r w:rsidRPr="00E867C9">
        <w:rPr>
          <w:rFonts w:ascii="Times New Roman" w:eastAsia="Times New Roman" w:hAnsi="Times New Roman" w:cs="Times New Roman"/>
          <w:kern w:val="0"/>
          <w:sz w:val="24"/>
          <w:szCs w:val="24"/>
          <w:lang w:eastAsia="en-ZA"/>
          <w14:ligatures w14:val="none"/>
        </w:rPr>
        <w:t xml:space="preserve"> must form part of the standard. Its cleaner was materially compromised at inspection. </w:t>
      </w:r>
    </w:p>
    <w:p w14:paraId="5A2C8812"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CV15 shows why </w:t>
      </w:r>
      <w:r w:rsidRPr="00E867C9">
        <w:rPr>
          <w:rFonts w:ascii="Times New Roman" w:eastAsia="Times New Roman" w:hAnsi="Times New Roman" w:cs="Times New Roman"/>
          <w:b/>
          <w:bCs/>
          <w:kern w:val="0"/>
          <w:sz w:val="24"/>
          <w:szCs w:val="24"/>
          <w:lang w:eastAsia="en-ZA"/>
          <w14:ligatures w14:val="none"/>
        </w:rPr>
        <w:t>actual downstream performance</w:t>
      </w:r>
      <w:r w:rsidRPr="00E867C9">
        <w:rPr>
          <w:rFonts w:ascii="Times New Roman" w:eastAsia="Times New Roman" w:hAnsi="Times New Roman" w:cs="Times New Roman"/>
          <w:kern w:val="0"/>
          <w:sz w:val="24"/>
          <w:szCs w:val="24"/>
          <w:lang w:eastAsia="en-ZA"/>
          <w14:ligatures w14:val="none"/>
        </w:rPr>
        <w:t xml:space="preserve"> matters. Extensive distributed fines/</w:t>
      </w:r>
      <w:proofErr w:type="spellStart"/>
      <w:r w:rsidRPr="00E867C9">
        <w:rPr>
          <w:rFonts w:ascii="Times New Roman" w:eastAsia="Times New Roman" w:hAnsi="Times New Roman" w:cs="Times New Roman"/>
          <w:kern w:val="0"/>
          <w:sz w:val="24"/>
          <w:szCs w:val="24"/>
          <w:lang w:eastAsia="en-ZA"/>
          <w14:ligatures w14:val="none"/>
        </w:rPr>
        <w:t>carryback</w:t>
      </w:r>
      <w:proofErr w:type="spellEnd"/>
      <w:r w:rsidRPr="00E867C9">
        <w:rPr>
          <w:rFonts w:ascii="Times New Roman" w:eastAsia="Times New Roman" w:hAnsi="Times New Roman" w:cs="Times New Roman"/>
          <w:kern w:val="0"/>
          <w:sz w:val="24"/>
          <w:szCs w:val="24"/>
          <w:lang w:eastAsia="en-ZA"/>
          <w14:ligatures w14:val="none"/>
        </w:rPr>
        <w:t xml:space="preserve"> are present around the E-3181 area, so the post-CV09 applicability review should investigate whether its cleaner location, stages, blade contact, wear compensation, support condition and removed-material path satisfy the new functional philosophy. However, the current still evidence must not be used to claim an exact CV15 cleaner failure mechanism that has not been verified. </w:t>
      </w:r>
    </w:p>
    <w:p w14:paraId="796CFB6B"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The intention is therefore </w:t>
      </w:r>
      <w:r w:rsidRPr="00E867C9">
        <w:rPr>
          <w:rFonts w:ascii="Times New Roman" w:eastAsia="Times New Roman" w:hAnsi="Times New Roman" w:cs="Times New Roman"/>
          <w:b/>
          <w:bCs/>
          <w:kern w:val="0"/>
          <w:sz w:val="24"/>
          <w:szCs w:val="24"/>
          <w:lang w:eastAsia="en-ZA"/>
          <w14:ligatures w14:val="none"/>
        </w:rPr>
        <w:t>not</w:t>
      </w:r>
      <w:r w:rsidRPr="00E867C9">
        <w:rPr>
          <w:rFonts w:ascii="Times New Roman" w:eastAsia="Times New Roman" w:hAnsi="Times New Roman" w:cs="Times New Roman"/>
          <w:kern w:val="0"/>
          <w:sz w:val="24"/>
          <w:szCs w:val="24"/>
          <w:lang w:eastAsia="en-ZA"/>
          <w14:ligatures w14:val="none"/>
        </w:rPr>
        <w:t>:</w:t>
      </w:r>
    </w:p>
    <w:p w14:paraId="64F632C0"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“install the identical CV09 scraper everywhere.”</w:t>
      </w:r>
    </w:p>
    <w:p w14:paraId="5405EBC1"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It is:</w:t>
      </w:r>
    </w:p>
    <w:p w14:paraId="02323C8F"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t>Establish a proven functional cleaner standard at CV09, then assess each applicable conveyor against that required function and adapt the OEM design to the local geometry and operating conditions.</w:t>
      </w:r>
    </w:p>
    <w:p w14:paraId="5C49ED93"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U4 remains an explicit exception because its cleaner/discharge geometry is materially different from the conventional head-cleaner arrangement.</w:t>
      </w:r>
    </w:p>
    <w:p w14:paraId="1B2C0004" w14:textId="77777777" w:rsidR="00E867C9" w:rsidRPr="00E867C9" w:rsidRDefault="00E867C9" w:rsidP="00E867C9">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E867C9">
        <w:rPr>
          <w:rFonts w:ascii="Times New Roman" w:eastAsia="Times New Roman" w:hAnsi="Times New Roman" w:cs="Times New Roman"/>
          <w:b/>
          <w:bCs/>
          <w:kern w:val="0"/>
          <w:sz w:val="36"/>
          <w:szCs w:val="36"/>
          <w:lang w:eastAsia="en-ZA"/>
          <w14:ligatures w14:val="none"/>
        </w:rPr>
        <w:t>OEM / detailed-design boundary</w:t>
      </w:r>
    </w:p>
    <w:p w14:paraId="02095B3F"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audit recommendation should be sufficiently specific to define:</w:t>
      </w:r>
    </w:p>
    <w:p w14:paraId="3BFE1F6F"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preferred pulley-supported cleaner location; </w:t>
      </w:r>
    </w:p>
    <w:p w14:paraId="1F08AADD"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two-stage default / one-stage constrained minimum; </w:t>
      </w:r>
    </w:p>
    <w:p w14:paraId="2A8F99FB"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full-width transverse cleaner arrangement; </w:t>
      </w:r>
    </w:p>
    <w:p w14:paraId="621306C7"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support through both chute walls; </w:t>
      </w:r>
    </w:p>
    <w:p w14:paraId="0EF7DCE8"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guided wear-compensation movement; </w:t>
      </w:r>
    </w:p>
    <w:p w14:paraId="55E2773D"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lastRenderedPageBreak/>
        <w:t xml:space="preserve">external self-tensioning function; </w:t>
      </w:r>
    </w:p>
    <w:p w14:paraId="6C053985"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positive mechanical travel limitation; </w:t>
      </w:r>
    </w:p>
    <w:p w14:paraId="1F7CA5C5"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stable/even cleaner contact across the belt width; </w:t>
      </w:r>
    </w:p>
    <w:p w14:paraId="0BF03330"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cleaner installation within the head chute; </w:t>
      </w:r>
    </w:p>
    <w:p w14:paraId="18E869E5"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requirement that removed fines remain naturally within the main discharge flow; </w:t>
      </w:r>
    </w:p>
    <w:p w14:paraId="2733252C"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maintainability, inspection and safe access; </w:t>
      </w:r>
    </w:p>
    <w:p w14:paraId="7025DE8D" w14:textId="77777777" w:rsidR="00E867C9" w:rsidRPr="00E867C9" w:rsidRDefault="00E867C9" w:rsidP="00E867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required functional performance to be demonstrated during the CV09 pilot. </w:t>
      </w:r>
    </w:p>
    <w:p w14:paraId="77D7B1B1"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The report should </w:t>
      </w:r>
      <w:r w:rsidRPr="00E867C9">
        <w:rPr>
          <w:rFonts w:ascii="Times New Roman" w:eastAsia="Times New Roman" w:hAnsi="Times New Roman" w:cs="Times New Roman"/>
          <w:b/>
          <w:bCs/>
          <w:kern w:val="0"/>
          <w:sz w:val="24"/>
          <w:szCs w:val="24"/>
          <w:lang w:eastAsia="en-ZA"/>
          <w14:ligatures w14:val="none"/>
        </w:rPr>
        <w:t>not</w:t>
      </w:r>
      <w:r w:rsidRPr="00E867C9">
        <w:rPr>
          <w:rFonts w:ascii="Times New Roman" w:eastAsia="Times New Roman" w:hAnsi="Times New Roman" w:cs="Times New Roman"/>
          <w:kern w:val="0"/>
          <w:sz w:val="24"/>
          <w:szCs w:val="24"/>
          <w:lang w:eastAsia="en-ZA"/>
          <w14:ligatures w14:val="none"/>
        </w:rPr>
        <w:t xml:space="preserve"> attempt to prescribe the fabrication design.</w:t>
      </w:r>
    </w:p>
    <w:p w14:paraId="28C8D7DA"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The OEM/detailed designer should determine the actual:</w:t>
      </w:r>
    </w:p>
    <w:p w14:paraId="3C0D861C"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blade type and material; blade profile and dimensions; cleaner model/technology; scraper-support section and material; spring type/rate/preload; bearings/bushes/guides; slot dimensions; sealing arrangement; wear limits; travel distance; structural brackets; bolts/fasteners; guarding; final angular positions; chute modifications; tolerances; access details; and commissioning requirements.</w:t>
      </w:r>
    </w:p>
    <w:p w14:paraId="6DDEB7B0" w14:textId="77777777" w:rsidR="00E867C9" w:rsidRPr="00E867C9" w:rsidRDefault="00E867C9" w:rsidP="00E867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E867C9">
        <w:rPr>
          <w:rFonts w:ascii="Times New Roman" w:eastAsia="Times New Roman" w:hAnsi="Times New Roman" w:cs="Times New Roman"/>
          <w:b/>
          <w:bCs/>
          <w:kern w:val="0"/>
          <w:sz w:val="27"/>
          <w:szCs w:val="27"/>
          <w:lang w:eastAsia="en-ZA"/>
          <w14:ligatures w14:val="none"/>
        </w:rPr>
        <w:t>Consolidated design philosophy</w:t>
      </w:r>
    </w:p>
    <w:p w14:paraId="1439BAC6"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If I reduce everything we have developed to one controlled technical statement, it would be:</w:t>
      </w:r>
    </w:p>
    <w:p w14:paraId="05BEFDB3"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b/>
          <w:bCs/>
          <w:kern w:val="0"/>
          <w:sz w:val="24"/>
          <w:szCs w:val="24"/>
          <w:lang w:eastAsia="en-ZA"/>
          <w14:ligatures w14:val="none"/>
        </w:rPr>
        <w:t>The preferred CV09 cleaner concept is a two-stage transverse cleaner arrangement installed within the head/discharge chute, with both cleaner stages acting against the conveyor belt while it remains positively supported by the head pulley. Each full-width scraper blade is carried on a transverse support extending through guided openings in both chute side walls. External self-tensioning arrangements maintain controlled cleaner contact as the wear elements reduce, while positive mechanical travel stops limit the available wear-compensation movement. Material removed by either cleaner stage falls naturally within the existing head chute and remains with the combined-product discharge flow, preventing residual fines from being carried onto the return side of the belt. Where verified installation constraints prevent two cleaning stages, at least one effective pulley-supported stage is required. Final mechanical design and component specification remain the responsibility of the OEM/detailed designer.</w:t>
      </w:r>
    </w:p>
    <w:p w14:paraId="0B175F3F"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I would now regard that as the </w:t>
      </w:r>
      <w:r w:rsidRPr="00E867C9">
        <w:rPr>
          <w:rFonts w:ascii="Times New Roman" w:eastAsia="Times New Roman" w:hAnsi="Times New Roman" w:cs="Times New Roman"/>
          <w:b/>
          <w:bCs/>
          <w:kern w:val="0"/>
          <w:sz w:val="24"/>
          <w:szCs w:val="24"/>
          <w:lang w:eastAsia="en-ZA"/>
          <w14:ligatures w14:val="none"/>
        </w:rPr>
        <w:t>candidate locked CV09 functional concept</w:t>
      </w:r>
      <w:r w:rsidRPr="00E867C9">
        <w:rPr>
          <w:rFonts w:ascii="Times New Roman" w:eastAsia="Times New Roman" w:hAnsi="Times New Roman" w:cs="Times New Roman"/>
          <w:kern w:val="0"/>
          <w:sz w:val="24"/>
          <w:szCs w:val="24"/>
          <w:lang w:eastAsia="en-ZA"/>
          <w14:ligatures w14:val="none"/>
        </w:rPr>
        <w:t>.</w:t>
      </w:r>
    </w:p>
    <w:p w14:paraId="1AADB59A" w14:textId="77777777" w:rsidR="00E867C9" w:rsidRPr="00E867C9" w:rsidRDefault="00E867C9" w:rsidP="00E867C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E867C9">
        <w:rPr>
          <w:rFonts w:ascii="Times New Roman" w:eastAsia="Times New Roman" w:hAnsi="Times New Roman" w:cs="Times New Roman"/>
          <w:kern w:val="0"/>
          <w:sz w:val="24"/>
          <w:szCs w:val="24"/>
          <w:lang w:eastAsia="en-ZA"/>
          <w14:ligatures w14:val="none"/>
        </w:rPr>
        <w:t xml:space="preserve">If that summary matches your intention, then the next step should be to fold this into </w:t>
      </w:r>
      <w:r w:rsidRPr="00E867C9">
        <w:rPr>
          <w:rFonts w:ascii="Times New Roman" w:eastAsia="Times New Roman" w:hAnsi="Times New Roman" w:cs="Times New Roman"/>
          <w:b/>
          <w:bCs/>
          <w:kern w:val="0"/>
          <w:sz w:val="24"/>
          <w:szCs w:val="24"/>
          <w:lang w:eastAsia="en-ZA"/>
          <w14:ligatures w14:val="none"/>
        </w:rPr>
        <w:t>V4.1 as the accepted CV09 technical solution baseline</w:t>
      </w:r>
      <w:r w:rsidRPr="00E867C9">
        <w:rPr>
          <w:rFonts w:ascii="Times New Roman" w:eastAsia="Times New Roman" w:hAnsi="Times New Roman" w:cs="Times New Roman"/>
          <w:kern w:val="0"/>
          <w:sz w:val="24"/>
          <w:szCs w:val="24"/>
          <w:lang w:eastAsia="en-ZA"/>
          <w14:ligatures w14:val="none"/>
        </w:rPr>
        <w:t>, update the Stage-A gap register to record that the CV09 solution-dependent gaps are now substantially closed, and then develop the corrected supplementary conceptual drawing from this exact geometry.</w:t>
      </w:r>
    </w:p>
    <w:p w14:paraId="7ED6D905" w14:textId="77777777" w:rsidR="00806EFC" w:rsidRDefault="00806EFC"/>
    <w:sectPr w:rsidR="00806E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C35"/>
    <w:multiLevelType w:val="multilevel"/>
    <w:tmpl w:val="68AE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33921"/>
    <w:multiLevelType w:val="multilevel"/>
    <w:tmpl w:val="A4AC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210AA"/>
    <w:multiLevelType w:val="multilevel"/>
    <w:tmpl w:val="D5A8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3E3E14"/>
    <w:multiLevelType w:val="multilevel"/>
    <w:tmpl w:val="8B9E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209186">
    <w:abstractNumId w:val="1"/>
  </w:num>
  <w:num w:numId="2" w16cid:durableId="628517920">
    <w:abstractNumId w:val="0"/>
  </w:num>
  <w:num w:numId="3" w16cid:durableId="1756048534">
    <w:abstractNumId w:val="2"/>
  </w:num>
  <w:num w:numId="4" w16cid:durableId="33696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35C"/>
    <w:rsid w:val="00102867"/>
    <w:rsid w:val="00123D86"/>
    <w:rsid w:val="00316E3C"/>
    <w:rsid w:val="00357268"/>
    <w:rsid w:val="00402932"/>
    <w:rsid w:val="004A20B5"/>
    <w:rsid w:val="00566F56"/>
    <w:rsid w:val="00611822"/>
    <w:rsid w:val="00804A10"/>
    <w:rsid w:val="00806EFC"/>
    <w:rsid w:val="008709ED"/>
    <w:rsid w:val="00896023"/>
    <w:rsid w:val="009601D8"/>
    <w:rsid w:val="0096735C"/>
    <w:rsid w:val="00B57A56"/>
    <w:rsid w:val="00CC5CC1"/>
    <w:rsid w:val="00CE3924"/>
    <w:rsid w:val="00D26469"/>
    <w:rsid w:val="00D65E07"/>
    <w:rsid w:val="00E61A5C"/>
    <w:rsid w:val="00E867C9"/>
    <w:rsid w:val="00F4786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78E67"/>
  <w15:chartTrackingRefBased/>
  <w15:docId w15:val="{FF92FFF5-0057-444F-B7F1-7D8A949BC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7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7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7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7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35C"/>
    <w:rPr>
      <w:rFonts w:eastAsiaTheme="majorEastAsia" w:cstheme="majorBidi"/>
      <w:color w:val="272727" w:themeColor="text1" w:themeTint="D8"/>
    </w:rPr>
  </w:style>
  <w:style w:type="paragraph" w:styleId="Title">
    <w:name w:val="Title"/>
    <w:basedOn w:val="Normal"/>
    <w:next w:val="Normal"/>
    <w:link w:val="TitleChar"/>
    <w:uiPriority w:val="10"/>
    <w:qFormat/>
    <w:rsid w:val="00967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35C"/>
    <w:pPr>
      <w:spacing w:before="160"/>
      <w:jc w:val="center"/>
    </w:pPr>
    <w:rPr>
      <w:i/>
      <w:iCs/>
      <w:color w:val="404040" w:themeColor="text1" w:themeTint="BF"/>
    </w:rPr>
  </w:style>
  <w:style w:type="character" w:customStyle="1" w:styleId="QuoteChar">
    <w:name w:val="Quote Char"/>
    <w:basedOn w:val="DefaultParagraphFont"/>
    <w:link w:val="Quote"/>
    <w:uiPriority w:val="29"/>
    <w:rsid w:val="0096735C"/>
    <w:rPr>
      <w:i/>
      <w:iCs/>
      <w:color w:val="404040" w:themeColor="text1" w:themeTint="BF"/>
    </w:rPr>
  </w:style>
  <w:style w:type="paragraph" w:styleId="ListParagraph">
    <w:name w:val="List Paragraph"/>
    <w:basedOn w:val="Normal"/>
    <w:uiPriority w:val="34"/>
    <w:qFormat/>
    <w:rsid w:val="0096735C"/>
    <w:pPr>
      <w:ind w:left="720"/>
      <w:contextualSpacing/>
    </w:pPr>
  </w:style>
  <w:style w:type="character" w:styleId="IntenseEmphasis">
    <w:name w:val="Intense Emphasis"/>
    <w:basedOn w:val="DefaultParagraphFont"/>
    <w:uiPriority w:val="21"/>
    <w:qFormat/>
    <w:rsid w:val="0096735C"/>
    <w:rPr>
      <w:i/>
      <w:iCs/>
      <w:color w:val="2F5496" w:themeColor="accent1" w:themeShade="BF"/>
    </w:rPr>
  </w:style>
  <w:style w:type="paragraph" w:styleId="IntenseQuote">
    <w:name w:val="Intense Quote"/>
    <w:basedOn w:val="Normal"/>
    <w:next w:val="Normal"/>
    <w:link w:val="IntenseQuoteChar"/>
    <w:uiPriority w:val="30"/>
    <w:qFormat/>
    <w:rsid w:val="00967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35C"/>
    <w:rPr>
      <w:i/>
      <w:iCs/>
      <w:color w:val="2F5496" w:themeColor="accent1" w:themeShade="BF"/>
    </w:rPr>
  </w:style>
  <w:style w:type="character" w:styleId="IntenseReference">
    <w:name w:val="Intense Reference"/>
    <w:basedOn w:val="DefaultParagraphFont"/>
    <w:uiPriority w:val="32"/>
    <w:qFormat/>
    <w:rsid w:val="0096735C"/>
    <w:rPr>
      <w:b/>
      <w:bCs/>
      <w:smallCaps/>
      <w:color w:val="2F5496" w:themeColor="accent1" w:themeShade="BF"/>
      <w:spacing w:val="5"/>
    </w:rPr>
  </w:style>
  <w:style w:type="paragraph" w:customStyle="1" w:styleId="pdq2pgselectionanchorcontainer">
    <w:name w:val="pdq2pg_selectionanchorcontainer"/>
    <w:basedOn w:val="Normal"/>
    <w:rsid w:val="0096735C"/>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NormalWeb">
    <w:name w:val="Normal (Web)"/>
    <w:basedOn w:val="Normal"/>
    <w:uiPriority w:val="99"/>
    <w:semiHidden/>
    <w:unhideWhenUsed/>
    <w:rsid w:val="0096735C"/>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96735C"/>
    <w:rPr>
      <w:b/>
      <w:bCs/>
    </w:rPr>
  </w:style>
  <w:style w:type="character" w:styleId="Hyperlink">
    <w:name w:val="Hyperlink"/>
    <w:basedOn w:val="DefaultParagraphFont"/>
    <w:uiPriority w:val="99"/>
    <w:unhideWhenUsed/>
    <w:rsid w:val="00E61A5C"/>
    <w:rPr>
      <w:color w:val="0563C1" w:themeColor="hyperlink"/>
      <w:u w:val="single"/>
    </w:rPr>
  </w:style>
  <w:style w:type="character" w:styleId="UnresolvedMention">
    <w:name w:val="Unresolved Mention"/>
    <w:basedOn w:val="DefaultParagraphFont"/>
    <w:uiPriority w:val="99"/>
    <w:semiHidden/>
    <w:unhideWhenUsed/>
    <w:rsid w:val="00E61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searchgate.net/figure/Belt-conveyor-discharge-chute-used-to-return-scrapings-to-the-primary-material-flow_fig94_318967507/actions#refere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4073</Words>
  <Characters>23218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8</cp:revision>
  <dcterms:created xsi:type="dcterms:W3CDTF">2026-08-26T09:59:00Z</dcterms:created>
  <dcterms:modified xsi:type="dcterms:W3CDTF">2026-08-26T18:28:00Z</dcterms:modified>
</cp:coreProperties>
</file>