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jc w:val="center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934"/>
        <w:gridCol w:w="4932"/>
      </w:tblGrid>
      <w:tr w:rsidR="00AC3DFE" w14:paraId="7B1EE290" w14:textId="77777777" w:rsidTr="006325FF">
        <w:trPr>
          <w:jc w:val="center"/>
        </w:trPr>
        <w:tc>
          <w:tcPr>
            <w:tcW w:w="4933" w:type="dxa"/>
            <w:shd w:val="clear" w:color="auto" w:fill="102C45"/>
          </w:tcPr>
          <w:p w14:paraId="1BD3939D" w14:textId="77777777" w:rsidR="00AC3DFE" w:rsidRDefault="00AC3DFE" w:rsidP="006325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6F37C4" wp14:editId="12BB2BE1">
                  <wp:extent cx="1466850" cy="146685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ED2A183" w14:textId="77777777" w:rsidR="00AC3DFE" w:rsidRDefault="00AC3DFE" w:rsidP="006325FF">
            <w:pPr>
              <w:jc w:val="center"/>
            </w:pPr>
            <w:r>
              <w:rPr>
                <w:rFonts w:cs="Arial"/>
                <w:b/>
                <w:color w:val="B38A43"/>
                <w:sz w:val="14"/>
              </w:rPr>
              <w:t>INSPECTION &amp; SPECIFICATION SERVICES CC.</w:t>
            </w:r>
          </w:p>
        </w:tc>
        <w:tc>
          <w:tcPr>
            <w:tcW w:w="4932" w:type="dxa"/>
            <w:shd w:val="clear" w:color="auto" w:fill="102C45"/>
            <w:vAlign w:val="center"/>
          </w:tcPr>
          <w:p w14:paraId="118AF044" w14:textId="77777777" w:rsidR="00AC3DFE" w:rsidRPr="003D1D86" w:rsidRDefault="00AC3DFE" w:rsidP="006325FF">
            <w:pPr>
              <w:rPr>
                <w:rFonts w:cs="Arial"/>
                <w:b/>
                <w:color w:val="BD933F"/>
                <w:sz w:val="18"/>
              </w:rPr>
            </w:pPr>
            <w:r w:rsidRPr="003D1D86">
              <w:rPr>
                <w:rFonts w:cs="Arial"/>
                <w:b/>
                <w:color w:val="BD933F"/>
                <w:sz w:val="18"/>
              </w:rPr>
              <w:t>CONTROLLED ENGINEERING INSPECTION REPORT</w:t>
            </w:r>
          </w:p>
          <w:p w14:paraId="1A3013BB" w14:textId="77777777" w:rsidR="00AC3DFE" w:rsidRPr="003D1D86" w:rsidRDefault="00AC3DFE" w:rsidP="006325FF">
            <w:pPr>
              <w:rPr>
                <w:color w:val="FFFFFF" w:themeColor="background1"/>
              </w:rPr>
            </w:pPr>
            <w:r w:rsidRPr="003D1D86">
              <w:rPr>
                <w:color w:val="FFFFFF" w:themeColor="background1"/>
              </w:rPr>
              <w:t>CABLE BELT LOWER ANGLE STATION SHEAVES</w:t>
            </w:r>
          </w:p>
          <w:p w14:paraId="4171BB29" w14:textId="77777777" w:rsidR="00AC3DFE" w:rsidRPr="003D1D86" w:rsidRDefault="00AC3DFE" w:rsidP="006325FF">
            <w:pPr>
              <w:rPr>
                <w:color w:val="FFFFFF" w:themeColor="background1"/>
              </w:rPr>
            </w:pPr>
            <w:r w:rsidRPr="003D1D86">
              <w:rPr>
                <w:color w:val="FFFFFF" w:themeColor="background1"/>
              </w:rPr>
              <w:t>Inspection &amp; Specification Services cc.</w:t>
            </w:r>
          </w:p>
          <w:p w14:paraId="4325DFA6" w14:textId="77777777" w:rsidR="00AC3DFE" w:rsidRPr="003D1D86" w:rsidRDefault="00AC3DFE" w:rsidP="006325FF">
            <w:pPr>
              <w:rPr>
                <w:color w:val="FFFFFF" w:themeColor="background1"/>
              </w:rPr>
            </w:pPr>
            <w:r w:rsidRPr="003D1D86">
              <w:rPr>
                <w:color w:val="FFFFFF" w:themeColor="background1"/>
              </w:rPr>
              <w:t>Reg. No. 1990/020258/23</w:t>
            </w:r>
          </w:p>
          <w:p w14:paraId="1F01AF49" w14:textId="77777777" w:rsidR="00AC3DFE" w:rsidRPr="003D1D86" w:rsidRDefault="00AC3DFE" w:rsidP="006325FF">
            <w:pPr>
              <w:rPr>
                <w:color w:val="FFFFFF" w:themeColor="background1"/>
              </w:rPr>
            </w:pPr>
            <w:r w:rsidRPr="003D1D86">
              <w:rPr>
                <w:color w:val="FFFFFF" w:themeColor="background1"/>
              </w:rPr>
              <w:t>24 Jonkershoek Street, Vaalpark, 1947</w:t>
            </w:r>
            <w:r w:rsidRPr="003D1D86">
              <w:rPr>
                <w:color w:val="FFFFFF" w:themeColor="background1"/>
              </w:rPr>
              <w:tab/>
            </w:r>
          </w:p>
          <w:p w14:paraId="1EAE3E0A" w14:textId="77777777" w:rsidR="00AC3DFE" w:rsidRPr="003D1D86" w:rsidRDefault="00AC3DFE" w:rsidP="006325FF">
            <w:pPr>
              <w:rPr>
                <w:color w:val="FFFFFF" w:themeColor="background1"/>
              </w:rPr>
            </w:pPr>
          </w:p>
          <w:p w14:paraId="1D8EDA28" w14:textId="77777777" w:rsidR="00AC3DFE" w:rsidRPr="003D1D86" w:rsidRDefault="00AC3DFE" w:rsidP="006325FF">
            <w:pPr>
              <w:rPr>
                <w:color w:val="FFFFFF" w:themeColor="background1"/>
              </w:rPr>
            </w:pPr>
            <w:r w:rsidRPr="003D1D86">
              <w:rPr>
                <w:color w:val="FFFFFF" w:themeColor="background1"/>
              </w:rPr>
              <w:t>Office: +27 (016) 971-2259</w:t>
            </w:r>
          </w:p>
          <w:p w14:paraId="0C53DFD1" w14:textId="77777777" w:rsidR="00AC3DFE" w:rsidRPr="003D1D86" w:rsidRDefault="00AC3DFE" w:rsidP="006325FF">
            <w:pPr>
              <w:rPr>
                <w:color w:val="FFFFFF" w:themeColor="background1"/>
              </w:rPr>
            </w:pPr>
            <w:r w:rsidRPr="003D1D86">
              <w:rPr>
                <w:color w:val="FFFFFF" w:themeColor="background1"/>
              </w:rPr>
              <w:t>Cell:    +27 (083) 442-7913</w:t>
            </w:r>
          </w:p>
          <w:p w14:paraId="08BDF9A5" w14:textId="77777777" w:rsidR="00AC3DFE" w:rsidRPr="003D1D86" w:rsidRDefault="00AC3DFE" w:rsidP="006325FF">
            <w:pPr>
              <w:rPr>
                <w:color w:val="FFFFFF" w:themeColor="background1"/>
              </w:rPr>
            </w:pPr>
            <w:r w:rsidRPr="003D1D86">
              <w:rPr>
                <w:color w:val="FFFFFF" w:themeColor="background1"/>
              </w:rPr>
              <w:t>Email:  iss@inspecserv.co.za.</w:t>
            </w:r>
          </w:p>
        </w:tc>
      </w:tr>
    </w:tbl>
    <w:p w14:paraId="6AE6B448" w14:textId="77777777" w:rsidR="00AC3DFE" w:rsidRDefault="00AC3DFE" w:rsidP="00AC3DFE">
      <w:pPr>
        <w:pStyle w:val="CoverEyebrow"/>
      </w:pPr>
      <w:r>
        <w:t>MECHANICAL ASSET CONDITION ASSESSMENT</w:t>
      </w:r>
    </w:p>
    <w:bookmarkStart w:id="0" w:name="bm_REPORT_TITLE"/>
    <w:p w14:paraId="2F9F25AB" w14:textId="77777777" w:rsidR="00AC3DFE" w:rsidRDefault="00AC3DFE" w:rsidP="00AC3DFE">
      <w:pPr>
        <w:pStyle w:val="CoverTitle"/>
      </w:pPr>
      <w:sdt>
        <w:sdtPr>
          <w:alias w:val="Cable Belt Lower Angle Station Sheaves Inspection Report"/>
          <w:tag w:val="REPORT_TITLE"/>
          <w:id w:val="100021"/>
          <w:showingPlcHdr/>
          <w:text/>
        </w:sdtPr>
        <w:sdtContent>
          <w:r>
            <w:rPr>
              <w:rFonts w:cs="Arial"/>
              <w:shd w:val="clear" w:color="auto" w:fill="F4EEE2"/>
            </w:rPr>
            <w:t>Cable Belt Lower Angle Station Sheaves Inspection Report</w:t>
          </w:r>
        </w:sdtContent>
      </w:sdt>
      <w:bookmarkEnd w:id="0"/>
    </w:p>
    <w:p w14:paraId="0774E02D" w14:textId="77777777" w:rsidR="00AC3DFE" w:rsidRDefault="00AC3DFE" w:rsidP="00AC3DFE">
      <w:pPr>
        <w:pStyle w:val="CoverSubtitle"/>
      </w:pPr>
      <w:r>
        <w:t>Inspection report · engineering assessment · maintenance recommendations</w:t>
      </w:r>
    </w:p>
    <w:tbl>
      <w:tblPr>
        <w:tblW w:w="986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934"/>
        <w:gridCol w:w="4932"/>
      </w:tblGrid>
      <w:tr w:rsidR="00AC3DFE" w14:paraId="7097F665" w14:textId="77777777" w:rsidTr="00AC3DFE">
        <w:trPr>
          <w:jc w:val="center"/>
        </w:trPr>
        <w:tc>
          <w:tcPr>
            <w:tcW w:w="4933" w:type="dxa"/>
            <w:tcBorders>
              <w:top w:val="single" w:sz="8" w:space="0" w:color="CBD5DC"/>
              <w:left w:val="single" w:sz="8" w:space="0" w:color="CBD5DC"/>
              <w:bottom w:val="single" w:sz="8" w:space="0" w:color="CBD5DC"/>
              <w:right w:val="single" w:sz="8" w:space="0" w:color="CBD5DC"/>
            </w:tcBorders>
            <w:shd w:val="clear" w:color="auto" w:fill="F6F8FA"/>
          </w:tcPr>
          <w:p w14:paraId="29C8C3AA" w14:textId="77777777" w:rsidR="00AC3DFE" w:rsidRDefault="00AC3DFE" w:rsidP="006325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8F09C4" wp14:editId="5776726D">
                  <wp:extent cx="2980690" cy="1677670"/>
                  <wp:effectExtent l="0" t="0" r="0" b="0"/>
                  <wp:docPr id="6976851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0690" cy="1677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2" w:type="dxa"/>
            <w:tcBorders>
              <w:top w:val="single" w:sz="8" w:space="0" w:color="CBD5DC"/>
              <w:left w:val="single" w:sz="8" w:space="0" w:color="CBD5DC"/>
              <w:bottom w:val="single" w:sz="8" w:space="0" w:color="CBD5DC"/>
              <w:right w:val="single" w:sz="8" w:space="0" w:color="CBD5DC"/>
            </w:tcBorders>
            <w:shd w:val="clear" w:color="auto" w:fill="EAF0F4"/>
          </w:tcPr>
          <w:p w14:paraId="28DAE535" w14:textId="2C844756" w:rsidR="00AC3DFE" w:rsidRPr="00AC3DFE" w:rsidRDefault="00AC3DFE" w:rsidP="006325FF">
            <w:pPr>
              <w:rPr>
                <w:lang w:val="en-ZA"/>
              </w:rPr>
            </w:pPr>
            <w:r w:rsidRPr="00D3678E">
              <w:rPr>
                <w:noProof/>
                <w:lang w:val="en-ZA"/>
              </w:rPr>
              <w:drawing>
                <wp:inline distT="0" distB="0" distL="0" distR="0" wp14:anchorId="7610B1B6" wp14:editId="797E8574">
                  <wp:extent cx="2979420" cy="1675765"/>
                  <wp:effectExtent l="0" t="0" r="0" b="0"/>
                  <wp:docPr id="18814666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420" cy="167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48039" w14:textId="77777777" w:rsidR="00AC3DFE" w:rsidRDefault="00AC3DFE" w:rsidP="00AC3DFE">
      <w:pPr>
        <w:spacing w:after="20"/>
      </w:pPr>
    </w:p>
    <w:tbl>
      <w:tblPr>
        <w:tblW w:w="986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555"/>
        <w:gridCol w:w="2835"/>
        <w:gridCol w:w="1984"/>
        <w:gridCol w:w="3492"/>
      </w:tblGrid>
      <w:tr w:rsidR="00AC3DFE" w14:paraId="430EC997" w14:textId="77777777" w:rsidTr="00AC3DFE">
        <w:trPr>
          <w:trHeight w:val="299"/>
          <w:jc w:val="center"/>
        </w:trPr>
        <w:tc>
          <w:tcPr>
            <w:tcW w:w="155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4347C42D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Client</w:t>
            </w:r>
          </w:p>
        </w:tc>
        <w:tc>
          <w:tcPr>
            <w:tcW w:w="283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333DD867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South32</w:t>
            </w:r>
          </w:p>
        </w:tc>
        <w:tc>
          <w:tcPr>
            <w:tcW w:w="1984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66A3AA07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Mine / site</w:t>
            </w:r>
          </w:p>
        </w:tc>
        <w:tc>
          <w:tcPr>
            <w:tcW w:w="3492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2FBEBABE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Wessels Mine</w:t>
            </w:r>
          </w:p>
        </w:tc>
      </w:tr>
      <w:tr w:rsidR="00AC3DFE" w14:paraId="1C06FFA9" w14:textId="77777777" w:rsidTr="00AC3DFE">
        <w:trPr>
          <w:jc w:val="center"/>
        </w:trPr>
        <w:tc>
          <w:tcPr>
            <w:tcW w:w="155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29587309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Area / system</w:t>
            </w:r>
          </w:p>
        </w:tc>
        <w:tc>
          <w:tcPr>
            <w:tcW w:w="283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4141D731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Cable Belt - Lower Angle Station</w:t>
            </w:r>
          </w:p>
        </w:tc>
        <w:tc>
          <w:tcPr>
            <w:tcW w:w="1984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15E9521D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Asset / asset group</w:t>
            </w:r>
          </w:p>
        </w:tc>
        <w:tc>
          <w:tcPr>
            <w:tcW w:w="3492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32FFD7CF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Lower Angle Station Sheaves 1-4</w:t>
            </w:r>
          </w:p>
        </w:tc>
      </w:tr>
      <w:tr w:rsidR="00AC3DFE" w14:paraId="2232623F" w14:textId="77777777" w:rsidTr="00AC3DFE">
        <w:trPr>
          <w:jc w:val="center"/>
        </w:trPr>
        <w:tc>
          <w:tcPr>
            <w:tcW w:w="155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538AB99B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Report number</w:t>
            </w:r>
          </w:p>
        </w:tc>
        <w:tc>
          <w:tcPr>
            <w:tcW w:w="283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0BFF4687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ISS_IRS32-Wessels-200726</w:t>
            </w:r>
          </w:p>
        </w:tc>
        <w:tc>
          <w:tcPr>
            <w:tcW w:w="1984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5B416D00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Revision</w:t>
            </w:r>
          </w:p>
        </w:tc>
        <w:tc>
          <w:tcPr>
            <w:tcW w:w="3492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77FF8F89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1.1</w:t>
            </w:r>
          </w:p>
        </w:tc>
      </w:tr>
      <w:tr w:rsidR="00AC3DFE" w14:paraId="1CE5BA11" w14:textId="77777777" w:rsidTr="00AC3DFE">
        <w:trPr>
          <w:trHeight w:val="249"/>
          <w:jc w:val="center"/>
        </w:trPr>
        <w:tc>
          <w:tcPr>
            <w:tcW w:w="155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01EFDEE3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Issue date</w:t>
            </w:r>
          </w:p>
        </w:tc>
        <w:tc>
          <w:tcPr>
            <w:tcW w:w="283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6A464F54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17/08/2026</w:t>
            </w:r>
          </w:p>
        </w:tc>
        <w:tc>
          <w:tcPr>
            <w:tcW w:w="1984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265E3172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Inspection date</w:t>
            </w:r>
          </w:p>
        </w:tc>
        <w:tc>
          <w:tcPr>
            <w:tcW w:w="3492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069BAA6D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20 July 2026</w:t>
            </w:r>
          </w:p>
        </w:tc>
      </w:tr>
      <w:tr w:rsidR="00AC3DFE" w14:paraId="067795D6" w14:textId="77777777" w:rsidTr="00AC3DFE">
        <w:trPr>
          <w:jc w:val="center"/>
        </w:trPr>
        <w:tc>
          <w:tcPr>
            <w:tcW w:w="155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341FE6EF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Issue status</w:t>
            </w:r>
          </w:p>
        </w:tc>
        <w:tc>
          <w:tcPr>
            <w:tcW w:w="283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  <w:vAlign w:val="center"/>
          </w:tcPr>
          <w:p w14:paraId="46EB209C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r w:rsidRPr="00D3678E">
              <w:rPr>
                <w:sz w:val="18"/>
                <w:szCs w:val="18"/>
              </w:rPr>
              <w:t>Approved</w:t>
            </w:r>
          </w:p>
        </w:tc>
        <w:tc>
          <w:tcPr>
            <w:tcW w:w="1984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454EECF1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Prepared by</w:t>
            </w:r>
          </w:p>
        </w:tc>
        <w:bookmarkStart w:id="1" w:name="bm_PREPARED_BY"/>
        <w:tc>
          <w:tcPr>
            <w:tcW w:w="3492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</w:tcPr>
          <w:p w14:paraId="7FE4C572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[Prepared By]"/>
                <w:tag w:val="PREPARED_BY"/>
                <w:id w:val="100031"/>
                <w:text/>
              </w:sdtPr>
              <w:sdtContent>
                <w:r w:rsidRPr="00D3678E">
                  <w:rPr>
                    <w:sz w:val="18"/>
                    <w:szCs w:val="18"/>
                  </w:rPr>
                  <w:t>Brendan Wood</w:t>
                </w:r>
              </w:sdtContent>
            </w:sdt>
            <w:bookmarkEnd w:id="1"/>
          </w:p>
        </w:tc>
      </w:tr>
      <w:tr w:rsidR="00AC3DFE" w14:paraId="4307899B" w14:textId="77777777" w:rsidTr="00AC3DFE">
        <w:trPr>
          <w:jc w:val="center"/>
        </w:trPr>
        <w:tc>
          <w:tcPr>
            <w:tcW w:w="155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34BBEA1D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Reviewed by</w:t>
            </w:r>
          </w:p>
        </w:tc>
        <w:bookmarkStart w:id="2" w:name="bm_REVIEWED_BY"/>
        <w:tc>
          <w:tcPr>
            <w:tcW w:w="283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</w:tcPr>
          <w:p w14:paraId="28113D4B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[Reviewed By]"/>
                <w:tag w:val="REVIEWED_BY"/>
                <w:id w:val="100032"/>
                <w:text/>
              </w:sdtPr>
              <w:sdtContent>
                <w:r w:rsidRPr="00D3678E">
                  <w:rPr>
                    <w:sz w:val="18"/>
                    <w:szCs w:val="18"/>
                  </w:rPr>
                  <w:t>Kevin Wood</w:t>
                </w:r>
              </w:sdtContent>
            </w:sdt>
            <w:bookmarkEnd w:id="2"/>
          </w:p>
        </w:tc>
        <w:tc>
          <w:tcPr>
            <w:tcW w:w="1984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38692928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Approved by</w:t>
            </w:r>
          </w:p>
        </w:tc>
        <w:bookmarkStart w:id="3" w:name="bm_APPROVED_BY"/>
        <w:tc>
          <w:tcPr>
            <w:tcW w:w="3492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</w:tcPr>
          <w:p w14:paraId="355CC53D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[Approved By]"/>
                <w:tag w:val="APPROVED_BY"/>
                <w:id w:val="100033"/>
                <w:text/>
              </w:sdtPr>
              <w:sdtContent>
                <w:r w:rsidRPr="00D3678E">
                  <w:rPr>
                    <w:sz w:val="18"/>
                    <w:szCs w:val="18"/>
                  </w:rPr>
                  <w:t>Kevin Wood</w:t>
                </w:r>
              </w:sdtContent>
            </w:sdt>
            <w:bookmarkEnd w:id="3"/>
          </w:p>
        </w:tc>
      </w:tr>
      <w:tr w:rsidR="00AC3DFE" w14:paraId="4D9C86D1" w14:textId="77777777" w:rsidTr="00AC3DFE">
        <w:trPr>
          <w:jc w:val="center"/>
        </w:trPr>
        <w:tc>
          <w:tcPr>
            <w:tcW w:w="155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1336CDFD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Client reference</w:t>
            </w:r>
          </w:p>
        </w:tc>
        <w:bookmarkStart w:id="4" w:name="bm_CLIENT_REFERENCE"/>
        <w:tc>
          <w:tcPr>
            <w:tcW w:w="2835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</w:tcPr>
          <w:p w14:paraId="38890BBF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[Client Reference]"/>
                <w:tag w:val="CLIENT_REFERENCE"/>
                <w:id w:val="100034"/>
                <w:text/>
              </w:sdtPr>
              <w:sdtContent>
                <w:r w:rsidRPr="00D3678E">
                  <w:rPr>
                    <w:sz w:val="18"/>
                    <w:szCs w:val="18"/>
                  </w:rPr>
                  <w:t>South32 Wessels</w:t>
                </w:r>
              </w:sdtContent>
            </w:sdt>
            <w:bookmarkEnd w:id="4"/>
          </w:p>
        </w:tc>
        <w:tc>
          <w:tcPr>
            <w:tcW w:w="1984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173B5B"/>
          </w:tcPr>
          <w:p w14:paraId="7C9477FF" w14:textId="77777777" w:rsidR="00AC3DFE" w:rsidRDefault="00AC3DFE" w:rsidP="006325FF">
            <w:r>
              <w:rPr>
                <w:rFonts w:cs="Arial"/>
                <w:b/>
                <w:color w:val="FFFFFF"/>
                <w:sz w:val="16"/>
              </w:rPr>
              <w:t>ISS job number</w:t>
            </w:r>
          </w:p>
        </w:tc>
        <w:bookmarkStart w:id="5" w:name="bm_ISS_JOB_NUMBER"/>
        <w:tc>
          <w:tcPr>
            <w:tcW w:w="3492" w:type="dxa"/>
            <w:tcBorders>
              <w:top w:val="single" w:sz="4" w:space="0" w:color="CBD5DC"/>
              <w:left w:val="single" w:sz="4" w:space="0" w:color="CBD5DC"/>
              <w:bottom w:val="single" w:sz="4" w:space="0" w:color="CBD5DC"/>
              <w:right w:val="single" w:sz="4" w:space="0" w:color="CBD5DC"/>
            </w:tcBorders>
            <w:shd w:val="clear" w:color="auto" w:fill="FFFFFF"/>
          </w:tcPr>
          <w:p w14:paraId="66CC7B21" w14:textId="77777777" w:rsidR="00AC3DFE" w:rsidRPr="00D3678E" w:rsidRDefault="00AC3DFE" w:rsidP="006325FF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[ISS Job Number]"/>
                <w:tag w:val="ISS_JOB_NUMBER"/>
                <w:id w:val="100035"/>
                <w:text/>
              </w:sdtPr>
              <w:sdtContent>
                <w:r w:rsidRPr="00D3678E">
                  <w:rPr>
                    <w:sz w:val="18"/>
                    <w:szCs w:val="18"/>
                  </w:rPr>
                  <w:t>IRS32-Wessels-200726</w:t>
                </w:r>
              </w:sdtContent>
            </w:sdt>
            <w:bookmarkEnd w:id="5"/>
          </w:p>
        </w:tc>
      </w:tr>
      <w:tr w:rsidR="00AC3DFE" w14:paraId="008DAFD6" w14:textId="77777777" w:rsidTr="006325FF">
        <w:trPr>
          <w:jc w:val="center"/>
        </w:trPr>
        <w:tc>
          <w:tcPr>
            <w:tcW w:w="9866" w:type="dxa"/>
            <w:gridSpan w:val="4"/>
            <w:tcBorders>
              <w:left w:val="single" w:sz="18" w:space="0" w:color="B38A43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8ECD400" w14:textId="77777777" w:rsidR="00AC3DFE" w:rsidRDefault="00AC3DFE" w:rsidP="006325FF">
            <w:r>
              <w:rPr>
                <w:rFonts w:cs="Arial"/>
                <w:b/>
                <w:color w:val="173B5B"/>
                <w:sz w:val="18"/>
              </w:rPr>
              <w:t>CONFIDENTIALITY &amp; RELIANCE</w:t>
            </w:r>
            <w:r>
              <w:rPr>
                <w:rFonts w:cs="Arial"/>
                <w:b/>
                <w:color w:val="173B5B"/>
                <w:sz w:val="18"/>
              </w:rPr>
              <w:br/>
            </w:r>
            <w:r>
              <w:rPr>
                <w:rFonts w:cs="Arial"/>
                <w:sz w:val="17"/>
              </w:rPr>
              <w:t>Prepared for the named client and stated purpose only. Reliance, distribution and operational decisions remain subject to the agreed scope, contractual requirements, stated limitations and responsible engineering review.</w:t>
            </w:r>
          </w:p>
        </w:tc>
      </w:tr>
    </w:tbl>
    <w:p w14:paraId="3B867CD1" w14:textId="77777777" w:rsidR="00AC3DFE" w:rsidRDefault="00AC3DFE" w:rsidP="00AC3DFE">
      <w:pPr>
        <w:jc w:val="center"/>
      </w:pPr>
      <w:r>
        <w:rPr>
          <w:rFonts w:cs="Arial"/>
          <w:color w:val="5E6C78"/>
          <w:sz w:val="15"/>
        </w:rPr>
        <w:t>Inspection &amp; Specification Services cc. · Reg. No. 1990/020258/23 · 24 Jonkershoek Street, Vaalpark, 1947</w:t>
      </w:r>
      <w:r>
        <w:rPr>
          <w:rFonts w:cs="Arial"/>
          <w:color w:val="5E6C78"/>
          <w:sz w:val="15"/>
        </w:rPr>
        <w:br/>
        <w:t>Office: +27 (016) 971-2259 · Cell: +27 (083) 442-7913 · iss@inspecserv.co.za</w:t>
      </w:r>
    </w:p>
    <w:p w14:paraId="2DADF925" w14:textId="77777777" w:rsidR="00806EFC" w:rsidRDefault="00806EFC"/>
    <w:sectPr w:rsidR="0080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FE"/>
    <w:rsid w:val="00102867"/>
    <w:rsid w:val="00316E3C"/>
    <w:rsid w:val="004A20B5"/>
    <w:rsid w:val="00555E7F"/>
    <w:rsid w:val="00804A10"/>
    <w:rsid w:val="00806EFC"/>
    <w:rsid w:val="008709ED"/>
    <w:rsid w:val="00896023"/>
    <w:rsid w:val="009601D8"/>
    <w:rsid w:val="00AC3DFE"/>
    <w:rsid w:val="00B57A56"/>
    <w:rsid w:val="00CC5CC1"/>
    <w:rsid w:val="00CE3924"/>
    <w:rsid w:val="00D26469"/>
    <w:rsid w:val="00F4786C"/>
    <w:rsid w:val="00FE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7F1C"/>
  <w15:chartTrackingRefBased/>
  <w15:docId w15:val="{2F9AF46D-4FDC-47D4-BF97-FBDFF544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DFE"/>
    <w:pPr>
      <w:suppressAutoHyphens/>
      <w:spacing w:after="100"/>
    </w:pPr>
    <w:rPr>
      <w:rFonts w:ascii="Arial" w:eastAsia="MS Mincho" w:hAnsi="Arial"/>
      <w:color w:val="26343F"/>
      <w:kern w:val="0"/>
      <w:sz w:val="19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FE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DFE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FE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FE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DFE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DFE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DFE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DFE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DFE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DFE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DFE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DFE"/>
    <w:pPr>
      <w:suppressAutoHyphens w:val="0"/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DFE"/>
    <w:pPr>
      <w:suppressAutoHyphens w:val="0"/>
      <w:spacing w:after="160"/>
      <w:ind w:left="720"/>
      <w:contextualSpacing/>
    </w:pPr>
    <w:rPr>
      <w:rFonts w:asciiTheme="minorHAnsi" w:eastAsiaTheme="minorHAnsi" w:hAnsiTheme="minorHAnsi"/>
      <w:color w:val="auto"/>
      <w:kern w:val="2"/>
      <w:sz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3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DFE"/>
    <w:rPr>
      <w:b/>
      <w:bCs/>
      <w:smallCaps/>
      <w:color w:val="2F5496" w:themeColor="accent1" w:themeShade="BF"/>
      <w:spacing w:val="5"/>
    </w:rPr>
  </w:style>
  <w:style w:type="paragraph" w:customStyle="1" w:styleId="CoverEyebrow">
    <w:name w:val="Cover Eyebrow"/>
    <w:qFormat/>
    <w:rsid w:val="00AC3DFE"/>
    <w:pPr>
      <w:suppressAutoHyphens/>
      <w:spacing w:after="0" w:line="276" w:lineRule="auto"/>
    </w:pPr>
    <w:rPr>
      <w:rFonts w:ascii="Arial" w:eastAsia="MS Mincho" w:hAnsi="Arial"/>
      <w:b/>
      <w:color w:val="B38A43"/>
      <w:kern w:val="0"/>
      <w:sz w:val="18"/>
      <w:lang w:val="en-US"/>
      <w14:ligatures w14:val="none"/>
    </w:rPr>
  </w:style>
  <w:style w:type="paragraph" w:customStyle="1" w:styleId="CoverTitle">
    <w:name w:val="Cover Title"/>
    <w:qFormat/>
    <w:rsid w:val="00AC3DFE"/>
    <w:pPr>
      <w:suppressAutoHyphens/>
      <w:spacing w:line="276" w:lineRule="auto"/>
    </w:pPr>
    <w:rPr>
      <w:rFonts w:ascii="Arial" w:eastAsia="MS Mincho" w:hAnsi="Arial"/>
      <w:b/>
      <w:color w:val="102C45"/>
      <w:kern w:val="0"/>
      <w:sz w:val="56"/>
      <w:lang w:val="en-US"/>
      <w14:ligatures w14:val="none"/>
    </w:rPr>
  </w:style>
  <w:style w:type="paragraph" w:customStyle="1" w:styleId="CoverSubtitle">
    <w:name w:val="Cover Subtitle"/>
    <w:qFormat/>
    <w:rsid w:val="00AC3DFE"/>
    <w:pPr>
      <w:suppressAutoHyphens/>
      <w:spacing w:after="200" w:line="276" w:lineRule="auto"/>
    </w:pPr>
    <w:rPr>
      <w:rFonts w:ascii="Arial" w:eastAsia="MS Mincho" w:hAnsi="Arial"/>
      <w:color w:val="5E6C78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Wood</dc:creator>
  <cp:keywords/>
  <dc:description/>
  <cp:lastModifiedBy>Brendan Wood</cp:lastModifiedBy>
  <cp:revision>1</cp:revision>
  <dcterms:created xsi:type="dcterms:W3CDTF">2026-09-01T04:32:00Z</dcterms:created>
  <dcterms:modified xsi:type="dcterms:W3CDTF">2026-09-01T04:35:00Z</dcterms:modified>
</cp:coreProperties>
</file>