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D71" w:rsidRPr="00982D71" w:rsidRDefault="0082438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Report </w:t>
      </w:r>
      <w:r w:rsidR="00982D71">
        <w:rPr>
          <w:b/>
          <w:sz w:val="32"/>
          <w:szCs w:val="32"/>
        </w:rPr>
        <w:t xml:space="preserve">Viewing Styles - </w:t>
      </w:r>
      <w:r w:rsidR="00982D71" w:rsidRPr="00982D71">
        <w:rPr>
          <w:sz w:val="24"/>
          <w:szCs w:val="24"/>
        </w:rPr>
        <w:t>There are two options available.</w:t>
      </w:r>
      <w:r w:rsidR="00982D71" w:rsidRPr="00982D71">
        <w:rPr>
          <w:b/>
          <w:sz w:val="32"/>
          <w:szCs w:val="32"/>
        </w:rPr>
        <w:t xml:space="preserve"> </w:t>
      </w:r>
    </w:p>
    <w:p w:rsidR="00982D71" w:rsidRDefault="00982D71">
      <w:pPr>
        <w:rPr>
          <w:b/>
        </w:rPr>
      </w:pPr>
      <w:r>
        <w:rPr>
          <w:b/>
        </w:rPr>
        <w:t>“Tiles”</w:t>
      </w:r>
    </w:p>
    <w:p w:rsidR="00982D71" w:rsidRDefault="00982D71">
      <w:r>
        <w:rPr>
          <w:noProof/>
        </w:rPr>
        <w:drawing>
          <wp:inline distT="0" distB="0" distL="0" distR="0">
            <wp:extent cx="5943600" cy="195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 - Tile View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71" w:rsidRDefault="00982D71"/>
    <w:p w:rsidR="00982D71" w:rsidRPr="00982D71" w:rsidRDefault="00982D71">
      <w:pPr>
        <w:rPr>
          <w:b/>
        </w:rPr>
      </w:pPr>
      <w:r w:rsidRPr="00982D71">
        <w:rPr>
          <w:b/>
        </w:rPr>
        <w:t>“List”</w:t>
      </w:r>
    </w:p>
    <w:p w:rsidR="00982D71" w:rsidRDefault="00982D71">
      <w:r>
        <w:rPr>
          <w:noProof/>
        </w:rPr>
        <w:drawing>
          <wp:inline distT="0" distB="0" distL="0" distR="0">
            <wp:extent cx="594360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 - List Vie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71" w:rsidRDefault="00982D71"/>
    <w:p w:rsidR="00982D71" w:rsidRDefault="00982D71"/>
    <w:p w:rsidR="00982D71" w:rsidRDefault="00E74457" w:rsidP="00982D7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bookmarkStart w:id="0" w:name="_GoBack"/>
      <w:bookmarkEnd w:id="0"/>
    </w:p>
    <w:p w:rsidR="00982D71" w:rsidRDefault="00982D71" w:rsidP="00982D71">
      <w:pPr>
        <w:rPr>
          <w:b/>
          <w:sz w:val="32"/>
          <w:szCs w:val="32"/>
        </w:rPr>
      </w:pPr>
    </w:p>
    <w:p w:rsidR="00982D71" w:rsidRDefault="00982D71" w:rsidP="00982D71">
      <w:pPr>
        <w:rPr>
          <w:b/>
          <w:sz w:val="32"/>
          <w:szCs w:val="32"/>
        </w:rPr>
      </w:pPr>
    </w:p>
    <w:p w:rsidR="005A7040" w:rsidRDefault="005A7040" w:rsidP="00982D71">
      <w:pPr>
        <w:rPr>
          <w:b/>
          <w:sz w:val="32"/>
          <w:szCs w:val="32"/>
        </w:rPr>
      </w:pPr>
    </w:p>
    <w:p w:rsidR="005A7040" w:rsidRDefault="005A7040" w:rsidP="00982D71">
      <w:pPr>
        <w:rPr>
          <w:b/>
          <w:sz w:val="32"/>
          <w:szCs w:val="32"/>
        </w:rPr>
      </w:pPr>
    </w:p>
    <w:p w:rsidR="005A7040" w:rsidRDefault="005A7040" w:rsidP="00982D71">
      <w:pPr>
        <w:rPr>
          <w:b/>
          <w:sz w:val="32"/>
          <w:szCs w:val="32"/>
        </w:rPr>
      </w:pPr>
    </w:p>
    <w:p w:rsidR="00982D71" w:rsidRDefault="00982D71" w:rsidP="00982D71">
      <w:pPr>
        <w:rPr>
          <w:sz w:val="24"/>
          <w:szCs w:val="24"/>
        </w:rPr>
      </w:pPr>
      <w:proofErr w:type="gramStart"/>
      <w:r>
        <w:rPr>
          <w:b/>
          <w:sz w:val="32"/>
          <w:szCs w:val="32"/>
        </w:rPr>
        <w:lastRenderedPageBreak/>
        <w:t xml:space="preserve">Favorites – </w:t>
      </w:r>
      <w:r w:rsidRPr="00982D71">
        <w:rPr>
          <w:sz w:val="24"/>
          <w:szCs w:val="24"/>
        </w:rPr>
        <w:t>If there are reports that you run often (or some that you rarely run and you just never remember what folder they’re in), you can add them to your Favorites.</w:t>
      </w:r>
      <w:proofErr w:type="gramEnd"/>
    </w:p>
    <w:p w:rsidR="00982D71" w:rsidRDefault="00982D71" w:rsidP="00982D7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Right-click the report</w:t>
      </w:r>
      <w:r w:rsidR="00BD2662">
        <w:rPr>
          <w:sz w:val="20"/>
          <w:szCs w:val="20"/>
        </w:rPr>
        <w:t xml:space="preserve"> (or click the 3 dots) that you want to add to your Favorites.</w:t>
      </w:r>
    </w:p>
    <w:p w:rsidR="00982D71" w:rsidRDefault="00BD2662" w:rsidP="00982D7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Click “Add to Favorites”</w:t>
      </w:r>
    </w:p>
    <w:p w:rsidR="00BD2662" w:rsidRPr="00982D71" w:rsidRDefault="00BD2662" w:rsidP="00982D7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You can access your Favorites from ANY Reporting Services screen.</w:t>
      </w:r>
    </w:p>
    <w:p w:rsidR="00982D71" w:rsidRDefault="00982D71">
      <w:r>
        <w:rPr>
          <w:noProof/>
        </w:rPr>
        <w:drawing>
          <wp:inline distT="0" distB="0" distL="0" distR="0">
            <wp:extent cx="5943600" cy="2379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 Add reports to favorit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71" w:rsidRDefault="00982D71"/>
    <w:p w:rsidR="00982D71" w:rsidRDefault="00982D71"/>
    <w:p w:rsidR="00BD2662" w:rsidRDefault="00BD2662"/>
    <w:p w:rsidR="00BD2662" w:rsidRDefault="00BD2662"/>
    <w:p w:rsidR="00BD2662" w:rsidRDefault="00BD2662"/>
    <w:p w:rsidR="00BD2662" w:rsidRDefault="00BD2662"/>
    <w:p w:rsidR="00BD2662" w:rsidRDefault="00BD2662"/>
    <w:p w:rsidR="00BD2662" w:rsidRDefault="00BD2662"/>
    <w:p w:rsidR="00BD2662" w:rsidRDefault="00BD2662"/>
    <w:p w:rsidR="00BD2662" w:rsidRDefault="00BD2662"/>
    <w:p w:rsidR="00BD2662" w:rsidRDefault="00BD2662"/>
    <w:p w:rsidR="005A7040" w:rsidRDefault="005A7040"/>
    <w:p w:rsidR="005A7040" w:rsidRDefault="005A7040"/>
    <w:p w:rsidR="00BD2662" w:rsidRDefault="00BD2662"/>
    <w:p w:rsidR="00BD2662" w:rsidRPr="00BD2662" w:rsidRDefault="00BD2662">
      <w:pPr>
        <w:rPr>
          <w:sz w:val="24"/>
          <w:szCs w:val="24"/>
        </w:rPr>
      </w:pPr>
      <w:r>
        <w:rPr>
          <w:b/>
          <w:sz w:val="32"/>
          <w:szCs w:val="32"/>
        </w:rPr>
        <w:lastRenderedPageBreak/>
        <w:t xml:space="preserve">Report Subscriptions </w:t>
      </w:r>
      <w:r w:rsidRPr="00BD2662">
        <w:rPr>
          <w:sz w:val="24"/>
          <w:szCs w:val="24"/>
        </w:rPr>
        <w:t xml:space="preserve">– You may create report subscriptions for most reports*.  They will run on a schedule that you select and email the recipients you enter. </w:t>
      </w:r>
    </w:p>
    <w:p w:rsidR="00BD2662" w:rsidRDefault="00BD2662">
      <w:pPr>
        <w:rPr>
          <w:i/>
        </w:rPr>
      </w:pPr>
      <w:r>
        <w:t>*</w:t>
      </w:r>
      <w:r w:rsidRPr="00BD2662">
        <w:rPr>
          <w:i/>
        </w:rPr>
        <w:t xml:space="preserve">Some reports require input from the user every time they are run and the values change each time.  In these cases subscriptions </w:t>
      </w:r>
      <w:r>
        <w:rPr>
          <w:i/>
        </w:rPr>
        <w:t>would not be useful</w:t>
      </w:r>
      <w:r w:rsidRPr="00BD2662">
        <w:rPr>
          <w:i/>
        </w:rPr>
        <w:t xml:space="preserve">.  </w:t>
      </w:r>
      <w:r>
        <w:rPr>
          <w:i/>
        </w:rPr>
        <w:t>e</w:t>
      </w:r>
      <w:r w:rsidRPr="00BD2662">
        <w:rPr>
          <w:i/>
        </w:rPr>
        <w:t>.g. A report that asks for a specific catalog and a date range that changes.</w:t>
      </w:r>
    </w:p>
    <w:p w:rsidR="00BD2662" w:rsidRDefault="00BD2662" w:rsidP="00BD2662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Right-click the report (or click the 3 dots) that you want to </w:t>
      </w:r>
      <w:r w:rsidR="004E23AB">
        <w:rPr>
          <w:sz w:val="20"/>
          <w:szCs w:val="20"/>
        </w:rPr>
        <w:t>subscribe to</w:t>
      </w:r>
      <w:r>
        <w:rPr>
          <w:sz w:val="20"/>
          <w:szCs w:val="20"/>
        </w:rPr>
        <w:t>.</w:t>
      </w:r>
    </w:p>
    <w:p w:rsidR="00BD2662" w:rsidRDefault="00BD2662" w:rsidP="00BD2662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From the pop-up menu select “</w:t>
      </w:r>
      <w:r w:rsidR="004E23AB">
        <w:rPr>
          <w:sz w:val="20"/>
          <w:szCs w:val="20"/>
        </w:rPr>
        <w:t>Subscribe</w:t>
      </w:r>
      <w:r>
        <w:rPr>
          <w:sz w:val="20"/>
          <w:szCs w:val="20"/>
        </w:rPr>
        <w:t>”</w:t>
      </w:r>
    </w:p>
    <w:p w:rsidR="004E23AB" w:rsidRDefault="004E23AB" w:rsidP="004E23AB">
      <w:pPr>
        <w:pStyle w:val="ListParagraph"/>
        <w:rPr>
          <w:sz w:val="20"/>
          <w:szCs w:val="20"/>
        </w:rPr>
      </w:pPr>
    </w:p>
    <w:p w:rsidR="00BD2662" w:rsidRDefault="00BD2662">
      <w:r>
        <w:rPr>
          <w:noProof/>
        </w:rPr>
        <w:drawing>
          <wp:inline distT="0" distB="0" distL="0" distR="0">
            <wp:extent cx="5943600" cy="290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 report subscription star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62" w:rsidRDefault="00BD2662"/>
    <w:p w:rsidR="005A7040" w:rsidRDefault="005A7040"/>
    <w:p w:rsidR="005A7040" w:rsidRDefault="005A7040"/>
    <w:p w:rsidR="005A7040" w:rsidRDefault="005A7040"/>
    <w:p w:rsidR="005A7040" w:rsidRDefault="005A7040"/>
    <w:p w:rsidR="005A7040" w:rsidRDefault="005A7040"/>
    <w:p w:rsidR="005A7040" w:rsidRDefault="005A7040"/>
    <w:p w:rsidR="005A7040" w:rsidRDefault="005A7040"/>
    <w:p w:rsidR="005A7040" w:rsidRDefault="005A7040"/>
    <w:p w:rsidR="005A7040" w:rsidRDefault="005A7040"/>
    <w:p w:rsidR="005A7040" w:rsidRDefault="005A7040"/>
    <w:p w:rsidR="00BD2662" w:rsidRDefault="005A7040" w:rsidP="00BD2662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In the Schedule details section, select the schedule you would like the email reports sent on.  Click the gray AM/PM box to toggle to the appropriate choice.</w:t>
      </w:r>
    </w:p>
    <w:p w:rsidR="005A7040" w:rsidRDefault="005A7040" w:rsidP="005A7040">
      <w:pPr>
        <w:pStyle w:val="ListParagraph"/>
        <w:numPr>
          <w:ilvl w:val="0"/>
          <w:numId w:val="3"/>
        </w:numPr>
      </w:pPr>
      <w:r>
        <w:rPr>
          <w:sz w:val="20"/>
          <w:szCs w:val="20"/>
        </w:rPr>
        <w:t xml:space="preserve">Once your changes are applied, the report subscription will automatically run the next time the scheduled time occurs.  </w:t>
      </w:r>
      <w:r w:rsidRPr="005A7040">
        <w:rPr>
          <w:sz w:val="20"/>
          <w:szCs w:val="20"/>
        </w:rPr>
        <w:t xml:space="preserve">Start and end dates only need to be selected if you want the subscription to run for a </w:t>
      </w:r>
      <w:r>
        <w:rPr>
          <w:sz w:val="20"/>
          <w:szCs w:val="20"/>
        </w:rPr>
        <w:t xml:space="preserve">limited </w:t>
      </w:r>
      <w:r w:rsidRPr="005A7040">
        <w:rPr>
          <w:sz w:val="20"/>
          <w:szCs w:val="20"/>
        </w:rPr>
        <w:t xml:space="preserve">date range.  E.g. (you will </w:t>
      </w:r>
      <w:r>
        <w:rPr>
          <w:sz w:val="20"/>
          <w:szCs w:val="20"/>
        </w:rPr>
        <w:t>gone</w:t>
      </w:r>
      <w:r w:rsidRPr="005A7040">
        <w:rPr>
          <w:sz w:val="20"/>
          <w:szCs w:val="20"/>
        </w:rPr>
        <w:t xml:space="preserve"> for 2 weeks and have someone monitoring  a report </w:t>
      </w:r>
      <w:r>
        <w:rPr>
          <w:sz w:val="20"/>
          <w:szCs w:val="20"/>
        </w:rPr>
        <w:t>until you return)</w:t>
      </w:r>
      <w:r>
        <w:rPr>
          <w:noProof/>
        </w:rPr>
        <w:t xml:space="preserve"> </w:t>
      </w:r>
    </w:p>
    <w:p w:rsidR="005A7040" w:rsidRDefault="005A7040" w:rsidP="005A7040">
      <w:pPr>
        <w:pStyle w:val="ListParagraph"/>
        <w:numPr>
          <w:ilvl w:val="0"/>
          <w:numId w:val="3"/>
        </w:numPr>
      </w:pPr>
      <w:r>
        <w:rPr>
          <w:noProof/>
        </w:rPr>
        <w:t>Click Apply to save your changes</w:t>
      </w:r>
    </w:p>
    <w:p w:rsidR="005A7040" w:rsidRDefault="005A7040" w:rsidP="005A7040">
      <w:pPr>
        <w:pStyle w:val="ListParagraph"/>
      </w:pPr>
    </w:p>
    <w:p w:rsidR="00BD2662" w:rsidRDefault="00BD2662" w:rsidP="005A7040">
      <w:pPr>
        <w:ind w:left="360"/>
      </w:pPr>
      <w:r>
        <w:rPr>
          <w:noProof/>
        </w:rPr>
        <w:drawing>
          <wp:inline distT="0" distB="0" distL="0" distR="0" wp14:anchorId="2BCC4407" wp14:editId="565A9D14">
            <wp:extent cx="5943600" cy="5822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 report subscription - select schedul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40" w:rsidRDefault="005A7040" w:rsidP="005A7040">
      <w:pPr>
        <w:ind w:left="360"/>
      </w:pPr>
    </w:p>
    <w:p w:rsidR="005A7040" w:rsidRDefault="005A7040" w:rsidP="005A7040">
      <w:pPr>
        <w:ind w:left="360"/>
      </w:pPr>
    </w:p>
    <w:p w:rsidR="005A7040" w:rsidRDefault="005A7040" w:rsidP="005A7040">
      <w:pPr>
        <w:ind w:left="360"/>
      </w:pPr>
    </w:p>
    <w:p w:rsidR="005A7040" w:rsidRDefault="005A7040" w:rsidP="005A7040">
      <w:pPr>
        <w:ind w:left="360"/>
      </w:pPr>
    </w:p>
    <w:p w:rsidR="005A7040" w:rsidRDefault="000E451B" w:rsidP="000E451B">
      <w:pPr>
        <w:pStyle w:val="ListParagraph"/>
        <w:numPr>
          <w:ilvl w:val="0"/>
          <w:numId w:val="4"/>
        </w:numPr>
      </w:pPr>
      <w:r>
        <w:lastRenderedPageBreak/>
        <w:t xml:space="preserve">Enter the recipients who will receive the report.  Be sure to place </w:t>
      </w:r>
      <w:r w:rsidR="00824386">
        <w:t>a semi-colon ( ; )</w:t>
      </w:r>
      <w:r>
        <w:t xml:space="preserve"> between each email address</w:t>
      </w:r>
    </w:p>
    <w:p w:rsidR="000E451B" w:rsidRDefault="000E451B" w:rsidP="000E451B">
      <w:pPr>
        <w:pStyle w:val="ListParagraph"/>
        <w:numPr>
          <w:ilvl w:val="0"/>
          <w:numId w:val="4"/>
        </w:numPr>
      </w:pPr>
      <w:r>
        <w:t>The default subject line is the name of the repo</w:t>
      </w:r>
      <w:r w:rsidR="00824386">
        <w:t>rt and the time it was</w:t>
      </w:r>
      <w:r>
        <w:t xml:space="preserve"> run.  You may enter a different subject if you prefer.</w:t>
      </w:r>
    </w:p>
    <w:p w:rsidR="000E451B" w:rsidRDefault="000E451B" w:rsidP="000E451B">
      <w:pPr>
        <w:pStyle w:val="ListParagraph"/>
        <w:numPr>
          <w:ilvl w:val="0"/>
          <w:numId w:val="4"/>
        </w:numPr>
      </w:pPr>
      <w:r>
        <w:t>If you would like to enter any text in the body of the email</w:t>
      </w:r>
      <w:r w:rsidR="00824386">
        <w:t xml:space="preserve"> you can enter it in the Comment section</w:t>
      </w:r>
      <w:r>
        <w:t>.</w:t>
      </w:r>
    </w:p>
    <w:p w:rsidR="000E451B" w:rsidRDefault="00824386" w:rsidP="000E451B">
      <w:pPr>
        <w:pStyle w:val="ListParagraph"/>
        <w:numPr>
          <w:ilvl w:val="0"/>
          <w:numId w:val="4"/>
        </w:numPr>
      </w:pPr>
      <w:r>
        <w:t xml:space="preserve">Some reports require input </w:t>
      </w:r>
      <w:r w:rsidR="000E451B">
        <w:t xml:space="preserve">parameters when they are run.  </w:t>
      </w:r>
      <w:r>
        <w:t xml:space="preserve">Those that are </w:t>
      </w:r>
      <w:r w:rsidR="000E451B">
        <w:t>used by the report will appear here.  Many of them have default values that won’t need to be changed (a date range for the previous 7 days for example).  If you need to change a value just select the “Use default value” dropdown and it will allow you to select/enter your own value.</w:t>
      </w:r>
    </w:p>
    <w:p w:rsidR="005A7040" w:rsidRDefault="005A7040" w:rsidP="005A7040">
      <w:r>
        <w:rPr>
          <w:noProof/>
        </w:rPr>
        <w:drawing>
          <wp:inline distT="0" distB="0" distL="0" distR="0">
            <wp:extent cx="6858000" cy="6668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 report subscription - delivery options and parameter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AB" w:rsidRDefault="004E23AB" w:rsidP="005A7040"/>
    <w:p w:rsidR="004E23AB" w:rsidRDefault="004E23AB" w:rsidP="005A7040">
      <w:r>
        <w:lastRenderedPageBreak/>
        <w:t>To see all of your report subscriptions:</w:t>
      </w:r>
    </w:p>
    <w:p w:rsidR="004E23AB" w:rsidRDefault="004E23AB" w:rsidP="004E23AB">
      <w:pPr>
        <w:pStyle w:val="ListParagraph"/>
        <w:numPr>
          <w:ilvl w:val="0"/>
          <w:numId w:val="5"/>
        </w:numPr>
      </w:pPr>
      <w:r>
        <w:t>Click the “Settings” button</w:t>
      </w:r>
    </w:p>
    <w:p w:rsidR="004E23AB" w:rsidRDefault="004E23AB" w:rsidP="005A7040">
      <w:pPr>
        <w:pStyle w:val="ListParagraph"/>
        <w:numPr>
          <w:ilvl w:val="0"/>
          <w:numId w:val="5"/>
        </w:numPr>
      </w:pPr>
      <w:r>
        <w:t>Select “My subscriptions”</w:t>
      </w:r>
    </w:p>
    <w:p w:rsidR="004E23AB" w:rsidRDefault="004E23AB" w:rsidP="005A7040">
      <w:r>
        <w:rPr>
          <w:noProof/>
        </w:rPr>
        <w:drawing>
          <wp:inline distT="0" distB="0" distL="0" distR="0">
            <wp:extent cx="6858000" cy="173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 report subscription - view al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AB" w:rsidRDefault="004E23AB" w:rsidP="005A7040"/>
    <w:p w:rsidR="007C1008" w:rsidRDefault="007C1008" w:rsidP="005A7040">
      <w:r>
        <w:t>You will then see a list of every report subscription that you have created.</w:t>
      </w:r>
    </w:p>
    <w:p w:rsidR="007C1008" w:rsidRDefault="007C1008" w:rsidP="007C1008">
      <w:pPr>
        <w:pStyle w:val="ListParagraph"/>
        <w:numPr>
          <w:ilvl w:val="0"/>
          <w:numId w:val="6"/>
        </w:numPr>
      </w:pPr>
      <w:r>
        <w:t>Click any column header to sort the list by that header.  Click it again to sort it in reverse order.</w:t>
      </w:r>
    </w:p>
    <w:p w:rsidR="007C1008" w:rsidRDefault="007C1008" w:rsidP="007C1008">
      <w:pPr>
        <w:pStyle w:val="ListParagraph"/>
        <w:numPr>
          <w:ilvl w:val="0"/>
          <w:numId w:val="6"/>
        </w:numPr>
      </w:pPr>
      <w:r>
        <w:t xml:space="preserve">Select the check box to edit a single subscription (for example if you want to change the schedule it’s delivered or add/remove recipients).  You may select multiple subscriptions if wish to delete or disable (shut off) multiple subscriptions in a single </w:t>
      </w:r>
      <w:r w:rsidR="00824386">
        <w:t>action</w:t>
      </w:r>
      <w:r>
        <w:t>.</w:t>
      </w:r>
    </w:p>
    <w:p w:rsidR="007C1008" w:rsidRDefault="007C1008" w:rsidP="005A7040">
      <w:r>
        <w:rPr>
          <w:noProof/>
        </w:rPr>
        <w:drawing>
          <wp:inline distT="0" distB="0" distL="0" distR="0" wp14:anchorId="0F5D392B" wp14:editId="0666E377">
            <wp:extent cx="6858000" cy="1871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 report subscription - view all part 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FA" w:rsidRDefault="00CB64FA" w:rsidP="005A7040"/>
    <w:p w:rsidR="00CB64FA" w:rsidRDefault="00CB64FA" w:rsidP="005A7040"/>
    <w:p w:rsidR="00CB64FA" w:rsidRDefault="00CB64FA" w:rsidP="005A7040"/>
    <w:p w:rsidR="00CB64FA" w:rsidRDefault="00CB64FA" w:rsidP="005A7040"/>
    <w:p w:rsidR="00CB64FA" w:rsidRDefault="00CB64FA" w:rsidP="005A7040"/>
    <w:p w:rsidR="00CB64FA" w:rsidRDefault="00CB64FA" w:rsidP="005A7040"/>
    <w:p w:rsidR="00CB64FA" w:rsidRDefault="00CB64FA" w:rsidP="005A7040"/>
    <w:p w:rsidR="00CB64FA" w:rsidRDefault="00CB64FA" w:rsidP="005A7040">
      <w:pPr>
        <w:rPr>
          <w:sz w:val="24"/>
          <w:szCs w:val="24"/>
        </w:rPr>
      </w:pPr>
      <w:r>
        <w:rPr>
          <w:b/>
          <w:sz w:val="32"/>
          <w:szCs w:val="32"/>
        </w:rPr>
        <w:lastRenderedPageBreak/>
        <w:t xml:space="preserve">Search </w:t>
      </w:r>
      <w:r w:rsidRPr="00BD2662">
        <w:rPr>
          <w:sz w:val="24"/>
          <w:szCs w:val="24"/>
        </w:rPr>
        <w:t xml:space="preserve">– </w:t>
      </w:r>
      <w:r>
        <w:rPr>
          <w:sz w:val="24"/>
          <w:szCs w:val="24"/>
        </w:rPr>
        <w:t>Need to find that one report that you can’t remember the exact name of or what folder it’s in?  Just enter a value in the search field from any screen in reporting services.</w:t>
      </w:r>
    </w:p>
    <w:p w:rsidR="00CB64FA" w:rsidRDefault="00CB64FA" w:rsidP="005A7040">
      <w:pPr>
        <w:rPr>
          <w:sz w:val="24"/>
          <w:szCs w:val="24"/>
        </w:rPr>
      </w:pPr>
    </w:p>
    <w:p w:rsidR="00CB64FA" w:rsidRDefault="00FD08C2" w:rsidP="005A7040">
      <w:r>
        <w:rPr>
          <w:noProof/>
        </w:rPr>
        <w:drawing>
          <wp:inline distT="0" distB="0" distL="0" distR="0">
            <wp:extent cx="5553075" cy="2305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 Searc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2" w:rsidRDefault="00FD08C2" w:rsidP="005A7040"/>
    <w:p w:rsidR="00FD08C2" w:rsidRDefault="00FD08C2" w:rsidP="005A7040">
      <w:r>
        <w:rPr>
          <w:noProof/>
        </w:rPr>
        <w:drawing>
          <wp:inline distT="0" distB="0" distL="0" distR="0">
            <wp:extent cx="5429250" cy="219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 Search pt 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2" w:rsidRDefault="00FD08C2" w:rsidP="005A7040"/>
    <w:p w:rsidR="00FD08C2" w:rsidRDefault="00FD08C2" w:rsidP="005A7040"/>
    <w:p w:rsidR="00FD08C2" w:rsidRDefault="00FD08C2" w:rsidP="005A7040"/>
    <w:sectPr w:rsidR="00FD08C2" w:rsidSect="005A704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10E3" w:rsidRDefault="004710E3" w:rsidP="000F31DB">
      <w:pPr>
        <w:spacing w:after="0" w:line="240" w:lineRule="auto"/>
      </w:pPr>
      <w:r>
        <w:separator/>
      </w:r>
    </w:p>
  </w:endnote>
  <w:endnote w:type="continuationSeparator" w:id="0">
    <w:p w:rsidR="004710E3" w:rsidRDefault="004710E3" w:rsidP="000F3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660" w:rsidRDefault="00E1066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1DB" w:rsidRDefault="000F31DB">
    <w:pPr>
      <w:pStyle w:val="Footer"/>
    </w:pPr>
    <w:r>
      <w:t>Reporting Services Guide</w:t>
    </w:r>
    <w:r>
      <w:ptab w:relativeTo="margin" w:alignment="center" w:leader="none"/>
    </w:r>
    <w:proofErr w:type="spellStart"/>
    <w:r w:rsidR="00994FFE">
      <w:t>ver</w:t>
    </w:r>
    <w:proofErr w:type="spellEnd"/>
    <w:r w:rsidR="00994FFE">
      <w:t xml:space="preserve"> 18.</w:t>
    </w:r>
    <w:r w:rsidR="00E10660">
      <w:t>44</w:t>
    </w:r>
    <w:r w:rsidR="00994FFE">
      <w:t>.</w:t>
    </w:r>
    <w:r w:rsidR="00E10660">
      <w:t>1</w:t>
    </w:r>
    <w:r w:rsidR="00E10660">
      <w:tab/>
    </w:r>
    <w:proofErr w:type="spellStart"/>
    <w:r w:rsidR="00E10660">
      <w:t>pg</w:t>
    </w:r>
    <w:proofErr w:type="spellEnd"/>
    <w:r w:rsidR="00E10660">
      <w:t xml:space="preserve"> </w:t>
    </w:r>
    <w:r w:rsidR="00E10660">
      <w:fldChar w:fldCharType="begin"/>
    </w:r>
    <w:r w:rsidR="00E10660">
      <w:instrText xml:space="preserve"> PAGE   \* MERGEFORMAT </w:instrText>
    </w:r>
    <w:r w:rsidR="00E10660">
      <w:fldChar w:fldCharType="separate"/>
    </w:r>
    <w:r w:rsidR="00E74457">
      <w:rPr>
        <w:noProof/>
      </w:rPr>
      <w:t>1</w:t>
    </w:r>
    <w:r w:rsidR="00E10660">
      <w:fldChar w:fldCharType="end"/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660" w:rsidRDefault="00E106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10E3" w:rsidRDefault="004710E3" w:rsidP="000F31DB">
      <w:pPr>
        <w:spacing w:after="0" w:line="240" w:lineRule="auto"/>
      </w:pPr>
      <w:r>
        <w:separator/>
      </w:r>
    </w:p>
  </w:footnote>
  <w:footnote w:type="continuationSeparator" w:id="0">
    <w:p w:rsidR="004710E3" w:rsidRDefault="004710E3" w:rsidP="000F31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660" w:rsidRDefault="00E1066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660" w:rsidRDefault="00E1066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660" w:rsidRDefault="00E1066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55FD3"/>
    <w:multiLevelType w:val="hybridMultilevel"/>
    <w:tmpl w:val="28049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683E17"/>
    <w:multiLevelType w:val="hybridMultilevel"/>
    <w:tmpl w:val="28049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D4F91"/>
    <w:multiLevelType w:val="hybridMultilevel"/>
    <w:tmpl w:val="92F68E68"/>
    <w:lvl w:ilvl="0" w:tplc="BD7E40A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B00AB5"/>
    <w:multiLevelType w:val="hybridMultilevel"/>
    <w:tmpl w:val="92F68E68"/>
    <w:lvl w:ilvl="0" w:tplc="BD7E40A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A672B1"/>
    <w:multiLevelType w:val="hybridMultilevel"/>
    <w:tmpl w:val="28049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E81078"/>
    <w:multiLevelType w:val="hybridMultilevel"/>
    <w:tmpl w:val="92F68E68"/>
    <w:lvl w:ilvl="0" w:tplc="BD7E40A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D71"/>
    <w:rsid w:val="000E451B"/>
    <w:rsid w:val="000F31DB"/>
    <w:rsid w:val="001C6A06"/>
    <w:rsid w:val="004710E3"/>
    <w:rsid w:val="004E23AB"/>
    <w:rsid w:val="004E34AE"/>
    <w:rsid w:val="005A7040"/>
    <w:rsid w:val="007C1008"/>
    <w:rsid w:val="00824386"/>
    <w:rsid w:val="00932FDE"/>
    <w:rsid w:val="00982D71"/>
    <w:rsid w:val="00994FFE"/>
    <w:rsid w:val="00BD2662"/>
    <w:rsid w:val="00BE5638"/>
    <w:rsid w:val="00CB64FA"/>
    <w:rsid w:val="00DC5CB4"/>
    <w:rsid w:val="00E10660"/>
    <w:rsid w:val="00E30E1B"/>
    <w:rsid w:val="00E74457"/>
    <w:rsid w:val="00F4521F"/>
    <w:rsid w:val="00FD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 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2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D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2D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3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1DB"/>
  </w:style>
  <w:style w:type="paragraph" w:styleId="Footer">
    <w:name w:val="footer"/>
    <w:basedOn w:val="Normal"/>
    <w:link w:val="FooterChar"/>
    <w:uiPriority w:val="99"/>
    <w:unhideWhenUsed/>
    <w:rsid w:val="000F3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1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2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D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82D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3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1DB"/>
  </w:style>
  <w:style w:type="paragraph" w:styleId="Footer">
    <w:name w:val="footer"/>
    <w:basedOn w:val="Normal"/>
    <w:link w:val="FooterChar"/>
    <w:uiPriority w:val="99"/>
    <w:unhideWhenUsed/>
    <w:rsid w:val="000F3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1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3.xml"/><Relationship Id="rId10" Type="http://schemas.openxmlformats.org/officeDocument/2006/relationships/image" Target="media/image3.jp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J. Crews</dc:creator>
  <cp:lastModifiedBy>Patrick J. Crews</cp:lastModifiedBy>
  <cp:revision>4</cp:revision>
  <dcterms:created xsi:type="dcterms:W3CDTF">2018-09-26T17:14:00Z</dcterms:created>
  <dcterms:modified xsi:type="dcterms:W3CDTF">2019-09-24T16:01:00Z</dcterms:modified>
</cp:coreProperties>
</file>