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FABD9" w14:textId="711FC5C8" w:rsidR="00B13684" w:rsidRDefault="00705443" w:rsidP="00705443">
      <w:pPr>
        <w:pStyle w:val="Heading1"/>
        <w:numPr>
          <w:ilvl w:val="0"/>
          <w:numId w:val="4"/>
        </w:numPr>
        <w:rPr>
          <w:lang w:val="en-US"/>
        </w:rPr>
      </w:pPr>
      <w:r>
        <w:rPr>
          <w:lang w:val="en-US"/>
        </w:rPr>
        <w:t>How program works</w:t>
      </w:r>
    </w:p>
    <w:p w14:paraId="0712EDE3" w14:textId="77777777" w:rsidR="006A1615" w:rsidRDefault="00973D4F" w:rsidP="00705443">
      <w:pPr>
        <w:rPr>
          <w:lang w:val="en-US"/>
        </w:rPr>
      </w:pPr>
      <w:r>
        <w:rPr>
          <w:lang w:val="en-US"/>
        </w:rPr>
        <w:t xml:space="preserve">Make sure remote.py and tv.py are in the same folder. Run the terminal from this folder using </w:t>
      </w:r>
      <w:r w:rsidRPr="00973D4F">
        <w:rPr>
          <w:rFonts w:ascii="Courier New" w:hAnsi="Courier New" w:cs="Courier New"/>
          <w:lang w:val="en-US"/>
        </w:rPr>
        <w:t>python remote.py</w:t>
      </w:r>
      <w:r>
        <w:rPr>
          <w:lang w:val="en-US"/>
        </w:rPr>
        <w:t xml:space="preserve">. </w:t>
      </w:r>
    </w:p>
    <w:p w14:paraId="5476F375" w14:textId="3251CC2F" w:rsidR="0011382C" w:rsidRDefault="00705443" w:rsidP="00705443">
      <w:pPr>
        <w:rPr>
          <w:lang w:val="en-US"/>
        </w:rPr>
      </w:pPr>
      <w:r>
        <w:rPr>
          <w:lang w:val="en-US"/>
        </w:rPr>
        <w:t>The two input buttons are ‘</w:t>
      </w:r>
      <w:proofErr w:type="spellStart"/>
      <w:r>
        <w:rPr>
          <w:lang w:val="en-US"/>
        </w:rPr>
        <w:t>i</w:t>
      </w:r>
      <w:proofErr w:type="spellEnd"/>
      <w:r>
        <w:rPr>
          <w:lang w:val="en-US"/>
        </w:rPr>
        <w:t xml:space="preserve">’ and ‘o’. The TV must be ON for any function to work, such as changing the volume, channel or brightness. If it is not on, the console will say so. </w:t>
      </w:r>
      <w:r w:rsidR="0011382C">
        <w:rPr>
          <w:lang w:val="en-US"/>
        </w:rPr>
        <w:t>All functions can be accessed via this table:</w:t>
      </w:r>
    </w:p>
    <w:tbl>
      <w:tblPr>
        <w:tblStyle w:val="TableGrid"/>
        <w:tblW w:w="0" w:type="auto"/>
        <w:tblLook w:val="04A0" w:firstRow="1" w:lastRow="0" w:firstColumn="1" w:lastColumn="0" w:noHBand="0" w:noVBand="1"/>
      </w:tblPr>
      <w:tblGrid>
        <w:gridCol w:w="1474"/>
        <w:gridCol w:w="1474"/>
        <w:gridCol w:w="1588"/>
      </w:tblGrid>
      <w:tr w:rsidR="0011382C" w14:paraId="46FEFD86" w14:textId="77777777" w:rsidTr="0011382C">
        <w:trPr>
          <w:trHeight w:val="460"/>
        </w:trPr>
        <w:tc>
          <w:tcPr>
            <w:tcW w:w="1474" w:type="dxa"/>
          </w:tcPr>
          <w:p w14:paraId="4A5FEA89" w14:textId="7EDC0CF1" w:rsidR="0011382C" w:rsidRPr="0011382C" w:rsidRDefault="0011382C" w:rsidP="00705443">
            <w:pPr>
              <w:rPr>
                <w:lang w:val="en-US"/>
              </w:rPr>
            </w:pPr>
            <w:r w:rsidRPr="0011382C">
              <w:rPr>
                <w:lang w:val="en-US"/>
              </w:rPr>
              <w:t>key1</w:t>
            </w:r>
          </w:p>
        </w:tc>
        <w:tc>
          <w:tcPr>
            <w:tcW w:w="1474" w:type="dxa"/>
          </w:tcPr>
          <w:p w14:paraId="5CB557D8" w14:textId="01090083" w:rsidR="0011382C" w:rsidRPr="0011382C" w:rsidRDefault="0011382C" w:rsidP="00705443">
            <w:pPr>
              <w:rPr>
                <w:lang w:val="en-US"/>
              </w:rPr>
            </w:pPr>
            <w:r w:rsidRPr="0011382C">
              <w:rPr>
                <w:lang w:val="en-US"/>
              </w:rPr>
              <w:t>key2</w:t>
            </w:r>
          </w:p>
        </w:tc>
        <w:tc>
          <w:tcPr>
            <w:tcW w:w="1588" w:type="dxa"/>
          </w:tcPr>
          <w:p w14:paraId="33F7DDA6" w14:textId="39B0A580" w:rsidR="0011382C" w:rsidRPr="0011382C" w:rsidRDefault="0011382C" w:rsidP="00705443">
            <w:pPr>
              <w:rPr>
                <w:lang w:val="en-US"/>
              </w:rPr>
            </w:pPr>
            <w:r w:rsidRPr="0011382C">
              <w:rPr>
                <w:lang w:val="en-US"/>
              </w:rPr>
              <w:t>function</w:t>
            </w:r>
          </w:p>
        </w:tc>
      </w:tr>
      <w:tr w:rsidR="0011382C" w14:paraId="2ECAAA3B" w14:textId="77777777" w:rsidTr="0011382C">
        <w:trPr>
          <w:trHeight w:val="460"/>
        </w:trPr>
        <w:tc>
          <w:tcPr>
            <w:tcW w:w="1474" w:type="dxa"/>
          </w:tcPr>
          <w:p w14:paraId="3F50DDD0" w14:textId="08C560E4" w:rsidR="0011382C" w:rsidRPr="0011382C" w:rsidRDefault="0011382C" w:rsidP="00705443">
            <w:pPr>
              <w:rPr>
                <w:lang w:val="en-US"/>
              </w:rPr>
            </w:pPr>
            <w:r w:rsidRPr="0011382C">
              <w:rPr>
                <w:lang w:val="en-US"/>
              </w:rPr>
              <w:t>o</w:t>
            </w:r>
          </w:p>
        </w:tc>
        <w:tc>
          <w:tcPr>
            <w:tcW w:w="1474" w:type="dxa"/>
          </w:tcPr>
          <w:p w14:paraId="1C5A5021" w14:textId="2C195A6E" w:rsidR="0011382C" w:rsidRPr="0011382C" w:rsidRDefault="0011382C" w:rsidP="00705443">
            <w:pPr>
              <w:rPr>
                <w:lang w:val="en-US"/>
              </w:rPr>
            </w:pPr>
            <w:r w:rsidRPr="0011382C">
              <w:rPr>
                <w:lang w:val="en-US"/>
              </w:rPr>
              <w:t>o</w:t>
            </w:r>
          </w:p>
        </w:tc>
        <w:tc>
          <w:tcPr>
            <w:tcW w:w="1588" w:type="dxa"/>
          </w:tcPr>
          <w:p w14:paraId="4FC0B41D" w14:textId="7F57604E" w:rsidR="0011382C" w:rsidRPr="0011382C" w:rsidRDefault="0011382C" w:rsidP="00705443">
            <w:pPr>
              <w:rPr>
                <w:lang w:val="en-US"/>
              </w:rPr>
            </w:pPr>
            <w:r>
              <w:rPr>
                <w:lang w:val="en-US"/>
              </w:rPr>
              <w:t>Power on/off</w:t>
            </w:r>
          </w:p>
        </w:tc>
      </w:tr>
      <w:tr w:rsidR="0011382C" w14:paraId="2EB8A3DC" w14:textId="77777777" w:rsidTr="0011382C">
        <w:trPr>
          <w:trHeight w:val="481"/>
        </w:trPr>
        <w:tc>
          <w:tcPr>
            <w:tcW w:w="1474" w:type="dxa"/>
          </w:tcPr>
          <w:p w14:paraId="2FF17047" w14:textId="4B1EC86A" w:rsidR="0011382C" w:rsidRPr="0011382C" w:rsidRDefault="0011382C" w:rsidP="00705443">
            <w:pPr>
              <w:rPr>
                <w:lang w:val="en-US"/>
              </w:rPr>
            </w:pPr>
            <w:r w:rsidRPr="0011382C">
              <w:rPr>
                <w:lang w:val="en-US"/>
              </w:rPr>
              <w:t>o</w:t>
            </w:r>
          </w:p>
        </w:tc>
        <w:tc>
          <w:tcPr>
            <w:tcW w:w="1474" w:type="dxa"/>
          </w:tcPr>
          <w:p w14:paraId="5C6D1B46" w14:textId="253CDC65" w:rsidR="0011382C" w:rsidRPr="0011382C" w:rsidRDefault="0011382C" w:rsidP="00705443">
            <w:pPr>
              <w:rPr>
                <w:lang w:val="en-US"/>
              </w:rPr>
            </w:pPr>
            <w:proofErr w:type="spellStart"/>
            <w:r w:rsidRPr="0011382C">
              <w:rPr>
                <w:lang w:val="en-US"/>
              </w:rPr>
              <w:t>i</w:t>
            </w:r>
            <w:proofErr w:type="spellEnd"/>
          </w:p>
        </w:tc>
        <w:tc>
          <w:tcPr>
            <w:tcW w:w="1588" w:type="dxa"/>
          </w:tcPr>
          <w:p w14:paraId="60BC3135" w14:textId="6653AED7" w:rsidR="0011382C" w:rsidRPr="0011382C" w:rsidRDefault="0011382C" w:rsidP="00705443">
            <w:pPr>
              <w:rPr>
                <w:lang w:val="en-US"/>
              </w:rPr>
            </w:pPr>
            <w:r>
              <w:rPr>
                <w:lang w:val="en-US"/>
              </w:rPr>
              <w:t>Volume</w:t>
            </w:r>
          </w:p>
        </w:tc>
      </w:tr>
      <w:tr w:rsidR="0011382C" w14:paraId="69E3F6F7" w14:textId="77777777" w:rsidTr="0011382C">
        <w:trPr>
          <w:trHeight w:val="460"/>
        </w:trPr>
        <w:tc>
          <w:tcPr>
            <w:tcW w:w="1474" w:type="dxa"/>
          </w:tcPr>
          <w:p w14:paraId="7C72EE15" w14:textId="66F4A899" w:rsidR="0011382C" w:rsidRPr="0011382C" w:rsidRDefault="0011382C" w:rsidP="00705443">
            <w:pPr>
              <w:rPr>
                <w:lang w:val="en-US"/>
              </w:rPr>
            </w:pPr>
            <w:proofErr w:type="spellStart"/>
            <w:r w:rsidRPr="0011382C">
              <w:rPr>
                <w:lang w:val="en-US"/>
              </w:rPr>
              <w:t>i</w:t>
            </w:r>
            <w:proofErr w:type="spellEnd"/>
          </w:p>
        </w:tc>
        <w:tc>
          <w:tcPr>
            <w:tcW w:w="1474" w:type="dxa"/>
          </w:tcPr>
          <w:p w14:paraId="6024A08D" w14:textId="1960BEE3" w:rsidR="0011382C" w:rsidRPr="0011382C" w:rsidRDefault="0011382C" w:rsidP="00705443">
            <w:pPr>
              <w:rPr>
                <w:lang w:val="en-US"/>
              </w:rPr>
            </w:pPr>
            <w:r w:rsidRPr="0011382C">
              <w:rPr>
                <w:lang w:val="en-US"/>
              </w:rPr>
              <w:t>o</w:t>
            </w:r>
          </w:p>
        </w:tc>
        <w:tc>
          <w:tcPr>
            <w:tcW w:w="1588" w:type="dxa"/>
          </w:tcPr>
          <w:p w14:paraId="7830240D" w14:textId="5F289C8E" w:rsidR="0011382C" w:rsidRPr="0011382C" w:rsidRDefault="0011382C" w:rsidP="00705443">
            <w:pPr>
              <w:rPr>
                <w:lang w:val="en-US"/>
              </w:rPr>
            </w:pPr>
            <w:r>
              <w:rPr>
                <w:lang w:val="en-US"/>
              </w:rPr>
              <w:t>Channel</w:t>
            </w:r>
          </w:p>
        </w:tc>
      </w:tr>
      <w:tr w:rsidR="0011382C" w14:paraId="612CBFFE" w14:textId="77777777" w:rsidTr="0011382C">
        <w:trPr>
          <w:trHeight w:val="460"/>
        </w:trPr>
        <w:tc>
          <w:tcPr>
            <w:tcW w:w="1474" w:type="dxa"/>
          </w:tcPr>
          <w:p w14:paraId="69863F77" w14:textId="053E1BD9" w:rsidR="0011382C" w:rsidRPr="0011382C" w:rsidRDefault="0011382C" w:rsidP="00705443">
            <w:pPr>
              <w:rPr>
                <w:lang w:val="en-US"/>
              </w:rPr>
            </w:pPr>
            <w:proofErr w:type="spellStart"/>
            <w:r w:rsidRPr="0011382C">
              <w:rPr>
                <w:lang w:val="en-US"/>
              </w:rPr>
              <w:t>i</w:t>
            </w:r>
            <w:proofErr w:type="spellEnd"/>
          </w:p>
        </w:tc>
        <w:tc>
          <w:tcPr>
            <w:tcW w:w="1474" w:type="dxa"/>
          </w:tcPr>
          <w:p w14:paraId="5E3D9AFC" w14:textId="4D8273A1" w:rsidR="0011382C" w:rsidRPr="0011382C" w:rsidRDefault="0011382C" w:rsidP="00705443">
            <w:pPr>
              <w:rPr>
                <w:lang w:val="en-US"/>
              </w:rPr>
            </w:pPr>
            <w:proofErr w:type="spellStart"/>
            <w:r w:rsidRPr="0011382C">
              <w:rPr>
                <w:lang w:val="en-US"/>
              </w:rPr>
              <w:t>i</w:t>
            </w:r>
            <w:proofErr w:type="spellEnd"/>
          </w:p>
        </w:tc>
        <w:tc>
          <w:tcPr>
            <w:tcW w:w="1588" w:type="dxa"/>
          </w:tcPr>
          <w:p w14:paraId="7C6F9ED1" w14:textId="5EC27FA9" w:rsidR="0011382C" w:rsidRPr="0011382C" w:rsidRDefault="0011382C" w:rsidP="00705443">
            <w:pPr>
              <w:rPr>
                <w:lang w:val="en-US"/>
              </w:rPr>
            </w:pPr>
            <w:r>
              <w:rPr>
                <w:lang w:val="en-US"/>
              </w:rPr>
              <w:t xml:space="preserve">Brightness </w:t>
            </w:r>
          </w:p>
        </w:tc>
      </w:tr>
    </w:tbl>
    <w:p w14:paraId="3C6BA6D8" w14:textId="77777777" w:rsidR="00E61CF4" w:rsidRDefault="00E61CF4" w:rsidP="00705443">
      <w:pPr>
        <w:rPr>
          <w:lang w:val="en-US"/>
        </w:rPr>
      </w:pPr>
      <w:r>
        <w:rPr>
          <w:lang w:val="en-US"/>
        </w:rPr>
        <w:t>Once in the function mode, the volume, channel or brightness can be increased by either using ‘</w:t>
      </w:r>
      <w:proofErr w:type="spellStart"/>
      <w:r>
        <w:rPr>
          <w:lang w:val="en-US"/>
        </w:rPr>
        <w:t>i</w:t>
      </w:r>
      <w:proofErr w:type="spellEnd"/>
      <w:r>
        <w:rPr>
          <w:lang w:val="en-US"/>
        </w:rPr>
        <w:t xml:space="preserve">’ to increase or ‘o’ to decrease. To exit the function, simply enter the correct keypair. After this, the next function can be accessed by entering a different keypair. </w:t>
      </w:r>
    </w:p>
    <w:p w14:paraId="6FC5F3E4" w14:textId="3DD2F24E" w:rsidR="00E61CF4" w:rsidRDefault="0099157E" w:rsidP="00F70E1E">
      <w:pPr>
        <w:pStyle w:val="Heading1"/>
        <w:numPr>
          <w:ilvl w:val="0"/>
          <w:numId w:val="4"/>
        </w:numPr>
        <w:rPr>
          <w:lang w:val="en-US"/>
        </w:rPr>
      </w:pPr>
      <w:r>
        <w:rPr>
          <w:lang w:val="en-US"/>
        </w:rPr>
        <w:lastRenderedPageBreak/>
        <w:t>Finite state machine diagram</w:t>
      </w:r>
    </w:p>
    <w:p w14:paraId="60A676A5" w14:textId="7A67432F" w:rsidR="00130486" w:rsidRPr="00130486" w:rsidRDefault="00130486" w:rsidP="00130486">
      <w:pPr>
        <w:rPr>
          <w:lang w:val="en-US"/>
        </w:rPr>
      </w:pPr>
      <w:r>
        <w:rPr>
          <w:noProof/>
        </w:rPr>
        <w:drawing>
          <wp:inline distT="0" distB="0" distL="0" distR="0" wp14:anchorId="342AF1F1" wp14:editId="64C2CB5E">
            <wp:extent cx="4985385" cy="5740400"/>
            <wp:effectExtent l="3493" t="0" r="9207" b="9208"/>
            <wp:docPr id="6" name="Picture 6"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description available."/>
                    <pic:cNvPicPr>
                      <a:picLocks noChangeAspect="1" noChangeArrowheads="1"/>
                    </pic:cNvPicPr>
                  </pic:nvPicPr>
                  <pic:blipFill rotWithShape="1">
                    <a:blip r:embed="rId5">
                      <a:extLst>
                        <a:ext uri="{28A0092B-C50C-407E-A947-70E740481C1C}">
                          <a14:useLocalDpi xmlns:a14="http://schemas.microsoft.com/office/drawing/2010/main" val="0"/>
                        </a:ext>
                      </a:extLst>
                    </a:blip>
                    <a:srcRect t="19631" b="15604"/>
                    <a:stretch/>
                  </pic:blipFill>
                  <pic:spPr bwMode="auto">
                    <a:xfrm rot="16200000">
                      <a:off x="0" y="0"/>
                      <a:ext cx="4985385" cy="5740400"/>
                    </a:xfrm>
                    <a:prstGeom prst="rect">
                      <a:avLst/>
                    </a:prstGeom>
                    <a:noFill/>
                    <a:ln>
                      <a:noFill/>
                    </a:ln>
                    <a:extLst>
                      <a:ext uri="{53640926-AAD7-44D8-BBD7-CCE9431645EC}">
                        <a14:shadowObscured xmlns:a14="http://schemas.microsoft.com/office/drawing/2010/main"/>
                      </a:ext>
                    </a:extLst>
                  </pic:spPr>
                </pic:pic>
              </a:graphicData>
            </a:graphic>
          </wp:inline>
        </w:drawing>
      </w:r>
    </w:p>
    <w:p w14:paraId="6758528D" w14:textId="77777777" w:rsidR="00130486" w:rsidRDefault="0099157E" w:rsidP="0099157E">
      <w:pPr>
        <w:rPr>
          <w:lang w:val="en-US"/>
        </w:rPr>
      </w:pPr>
      <w:r>
        <w:rPr>
          <w:lang w:val="en-US"/>
        </w:rPr>
        <w:t xml:space="preserve">This is the FSM for the TV. The very first input determines whether the machine is powered on or off. </w:t>
      </w:r>
    </w:p>
    <w:p w14:paraId="14B9D10C" w14:textId="77777777" w:rsidR="00130486" w:rsidRDefault="00130486" w:rsidP="0099157E">
      <w:pPr>
        <w:rPr>
          <w:lang w:val="en-US"/>
        </w:rPr>
      </w:pPr>
      <w:r>
        <w:rPr>
          <w:lang w:val="en-US"/>
        </w:rPr>
        <w:t>Description of states:</w:t>
      </w:r>
    </w:p>
    <w:p w14:paraId="7DC75985" w14:textId="48061EE9" w:rsidR="00130486" w:rsidRDefault="00130486" w:rsidP="0099157E">
      <w:pPr>
        <w:rPr>
          <w:lang w:val="en-US"/>
        </w:rPr>
      </w:pPr>
      <w:r w:rsidRPr="00130486">
        <w:rPr>
          <w:b/>
          <w:bCs/>
          <w:lang w:val="en-US"/>
        </w:rPr>
        <w:t>Power:</w:t>
      </w:r>
      <w:r>
        <w:rPr>
          <w:lang w:val="en-US"/>
        </w:rPr>
        <w:t xml:space="preserve"> State to show if the TV is on or off, given by a variable (</w:t>
      </w:r>
      <w:proofErr w:type="spellStart"/>
      <w:r>
        <w:rPr>
          <w:lang w:val="en-US"/>
        </w:rPr>
        <w:t>poweron</w:t>
      </w:r>
      <w:proofErr w:type="spellEnd"/>
      <w:r>
        <w:rPr>
          <w:lang w:val="en-US"/>
        </w:rPr>
        <w:tab/>
        <w:t xml:space="preserve">= 0 or 1). Functions such as volume, brightness and channel can only be performed while the tv power is in the on state. </w:t>
      </w:r>
    </w:p>
    <w:p w14:paraId="2DDCA23E" w14:textId="47DAA133" w:rsidR="00130486" w:rsidRDefault="00130486" w:rsidP="0099157E">
      <w:pPr>
        <w:rPr>
          <w:lang w:val="en-US"/>
        </w:rPr>
      </w:pPr>
      <w:r w:rsidRPr="00130486">
        <w:rPr>
          <w:b/>
          <w:bCs/>
          <w:lang w:val="en-US"/>
        </w:rPr>
        <w:t>Idle:</w:t>
      </w:r>
      <w:r>
        <w:rPr>
          <w:lang w:val="en-US"/>
        </w:rPr>
        <w:t xml:space="preserve"> The idle state is when nothing is happening. However, from this state, any other state can be transitioned to, whether that be power, volume, channel or brightness using the function keypairs. Any unknown input will also result the machine going into the error state. </w:t>
      </w:r>
    </w:p>
    <w:p w14:paraId="5A7F9DA3" w14:textId="77777777" w:rsidR="009D15BF" w:rsidRDefault="00130486" w:rsidP="0099157E">
      <w:pPr>
        <w:rPr>
          <w:lang w:val="en-US"/>
        </w:rPr>
      </w:pPr>
      <w:r w:rsidRPr="00130486">
        <w:rPr>
          <w:b/>
          <w:bCs/>
          <w:lang w:val="en-US"/>
        </w:rPr>
        <w:t>Volume, channel, brightness:</w:t>
      </w:r>
      <w:r>
        <w:rPr>
          <w:b/>
          <w:bCs/>
          <w:lang w:val="en-US"/>
        </w:rPr>
        <w:t xml:space="preserve"> </w:t>
      </w:r>
      <w:r>
        <w:rPr>
          <w:lang w:val="en-US"/>
        </w:rPr>
        <w:t xml:space="preserve">These states can only be transitioned to when in the idle state. When in these states, the user can choose to increase or decrease the </w:t>
      </w:r>
      <w:r w:rsidR="009D15BF">
        <w:rPr>
          <w:lang w:val="en-US"/>
        </w:rPr>
        <w:t xml:space="preserve">selected function. To return to the idle state, the same keypair that was used to enter the state, must be used to exit the state. </w:t>
      </w:r>
    </w:p>
    <w:p w14:paraId="2966F0A7" w14:textId="33BADB96" w:rsidR="00130486" w:rsidRPr="009D15BF" w:rsidRDefault="009D15BF" w:rsidP="0099157E">
      <w:pPr>
        <w:rPr>
          <w:b/>
          <w:lang w:val="en-US"/>
        </w:rPr>
      </w:pPr>
      <w:r w:rsidRPr="009D15BF">
        <w:rPr>
          <w:b/>
          <w:lang w:val="en-US"/>
        </w:rPr>
        <w:t>Error</w:t>
      </w:r>
      <w:r>
        <w:rPr>
          <w:b/>
          <w:lang w:val="en-US"/>
        </w:rPr>
        <w:t xml:space="preserve">: </w:t>
      </w:r>
      <w:r>
        <w:rPr>
          <w:bCs/>
          <w:lang w:val="en-US"/>
        </w:rPr>
        <w:t xml:space="preserve">This state is entered when an unknown input has been entered by the user. Once the user has been notified, the state transitions immediately to idle. </w:t>
      </w:r>
      <w:r w:rsidR="00130486" w:rsidRPr="009D15BF">
        <w:rPr>
          <w:b/>
          <w:lang w:val="en-US"/>
        </w:rPr>
        <w:t xml:space="preserve"> </w:t>
      </w:r>
    </w:p>
    <w:p w14:paraId="3E50CD7D" w14:textId="2DFFE815" w:rsidR="0099157E" w:rsidRDefault="009D15BF" w:rsidP="009D15BF">
      <w:pPr>
        <w:pStyle w:val="Heading1"/>
        <w:numPr>
          <w:ilvl w:val="0"/>
          <w:numId w:val="4"/>
        </w:numPr>
        <w:rPr>
          <w:lang w:val="en-US"/>
        </w:rPr>
      </w:pPr>
      <w:r>
        <w:rPr>
          <w:lang w:val="en-US"/>
        </w:rPr>
        <w:lastRenderedPageBreak/>
        <w:t>Software design principle</w:t>
      </w:r>
    </w:p>
    <w:p w14:paraId="4D774AEA" w14:textId="0E8F6F23" w:rsidR="009D15BF" w:rsidRDefault="009D15BF" w:rsidP="009D15BF">
      <w:pPr>
        <w:rPr>
          <w:lang w:val="en-US"/>
        </w:rPr>
      </w:pPr>
      <w:r>
        <w:rPr>
          <w:lang w:val="en-US"/>
        </w:rPr>
        <w:t xml:space="preserve">I have used a class to describe the TV. This is because you can think of the TV (tv.py) as an object being controlled by a remote (remote.py). The class allows me to give the TV attributes such as </w:t>
      </w:r>
      <w:r w:rsidR="00FB6851">
        <w:rPr>
          <w:lang w:val="en-US"/>
        </w:rPr>
        <w:t xml:space="preserve">the states it can be in. This also allows me to define functions that the TV can do such as increasing/decreasing the volume, channel or brightness. </w:t>
      </w:r>
    </w:p>
    <w:p w14:paraId="2FA756E0" w14:textId="0A4EDF88" w:rsidR="006F7D8B" w:rsidRPr="009D15BF" w:rsidRDefault="006F7D8B" w:rsidP="009D15BF">
      <w:pPr>
        <w:rPr>
          <w:lang w:val="en-US"/>
        </w:rPr>
      </w:pPr>
      <w:r>
        <w:rPr>
          <w:lang w:val="en-US"/>
        </w:rPr>
        <w:t xml:space="preserve">The advantage of using a class instead of hardcoding the TV is that it is modular. I can easily expand the number of functions and buttons. If there are different types of TVs, then I can easily create different instances of them. Additionally, with inheritance, I can have different TV models that expand the functionality of the existing model. </w:t>
      </w:r>
    </w:p>
    <w:sectPr w:rsidR="006F7D8B" w:rsidRPr="009D15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3185"/>
    <w:multiLevelType w:val="hybridMultilevel"/>
    <w:tmpl w:val="357AD8AE"/>
    <w:lvl w:ilvl="0" w:tplc="59CC7F82">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26D45082"/>
    <w:multiLevelType w:val="hybridMultilevel"/>
    <w:tmpl w:val="CE1245DC"/>
    <w:lvl w:ilvl="0" w:tplc="962E03AA">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480073C1"/>
    <w:multiLevelType w:val="hybridMultilevel"/>
    <w:tmpl w:val="61D6DDD6"/>
    <w:lvl w:ilvl="0" w:tplc="BF8AAF4C">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68107434"/>
    <w:multiLevelType w:val="hybridMultilevel"/>
    <w:tmpl w:val="A1EED094"/>
    <w:lvl w:ilvl="0" w:tplc="962E03AA">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1644776710">
    <w:abstractNumId w:val="0"/>
  </w:num>
  <w:num w:numId="2" w16cid:durableId="105123639">
    <w:abstractNumId w:val="2"/>
  </w:num>
  <w:num w:numId="3" w16cid:durableId="1088769204">
    <w:abstractNumId w:val="1"/>
  </w:num>
  <w:num w:numId="4" w16cid:durableId="4936483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443"/>
    <w:rsid w:val="0011382C"/>
    <w:rsid w:val="00130486"/>
    <w:rsid w:val="003D4C4E"/>
    <w:rsid w:val="006A1615"/>
    <w:rsid w:val="006F55CE"/>
    <w:rsid w:val="006F7D8B"/>
    <w:rsid w:val="00705443"/>
    <w:rsid w:val="00962B61"/>
    <w:rsid w:val="00973D4F"/>
    <w:rsid w:val="0099157E"/>
    <w:rsid w:val="009D15BF"/>
    <w:rsid w:val="00A36F2E"/>
    <w:rsid w:val="00B13684"/>
    <w:rsid w:val="00DF13FA"/>
    <w:rsid w:val="00E61CF4"/>
    <w:rsid w:val="00EF2897"/>
    <w:rsid w:val="00F70E1E"/>
    <w:rsid w:val="00FB685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9F4A2"/>
  <w15:chartTrackingRefBased/>
  <w15:docId w15:val="{C0F2D031-A7D6-4194-A793-A7140D085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54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443"/>
    <w:pPr>
      <w:ind w:left="720"/>
      <w:contextualSpacing/>
    </w:pPr>
  </w:style>
  <w:style w:type="character" w:customStyle="1" w:styleId="Heading1Char">
    <w:name w:val="Heading 1 Char"/>
    <w:basedOn w:val="DefaultParagraphFont"/>
    <w:link w:val="Heading1"/>
    <w:uiPriority w:val="9"/>
    <w:rsid w:val="0070544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13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Sagoo</dc:creator>
  <cp:keywords/>
  <dc:description/>
  <cp:lastModifiedBy>Aman Sagoo</cp:lastModifiedBy>
  <cp:revision>6</cp:revision>
  <dcterms:created xsi:type="dcterms:W3CDTF">2022-04-19T08:44:00Z</dcterms:created>
  <dcterms:modified xsi:type="dcterms:W3CDTF">2022-04-19T10:53:00Z</dcterms:modified>
</cp:coreProperties>
</file>