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репозиториями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Спелов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  <w:r>
        <w:t xml:space="preserve"> </w:t>
      </w:r>
      <w:r>
        <w:t xml:space="preserve">НПИбд-02-23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правильной работы с репозиториями git.</w:t>
      </w:r>
    </w:p>
    <w:bookmarkEnd w:id="20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Подключаем corp репозиторий. (рис. 1).</w:t>
      </w:r>
    </w:p>
    <w:p>
      <w:pPr>
        <w:pStyle w:val="CaptionedFigure"/>
      </w:pPr>
      <w:r>
        <w:drawing>
          <wp:inline>
            <wp:extent cx="3733800" cy="1242922"/>
            <wp:effectExtent b="0" l="0" r="0" t="0"/>
            <wp:docPr descr="Подключаем corp репозиторий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Подключаем corp репозиторий</w:t>
      </w:r>
    </w:p>
    <w:p>
      <w:pPr>
        <w:pStyle w:val="BodyText"/>
      </w:pPr>
      <w:r>
        <w:t xml:space="preserve">Скачиваем пакет gitflow (рис. 2).</w:t>
      </w:r>
    </w:p>
    <w:p>
      <w:pPr>
        <w:pStyle w:val="CaptionedFigure"/>
      </w:pPr>
      <w:r>
        <w:drawing>
          <wp:inline>
            <wp:extent cx="3733800" cy="2417278"/>
            <wp:effectExtent b="0" l="0" r="0" t="0"/>
            <wp:docPr descr="Скачиваем пакет gitflow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7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Скачиваем пакет gitflow</w:t>
      </w:r>
    </w:p>
    <w:p>
      <w:pPr>
        <w:pStyle w:val="BodyText"/>
      </w:pPr>
      <w:r>
        <w:t xml:space="preserve">Скачиваем пакет nodejs (рис. 3).</w:t>
      </w:r>
    </w:p>
    <w:p>
      <w:pPr>
        <w:pStyle w:val="CaptionedFigure"/>
      </w:pPr>
      <w:r>
        <w:drawing>
          <wp:inline>
            <wp:extent cx="3733800" cy="2243940"/>
            <wp:effectExtent b="0" l="0" r="0" t="0"/>
            <wp:docPr descr="Скачиваем пакет nodejs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Скачиваем пакет nodejs</w:t>
      </w:r>
    </w:p>
    <w:p>
      <w:pPr>
        <w:pStyle w:val="BodyText"/>
      </w:pPr>
      <w:r>
        <w:t xml:space="preserve">Скачиваем пакет pnpm (рис. 4).</w:t>
      </w:r>
    </w:p>
    <w:p>
      <w:pPr>
        <w:pStyle w:val="CaptionedFigure"/>
      </w:pPr>
      <w:r>
        <w:drawing>
          <wp:inline>
            <wp:extent cx="3733800" cy="2056878"/>
            <wp:effectExtent b="0" l="0" r="0" t="0"/>
            <wp:docPr descr="Скачиваем пакет pnpm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6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Скачиваем пакет pnpm</w:t>
      </w:r>
    </w:p>
    <w:p>
      <w:pPr>
        <w:pStyle w:val="BodyText"/>
      </w:pPr>
      <w:r>
        <w:t xml:space="preserve">Запускаем pnpm (рис. 5).</w:t>
      </w:r>
    </w:p>
    <w:p>
      <w:pPr>
        <w:pStyle w:val="CaptionedFigure"/>
      </w:pPr>
      <w:r>
        <w:drawing>
          <wp:inline>
            <wp:extent cx="3733800" cy="1862486"/>
            <wp:effectExtent b="0" l="0" r="0" t="0"/>
            <wp:docPr descr="Запускаем pnpm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2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pnpm</w:t>
      </w:r>
    </w:p>
    <w:p>
      <w:pPr>
        <w:pStyle w:val="BodyText"/>
      </w:pPr>
      <w:r>
        <w:t xml:space="preserve">Перелогиниваемся и делаем общепринятый коммит (рис. 6).</w:t>
      </w:r>
    </w:p>
    <w:p>
      <w:pPr>
        <w:pStyle w:val="CaptionedFigure"/>
      </w:pPr>
      <w:r>
        <w:drawing>
          <wp:inline>
            <wp:extent cx="3733800" cy="1936811"/>
            <wp:effectExtent b="0" l="0" r="0" t="0"/>
            <wp:docPr descr="Перелогиниваемся и делаем общепринятый коммит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6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Перелогиниваемся и делаем общепринятый коммит</w:t>
      </w:r>
    </w:p>
    <w:p>
      <w:pPr>
        <w:pStyle w:val="BodyText"/>
      </w:pPr>
      <w:r>
        <w:t xml:space="preserve">Вводим комманду для помощи создании логов (рис. 7).</w:t>
      </w:r>
    </w:p>
    <w:p>
      <w:pPr>
        <w:pStyle w:val="CaptionedFigure"/>
      </w:pPr>
      <w:r>
        <w:drawing>
          <wp:inline>
            <wp:extent cx="3733800" cy="1148861"/>
            <wp:effectExtent b="0" l="0" r="0" t="0"/>
            <wp:docPr descr="Вводим комманду для помощи создании логов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Вводим комманду для помощи создании логов</w:t>
      </w:r>
    </w:p>
    <w:p>
      <w:pPr>
        <w:pStyle w:val="BodyText"/>
      </w:pPr>
      <w:r>
        <w:t xml:space="preserve">Создаем новый репозиторий git-extended (рис. 8).</w:t>
      </w:r>
    </w:p>
    <w:p>
      <w:pPr>
        <w:pStyle w:val="CaptionedFigure"/>
      </w:pPr>
      <w:r>
        <w:drawing>
          <wp:inline>
            <wp:extent cx="3733800" cy="2793925"/>
            <wp:effectExtent b="0" l="0" r="0" t="0"/>
            <wp:docPr descr="Создаем новый репозиторий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Создаем новый репозиторий</w:t>
      </w:r>
    </w:p>
    <w:p>
      <w:pPr>
        <w:pStyle w:val="BodyText"/>
      </w:pPr>
      <w:r>
        <w:t xml:space="preserve">Клонируем репозиторий в папку work (рис. 9).</w:t>
      </w:r>
    </w:p>
    <w:p>
      <w:pPr>
        <w:pStyle w:val="CaptionedFigure"/>
      </w:pPr>
      <w:r>
        <w:drawing>
          <wp:inline>
            <wp:extent cx="3733800" cy="415535"/>
            <wp:effectExtent b="0" l="0" r="0" t="0"/>
            <wp:docPr descr="Клонируем репозиторий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Клонируем репозиторий</w:t>
      </w:r>
    </w:p>
    <w:p>
      <w:pPr>
        <w:pStyle w:val="BodyText"/>
      </w:pPr>
      <w:r>
        <w:t xml:space="preserve">Делаем первый коммит и выкладываем на github (рис. 10).</w:t>
      </w:r>
    </w:p>
    <w:p>
      <w:pPr>
        <w:pStyle w:val="CaptionedFigure"/>
      </w:pPr>
      <w:r>
        <w:drawing>
          <wp:inline>
            <wp:extent cx="3733800" cy="1816744"/>
            <wp:effectExtent b="0" l="0" r="0" t="0"/>
            <wp:docPr descr="Делаем первый коммит и выкладываем на github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Делаем первый коммит и выкладываем на github</w:t>
      </w:r>
    </w:p>
    <w:p>
      <w:pPr>
        <w:pStyle w:val="BodyText"/>
      </w:pPr>
      <w:r>
        <w:t xml:space="preserve">Конфигурация для пакетов Node.js (рис. 11).</w:t>
      </w:r>
    </w:p>
    <w:p>
      <w:pPr>
        <w:pStyle w:val="CaptionedFigure"/>
      </w:pPr>
      <w:r>
        <w:drawing>
          <wp:inline>
            <wp:extent cx="3733800" cy="2155079"/>
            <wp:effectExtent b="0" l="0" r="0" t="0"/>
            <wp:docPr descr="Конфигурация для пакетов Node.js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5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Конфигурация для пакетов Node.js</w:t>
      </w:r>
    </w:p>
    <w:p>
      <w:pPr>
        <w:pStyle w:val="BodyText"/>
      </w:pPr>
      <w:r>
        <w:t xml:space="preserve">Меняем package.json в mc (рис. 12).</w:t>
      </w:r>
    </w:p>
    <w:p>
      <w:pPr>
        <w:pStyle w:val="CaptionedFigure"/>
      </w:pPr>
      <w:r>
        <w:drawing>
          <wp:inline>
            <wp:extent cx="3733800" cy="1804372"/>
            <wp:effectExtent b="0" l="0" r="0" t="0"/>
            <wp:docPr descr="Меняем package.json в mc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4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Меняем package.json в mc</w:t>
      </w:r>
    </w:p>
    <w:p>
      <w:pPr>
        <w:pStyle w:val="BodyText"/>
      </w:pPr>
      <w:r>
        <w:t xml:space="preserve">Добавляем новые файлы и отправляем на github (рис. 13).</w:t>
      </w:r>
    </w:p>
    <w:p>
      <w:pPr>
        <w:pStyle w:val="CaptionedFigure"/>
      </w:pPr>
      <w:r>
        <w:drawing>
          <wp:inline>
            <wp:extent cx="3733800" cy="2419835"/>
            <wp:effectExtent b="0" l="0" r="0" t="0"/>
            <wp:docPr descr="Добавляем новые файлы и отправляем на github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9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Добавляем новые файлы и отправляем на github</w:t>
      </w:r>
    </w:p>
    <w:p>
      <w:pPr>
        <w:pStyle w:val="BodyText"/>
      </w:pPr>
      <w:r>
        <w:t xml:space="preserve">Инициализируем git-flow (рис. 14).</w:t>
      </w:r>
    </w:p>
    <w:p>
      <w:pPr>
        <w:pStyle w:val="CaptionedFigure"/>
      </w:pPr>
      <w:r>
        <w:drawing>
          <wp:inline>
            <wp:extent cx="3733800" cy="1746225"/>
            <wp:effectExtent b="0" l="0" r="0" t="0"/>
            <wp:docPr descr="Инициализируем git-flow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Инициализируем git-flow</w:t>
      </w:r>
    </w:p>
    <w:p>
      <w:pPr>
        <w:pStyle w:val="BodyText"/>
      </w:pPr>
      <w:r>
        <w:t xml:space="preserve">Проверяем, что мы на ветке develop (рис. 15).</w:t>
      </w:r>
    </w:p>
    <w:p>
      <w:pPr>
        <w:pStyle w:val="CaptionedFigure"/>
      </w:pPr>
      <w:r>
        <w:drawing>
          <wp:inline>
            <wp:extent cx="3733800" cy="454922"/>
            <wp:effectExtent b="0" l="0" r="0" t="0"/>
            <wp:docPr descr="Проверяем, что мы на ветке develop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Проверяем, что мы на ветке develop</w:t>
      </w:r>
    </w:p>
    <w:p>
      <w:pPr>
        <w:pStyle w:val="BodyText"/>
      </w:pPr>
      <w:r>
        <w:t xml:space="preserve">Загружаем весь репозиторий в хранилище (рис. 16).</w:t>
      </w:r>
    </w:p>
    <w:p>
      <w:pPr>
        <w:pStyle w:val="CaptionedFigure"/>
      </w:pPr>
      <w:r>
        <w:drawing>
          <wp:inline>
            <wp:extent cx="3733800" cy="877340"/>
            <wp:effectExtent b="0" l="0" r="0" t="0"/>
            <wp:docPr descr="Загружаем весь репозиторий в хранилище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7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Загружаем весь репозиторий в хранилище</w:t>
      </w:r>
    </w:p>
    <w:p>
      <w:pPr>
        <w:pStyle w:val="BodyText"/>
      </w:pPr>
      <w:r>
        <w:t xml:space="preserve">Установите внешнюю ветку как вышестоящую для этой ветки (рис. 17).</w:t>
      </w:r>
    </w:p>
    <w:p>
      <w:pPr>
        <w:pStyle w:val="CaptionedFigure"/>
      </w:pPr>
      <w:r>
        <w:drawing>
          <wp:inline>
            <wp:extent cx="3733800" cy="227439"/>
            <wp:effectExtent b="0" l="0" r="0" t="0"/>
            <wp:docPr descr="Установите внешнюю ветку как вышестоящую для этой ветки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Установите внешнюю ветку как вышестоящую для этой ветки</w:t>
      </w:r>
    </w:p>
    <w:p>
      <w:pPr>
        <w:pStyle w:val="BodyText"/>
      </w:pPr>
      <w:r>
        <w:t xml:space="preserve">Создадим релиз с версией 1.0.0 (рис. 18).</w:t>
      </w:r>
    </w:p>
    <w:p>
      <w:pPr>
        <w:pStyle w:val="CaptionedFigure"/>
      </w:pPr>
      <w:r>
        <w:drawing>
          <wp:inline>
            <wp:extent cx="3733800" cy="1984852"/>
            <wp:effectExtent b="0" l="0" r="0" t="0"/>
            <wp:docPr descr="Создадим релиз с версией 1.0.0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4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Создадим релиз с версией 1.0.0</w:t>
      </w:r>
    </w:p>
    <w:p>
      <w:pPr>
        <w:pStyle w:val="BodyText"/>
      </w:pPr>
      <w:r>
        <w:t xml:space="preserve">Создадим журнал изменений (рис. 19).</w:t>
      </w:r>
    </w:p>
    <w:p>
      <w:pPr>
        <w:pStyle w:val="CaptionedFigure"/>
      </w:pPr>
      <w:r>
        <w:drawing>
          <wp:inline>
            <wp:extent cx="3733800" cy="386799"/>
            <wp:effectExtent b="0" l="0" r="0" t="0"/>
            <wp:docPr descr="Создадим журнал изменений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Создадим журнал изменений</w:t>
      </w:r>
    </w:p>
    <w:p>
      <w:pPr>
        <w:pStyle w:val="BodyText"/>
      </w:pPr>
      <w:r>
        <w:t xml:space="preserve">Добавим журнал изменений в индекс (рис. 20).</w:t>
      </w:r>
    </w:p>
    <w:p>
      <w:pPr>
        <w:pStyle w:val="CaptionedFigure"/>
      </w:pPr>
      <w:r>
        <w:drawing>
          <wp:inline>
            <wp:extent cx="3733800" cy="694500"/>
            <wp:effectExtent b="0" l="0" r="0" t="0"/>
            <wp:docPr descr="Добавим журнал изменений в индекс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Добавим журнал изменений в индекс</w:t>
      </w:r>
    </w:p>
    <w:p>
      <w:pPr>
        <w:pStyle w:val="BodyText"/>
      </w:pPr>
      <w:r>
        <w:t xml:space="preserve">Зальём релизную ветку в основную ветку (рис. 21).</w:t>
      </w:r>
    </w:p>
    <w:p>
      <w:pPr>
        <w:pStyle w:val="CaptionedFigure"/>
      </w:pPr>
      <w:r>
        <w:drawing>
          <wp:inline>
            <wp:extent cx="3733800" cy="2286392"/>
            <wp:effectExtent b="0" l="0" r="0" t="0"/>
            <wp:docPr descr="Зальём релизную ветку в основную ветку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6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Зальём релизную ветку в основную ветку</w:t>
      </w:r>
    </w:p>
    <w:p>
      <w:pPr>
        <w:pStyle w:val="BodyText"/>
      </w:pPr>
      <w:r>
        <w:t xml:space="preserve">Отправим данные на github (рис. 22).</w:t>
      </w:r>
    </w:p>
    <w:p>
      <w:pPr>
        <w:pStyle w:val="CaptionedFigure"/>
      </w:pPr>
      <w:r>
        <w:drawing>
          <wp:inline>
            <wp:extent cx="3733800" cy="2285680"/>
            <wp:effectExtent b="0" l="0" r="0" t="0"/>
            <wp:docPr descr="Отправим данные на github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5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Отправим данные на github</w:t>
      </w:r>
    </w:p>
    <w:p>
      <w:pPr>
        <w:pStyle w:val="BodyText"/>
      </w:pPr>
      <w:r>
        <w:t xml:space="preserve">Создадим релиз на github (рис. 23).</w:t>
      </w:r>
    </w:p>
    <w:p>
      <w:pPr>
        <w:pStyle w:val="CaptionedFigure"/>
      </w:pPr>
      <w:r>
        <w:drawing>
          <wp:inline>
            <wp:extent cx="3733800" cy="384780"/>
            <wp:effectExtent b="0" l="0" r="0" t="0"/>
            <wp:docPr descr="Создадим релиз на github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Создадим релиз на github</w:t>
      </w:r>
    </w:p>
    <w:p>
      <w:pPr>
        <w:pStyle w:val="BodyText"/>
      </w:pPr>
      <w:r>
        <w:t xml:space="preserve">Создадим ветку для новой функциональности (рис. 24).</w:t>
      </w:r>
    </w:p>
    <w:p>
      <w:pPr>
        <w:pStyle w:val="CaptionedFigure"/>
      </w:pPr>
      <w:r>
        <w:drawing>
          <wp:inline>
            <wp:extent cx="3733800" cy="1285763"/>
            <wp:effectExtent b="0" l="0" r="0" t="0"/>
            <wp:docPr descr="Создадим ветку для новой функциональности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5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Создадим ветку для новой функциональности</w:t>
      </w:r>
    </w:p>
    <w:p>
      <w:pPr>
        <w:pStyle w:val="BodyText"/>
      </w:pPr>
      <w:r>
        <w:t xml:space="preserve">Объединяем ветки (рис. 25).</w:t>
      </w:r>
    </w:p>
    <w:p>
      <w:pPr>
        <w:pStyle w:val="CaptionedFigure"/>
      </w:pPr>
      <w:r>
        <w:drawing>
          <wp:inline>
            <wp:extent cx="3733800" cy="2287609"/>
            <wp:effectExtent b="0" l="0" r="0" t="0"/>
            <wp:docPr descr="Объединяем ветки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Объединяем ветки</w:t>
      </w:r>
    </w:p>
    <w:p>
      <w:pPr>
        <w:pStyle w:val="BodyText"/>
      </w:pPr>
      <w:r>
        <w:t xml:space="preserve">Создадим релиз с версией 1.2.3 (рис. 26).</w:t>
      </w:r>
    </w:p>
    <w:p>
      <w:pPr>
        <w:pStyle w:val="CaptionedFigure"/>
      </w:pPr>
      <w:r>
        <w:drawing>
          <wp:inline>
            <wp:extent cx="3733800" cy="2001121"/>
            <wp:effectExtent b="0" l="0" r="0" t="0"/>
            <wp:docPr descr="Создадим релиз с версией 1.2.3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1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Создадим релиз с версией 1.2.3</w:t>
      </w:r>
    </w:p>
    <w:p>
      <w:pPr>
        <w:pStyle w:val="BodyText"/>
      </w:pPr>
      <w:r>
        <w:t xml:space="preserve">Меняем package.json в mc (рис. 27).</w:t>
      </w:r>
    </w:p>
    <w:p>
      <w:pPr>
        <w:pStyle w:val="CaptionedFigure"/>
      </w:pPr>
      <w:r>
        <w:drawing>
          <wp:inline>
            <wp:extent cx="3733800" cy="2284123"/>
            <wp:effectExtent b="0" l="0" r="0" t="0"/>
            <wp:docPr descr="Меняем package.json в mc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4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Меняем package.json в mc</w:t>
      </w:r>
    </w:p>
    <w:p>
      <w:pPr>
        <w:pStyle w:val="BodyText"/>
      </w:pPr>
      <w:r>
        <w:t xml:space="preserve">оздадим журнал изменений (рис. 28).</w:t>
      </w:r>
    </w:p>
    <w:p>
      <w:pPr>
        <w:pStyle w:val="CaptionedFigure"/>
      </w:pPr>
      <w:r>
        <w:drawing>
          <wp:inline>
            <wp:extent cx="3493970" cy="567890"/>
            <wp:effectExtent b="0" l="0" r="0" t="0"/>
            <wp:docPr descr="оздадим журнал изменений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56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оздадим журнал изменений</w:t>
      </w:r>
    </w:p>
    <w:p>
      <w:pPr>
        <w:pStyle w:val="BodyText"/>
      </w:pPr>
      <w:r>
        <w:t xml:space="preserve">Добавим журнал изменений в индекс (рис. 29).</w:t>
      </w:r>
    </w:p>
    <w:p>
      <w:pPr>
        <w:pStyle w:val="CaptionedFigure"/>
      </w:pPr>
      <w:r>
        <w:drawing>
          <wp:inline>
            <wp:extent cx="3733800" cy="432121"/>
            <wp:effectExtent b="0" l="0" r="0" t="0"/>
            <wp:docPr descr="Добавим журнал изменений в индекс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Добавим журнал изменений в индекс</w:t>
      </w:r>
    </w:p>
    <w:p>
      <w:pPr>
        <w:pStyle w:val="BodyText"/>
      </w:pPr>
      <w:r>
        <w:t xml:space="preserve">Зальём релизную ветку в основную ветку (рис. 30).</w:t>
      </w:r>
    </w:p>
    <w:p>
      <w:pPr>
        <w:pStyle w:val="CaptionedFigure"/>
      </w:pPr>
      <w:r>
        <w:drawing>
          <wp:inline>
            <wp:extent cx="3733800" cy="3100453"/>
            <wp:effectExtent b="0" l="0" r="0" t="0"/>
            <wp:docPr descr="Зальём релизную ветку в основную ветку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Зальём релизную ветку в основную ветку</w:t>
      </w:r>
    </w:p>
    <w:p>
      <w:pPr>
        <w:pStyle w:val="BodyText"/>
      </w:pPr>
      <w:r>
        <w:t xml:space="preserve">Отправим данные на github (рис. 31).</w:t>
      </w:r>
    </w:p>
    <w:p>
      <w:pPr>
        <w:pStyle w:val="CaptionedFigure"/>
      </w:pPr>
      <w:r>
        <w:drawing>
          <wp:inline>
            <wp:extent cx="3733800" cy="2428935"/>
            <wp:effectExtent b="0" l="0" r="0" t="0"/>
            <wp:docPr descr="Отправим данные на github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8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Отправим данные на github</w:t>
      </w:r>
    </w:p>
    <w:p>
      <w:pPr>
        <w:pStyle w:val="BodyText"/>
      </w:pPr>
      <w:r>
        <w:t xml:space="preserve">Создадим релиз на github с комментарием из журнала изменений (рис. 32).</w:t>
      </w:r>
    </w:p>
    <w:p>
      <w:pPr>
        <w:pStyle w:val="CaptionedFigure"/>
      </w:pPr>
      <w:r>
        <w:drawing>
          <wp:inline>
            <wp:extent cx="3733800" cy="689070"/>
            <wp:effectExtent b="0" l="0" r="0" t="0"/>
            <wp:docPr descr="Создадим релиз на github с комментарием из журнала изменений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9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Создадим релиз на github с комментарием из журнала изменений</w:t>
      </w:r>
    </w:p>
    <w:bookmarkEnd w:id="117"/>
    <w:bookmarkStart w:id="11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получили навыки правильной работы с репозиториями git.</w:t>
      </w:r>
    </w:p>
    <w:bookmarkEnd w:id="118"/>
    <w:bookmarkStart w:id="120" w:name="список-литературы"/>
    <w:p>
      <w:pPr>
        <w:pStyle w:val="Heading1"/>
      </w:pPr>
      <w:r>
        <w:t xml:space="preserve">Список литературы</w:t>
      </w:r>
    </w:p>
    <w:bookmarkStart w:id="119" w:name="refs"/>
    <w:bookmarkEnd w:id="119"/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Спелов Андрей Николаевич НПИбд-02-23</dc:creator>
  <dc:language>ru-RU</dc:language>
  <cp:keywords/>
  <dcterms:created xsi:type="dcterms:W3CDTF">2024-03-06T21:58:33Z</dcterms:created>
  <dcterms:modified xsi:type="dcterms:W3CDTF">2024-03-06T21:58:33Z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Работа с репозиториями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