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вашего домашнего каталога (рис. 1).</w:t>
      </w:r>
    </w:p>
    <w:p>
      <w:pPr>
        <w:pStyle w:val="CaptionedFigure"/>
      </w:pPr>
      <w:r>
        <w:drawing>
          <wp:inline>
            <wp:extent cx="2338938" cy="644892"/>
            <wp:effectExtent b="0" l="0" r="0" t="0"/>
            <wp:docPr descr="Используем команду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Используем команду pwd</w:t>
      </w:r>
    </w:p>
    <w:p>
      <w:pPr>
        <w:pStyle w:val="BodyText"/>
      </w:pPr>
      <w:r>
        <w:t xml:space="preserve">Перейдем в папку tmp и используем команду ls (рис. 2).</w:t>
      </w:r>
    </w:p>
    <w:p>
      <w:pPr>
        <w:pStyle w:val="CaptionedFigure"/>
      </w:pPr>
      <w:r>
        <w:drawing>
          <wp:inline>
            <wp:extent cx="3733800" cy="2526463"/>
            <wp:effectExtent b="0" l="0" r="0" t="0"/>
            <wp:docPr descr="Смотрим содержимое папки tm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Смотрим содержимое папки tmp</w:t>
      </w:r>
    </w:p>
    <w:p>
      <w:pPr>
        <w:pStyle w:val="BodyText"/>
      </w:pPr>
      <w:r>
        <w:t xml:space="preserve">Используем команду ls -a, чтобы отобразить имена скрытых файлов (рис. 3).</w:t>
      </w:r>
    </w:p>
    <w:p>
      <w:pPr>
        <w:pStyle w:val="CaptionedFigure"/>
      </w:pPr>
      <w:r>
        <w:drawing>
          <wp:inline>
            <wp:extent cx="3733800" cy="3225649"/>
            <wp:effectExtent b="0" l="0" r="0" t="0"/>
            <wp:docPr descr="Используем команду ls -a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Используем команду ls -a</w:t>
      </w:r>
    </w:p>
    <w:p>
      <w:pPr>
        <w:pStyle w:val="BodyText"/>
      </w:pPr>
      <w:r>
        <w:t xml:space="preserve">Используем команду ls -l, чтобы вывести подробную информацию о файлах и каталогах (рис. 4).</w:t>
      </w:r>
    </w:p>
    <w:p>
      <w:pPr>
        <w:pStyle w:val="CaptionedFigure"/>
      </w:pPr>
      <w:r>
        <w:drawing>
          <wp:inline>
            <wp:extent cx="3733800" cy="3158233"/>
            <wp:effectExtent b="0" l="0" r="0" t="0"/>
            <wp:docPr descr="Используем команду ls -l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команду ls -l</w:t>
      </w:r>
    </w:p>
    <w:p>
      <w:pPr>
        <w:pStyle w:val="BodyText"/>
      </w:pPr>
      <w:r>
        <w:t xml:space="preserve">Используем команду ls -F, чтобы получить информацию о типах файлов (рис. 5).</w:t>
      </w:r>
    </w:p>
    <w:p>
      <w:pPr>
        <w:pStyle w:val="CaptionedFigure"/>
      </w:pPr>
      <w:r>
        <w:drawing>
          <wp:inline>
            <wp:extent cx="3733800" cy="2386097"/>
            <wp:effectExtent b="0" l="0" r="0" t="0"/>
            <wp:docPr descr="Используем команду ls -F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Используем команду ls -F</w:t>
      </w:r>
    </w:p>
    <w:p>
      <w:pPr>
        <w:pStyle w:val="BodyText"/>
      </w:pPr>
      <w:r>
        <w:t xml:space="preserve">Используем команду ls -alF, включены все опции (рис. 6).</w:t>
      </w:r>
    </w:p>
    <w:p>
      <w:pPr>
        <w:pStyle w:val="CaptionedFigure"/>
      </w:pPr>
      <w:r>
        <w:drawing>
          <wp:inline>
            <wp:extent cx="3733800" cy="3909508"/>
            <wp:effectExtent b="0" l="0" r="0" t="0"/>
            <wp:docPr descr="Используем команду ls -alF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команду ls -alF</w:t>
      </w:r>
    </w:p>
    <w:p>
      <w:pPr>
        <w:pStyle w:val="BodyText"/>
      </w:pPr>
      <w:r>
        <w:t xml:space="preserve">Переходим в папку spool и командой ls проверяем есть ли папка cron (рис. 7).</w:t>
      </w:r>
    </w:p>
    <w:p>
      <w:pPr>
        <w:pStyle w:val="CaptionedFigure"/>
      </w:pPr>
      <w:r>
        <w:drawing>
          <wp:inline>
            <wp:extent cx="3733800" cy="686766"/>
            <wp:effectExtent b="0" l="0" r="0" t="0"/>
            <wp:docPr descr="Папка cron есть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Папка cron есть</w:t>
      </w:r>
    </w:p>
    <w:p>
      <w:pPr>
        <w:pStyle w:val="BodyText"/>
      </w:pPr>
      <w:r>
        <w:t xml:space="preserve">Переходим в домашний каталог и выводим информацию о владельце папок (рис. 8).</w:t>
      </w:r>
    </w:p>
    <w:p>
      <w:pPr>
        <w:pStyle w:val="CaptionedFigure"/>
      </w:pPr>
      <w:r>
        <w:drawing>
          <wp:inline>
            <wp:extent cx="3733800" cy="2090289"/>
            <wp:effectExtent b="0" l="0" r="0" t="0"/>
            <wp:docPr descr="Используем команду ls -l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ls -l</w:t>
      </w:r>
    </w:p>
    <w:p>
      <w:pPr>
        <w:pStyle w:val="BodyText"/>
      </w:pPr>
      <w:r>
        <w:t xml:space="preserve">Создаем папку newdir переходим в нее и создаем папку morefun (рис. 9).</w:t>
      </w:r>
    </w:p>
    <w:p>
      <w:pPr>
        <w:pStyle w:val="CaptionedFigure"/>
      </w:pPr>
      <w:r>
        <w:drawing>
          <wp:inline>
            <wp:extent cx="3080084" cy="693018"/>
            <wp:effectExtent b="0" l="0" r="0" t="0"/>
            <wp:docPr descr="Создаем папку newdir переходим в нее и создаем папку morefun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папку newdir переходим в нее и создаем папку morefun</w:t>
      </w:r>
    </w:p>
    <w:p>
      <w:pPr>
        <w:pStyle w:val="BodyText"/>
      </w:pPr>
      <w:r>
        <w:t xml:space="preserve">Переходим в домашний каталог и создаем 3 папки (рис. 10).</w:t>
      </w:r>
    </w:p>
    <w:p>
      <w:pPr>
        <w:pStyle w:val="CaptionedFigure"/>
      </w:pPr>
      <w:r>
        <w:drawing>
          <wp:inline>
            <wp:extent cx="3733800" cy="959887"/>
            <wp:effectExtent b="0" l="0" r="0" t="0"/>
            <wp:docPr descr="Создаем 3 папк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3 папки</w:t>
      </w:r>
    </w:p>
    <w:p>
      <w:pPr>
        <w:pStyle w:val="BodyText"/>
      </w:pPr>
      <w:r>
        <w:t xml:space="preserve">Удаляем одной командой 3 папки (рис. 11).</w:t>
      </w:r>
    </w:p>
    <w:p>
      <w:pPr>
        <w:pStyle w:val="CaptionedFigure"/>
      </w:pPr>
      <w:r>
        <w:drawing>
          <wp:inline>
            <wp:extent cx="3733800" cy="678872"/>
            <wp:effectExtent b="0" l="0" r="0" t="0"/>
            <wp:docPr descr="Используем команду rmdir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Используем команду rmdir</w:t>
      </w:r>
    </w:p>
    <w:p>
      <w:pPr>
        <w:pStyle w:val="BodyText"/>
      </w:pPr>
      <w:r>
        <w:t xml:space="preserve">Пытаемся удалить папку newdir командой rm( так нельзя) (рис. 12).</w:t>
      </w:r>
    </w:p>
    <w:p>
      <w:pPr>
        <w:pStyle w:val="CaptionedFigure"/>
      </w:pPr>
      <w:r>
        <w:drawing>
          <wp:inline>
            <wp:extent cx="3339966" cy="539014"/>
            <wp:effectExtent b="0" l="0" r="0" t="0"/>
            <wp:docPr descr="Пытаемся удалить папку newdir командой rm( так нельзя)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66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Пытаемся удалить папку newdir командой rm( так нельзя)</w:t>
      </w:r>
    </w:p>
    <w:p>
      <w:pPr>
        <w:pStyle w:val="BodyText"/>
      </w:pPr>
      <w:r>
        <w:t xml:space="preserve">Удаляем папку morefun из папки newdir (рис. 13).</w:t>
      </w:r>
    </w:p>
    <w:p>
      <w:pPr>
        <w:pStyle w:val="CaptionedFigure"/>
      </w:pPr>
      <w:r>
        <w:drawing>
          <wp:inline>
            <wp:extent cx="3214837" cy="673768"/>
            <wp:effectExtent b="0" l="0" r="0" t="0"/>
            <wp:docPr descr="Удаляем папку morefun из папки newdir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папку morefun из папки newdir</w:t>
      </w:r>
    </w:p>
    <w:p>
      <w:pPr>
        <w:pStyle w:val="BodyText"/>
      </w:pPr>
      <w:r>
        <w:t xml:space="preserve">С помощью команды man ls выяснили, что чтобы просмотреть содержимое не только каталогов но и подкатологов нужно использовать опцию -R (рис. 14).</w:t>
      </w:r>
    </w:p>
    <w:p>
      <w:pPr>
        <w:pStyle w:val="CaptionedFigure"/>
      </w:pPr>
      <w:r>
        <w:drawing>
          <wp:inline>
            <wp:extent cx="3733800" cy="1572518"/>
            <wp:effectExtent b="0" l="0" r="0" t="0"/>
            <wp:docPr descr="Поиск нужной опции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нужной опции</w:t>
      </w:r>
    </w:p>
    <w:p>
      <w:pPr>
        <w:pStyle w:val="BodyText"/>
      </w:pPr>
      <w:r>
        <w:t xml:space="preserve">С помощью команды man ls выяснили, что чтобы отсортировать по времени последнего изменения выводимый список содержимого каталога с развёрнутым описанием файлов нужно использовать опцию -c -lt (рис. 15).</w:t>
      </w:r>
    </w:p>
    <w:p>
      <w:pPr>
        <w:pStyle w:val="CaptionedFigure"/>
      </w:pPr>
      <w:r>
        <w:drawing>
          <wp:inline>
            <wp:extent cx="3733800" cy="795231"/>
            <wp:effectExtent b="0" l="0" r="0" t="0"/>
            <wp:docPr descr="Поиск нужной опции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нужной опции</w:t>
      </w:r>
    </w:p>
    <w:p>
      <w:pPr>
        <w:pStyle w:val="BodyText"/>
      </w:pPr>
      <w:r>
        <w:t xml:space="preserve">Команда cd используется для перемещения по файлам (рис. 16).</w:t>
      </w:r>
    </w:p>
    <w:p>
      <w:pPr>
        <w:pStyle w:val="CaptionedFigure"/>
      </w:pPr>
      <w:r>
        <w:drawing>
          <wp:inline>
            <wp:extent cx="3733800" cy="3843833"/>
            <wp:effectExtent b="0" l="0" r="0" t="0"/>
            <wp:docPr descr="man cd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cd</w:t>
      </w:r>
    </w:p>
    <w:p>
      <w:pPr>
        <w:pStyle w:val="BodyText"/>
      </w:pPr>
      <w:r>
        <w:t xml:space="preserve">Команда pwd используется для определения абсолютного пути к текущему каталогу (рис. 17).</w:t>
      </w:r>
    </w:p>
    <w:p>
      <w:pPr>
        <w:pStyle w:val="CaptionedFigure"/>
      </w:pPr>
      <w:r>
        <w:drawing>
          <wp:inline>
            <wp:extent cx="3733800" cy="3521738"/>
            <wp:effectExtent b="0" l="0" r="0" t="0"/>
            <wp:docPr descr="man pwd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 pwd</w:t>
      </w:r>
    </w:p>
    <w:p>
      <w:pPr>
        <w:pStyle w:val="BodyText"/>
      </w:pPr>
      <w:r>
        <w:t xml:space="preserve">Команда mkdir используется для создания каталогов (рис. 18).</w:t>
      </w:r>
    </w:p>
    <w:p>
      <w:pPr>
        <w:pStyle w:val="CaptionedFigure"/>
      </w:pPr>
      <w:r>
        <w:drawing>
          <wp:inline>
            <wp:extent cx="3733800" cy="3704283"/>
            <wp:effectExtent b="0" l="0" r="0" t="0"/>
            <wp:docPr descr="man mkdir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mkdir</w:t>
      </w:r>
    </w:p>
    <w:p>
      <w:pPr>
        <w:pStyle w:val="BodyText"/>
      </w:pPr>
      <w:r>
        <w:t xml:space="preserve">Команда rmdir используется для удаления каталогов (рис. 19).</w:t>
      </w:r>
    </w:p>
    <w:p>
      <w:pPr>
        <w:pStyle w:val="CaptionedFigure"/>
      </w:pPr>
      <w:r>
        <w:drawing>
          <wp:inline>
            <wp:extent cx="3733800" cy="3873725"/>
            <wp:effectExtent b="0" l="0" r="0" t="0"/>
            <wp:docPr descr="man rmdir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man rmdir</w:t>
      </w:r>
    </w:p>
    <w:p>
      <w:pPr>
        <w:pStyle w:val="BodyText"/>
      </w:pPr>
      <w:r>
        <w:t xml:space="preserve">Команда rm используется для удаления файлов (рис. 20).</w:t>
      </w:r>
    </w:p>
    <w:p>
      <w:pPr>
        <w:pStyle w:val="CaptionedFigure"/>
      </w:pPr>
      <w:r>
        <w:drawing>
          <wp:inline>
            <wp:extent cx="3733800" cy="3763142"/>
            <wp:effectExtent b="0" l="0" r="0" t="0"/>
            <wp:docPr descr="man rm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man rm</w:t>
      </w:r>
    </w:p>
    <w:p>
      <w:pPr>
        <w:pStyle w:val="BodyText"/>
      </w:pPr>
      <w:r>
        <w:t xml:space="preserve">Используем информацию, полученную при помощи команды history, выполняем модификацию команд cd и ls, после чего исполняем их (рис. 21).</w:t>
      </w:r>
    </w:p>
    <w:p>
      <w:pPr>
        <w:pStyle w:val="CaptionedFigure"/>
      </w:pPr>
      <w:r>
        <w:drawing>
          <wp:inline>
            <wp:extent cx="3733800" cy="4880931"/>
            <wp:effectExtent b="0" l="0" r="0" t="0"/>
            <wp:docPr descr="Модификация и исполнение команд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и исполнение команд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Спелов Андрей Николаевич НПИбд-02-23</dc:creator>
  <dc:language>ru-RU</dc:language>
  <cp:keywords/>
  <dcterms:created xsi:type="dcterms:W3CDTF">2024-03-11T21:34:32Z</dcterms:created>
  <dcterms:modified xsi:type="dcterms:W3CDTF">2024-03-11T21:34:32Z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