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Project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Team Members</w:t>
      </w:r>
      <w:r w:rsidDel="00000000" w:rsidR="00000000" w:rsidRPr="00000000">
        <w:rPr>
          <w:sz w:val="18"/>
          <w:szCs w:val="18"/>
          <w:rtl w:val="0"/>
        </w:rPr>
        <w:t xml:space="preserve">: Chris Lee, Jacob Feldman, Jason Tang, Spencer Macey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TOPIC: </w:t>
      </w:r>
      <w:r w:rsidDel="00000000" w:rsidR="00000000" w:rsidRPr="00000000">
        <w:rPr>
          <w:sz w:val="18"/>
          <w:szCs w:val="18"/>
          <w:rtl w:val="0"/>
        </w:rPr>
        <w:t xml:space="preserve">To create a charity focused NFT exchange/marketplace, which sells NFT’s relating to specific causes and funnels most of the revenue to those causes.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Final Presentation Write-Up: Spencer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Manager: Spencer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Communicating with charities(?): Spencer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Coding 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 contracts – Jason, Jacob, Spencer, Chris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front end -- Jacob, Chris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NFT’s -- Chris, Jason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Next Steps/Future Recommendations: </w:t>
      </w:r>
      <w:r w:rsidDel="00000000" w:rsidR="00000000" w:rsidRPr="00000000">
        <w:rPr>
          <w:sz w:val="18"/>
          <w:szCs w:val="18"/>
          <w:rtl w:val="0"/>
        </w:rPr>
        <w:t xml:space="preserve">Sequester partnerships from more Charities, Use funds gained to advertise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Presenters: </w:t>
      </w:r>
      <w:r w:rsidDel="00000000" w:rsidR="00000000" w:rsidRPr="00000000">
        <w:rPr>
          <w:sz w:val="18"/>
          <w:szCs w:val="18"/>
          <w:rtl w:val="0"/>
        </w:rPr>
        <w:t xml:space="preserve"> Spencer Macey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