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12B1F" w14:textId="77777777" w:rsidR="001105C6" w:rsidRDefault="001105C6" w:rsidP="00123DAB">
      <w:pPr>
        <w:pStyle w:val="Heading1"/>
        <w:rPr>
          <w:rFonts w:ascii="Acherus Grotesque" w:eastAsia="Cambria" w:hAnsi="Acherus Grotesque" w:cs="Cambria"/>
        </w:rPr>
      </w:pPr>
    </w:p>
    <w:p w14:paraId="45F7845D" w14:textId="77777777" w:rsidR="001105C6" w:rsidRDefault="001105C6" w:rsidP="00123DAB">
      <w:pPr>
        <w:pStyle w:val="Heading1"/>
        <w:rPr>
          <w:rFonts w:ascii="Acherus Grotesque" w:eastAsia="Cambria" w:hAnsi="Acherus Grotesque" w:cs="Cambria"/>
        </w:rPr>
      </w:pPr>
    </w:p>
    <w:p w14:paraId="49BF0A4D" w14:textId="71402C7C" w:rsidR="003E734E" w:rsidRPr="006935A4" w:rsidRDefault="002D2702" w:rsidP="00123DAB">
      <w:pPr>
        <w:pStyle w:val="Heading1"/>
        <w:rPr>
          <w:rFonts w:ascii="Acherus Grotesque" w:eastAsia="Cambria" w:hAnsi="Acherus Grotesque" w:cs="Cambria"/>
        </w:rPr>
      </w:pPr>
      <w:r w:rsidRPr="006935A4">
        <w:rPr>
          <w:rFonts w:ascii="Acherus Grotesque" w:eastAsia="Cambria" w:hAnsi="Acherus Grotesque" w:cs="Cambria"/>
        </w:rPr>
        <w:t>INSTRUCTIONAL TEAM</w:t>
      </w:r>
    </w:p>
    <w:p w14:paraId="40FAFDB9" w14:textId="558E2036" w:rsidR="003E734E" w:rsidRPr="006935A4" w:rsidRDefault="002D2702" w:rsidP="00123DAB">
      <w:pPr>
        <w:pStyle w:val="Heading2"/>
        <w:rPr>
          <w:rFonts w:ascii="Acherus Grotesque" w:eastAsia="Cambria" w:hAnsi="Acherus Grotesque" w:cs="Cambria"/>
        </w:rPr>
      </w:pPr>
      <w:r w:rsidRPr="006935A4">
        <w:rPr>
          <w:rFonts w:ascii="Acherus Grotesque" w:eastAsia="Cambria" w:hAnsi="Acherus Grotesque" w:cs="Cambria"/>
        </w:rPr>
        <w:t>Course Leader</w:t>
      </w:r>
    </w:p>
    <w:p w14:paraId="77E467AA" w14:textId="2B5528AE" w:rsidR="003E734E" w:rsidRPr="006935A4" w:rsidRDefault="005513E5" w:rsidP="00123DAB">
      <w:pPr>
        <w:tabs>
          <w:tab w:val="right" w:pos="9540"/>
        </w:tabs>
        <w:spacing w:after="0" w:line="240" w:lineRule="auto"/>
        <w:ind w:left="180"/>
        <w:rPr>
          <w:rFonts w:ascii="Acherus Grotesque" w:eastAsia="Cambria" w:hAnsi="Acherus Grotesque" w:cs="Cambria"/>
        </w:rPr>
      </w:pPr>
      <w:r>
        <w:rPr>
          <w:rFonts w:ascii="Acherus Grotesque" w:eastAsia="Cambria" w:hAnsi="Acherus Grotesque" w:cs="Cambria"/>
          <w:b/>
          <w:i/>
        </w:rPr>
        <w:t>Susan</w:t>
      </w:r>
      <w:r w:rsidR="006935A4">
        <w:rPr>
          <w:rFonts w:ascii="Acherus Grotesque" w:eastAsia="Cambria" w:hAnsi="Acherus Grotesque" w:cs="Cambria"/>
          <w:b/>
          <w:i/>
        </w:rPr>
        <w:t xml:space="preserve"> </w:t>
      </w:r>
      <w:r>
        <w:rPr>
          <w:rFonts w:ascii="Acherus Grotesque" w:eastAsia="Cambria" w:hAnsi="Acherus Grotesque" w:cs="Cambria"/>
          <w:b/>
          <w:i/>
        </w:rPr>
        <w:t>Sajadi</w:t>
      </w:r>
      <w:r w:rsidR="002D2702" w:rsidRPr="006935A4">
        <w:rPr>
          <w:rFonts w:ascii="Acherus Grotesque" w:eastAsia="Cambria" w:hAnsi="Acherus Grotesque" w:cs="Cambria"/>
          <w:b/>
          <w:i/>
        </w:rPr>
        <w:t>, PhD</w:t>
      </w:r>
      <w:r>
        <w:rPr>
          <w:rFonts w:ascii="Acherus Grotesque" w:eastAsia="Cambria" w:hAnsi="Acherus Grotesque" w:cs="Cambria"/>
          <w:b/>
        </w:rPr>
        <w:t xml:space="preserve">, </w:t>
      </w:r>
      <w:r w:rsidR="002D2702" w:rsidRPr="006935A4">
        <w:rPr>
          <w:rFonts w:ascii="Acherus Grotesque" w:eastAsia="Cambria" w:hAnsi="Acherus Grotesque" w:cs="Cambria"/>
        </w:rPr>
        <w:t>As</w:t>
      </w:r>
      <w:r w:rsidR="006935A4">
        <w:rPr>
          <w:rFonts w:ascii="Acherus Grotesque" w:eastAsia="Cambria" w:hAnsi="Acherus Grotesque" w:cs="Cambria"/>
        </w:rPr>
        <w:t>sistant</w:t>
      </w:r>
      <w:r w:rsidR="002D2702" w:rsidRPr="006935A4">
        <w:rPr>
          <w:rFonts w:ascii="Acherus Grotesque" w:eastAsia="Cambria" w:hAnsi="Acherus Grotesque" w:cs="Cambria"/>
        </w:rPr>
        <w:t xml:space="preserve"> Professor of Engineering Education</w:t>
      </w:r>
      <w:r w:rsidR="006935A4">
        <w:rPr>
          <w:rFonts w:ascii="Acherus Grotesque" w:eastAsia="Cambria" w:hAnsi="Acherus Grotesque" w:cs="Cambria"/>
        </w:rPr>
        <w:t xml:space="preserve"> </w:t>
      </w:r>
      <w:hyperlink r:id="rId9" w:history="1">
        <w:r w:rsidRPr="00537C73">
          <w:rPr>
            <w:rStyle w:val="Hyperlink"/>
            <w:rFonts w:ascii="Acherus Grotesque" w:eastAsia="Cambria" w:hAnsi="Acherus Grotesque" w:cs="Cambria"/>
          </w:rPr>
          <w:t>ssajadi@vt.edu</w:t>
        </w:r>
      </w:hyperlink>
      <w:r w:rsidR="006935A4">
        <w:rPr>
          <w:rFonts w:ascii="Acherus Grotesque" w:eastAsia="Cambria" w:hAnsi="Acherus Grotesque" w:cs="Cambria"/>
        </w:rPr>
        <w:t xml:space="preserve"> </w:t>
      </w:r>
      <w:r w:rsidR="002D2702" w:rsidRPr="006935A4">
        <w:rPr>
          <w:rFonts w:ascii="Acherus Grotesque" w:eastAsia="Cambria" w:hAnsi="Acherus Grotesque" w:cs="Cambria"/>
        </w:rPr>
        <w:tab/>
      </w:r>
    </w:p>
    <w:p w14:paraId="45F24C2F" w14:textId="77777777" w:rsidR="003E734E" w:rsidRPr="006935A4" w:rsidRDefault="003E734E" w:rsidP="00123DAB">
      <w:pPr>
        <w:tabs>
          <w:tab w:val="right" w:pos="9540"/>
        </w:tabs>
        <w:spacing w:after="0" w:line="240" w:lineRule="auto"/>
        <w:rPr>
          <w:rFonts w:ascii="Acherus Grotesque" w:eastAsia="Cambria" w:hAnsi="Acherus Grotesque" w:cs="Cambria"/>
        </w:rPr>
      </w:pPr>
    </w:p>
    <w:p w14:paraId="7B61906C" w14:textId="507AC990" w:rsidR="003E734E" w:rsidRPr="006935A4" w:rsidRDefault="002D2702" w:rsidP="00123DAB">
      <w:pPr>
        <w:pStyle w:val="Heading2"/>
        <w:rPr>
          <w:rFonts w:ascii="Acherus Grotesque" w:eastAsia="Cambria" w:hAnsi="Acherus Grotesque" w:cs="Cambria"/>
        </w:rPr>
      </w:pPr>
      <w:r w:rsidRPr="006935A4">
        <w:rPr>
          <w:rFonts w:ascii="Acherus Grotesque" w:eastAsia="Cambria" w:hAnsi="Acherus Grotesque" w:cs="Cambria"/>
        </w:rPr>
        <w:t>Teaching Assistant</w:t>
      </w:r>
      <w:r w:rsidR="00EE18C0">
        <w:rPr>
          <w:rFonts w:ascii="Acherus Grotesque" w:eastAsia="Cambria" w:hAnsi="Acherus Grotesque" w:cs="Cambria"/>
        </w:rPr>
        <w:t>s</w:t>
      </w:r>
    </w:p>
    <w:p w14:paraId="0510152A" w14:textId="55089325" w:rsidR="00776B8C" w:rsidRDefault="00776B8C" w:rsidP="00123DAB">
      <w:pPr>
        <w:tabs>
          <w:tab w:val="right" w:pos="9540"/>
          <w:tab w:val="right" w:pos="9900"/>
        </w:tabs>
        <w:spacing w:after="0" w:line="240" w:lineRule="auto"/>
        <w:ind w:left="180"/>
        <w:rPr>
          <w:rFonts w:ascii="Acherus Grotesque" w:eastAsia="Cambria" w:hAnsi="Acherus Grotesque" w:cs="Cambria"/>
          <w:b/>
          <w:bCs/>
          <w:i/>
          <w:iCs/>
        </w:rPr>
      </w:pPr>
      <w:r>
        <w:rPr>
          <w:rFonts w:ascii="Acherus Grotesque" w:eastAsia="Cambria" w:hAnsi="Acherus Grotesque" w:cs="Cambria"/>
          <w:b/>
          <w:bCs/>
          <w:i/>
          <w:iCs/>
        </w:rPr>
        <w:t xml:space="preserve">Yi Cao, </w:t>
      </w:r>
      <w:r w:rsidRPr="00FB520C">
        <w:rPr>
          <w:rFonts w:ascii="Acherus Grotesque" w:eastAsia="Cambria" w:hAnsi="Acherus Grotesque" w:cs="Cambria"/>
        </w:rPr>
        <w:t>Engineering Education Ph.D. Stud</w:t>
      </w:r>
      <w:r w:rsidRPr="00EE18C0">
        <w:rPr>
          <w:rFonts w:ascii="Acherus Grotesque" w:eastAsia="Cambria" w:hAnsi="Acherus Grotesque" w:cs="Cambria"/>
        </w:rPr>
        <w:t xml:space="preserve">ent, </w:t>
      </w:r>
      <w:hyperlink r:id="rId10" w:history="1">
        <w:r w:rsidRPr="00EE18C0">
          <w:rPr>
            <w:rStyle w:val="Hyperlink"/>
            <w:rFonts w:ascii="Acherus Grotesque" w:eastAsia="Cambria" w:hAnsi="Acherus Grotesque" w:cs="Cambria"/>
          </w:rPr>
          <w:t>caoyi@vt.edu</w:t>
        </w:r>
      </w:hyperlink>
    </w:p>
    <w:p w14:paraId="1D15260C" w14:textId="7EA30B9F" w:rsidR="003E734E" w:rsidRDefault="000401A2" w:rsidP="00123DAB">
      <w:pPr>
        <w:tabs>
          <w:tab w:val="right" w:pos="9540"/>
          <w:tab w:val="right" w:pos="9900"/>
        </w:tabs>
        <w:spacing w:after="0" w:line="240" w:lineRule="auto"/>
        <w:ind w:left="180"/>
      </w:pPr>
      <w:r>
        <w:rPr>
          <w:rFonts w:ascii="Acherus Grotesque" w:eastAsia="Cambria" w:hAnsi="Acherus Grotesque" w:cs="Cambria"/>
          <w:b/>
          <w:bCs/>
          <w:i/>
          <w:iCs/>
        </w:rPr>
        <w:t>V</w:t>
      </w:r>
      <w:r w:rsidR="00776B8C">
        <w:rPr>
          <w:rFonts w:ascii="Acherus Grotesque" w:eastAsia="Cambria" w:hAnsi="Acherus Grotesque" w:cs="Cambria"/>
          <w:b/>
          <w:bCs/>
          <w:i/>
          <w:iCs/>
        </w:rPr>
        <w:t>.</w:t>
      </w:r>
      <w:r w:rsidR="006935A4" w:rsidRPr="006935A4">
        <w:rPr>
          <w:rFonts w:ascii="Acherus Grotesque" w:eastAsia="Cambria" w:hAnsi="Acherus Grotesque" w:cs="Cambria"/>
          <w:b/>
          <w:bCs/>
          <w:i/>
          <w:iCs/>
        </w:rPr>
        <w:t xml:space="preserve"> </w:t>
      </w:r>
      <w:r>
        <w:rPr>
          <w:rFonts w:ascii="Acherus Grotesque" w:eastAsia="Cambria" w:hAnsi="Acherus Grotesque" w:cs="Cambria"/>
          <w:b/>
          <w:bCs/>
          <w:i/>
          <w:iCs/>
        </w:rPr>
        <w:t>Sanchez Padilla</w:t>
      </w:r>
      <w:r w:rsidR="002D2702" w:rsidRPr="006935A4">
        <w:rPr>
          <w:rFonts w:ascii="Acherus Grotesque" w:eastAsia="Cambria" w:hAnsi="Acherus Grotesque" w:cs="Cambria"/>
        </w:rPr>
        <w:t xml:space="preserve">, Engineering Education </w:t>
      </w:r>
      <w:r w:rsidR="005513E5">
        <w:rPr>
          <w:rFonts w:ascii="Acherus Grotesque" w:eastAsia="Cambria" w:hAnsi="Acherus Grotesque" w:cs="Cambria"/>
        </w:rPr>
        <w:t>Ph.D.</w:t>
      </w:r>
      <w:r w:rsidR="002D2702" w:rsidRPr="006935A4">
        <w:rPr>
          <w:rFonts w:ascii="Acherus Grotesque" w:eastAsia="Cambria" w:hAnsi="Acherus Grotesque" w:cs="Cambria"/>
        </w:rPr>
        <w:t xml:space="preserve"> Studen</w:t>
      </w:r>
      <w:r w:rsidR="00A545EE">
        <w:rPr>
          <w:rFonts w:ascii="Acherus Grotesque" w:eastAsia="Cambria" w:hAnsi="Acherus Grotesque" w:cs="Cambria"/>
        </w:rPr>
        <w:t xml:space="preserve">t </w:t>
      </w:r>
      <w:hyperlink r:id="rId11" w:history="1">
        <w:r w:rsidRPr="00BE79DD">
          <w:rPr>
            <w:rStyle w:val="Hyperlink"/>
          </w:rPr>
          <w:t>vsanchez@vt.edu</w:t>
        </w:r>
      </w:hyperlink>
      <w:r>
        <w:t xml:space="preserve"> </w:t>
      </w:r>
    </w:p>
    <w:p w14:paraId="6963B497" w14:textId="0E228781" w:rsidR="00FB520C" w:rsidRPr="006935A4" w:rsidRDefault="00FB520C" w:rsidP="00123DAB">
      <w:pPr>
        <w:tabs>
          <w:tab w:val="right" w:pos="9540"/>
          <w:tab w:val="right" w:pos="9900"/>
        </w:tabs>
        <w:spacing w:after="0" w:line="240" w:lineRule="auto"/>
        <w:ind w:left="180"/>
        <w:rPr>
          <w:rFonts w:ascii="Acherus Grotesque" w:eastAsia="Cambria" w:hAnsi="Acherus Grotesque" w:cs="Cambria"/>
          <w:color w:val="0000FF"/>
        </w:rPr>
      </w:pPr>
    </w:p>
    <w:p w14:paraId="3BC898CA" w14:textId="02FA78D9" w:rsidR="006935A4" w:rsidRDefault="00FB520C" w:rsidP="00123DAB">
      <w:pPr>
        <w:spacing w:after="0" w:line="240" w:lineRule="auto"/>
        <w:rPr>
          <w:rFonts w:ascii="Acherus Grotesque" w:eastAsia="Cambria" w:hAnsi="Acherus Grotesque" w:cs="Cambria"/>
          <w:b/>
          <w:i/>
        </w:rPr>
      </w:pPr>
      <w:r>
        <w:rPr>
          <w:rFonts w:ascii="Acherus Grotesque" w:eastAsia="Cambria" w:hAnsi="Acherus Grotesque" w:cs="Cambria"/>
          <w:b/>
          <w:i/>
        </w:rPr>
        <w:t xml:space="preserve">   </w:t>
      </w:r>
      <w:r>
        <w:rPr>
          <w:rFonts w:ascii="Acherus Grotesque" w:eastAsia="Cambria" w:hAnsi="Acherus Grotesque" w:cs="Cambria"/>
          <w:b/>
          <w:i/>
        </w:rPr>
        <w:tab/>
      </w:r>
    </w:p>
    <w:p w14:paraId="48548F79" w14:textId="6375DDBD" w:rsidR="003E734E" w:rsidRPr="006935A4" w:rsidRDefault="002D2702" w:rsidP="00123DAB">
      <w:pPr>
        <w:spacing w:after="0" w:line="240" w:lineRule="auto"/>
        <w:rPr>
          <w:rFonts w:ascii="Acherus Grotesque" w:eastAsia="Cambria" w:hAnsi="Acherus Grotesque" w:cs="Cambria"/>
          <w:b/>
        </w:rPr>
      </w:pPr>
      <w:r w:rsidRPr="006935A4">
        <w:rPr>
          <w:rFonts w:ascii="Acherus Grotesque" w:eastAsia="Cambria" w:hAnsi="Acherus Grotesque" w:cs="Cambria"/>
          <w:b/>
        </w:rPr>
        <w:t>Questions/Office Hours</w:t>
      </w:r>
    </w:p>
    <w:p w14:paraId="6F10F670" w14:textId="49D1DC02" w:rsidR="003E734E" w:rsidRPr="006935A4" w:rsidRDefault="002D2702" w:rsidP="00123DAB">
      <w:pPr>
        <w:spacing w:after="0" w:line="240" w:lineRule="auto"/>
        <w:rPr>
          <w:rFonts w:ascii="Acherus Grotesque" w:eastAsia="Cambria" w:hAnsi="Acherus Grotesque" w:cs="Cambria"/>
        </w:rPr>
      </w:pPr>
      <w:r w:rsidRPr="006935A4">
        <w:rPr>
          <w:rFonts w:ascii="Acherus Grotesque" w:eastAsia="Cambria" w:hAnsi="Acherus Grotesque" w:cs="Cambria"/>
        </w:rPr>
        <w:t>If you have any questions, we’re happy to help</w:t>
      </w:r>
      <w:r w:rsidR="00FE6969">
        <w:rPr>
          <w:rFonts w:ascii="Acherus Grotesque" w:eastAsia="Cambria" w:hAnsi="Acherus Grotesque" w:cs="Cambria"/>
        </w:rPr>
        <w:t>.</w:t>
      </w:r>
      <w:r w:rsidRPr="006935A4">
        <w:rPr>
          <w:rFonts w:ascii="Acherus Grotesque" w:eastAsia="Cambria" w:hAnsi="Acherus Grotesque" w:cs="Cambria"/>
        </w:rPr>
        <w:t xml:space="preserve"> </w:t>
      </w:r>
      <w:r w:rsidR="00FE6969">
        <w:rPr>
          <w:rFonts w:ascii="Acherus Grotesque" w:eastAsia="Cambria" w:hAnsi="Acherus Grotesque" w:cs="Cambria"/>
        </w:rPr>
        <w:t>P</w:t>
      </w:r>
      <w:r w:rsidRPr="006935A4">
        <w:rPr>
          <w:rFonts w:ascii="Acherus Grotesque" w:eastAsia="Cambria" w:hAnsi="Acherus Grotesque" w:cs="Cambria"/>
        </w:rPr>
        <w:t>lease be sure you read this syllabus and other relevant course documents (such as assignment descriptions).</w:t>
      </w:r>
      <w:r w:rsidR="00FE6969">
        <w:rPr>
          <w:rFonts w:ascii="Acherus Grotesque" w:eastAsia="Cambria" w:hAnsi="Acherus Grotesque" w:cs="Cambria"/>
        </w:rPr>
        <w:t xml:space="preserve"> The best way to approach us is by email. If you want to have office hours, please email</w:t>
      </w:r>
      <w:r w:rsidR="00724E7B">
        <w:rPr>
          <w:rFonts w:ascii="Acherus Grotesque" w:eastAsia="Cambria" w:hAnsi="Acherus Grotesque" w:cs="Cambria"/>
        </w:rPr>
        <w:t xml:space="preserve"> us,</w:t>
      </w:r>
      <w:r w:rsidR="00FE6969">
        <w:rPr>
          <w:rFonts w:ascii="Acherus Grotesque" w:eastAsia="Cambria" w:hAnsi="Acherus Grotesque" w:cs="Cambria"/>
        </w:rPr>
        <w:t xml:space="preserve"> and we will coordinate a time that </w:t>
      </w:r>
      <w:r w:rsidR="00724E7B">
        <w:rPr>
          <w:rFonts w:ascii="Acherus Grotesque" w:eastAsia="Cambria" w:hAnsi="Acherus Grotesque" w:cs="Cambria"/>
        </w:rPr>
        <w:t>works</w:t>
      </w:r>
      <w:r w:rsidR="00410CB4">
        <w:rPr>
          <w:rFonts w:ascii="Acherus Grotesque" w:eastAsia="Cambria" w:hAnsi="Acherus Grotesque" w:cs="Cambria"/>
        </w:rPr>
        <w:t>.</w:t>
      </w:r>
    </w:p>
    <w:p w14:paraId="0113EA5E" w14:textId="77777777" w:rsidR="003E734E" w:rsidRPr="006935A4" w:rsidRDefault="003E734E" w:rsidP="00123DAB">
      <w:pPr>
        <w:pStyle w:val="Heading1"/>
        <w:rPr>
          <w:rFonts w:ascii="Acherus Grotesque" w:eastAsia="Cambria" w:hAnsi="Acherus Grotesque" w:cs="Cambria"/>
          <w:b w:val="0"/>
        </w:rPr>
      </w:pPr>
    </w:p>
    <w:p w14:paraId="7412B9DD" w14:textId="77777777" w:rsidR="003E734E" w:rsidRPr="006935A4" w:rsidRDefault="002D2702" w:rsidP="00123DAB">
      <w:pPr>
        <w:pStyle w:val="Heading1"/>
        <w:rPr>
          <w:rFonts w:ascii="Acherus Grotesque" w:eastAsia="Cambria" w:hAnsi="Acherus Grotesque" w:cs="Cambria"/>
        </w:rPr>
      </w:pPr>
      <w:r w:rsidRPr="006935A4">
        <w:rPr>
          <w:rFonts w:ascii="Acherus Grotesque" w:eastAsia="Cambria" w:hAnsi="Acherus Grotesque" w:cs="Cambria"/>
        </w:rPr>
        <w:t>COURSE OVERVIEW</w:t>
      </w:r>
    </w:p>
    <w:p w14:paraId="0D714974" w14:textId="77777777" w:rsidR="003E734E" w:rsidRPr="006935A4" w:rsidRDefault="002D2702" w:rsidP="00123DAB">
      <w:pPr>
        <w:tabs>
          <w:tab w:val="left" w:pos="7890"/>
        </w:tabs>
        <w:spacing w:after="0" w:line="240" w:lineRule="auto"/>
        <w:rPr>
          <w:rFonts w:ascii="Acherus Grotesque" w:eastAsia="Cambria" w:hAnsi="Acherus Grotesque" w:cs="Cambria"/>
        </w:rPr>
      </w:pPr>
      <w:r w:rsidRPr="006935A4">
        <w:rPr>
          <w:rFonts w:ascii="Acherus Grotesque" w:eastAsia="Cambria" w:hAnsi="Acherus Grotesque" w:cs="Cambria"/>
        </w:rPr>
        <w:t xml:space="preserve">The aim of this one-credit professional seminar is to help graduate students in the College of Engineering: (1) develop strategies for entering an effective mentee-mentor relationship; and (2) build an awareness of Virginia Tech’s diversity and inclusion values. Leveraging research expertise of faculty within the Department of Engineering Education as well as evidence-based curricula, the seminar will provide students with success strategies as they embark on their graduate education journey.  This seminar is geared toward first-year doctoral and master’s students in the College of Engineering at Virginia Tech and will meet the Graduate School’s new diversity requirement.  </w:t>
      </w:r>
    </w:p>
    <w:p w14:paraId="4E1B9106" w14:textId="77777777" w:rsidR="003E734E" w:rsidRPr="006935A4" w:rsidRDefault="003E734E" w:rsidP="00123DAB">
      <w:pPr>
        <w:tabs>
          <w:tab w:val="left" w:pos="7890"/>
        </w:tabs>
        <w:spacing w:after="0" w:line="240" w:lineRule="auto"/>
        <w:rPr>
          <w:rFonts w:ascii="Acherus Grotesque" w:eastAsia="Cambria" w:hAnsi="Acherus Grotesque" w:cs="Cambria"/>
        </w:rPr>
      </w:pPr>
    </w:p>
    <w:p w14:paraId="129781A1" w14:textId="77777777" w:rsidR="003E734E" w:rsidRPr="006935A4" w:rsidRDefault="002D2702" w:rsidP="00123DAB">
      <w:pPr>
        <w:pStyle w:val="Heading2"/>
        <w:rPr>
          <w:rFonts w:ascii="Acherus Grotesque" w:eastAsia="Cambria" w:hAnsi="Acherus Grotesque" w:cs="Cambria"/>
        </w:rPr>
      </w:pPr>
      <w:r w:rsidRPr="006935A4">
        <w:rPr>
          <w:rFonts w:ascii="Acherus Grotesque" w:eastAsia="Cambria" w:hAnsi="Acherus Grotesque" w:cs="Cambria"/>
        </w:rPr>
        <w:t>Learning Objectives</w:t>
      </w:r>
    </w:p>
    <w:p w14:paraId="5954A6EC" w14:textId="77777777" w:rsidR="003E734E" w:rsidRPr="006935A4" w:rsidRDefault="002D2702" w:rsidP="00123DAB">
      <w:pPr>
        <w:spacing w:after="0" w:line="240" w:lineRule="auto"/>
        <w:rPr>
          <w:rFonts w:ascii="Acherus Grotesque" w:eastAsia="Cambria" w:hAnsi="Acherus Grotesque" w:cs="Cambria"/>
        </w:rPr>
      </w:pPr>
      <w:r w:rsidRPr="006935A4">
        <w:rPr>
          <w:rFonts w:ascii="Acherus Grotesque" w:eastAsia="Cambria" w:hAnsi="Acherus Grotesque" w:cs="Cambria"/>
        </w:rPr>
        <w:t>Following successful completion of this course, students will have the ability to...</w:t>
      </w:r>
      <w:r w:rsidRPr="006935A4">
        <w:rPr>
          <w:rFonts w:ascii="Cambria" w:eastAsia="Cambria" w:hAnsi="Cambria" w:cs="Cambria"/>
        </w:rPr>
        <w:t> </w:t>
      </w:r>
    </w:p>
    <w:p w14:paraId="1F9496BC" w14:textId="77777777" w:rsidR="003E734E" w:rsidRPr="006935A4" w:rsidRDefault="002D2702" w:rsidP="00123DAB">
      <w:pPr>
        <w:numPr>
          <w:ilvl w:val="0"/>
          <w:numId w:val="2"/>
        </w:numPr>
        <w:spacing w:after="0" w:line="240" w:lineRule="auto"/>
        <w:rPr>
          <w:rFonts w:ascii="Acherus Grotesque" w:eastAsia="Cambria" w:hAnsi="Acherus Grotesque" w:cs="Cambria"/>
        </w:rPr>
      </w:pPr>
      <w:r w:rsidRPr="006935A4">
        <w:rPr>
          <w:rFonts w:ascii="Acherus Grotesque" w:eastAsia="Cambria" w:hAnsi="Acherus Grotesque" w:cs="Cambria"/>
          <w:color w:val="000000"/>
        </w:rPr>
        <w:t>Recognize and understand essential relationships found in graduate education</w:t>
      </w:r>
    </w:p>
    <w:p w14:paraId="22676C76" w14:textId="77777777" w:rsidR="003E734E" w:rsidRPr="006935A4" w:rsidRDefault="002D2702" w:rsidP="00123DAB">
      <w:pPr>
        <w:numPr>
          <w:ilvl w:val="0"/>
          <w:numId w:val="2"/>
        </w:numPr>
        <w:spacing w:after="0" w:line="240" w:lineRule="auto"/>
        <w:rPr>
          <w:rFonts w:ascii="Acherus Grotesque" w:eastAsia="Cambria" w:hAnsi="Acherus Grotesque" w:cs="Cambria"/>
        </w:rPr>
      </w:pPr>
      <w:r w:rsidRPr="006935A4">
        <w:rPr>
          <w:rFonts w:ascii="Acherus Grotesque" w:eastAsia="Cambria" w:hAnsi="Acherus Grotesque" w:cs="Cambria"/>
          <w:color w:val="000000"/>
        </w:rPr>
        <w:t>Assess the consequences of personal actions and language</w:t>
      </w:r>
    </w:p>
    <w:p w14:paraId="74B8AD40" w14:textId="77777777" w:rsidR="003E734E" w:rsidRPr="006935A4" w:rsidRDefault="002D2702" w:rsidP="00123DAB">
      <w:pPr>
        <w:numPr>
          <w:ilvl w:val="0"/>
          <w:numId w:val="2"/>
        </w:numPr>
        <w:spacing w:after="0" w:line="240" w:lineRule="auto"/>
        <w:rPr>
          <w:rFonts w:ascii="Acherus Grotesque" w:eastAsia="Cambria" w:hAnsi="Acherus Grotesque" w:cs="Cambria"/>
        </w:rPr>
      </w:pPr>
      <w:bookmarkStart w:id="0" w:name="_heading=h.30j0zll" w:colFirst="0" w:colLast="0"/>
      <w:bookmarkEnd w:id="0"/>
      <w:r w:rsidRPr="006935A4">
        <w:rPr>
          <w:rFonts w:ascii="Acherus Grotesque" w:eastAsia="Cambria" w:hAnsi="Acherus Grotesque" w:cs="Cambria"/>
          <w:color w:val="000000"/>
        </w:rPr>
        <w:t>Understand and respect the needs, perspectives, and actions of others</w:t>
      </w:r>
    </w:p>
    <w:p w14:paraId="6BDB6DE7" w14:textId="77777777" w:rsidR="003E734E" w:rsidRPr="006935A4" w:rsidRDefault="002D2702" w:rsidP="00123DAB">
      <w:pPr>
        <w:numPr>
          <w:ilvl w:val="0"/>
          <w:numId w:val="2"/>
        </w:numPr>
        <w:spacing w:after="0" w:line="240" w:lineRule="auto"/>
        <w:rPr>
          <w:rFonts w:ascii="Acherus Grotesque" w:eastAsia="Cambria" w:hAnsi="Acherus Grotesque" w:cs="Cambria"/>
        </w:rPr>
      </w:pPr>
      <w:r w:rsidRPr="006935A4">
        <w:rPr>
          <w:rFonts w:ascii="Acherus Grotesque" w:eastAsia="Cambria" w:hAnsi="Acherus Grotesque" w:cs="Cambria"/>
          <w:color w:val="000000"/>
        </w:rPr>
        <w:t xml:space="preserve">Recognize interpersonal and intrapersonal conflicts and identify possible solutions </w:t>
      </w:r>
    </w:p>
    <w:p w14:paraId="5C142848" w14:textId="77777777" w:rsidR="003E734E" w:rsidRPr="006935A4" w:rsidRDefault="002D2702" w:rsidP="00123DAB">
      <w:pPr>
        <w:numPr>
          <w:ilvl w:val="0"/>
          <w:numId w:val="2"/>
        </w:numPr>
        <w:spacing w:after="0" w:line="240" w:lineRule="auto"/>
        <w:rPr>
          <w:rFonts w:ascii="Acherus Grotesque" w:eastAsia="Cambria" w:hAnsi="Acherus Grotesque" w:cs="Cambria"/>
        </w:rPr>
      </w:pPr>
      <w:r w:rsidRPr="006935A4">
        <w:rPr>
          <w:rFonts w:ascii="Acherus Grotesque" w:eastAsia="Cambria" w:hAnsi="Acherus Grotesque" w:cs="Cambria"/>
          <w:color w:val="000000"/>
        </w:rPr>
        <w:t>Reflect on one’s role in the Virginia Tech community and engineering profession</w:t>
      </w:r>
    </w:p>
    <w:p w14:paraId="0C5A4B9E" w14:textId="77777777" w:rsidR="003E734E" w:rsidRPr="006935A4" w:rsidRDefault="003E734E" w:rsidP="00123DAB">
      <w:pPr>
        <w:spacing w:after="0" w:line="240" w:lineRule="auto"/>
        <w:rPr>
          <w:rFonts w:ascii="Acherus Grotesque" w:eastAsia="Cambria" w:hAnsi="Acherus Grotesque" w:cs="Cambria"/>
          <w:b/>
        </w:rPr>
      </w:pPr>
    </w:p>
    <w:p w14:paraId="7F13B0BB" w14:textId="77777777" w:rsidR="003E734E" w:rsidRPr="006935A4" w:rsidRDefault="002D2702" w:rsidP="00123DAB">
      <w:pPr>
        <w:spacing w:after="0" w:line="240" w:lineRule="auto"/>
        <w:rPr>
          <w:rFonts w:ascii="Acherus Grotesque" w:eastAsia="Cambria" w:hAnsi="Acherus Grotesque" w:cs="Cambria"/>
          <w:b/>
        </w:rPr>
      </w:pPr>
      <w:r w:rsidRPr="006935A4">
        <w:rPr>
          <w:rFonts w:ascii="Acherus Grotesque" w:eastAsia="Cambria" w:hAnsi="Acherus Grotesque" w:cs="Cambria"/>
          <w:b/>
        </w:rPr>
        <w:t>Required Text</w:t>
      </w:r>
    </w:p>
    <w:p w14:paraId="316FE8F3" w14:textId="77777777" w:rsidR="003E734E" w:rsidRPr="006935A4" w:rsidRDefault="002D2702" w:rsidP="00123DAB">
      <w:pPr>
        <w:tabs>
          <w:tab w:val="right" w:pos="9540"/>
          <w:tab w:val="right" w:pos="9900"/>
        </w:tabs>
        <w:spacing w:after="0" w:line="240" w:lineRule="auto"/>
        <w:rPr>
          <w:rFonts w:ascii="Acherus Grotesque" w:eastAsia="Cambria" w:hAnsi="Acherus Grotesque" w:cs="Cambria"/>
        </w:rPr>
      </w:pPr>
      <w:r w:rsidRPr="006935A4">
        <w:rPr>
          <w:rFonts w:ascii="Acherus Grotesque" w:eastAsia="Cambria" w:hAnsi="Acherus Grotesque" w:cs="Cambria"/>
        </w:rPr>
        <w:t>All required readings will be provided via Canvas (</w:t>
      </w:r>
      <w:hyperlink r:id="rId12">
        <w:r w:rsidRPr="006935A4">
          <w:rPr>
            <w:rFonts w:ascii="Acherus Grotesque" w:eastAsia="Cambria" w:hAnsi="Acherus Grotesque" w:cs="Cambria"/>
            <w:color w:val="0000FF"/>
            <w:u w:val="single"/>
          </w:rPr>
          <w:t>https://canvas.vt.edu</w:t>
        </w:r>
      </w:hyperlink>
      <w:hyperlink r:id="rId13">
        <w:r w:rsidRPr="006935A4">
          <w:rPr>
            <w:rFonts w:ascii="Acherus Grotesque" w:eastAsia="Cambria" w:hAnsi="Acherus Grotesque" w:cs="Cambria"/>
          </w:rPr>
          <w:t>)</w:t>
        </w:r>
      </w:hyperlink>
    </w:p>
    <w:p w14:paraId="2D488539" w14:textId="77777777" w:rsidR="003E734E" w:rsidRPr="006935A4" w:rsidRDefault="003E734E" w:rsidP="00123DAB">
      <w:pPr>
        <w:tabs>
          <w:tab w:val="right" w:pos="9540"/>
          <w:tab w:val="right" w:pos="9900"/>
        </w:tabs>
        <w:spacing w:after="0" w:line="240" w:lineRule="auto"/>
        <w:ind w:firstLine="180"/>
        <w:rPr>
          <w:rFonts w:ascii="Acherus Grotesque" w:eastAsia="Cambria" w:hAnsi="Acherus Grotesque" w:cs="Cambria"/>
        </w:rPr>
      </w:pPr>
    </w:p>
    <w:p w14:paraId="750B51FC" w14:textId="629A326D" w:rsidR="00776B8C" w:rsidRPr="00776B8C" w:rsidRDefault="002D2702" w:rsidP="00776B8C">
      <w:pPr>
        <w:spacing w:after="0" w:line="240" w:lineRule="auto"/>
        <w:rPr>
          <w:rFonts w:ascii="Acherus Grotesque" w:eastAsia="Cambria" w:hAnsi="Acherus Grotesque" w:cs="Cambria"/>
          <w:b/>
        </w:rPr>
      </w:pPr>
      <w:r w:rsidRPr="006935A4">
        <w:rPr>
          <w:rFonts w:ascii="Acherus Grotesque" w:eastAsia="Cambria" w:hAnsi="Acherus Grotesque" w:cs="Cambria"/>
          <w:b/>
        </w:rPr>
        <w:t xml:space="preserve">Class Meetings </w:t>
      </w:r>
      <w:r w:rsidR="00776B8C">
        <w:rPr>
          <w:rFonts w:ascii="Acherus Grotesque" w:eastAsia="Cambria" w:hAnsi="Acherus Grotesque" w:cs="Cambria"/>
          <w:b/>
        </w:rPr>
        <w:t>(</w:t>
      </w:r>
      <w:r w:rsidR="00AD1F84">
        <w:rPr>
          <w:rFonts w:ascii="Acherus Grotesque" w:eastAsia="Cambria" w:hAnsi="Acherus Grotesque" w:cs="Cambria"/>
          <w:b/>
        </w:rPr>
        <w:t>There are multiple sections of the course, please check the</w:t>
      </w:r>
      <w:r w:rsidR="00776B8C" w:rsidRPr="00776B8C">
        <w:rPr>
          <w:rFonts w:ascii="Acherus Grotesque" w:eastAsia="Cambria" w:hAnsi="Acherus Grotesque" w:cs="Cambria"/>
          <w:b/>
        </w:rPr>
        <w:t xml:space="preserve"> CRN you are register</w:t>
      </w:r>
      <w:r w:rsidR="00AD1F84">
        <w:rPr>
          <w:rFonts w:ascii="Acherus Grotesque" w:eastAsia="Cambria" w:hAnsi="Acherus Grotesque" w:cs="Cambria"/>
          <w:b/>
        </w:rPr>
        <w:t>ed</w:t>
      </w:r>
      <w:r w:rsidR="00776B8C" w:rsidRPr="00776B8C">
        <w:rPr>
          <w:rFonts w:ascii="Acherus Grotesque" w:eastAsia="Cambria" w:hAnsi="Acherus Grotesque" w:cs="Cambria"/>
          <w:b/>
        </w:rPr>
        <w:t xml:space="preserve"> </w:t>
      </w:r>
      <w:r w:rsidR="00AD1F84">
        <w:rPr>
          <w:rFonts w:ascii="Acherus Grotesque" w:eastAsia="Cambria" w:hAnsi="Acherus Grotesque" w:cs="Cambria"/>
          <w:b/>
        </w:rPr>
        <w:t>in</w:t>
      </w:r>
      <w:r w:rsidR="00776B8C" w:rsidRPr="00776B8C">
        <w:rPr>
          <w:rFonts w:ascii="Acherus Grotesque" w:eastAsia="Cambria" w:hAnsi="Acherus Grotesque" w:cs="Cambria"/>
          <w:b/>
        </w:rPr>
        <w:t>)</w:t>
      </w:r>
    </w:p>
    <w:p w14:paraId="2B3F3CD7" w14:textId="7BEAAD67" w:rsidR="00776B8C" w:rsidRPr="00776B8C" w:rsidRDefault="00776B8C" w:rsidP="001105C6">
      <w:pPr>
        <w:spacing w:after="40" w:line="240" w:lineRule="auto"/>
        <w:rPr>
          <w:rFonts w:ascii="Acherus Grotesque" w:eastAsia="Cambria" w:hAnsi="Acherus Grotesque" w:cs="Cambria"/>
        </w:rPr>
      </w:pPr>
      <w:r w:rsidRPr="00776B8C">
        <w:rPr>
          <w:rFonts w:ascii="Acherus Grotesque" w:eastAsia="Cambria" w:hAnsi="Acherus Grotesque" w:cs="Cambria"/>
          <w:bCs/>
        </w:rPr>
        <w:t>CRN</w:t>
      </w:r>
      <w:r>
        <w:rPr>
          <w:rFonts w:ascii="Acherus Grotesque" w:eastAsia="Cambria" w:hAnsi="Acherus Grotesque" w:cs="Cambria"/>
          <w:bCs/>
        </w:rPr>
        <w:t xml:space="preserve"> 84795 - Goodwin Hall 190 - </w:t>
      </w:r>
      <w:r w:rsidRPr="00776B8C">
        <w:rPr>
          <w:rFonts w:ascii="Acherus Grotesque" w:eastAsia="Cambria" w:hAnsi="Acherus Grotesque" w:cs="Cambria"/>
        </w:rPr>
        <w:t>5:30 PM to 7:30 PM - Wednesdays 9/4, 9/11, 9/18, 9/25, and 10/2</w:t>
      </w:r>
    </w:p>
    <w:p w14:paraId="65FA53B6" w14:textId="10E68150" w:rsidR="00776B8C" w:rsidRDefault="00776B8C" w:rsidP="001105C6">
      <w:pPr>
        <w:spacing w:after="40"/>
        <w:rPr>
          <w:rFonts w:ascii="Acherus Grotesque" w:eastAsia="Cambria" w:hAnsi="Acherus Grotesque" w:cs="Cambria"/>
          <w:bCs/>
        </w:rPr>
      </w:pPr>
      <w:r w:rsidRPr="00776B8C">
        <w:rPr>
          <w:rFonts w:ascii="Acherus Grotesque" w:eastAsia="Cambria" w:hAnsi="Acherus Grotesque" w:cs="Cambria"/>
          <w:bCs/>
        </w:rPr>
        <w:t>CRN</w:t>
      </w:r>
      <w:r>
        <w:rPr>
          <w:rFonts w:ascii="Acherus Grotesque" w:eastAsia="Cambria" w:hAnsi="Acherus Grotesque" w:cs="Cambria"/>
          <w:bCs/>
        </w:rPr>
        <w:t xml:space="preserve"> 84796 - Goodwin Hall 190 - </w:t>
      </w:r>
      <w:r w:rsidRPr="00776B8C">
        <w:rPr>
          <w:rFonts w:ascii="Acherus Grotesque" w:eastAsia="Cambria" w:hAnsi="Acherus Grotesque" w:cs="Cambria"/>
          <w:bCs/>
        </w:rPr>
        <w:t>5:30</w:t>
      </w:r>
      <w:r>
        <w:rPr>
          <w:rFonts w:ascii="Acherus Grotesque" w:eastAsia="Cambria" w:hAnsi="Acherus Grotesque" w:cs="Cambria"/>
          <w:bCs/>
        </w:rPr>
        <w:t xml:space="preserve"> PM</w:t>
      </w:r>
      <w:r w:rsidRPr="00776B8C">
        <w:rPr>
          <w:rFonts w:ascii="Acherus Grotesque" w:eastAsia="Cambria" w:hAnsi="Acherus Grotesque" w:cs="Cambria"/>
          <w:bCs/>
        </w:rPr>
        <w:t xml:space="preserve"> to 7:30</w:t>
      </w:r>
      <w:r>
        <w:rPr>
          <w:rFonts w:ascii="Acherus Grotesque" w:eastAsia="Cambria" w:hAnsi="Acherus Grotesque" w:cs="Cambria"/>
          <w:bCs/>
        </w:rPr>
        <w:t xml:space="preserve"> PM</w:t>
      </w:r>
      <w:r w:rsidRPr="00776B8C">
        <w:rPr>
          <w:rFonts w:ascii="Acherus Grotesque" w:eastAsia="Cambria" w:hAnsi="Acherus Grotesque" w:cs="Cambria"/>
          <w:bCs/>
        </w:rPr>
        <w:t xml:space="preserve"> </w:t>
      </w:r>
      <w:r>
        <w:rPr>
          <w:rFonts w:ascii="Acherus Grotesque" w:eastAsia="Cambria" w:hAnsi="Acherus Grotesque" w:cs="Cambria"/>
          <w:bCs/>
        </w:rPr>
        <w:t xml:space="preserve">- Wednesdays </w:t>
      </w:r>
      <w:r w:rsidRPr="00776B8C">
        <w:rPr>
          <w:rFonts w:ascii="Acherus Grotesque" w:eastAsia="Cambria" w:hAnsi="Acherus Grotesque" w:cs="Cambria"/>
          <w:bCs/>
        </w:rPr>
        <w:t>10/9, 10/16, 11/6, 11/13, and 11/20</w:t>
      </w:r>
    </w:p>
    <w:p w14:paraId="23151881" w14:textId="65CC12D4" w:rsidR="00776B8C" w:rsidRPr="00776B8C" w:rsidRDefault="00776B8C" w:rsidP="001105C6">
      <w:pPr>
        <w:spacing w:after="40" w:line="240" w:lineRule="auto"/>
        <w:rPr>
          <w:rFonts w:ascii="Acherus Grotesque" w:eastAsia="Cambria" w:hAnsi="Acherus Grotesque" w:cs="Cambria"/>
        </w:rPr>
      </w:pPr>
      <w:r>
        <w:rPr>
          <w:rFonts w:ascii="Acherus Grotesque" w:eastAsia="Cambria" w:hAnsi="Acherus Grotesque" w:cs="Cambria"/>
          <w:bCs/>
        </w:rPr>
        <w:t>C</w:t>
      </w:r>
      <w:r w:rsidRPr="00776B8C">
        <w:rPr>
          <w:rFonts w:ascii="Acherus Grotesque" w:eastAsia="Cambria" w:hAnsi="Acherus Grotesque" w:cs="Cambria"/>
          <w:bCs/>
        </w:rPr>
        <w:t xml:space="preserve">RN 84797 - </w:t>
      </w:r>
      <w:r w:rsidR="00FB520C" w:rsidRPr="00776B8C">
        <w:rPr>
          <w:rFonts w:ascii="Acherus Grotesque" w:eastAsia="Cambria" w:hAnsi="Acherus Grotesque" w:cs="Cambria"/>
          <w:bCs/>
        </w:rPr>
        <w:t>Surge</w:t>
      </w:r>
      <w:r w:rsidR="0098484F" w:rsidRPr="00776B8C">
        <w:rPr>
          <w:rFonts w:ascii="Acherus Grotesque" w:eastAsia="Cambria" w:hAnsi="Acherus Grotesque" w:cs="Cambria"/>
          <w:bCs/>
        </w:rPr>
        <w:t xml:space="preserve"> Hall</w:t>
      </w:r>
      <w:r w:rsidRPr="00776B8C">
        <w:rPr>
          <w:rFonts w:ascii="Acherus Grotesque" w:eastAsia="Cambria" w:hAnsi="Acherus Grotesque" w:cs="Cambria"/>
          <w:bCs/>
        </w:rPr>
        <w:t xml:space="preserve"> 104C - </w:t>
      </w:r>
      <w:r w:rsidRPr="00776B8C">
        <w:rPr>
          <w:rFonts w:ascii="Acherus Grotesque" w:eastAsia="Cambria" w:hAnsi="Acherus Grotesque" w:cs="Cambria"/>
        </w:rPr>
        <w:t>9:00-12:00 and 2:00 to 4:00 PM, W</w:t>
      </w:r>
      <w:r>
        <w:rPr>
          <w:rFonts w:ascii="Acherus Grotesque" w:eastAsia="Cambria" w:hAnsi="Acherus Grotesque" w:cs="Cambria"/>
        </w:rPr>
        <w:t>ednesday</w:t>
      </w:r>
      <w:r w:rsidRPr="00776B8C">
        <w:rPr>
          <w:rFonts w:ascii="Acherus Grotesque" w:eastAsia="Cambria" w:hAnsi="Acherus Grotesque" w:cs="Cambria"/>
        </w:rPr>
        <w:t xml:space="preserve"> 8/21 and </w:t>
      </w:r>
      <w:r>
        <w:rPr>
          <w:rFonts w:ascii="Acherus Grotesque" w:eastAsia="Cambria" w:hAnsi="Acherus Grotesque" w:cs="Cambria"/>
        </w:rPr>
        <w:t>Thursday</w:t>
      </w:r>
      <w:r w:rsidRPr="00776B8C">
        <w:rPr>
          <w:rFonts w:ascii="Acherus Grotesque" w:eastAsia="Cambria" w:hAnsi="Acherus Grotesque" w:cs="Cambria"/>
        </w:rPr>
        <w:t xml:space="preserve"> 8/22</w:t>
      </w:r>
    </w:p>
    <w:p w14:paraId="76506FE5" w14:textId="1E54A1E1" w:rsidR="00776B8C" w:rsidRPr="00567CFE" w:rsidRDefault="00776B8C" w:rsidP="001105C6">
      <w:pPr>
        <w:spacing w:after="40"/>
        <w:rPr>
          <w:rFonts w:ascii="Acherus Grotesque" w:eastAsia="Cambria" w:hAnsi="Acherus Grotesque" w:cs="Cambria"/>
          <w:b/>
        </w:rPr>
      </w:pPr>
      <w:r w:rsidRPr="00567CFE">
        <w:rPr>
          <w:rFonts w:ascii="Acherus Grotesque" w:eastAsia="Cambria" w:hAnsi="Acherus Grotesque" w:cs="Cambria"/>
          <w:b/>
          <w:highlight w:val="green"/>
        </w:rPr>
        <w:t>CRN 84798 - Online Zoom - 6:00 PM to 8:00 PM - Tuesdays 9/3, 9/10, 9/17, 9/24, and 10/1</w:t>
      </w:r>
    </w:p>
    <w:p w14:paraId="3F6B9F53" w14:textId="77777777" w:rsidR="001105C6" w:rsidRDefault="001105C6" w:rsidP="00645ED1">
      <w:pPr>
        <w:spacing w:after="0" w:line="240" w:lineRule="auto"/>
        <w:rPr>
          <w:rFonts w:ascii="Acherus Grotesque" w:eastAsia="Cambria" w:hAnsi="Acherus Grotesque" w:cs="Cambria"/>
          <w:b/>
          <w:bCs/>
        </w:rPr>
      </w:pPr>
    </w:p>
    <w:p w14:paraId="16183291" w14:textId="77777777" w:rsidR="001105C6" w:rsidRDefault="001105C6" w:rsidP="00645ED1">
      <w:pPr>
        <w:spacing w:after="0" w:line="240" w:lineRule="auto"/>
        <w:rPr>
          <w:rFonts w:ascii="Acherus Grotesque" w:eastAsia="Cambria" w:hAnsi="Acherus Grotesque" w:cs="Cambria"/>
          <w:b/>
          <w:bCs/>
        </w:rPr>
      </w:pPr>
    </w:p>
    <w:p w14:paraId="19E57E68" w14:textId="77777777" w:rsidR="001105C6" w:rsidRDefault="001105C6" w:rsidP="00645ED1">
      <w:pPr>
        <w:spacing w:after="0" w:line="240" w:lineRule="auto"/>
        <w:rPr>
          <w:rFonts w:ascii="Acherus Grotesque" w:eastAsia="Cambria" w:hAnsi="Acherus Grotesque" w:cs="Cambria"/>
          <w:b/>
          <w:bCs/>
        </w:rPr>
      </w:pPr>
    </w:p>
    <w:p w14:paraId="6F9983EB" w14:textId="77777777" w:rsidR="001105C6" w:rsidRDefault="001105C6" w:rsidP="00645ED1">
      <w:pPr>
        <w:spacing w:after="0" w:line="240" w:lineRule="auto"/>
        <w:rPr>
          <w:rFonts w:ascii="Acherus Grotesque" w:eastAsia="Cambria" w:hAnsi="Acherus Grotesque" w:cs="Cambria"/>
          <w:b/>
          <w:bCs/>
        </w:rPr>
      </w:pPr>
    </w:p>
    <w:p w14:paraId="5313118D" w14:textId="77777777" w:rsidR="001105C6" w:rsidRDefault="001105C6" w:rsidP="00645ED1">
      <w:pPr>
        <w:spacing w:after="0" w:line="240" w:lineRule="auto"/>
        <w:rPr>
          <w:rFonts w:ascii="Acherus Grotesque" w:eastAsia="Cambria" w:hAnsi="Acherus Grotesque" w:cs="Cambria"/>
          <w:b/>
          <w:bCs/>
        </w:rPr>
      </w:pPr>
    </w:p>
    <w:p w14:paraId="7CB9104B" w14:textId="77777777" w:rsidR="001105C6" w:rsidRDefault="001105C6" w:rsidP="00645ED1">
      <w:pPr>
        <w:spacing w:after="0" w:line="240" w:lineRule="auto"/>
        <w:rPr>
          <w:rFonts w:ascii="Acherus Grotesque" w:eastAsia="Cambria" w:hAnsi="Acherus Grotesque" w:cs="Cambria"/>
          <w:b/>
          <w:bCs/>
        </w:rPr>
      </w:pPr>
    </w:p>
    <w:p w14:paraId="09D2C9A2" w14:textId="77777777" w:rsidR="001105C6" w:rsidRDefault="001105C6" w:rsidP="00645ED1">
      <w:pPr>
        <w:spacing w:after="0" w:line="240" w:lineRule="auto"/>
        <w:rPr>
          <w:rFonts w:ascii="Acherus Grotesque" w:eastAsia="Cambria" w:hAnsi="Acherus Grotesque" w:cs="Cambria"/>
          <w:b/>
          <w:bCs/>
        </w:rPr>
      </w:pPr>
    </w:p>
    <w:p w14:paraId="3F163BDF" w14:textId="77777777" w:rsidR="001105C6" w:rsidRDefault="001105C6" w:rsidP="00645ED1">
      <w:pPr>
        <w:spacing w:after="0" w:line="240" w:lineRule="auto"/>
        <w:rPr>
          <w:rFonts w:ascii="Acherus Grotesque" w:eastAsia="Cambria" w:hAnsi="Acherus Grotesque" w:cs="Cambria"/>
          <w:b/>
          <w:bCs/>
        </w:rPr>
      </w:pPr>
    </w:p>
    <w:p w14:paraId="6D7B5522" w14:textId="74717392" w:rsidR="003E734E" w:rsidRPr="006935A4" w:rsidRDefault="002D2702" w:rsidP="00645ED1">
      <w:pPr>
        <w:spacing w:after="0" w:line="240" w:lineRule="auto"/>
        <w:rPr>
          <w:rFonts w:ascii="Acherus Grotesque" w:eastAsia="Cambria" w:hAnsi="Acherus Grotesque" w:cs="Cambria"/>
          <w:b/>
          <w:bCs/>
        </w:rPr>
      </w:pPr>
      <w:r w:rsidRPr="006935A4">
        <w:rPr>
          <w:rFonts w:ascii="Acherus Grotesque" w:eastAsia="Cambria" w:hAnsi="Acherus Grotesque" w:cs="Cambria"/>
          <w:b/>
          <w:bCs/>
        </w:rPr>
        <w:t xml:space="preserve">Course Format </w:t>
      </w:r>
    </w:p>
    <w:p w14:paraId="602C8AF8" w14:textId="0E9F751B" w:rsidR="002B1FA7" w:rsidRDefault="002D2702" w:rsidP="00724E7B">
      <w:pPr>
        <w:pStyle w:val="Heading2"/>
        <w:rPr>
          <w:rFonts w:ascii="Acherus Grotesque" w:eastAsia="Cambria" w:hAnsi="Acherus Grotesque" w:cs="Cambria"/>
          <w:b w:val="0"/>
        </w:rPr>
      </w:pPr>
      <w:r w:rsidRPr="006935A4">
        <w:rPr>
          <w:rFonts w:ascii="Acherus Grotesque" w:eastAsia="Cambria" w:hAnsi="Acherus Grotesque" w:cs="Cambria"/>
          <w:b w:val="0"/>
        </w:rPr>
        <w:t xml:space="preserve">Seminars will be divided </w:t>
      </w:r>
      <w:r w:rsidR="00724E7B">
        <w:rPr>
          <w:rFonts w:ascii="Acherus Grotesque" w:eastAsia="Cambria" w:hAnsi="Acherus Grotesque" w:cs="Cambria"/>
          <w:b w:val="0"/>
        </w:rPr>
        <w:t>into</w:t>
      </w:r>
      <w:r w:rsidRPr="006935A4">
        <w:rPr>
          <w:rFonts w:ascii="Acherus Grotesque" w:eastAsia="Cambria" w:hAnsi="Acherus Grotesque" w:cs="Cambria"/>
          <w:b w:val="0"/>
        </w:rPr>
        <w:t xml:space="preserve"> the following parts</w:t>
      </w:r>
      <w:r w:rsidR="00724E7B">
        <w:rPr>
          <w:rFonts w:ascii="Acherus Grotesque" w:eastAsia="Cambria" w:hAnsi="Acherus Grotesque" w:cs="Cambria"/>
          <w:b w:val="0"/>
        </w:rPr>
        <w:t>:</w:t>
      </w:r>
    </w:p>
    <w:p w14:paraId="34A2215F" w14:textId="77777777" w:rsidR="001105C6" w:rsidRDefault="001105C6" w:rsidP="001105C6"/>
    <w:tbl>
      <w:tblPr>
        <w:tblW w:w="10069" w:type="dxa"/>
        <w:tblCellMar>
          <w:top w:w="15" w:type="dxa"/>
          <w:left w:w="15" w:type="dxa"/>
          <w:bottom w:w="15" w:type="dxa"/>
          <w:right w:w="15" w:type="dxa"/>
        </w:tblCellMar>
        <w:tblLook w:val="04A0" w:firstRow="1" w:lastRow="0" w:firstColumn="1" w:lastColumn="0" w:noHBand="0" w:noVBand="1"/>
      </w:tblPr>
      <w:tblGrid>
        <w:gridCol w:w="2509"/>
        <w:gridCol w:w="7560"/>
      </w:tblGrid>
      <w:tr w:rsidR="001105C6" w:rsidRPr="00870829" w14:paraId="70F7CA92" w14:textId="77777777" w:rsidTr="00B12922">
        <w:trPr>
          <w:trHeight w:val="509"/>
          <w:tblHeader/>
        </w:trPr>
        <w:tc>
          <w:tcPr>
            <w:tcW w:w="2509" w:type="dxa"/>
            <w:tcBorders>
              <w:top w:val="single" w:sz="8" w:space="0" w:color="000000"/>
              <w:left w:val="single" w:sz="8" w:space="0" w:color="000000"/>
              <w:bottom w:val="single" w:sz="8" w:space="0" w:color="000000"/>
              <w:right w:val="single" w:sz="8" w:space="0" w:color="000000"/>
            </w:tcBorders>
            <w:shd w:val="clear" w:color="auto" w:fill="FDEADA"/>
            <w:vAlign w:val="center"/>
            <w:hideMark/>
          </w:tcPr>
          <w:p w14:paraId="5F36D4A4" w14:textId="77777777" w:rsidR="001105C6" w:rsidRPr="00870829" w:rsidRDefault="001105C6" w:rsidP="00B12922">
            <w:pPr>
              <w:spacing w:after="0" w:line="240" w:lineRule="auto"/>
              <w:jc w:val="center"/>
              <w:rPr>
                <w:rFonts w:ascii="Times New Roman" w:eastAsia="Times New Roman" w:hAnsi="Times New Roman" w:cs="Times New Roman"/>
                <w:b/>
                <w:bCs/>
                <w:sz w:val="24"/>
                <w:szCs w:val="24"/>
              </w:rPr>
            </w:pPr>
            <w:r w:rsidRPr="00870829">
              <w:rPr>
                <w:rFonts w:ascii="Acherus Grotesque" w:eastAsia="Times New Roman" w:hAnsi="Acherus Grotesque" w:cs="Times New Roman"/>
                <w:b/>
                <w:bCs/>
                <w:color w:val="000000"/>
              </w:rPr>
              <w:t>Week</w:t>
            </w:r>
          </w:p>
        </w:tc>
        <w:tc>
          <w:tcPr>
            <w:tcW w:w="7560" w:type="dxa"/>
            <w:tcBorders>
              <w:top w:val="single" w:sz="8" w:space="0" w:color="000000"/>
              <w:left w:val="single" w:sz="8" w:space="0" w:color="000000"/>
              <w:bottom w:val="single" w:sz="8" w:space="0" w:color="000000"/>
              <w:right w:val="single" w:sz="8" w:space="0" w:color="000000"/>
            </w:tcBorders>
            <w:shd w:val="clear" w:color="auto" w:fill="FDEADA"/>
            <w:vAlign w:val="center"/>
            <w:hideMark/>
          </w:tcPr>
          <w:p w14:paraId="55888233" w14:textId="77777777" w:rsidR="001105C6" w:rsidRPr="00870829" w:rsidRDefault="001105C6" w:rsidP="00B12922">
            <w:pPr>
              <w:spacing w:after="0" w:line="240" w:lineRule="auto"/>
              <w:jc w:val="center"/>
              <w:rPr>
                <w:rFonts w:ascii="Times New Roman" w:eastAsia="Times New Roman" w:hAnsi="Times New Roman" w:cs="Times New Roman"/>
                <w:b/>
                <w:bCs/>
                <w:sz w:val="24"/>
                <w:szCs w:val="24"/>
              </w:rPr>
            </w:pPr>
            <w:r w:rsidRPr="00870829">
              <w:rPr>
                <w:rFonts w:ascii="Acherus Grotesque" w:eastAsia="Times New Roman" w:hAnsi="Acherus Grotesque" w:cs="Times New Roman"/>
                <w:b/>
                <w:bCs/>
                <w:color w:val="000000"/>
              </w:rPr>
              <w:t>Topics</w:t>
            </w:r>
          </w:p>
        </w:tc>
      </w:tr>
      <w:tr w:rsidR="001105C6" w:rsidRPr="00870829" w14:paraId="11FA46A8" w14:textId="77777777" w:rsidTr="00B12922">
        <w:trPr>
          <w:trHeight w:val="201"/>
        </w:trPr>
        <w:tc>
          <w:tcPr>
            <w:tcW w:w="250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234064" w14:textId="77777777" w:rsidR="001105C6" w:rsidRPr="00870829" w:rsidRDefault="001105C6" w:rsidP="00B12922">
            <w:pPr>
              <w:spacing w:after="0" w:line="240" w:lineRule="auto"/>
              <w:jc w:val="center"/>
              <w:rPr>
                <w:rFonts w:ascii="Times New Roman" w:eastAsia="Times New Roman" w:hAnsi="Times New Roman" w:cs="Times New Roman"/>
                <w:sz w:val="24"/>
                <w:szCs w:val="24"/>
              </w:rPr>
            </w:pPr>
            <w:r w:rsidRPr="00870829">
              <w:rPr>
                <w:rFonts w:ascii="Acherus Grotesque" w:eastAsia="Times New Roman" w:hAnsi="Acherus Grotesque" w:cs="Times New Roman"/>
                <w:color w:val="000000"/>
              </w:rPr>
              <w:t>Week 1</w:t>
            </w:r>
          </w:p>
        </w:tc>
        <w:tc>
          <w:tcPr>
            <w:tcW w:w="7560" w:type="dxa"/>
            <w:tcBorders>
              <w:top w:val="single" w:sz="8" w:space="0" w:color="000000"/>
              <w:left w:val="single" w:sz="8" w:space="0" w:color="000000"/>
              <w:bottom w:val="single" w:sz="8" w:space="0" w:color="000000"/>
              <w:right w:val="single" w:sz="8" w:space="0" w:color="000000"/>
            </w:tcBorders>
            <w:shd w:val="clear" w:color="auto" w:fill="FFFFFF"/>
            <w:tcMar>
              <w:top w:w="14" w:type="dxa"/>
              <w:left w:w="14" w:type="dxa"/>
              <w:bottom w:w="14" w:type="dxa"/>
              <w:right w:w="14" w:type="dxa"/>
            </w:tcMar>
            <w:hideMark/>
          </w:tcPr>
          <w:p w14:paraId="7C6A382E" w14:textId="77777777" w:rsidR="001105C6" w:rsidRPr="00870829" w:rsidRDefault="001105C6" w:rsidP="00B12922">
            <w:pPr>
              <w:spacing w:after="0" w:line="240" w:lineRule="auto"/>
              <w:ind w:left="180"/>
              <w:rPr>
                <w:rFonts w:ascii="Times New Roman" w:eastAsia="Times New Roman" w:hAnsi="Times New Roman" w:cs="Times New Roman"/>
                <w:sz w:val="24"/>
                <w:szCs w:val="24"/>
              </w:rPr>
            </w:pPr>
            <w:r w:rsidRPr="00870829">
              <w:rPr>
                <w:rFonts w:ascii="Acherus Grotesque" w:eastAsia="Times New Roman" w:hAnsi="Acherus Grotesque" w:cs="Times New Roman"/>
                <w:color w:val="000000"/>
              </w:rPr>
              <w:t>Part 1: Aligning Expectations</w:t>
            </w:r>
          </w:p>
        </w:tc>
      </w:tr>
      <w:tr w:rsidR="001105C6" w:rsidRPr="00870829" w14:paraId="778C606B" w14:textId="77777777" w:rsidTr="00B12922">
        <w:trPr>
          <w:trHeight w:val="201"/>
        </w:trPr>
        <w:tc>
          <w:tcPr>
            <w:tcW w:w="2509" w:type="dxa"/>
            <w:vMerge/>
            <w:tcBorders>
              <w:top w:val="single" w:sz="8" w:space="0" w:color="000000"/>
              <w:left w:val="single" w:sz="8" w:space="0" w:color="000000"/>
              <w:bottom w:val="single" w:sz="8" w:space="0" w:color="000000"/>
              <w:right w:val="single" w:sz="8" w:space="0" w:color="000000"/>
            </w:tcBorders>
            <w:vAlign w:val="center"/>
            <w:hideMark/>
          </w:tcPr>
          <w:p w14:paraId="49755DF1" w14:textId="77777777" w:rsidR="001105C6" w:rsidRPr="00870829" w:rsidRDefault="001105C6" w:rsidP="00B12922">
            <w:pPr>
              <w:spacing w:after="0" w:line="240" w:lineRule="auto"/>
              <w:rPr>
                <w:rFonts w:ascii="Times New Roman" w:eastAsia="Times New Roman" w:hAnsi="Times New Roman" w:cs="Times New Roman"/>
                <w:sz w:val="24"/>
                <w:szCs w:val="24"/>
              </w:rPr>
            </w:pPr>
          </w:p>
        </w:tc>
        <w:tc>
          <w:tcPr>
            <w:tcW w:w="7560" w:type="dxa"/>
            <w:tcBorders>
              <w:top w:val="single" w:sz="8" w:space="0" w:color="000000"/>
              <w:left w:val="single" w:sz="8" w:space="0" w:color="000000"/>
              <w:bottom w:val="single" w:sz="8" w:space="0" w:color="000000"/>
              <w:right w:val="single" w:sz="8" w:space="0" w:color="000000"/>
            </w:tcBorders>
            <w:shd w:val="clear" w:color="auto" w:fill="FFFFFF"/>
            <w:tcMar>
              <w:top w:w="14" w:type="dxa"/>
              <w:left w:w="14" w:type="dxa"/>
              <w:bottom w:w="14" w:type="dxa"/>
              <w:right w:w="14" w:type="dxa"/>
            </w:tcMar>
            <w:hideMark/>
          </w:tcPr>
          <w:p w14:paraId="36A1C842" w14:textId="77777777" w:rsidR="001105C6" w:rsidRPr="00870829" w:rsidRDefault="001105C6" w:rsidP="00B12922">
            <w:pPr>
              <w:spacing w:after="0" w:line="240" w:lineRule="auto"/>
              <w:ind w:left="180"/>
              <w:rPr>
                <w:rFonts w:ascii="Times New Roman" w:eastAsia="Times New Roman" w:hAnsi="Times New Roman" w:cs="Times New Roman"/>
                <w:sz w:val="24"/>
                <w:szCs w:val="24"/>
              </w:rPr>
            </w:pPr>
            <w:r w:rsidRPr="00870829">
              <w:rPr>
                <w:rFonts w:ascii="Acherus Grotesque" w:eastAsia="Times New Roman" w:hAnsi="Acherus Grotesque" w:cs="Times New Roman"/>
                <w:color w:val="000000"/>
              </w:rPr>
              <w:t>Part 2: Establishing a Support Network</w:t>
            </w:r>
          </w:p>
        </w:tc>
      </w:tr>
      <w:tr w:rsidR="001105C6" w:rsidRPr="00870829" w14:paraId="2548B1D4" w14:textId="77777777" w:rsidTr="00B12922">
        <w:trPr>
          <w:trHeight w:val="201"/>
        </w:trPr>
        <w:tc>
          <w:tcPr>
            <w:tcW w:w="2509" w:type="dxa"/>
            <w:vMerge w:val="restart"/>
            <w:tcBorders>
              <w:top w:val="single" w:sz="8" w:space="0" w:color="000000"/>
              <w:left w:val="single" w:sz="8" w:space="0" w:color="000000"/>
              <w:bottom w:val="single" w:sz="8" w:space="0" w:color="000000"/>
              <w:right w:val="single" w:sz="8" w:space="0" w:color="000000"/>
            </w:tcBorders>
            <w:shd w:val="clear" w:color="auto" w:fill="EFEFEF"/>
            <w:vAlign w:val="center"/>
            <w:hideMark/>
          </w:tcPr>
          <w:p w14:paraId="5F5BDDE8" w14:textId="77777777" w:rsidR="001105C6" w:rsidRPr="00870829" w:rsidRDefault="001105C6" w:rsidP="00B12922">
            <w:pPr>
              <w:spacing w:after="0" w:line="240" w:lineRule="auto"/>
              <w:jc w:val="center"/>
              <w:rPr>
                <w:rFonts w:ascii="Times New Roman" w:eastAsia="Times New Roman" w:hAnsi="Times New Roman" w:cs="Times New Roman"/>
                <w:sz w:val="24"/>
                <w:szCs w:val="24"/>
              </w:rPr>
            </w:pPr>
            <w:r w:rsidRPr="00870829">
              <w:rPr>
                <w:rFonts w:ascii="Acherus Grotesque" w:eastAsia="Times New Roman" w:hAnsi="Acherus Grotesque" w:cs="Times New Roman"/>
                <w:color w:val="000000"/>
              </w:rPr>
              <w:t>Week 2</w:t>
            </w:r>
          </w:p>
        </w:tc>
        <w:tc>
          <w:tcPr>
            <w:tcW w:w="756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hideMark/>
          </w:tcPr>
          <w:p w14:paraId="625D02FE" w14:textId="77777777" w:rsidR="001105C6" w:rsidRPr="00870829" w:rsidRDefault="001105C6" w:rsidP="00B12922">
            <w:pPr>
              <w:spacing w:after="0" w:line="240" w:lineRule="auto"/>
              <w:ind w:left="180"/>
              <w:rPr>
                <w:rFonts w:ascii="Times New Roman" w:eastAsia="Times New Roman" w:hAnsi="Times New Roman" w:cs="Times New Roman"/>
                <w:sz w:val="24"/>
                <w:szCs w:val="24"/>
              </w:rPr>
            </w:pPr>
            <w:r w:rsidRPr="00870829">
              <w:rPr>
                <w:rFonts w:ascii="Acherus Grotesque" w:eastAsia="Times New Roman" w:hAnsi="Acherus Grotesque" w:cs="Times New Roman"/>
                <w:color w:val="000000"/>
              </w:rPr>
              <w:t>Part 3: Promoting Diversity, Equity, and Inclusion</w:t>
            </w:r>
          </w:p>
        </w:tc>
      </w:tr>
      <w:tr w:rsidR="001105C6" w:rsidRPr="00870829" w14:paraId="4C436D46" w14:textId="77777777" w:rsidTr="00B12922">
        <w:trPr>
          <w:trHeight w:val="201"/>
        </w:trPr>
        <w:tc>
          <w:tcPr>
            <w:tcW w:w="2509" w:type="dxa"/>
            <w:vMerge/>
            <w:tcBorders>
              <w:top w:val="single" w:sz="8" w:space="0" w:color="000000"/>
              <w:left w:val="single" w:sz="8" w:space="0" w:color="000000"/>
              <w:bottom w:val="single" w:sz="8" w:space="0" w:color="000000"/>
              <w:right w:val="single" w:sz="8" w:space="0" w:color="000000"/>
            </w:tcBorders>
            <w:vAlign w:val="center"/>
            <w:hideMark/>
          </w:tcPr>
          <w:p w14:paraId="70DAC68A" w14:textId="77777777" w:rsidR="001105C6" w:rsidRPr="00870829" w:rsidRDefault="001105C6" w:rsidP="00B12922">
            <w:pPr>
              <w:spacing w:after="0" w:line="240" w:lineRule="auto"/>
              <w:rPr>
                <w:rFonts w:ascii="Times New Roman" w:eastAsia="Times New Roman" w:hAnsi="Times New Roman" w:cs="Times New Roman"/>
                <w:sz w:val="24"/>
                <w:szCs w:val="24"/>
              </w:rPr>
            </w:pPr>
          </w:p>
        </w:tc>
        <w:tc>
          <w:tcPr>
            <w:tcW w:w="756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hideMark/>
          </w:tcPr>
          <w:p w14:paraId="13FF82A3" w14:textId="77777777" w:rsidR="001105C6" w:rsidRPr="00870829" w:rsidRDefault="001105C6" w:rsidP="00B12922">
            <w:pPr>
              <w:spacing w:after="0" w:line="240" w:lineRule="auto"/>
              <w:ind w:left="180"/>
              <w:rPr>
                <w:rFonts w:ascii="Times New Roman" w:eastAsia="Times New Roman" w:hAnsi="Times New Roman" w:cs="Times New Roman"/>
                <w:sz w:val="24"/>
                <w:szCs w:val="24"/>
              </w:rPr>
            </w:pPr>
            <w:r w:rsidRPr="00870829">
              <w:rPr>
                <w:rFonts w:ascii="Acherus Grotesque" w:eastAsia="Times New Roman" w:hAnsi="Acherus Grotesque" w:cs="Times New Roman"/>
                <w:color w:val="000000"/>
              </w:rPr>
              <w:t>Part 4: Understanding Stereotypes and Bias </w:t>
            </w:r>
          </w:p>
        </w:tc>
      </w:tr>
      <w:tr w:rsidR="001105C6" w:rsidRPr="00870829" w14:paraId="3028FB58" w14:textId="77777777" w:rsidTr="00B12922">
        <w:trPr>
          <w:trHeight w:val="201"/>
        </w:trPr>
        <w:tc>
          <w:tcPr>
            <w:tcW w:w="250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C3E9E6" w14:textId="77777777" w:rsidR="001105C6" w:rsidRPr="00870829" w:rsidRDefault="001105C6" w:rsidP="00B12922">
            <w:pPr>
              <w:spacing w:after="0" w:line="240" w:lineRule="auto"/>
              <w:jc w:val="center"/>
              <w:rPr>
                <w:rFonts w:ascii="Times New Roman" w:eastAsia="Times New Roman" w:hAnsi="Times New Roman" w:cs="Times New Roman"/>
                <w:sz w:val="24"/>
                <w:szCs w:val="24"/>
              </w:rPr>
            </w:pPr>
            <w:r w:rsidRPr="00870829">
              <w:rPr>
                <w:rFonts w:ascii="Acherus Grotesque" w:eastAsia="Times New Roman" w:hAnsi="Acherus Grotesque" w:cs="Times New Roman"/>
                <w:color w:val="000000"/>
              </w:rPr>
              <w:t>Week 3</w:t>
            </w:r>
          </w:p>
        </w:tc>
        <w:tc>
          <w:tcPr>
            <w:tcW w:w="7560" w:type="dxa"/>
            <w:tcBorders>
              <w:top w:val="single" w:sz="8" w:space="0" w:color="000000"/>
              <w:left w:val="single" w:sz="8" w:space="0" w:color="000000"/>
              <w:bottom w:val="single" w:sz="8" w:space="0" w:color="000000"/>
              <w:right w:val="single" w:sz="8" w:space="0" w:color="000000"/>
            </w:tcBorders>
            <w:shd w:val="clear" w:color="auto" w:fill="FFFFFF"/>
            <w:tcMar>
              <w:top w:w="14" w:type="dxa"/>
              <w:left w:w="14" w:type="dxa"/>
              <w:bottom w:w="14" w:type="dxa"/>
              <w:right w:w="14" w:type="dxa"/>
            </w:tcMar>
            <w:hideMark/>
          </w:tcPr>
          <w:p w14:paraId="63F103BB" w14:textId="77777777" w:rsidR="001105C6" w:rsidRPr="00870829" w:rsidRDefault="001105C6" w:rsidP="00B12922">
            <w:pPr>
              <w:spacing w:after="0" w:line="240" w:lineRule="auto"/>
              <w:ind w:left="180"/>
              <w:rPr>
                <w:rFonts w:ascii="Times New Roman" w:eastAsia="Times New Roman" w:hAnsi="Times New Roman" w:cs="Times New Roman"/>
                <w:sz w:val="24"/>
                <w:szCs w:val="24"/>
              </w:rPr>
            </w:pPr>
            <w:r w:rsidRPr="00870829">
              <w:rPr>
                <w:rFonts w:ascii="Acherus Grotesque" w:eastAsia="Times New Roman" w:hAnsi="Acherus Grotesque" w:cs="Times New Roman"/>
                <w:color w:val="000000"/>
              </w:rPr>
              <w:t>Part 5: Encouraging Ethical Behavior</w:t>
            </w:r>
          </w:p>
        </w:tc>
      </w:tr>
      <w:tr w:rsidR="001105C6" w:rsidRPr="00870829" w14:paraId="3E25D9D6" w14:textId="77777777" w:rsidTr="00B12922">
        <w:trPr>
          <w:trHeight w:val="201"/>
        </w:trPr>
        <w:tc>
          <w:tcPr>
            <w:tcW w:w="2509" w:type="dxa"/>
            <w:vMerge/>
            <w:tcBorders>
              <w:top w:val="single" w:sz="8" w:space="0" w:color="000000"/>
              <w:left w:val="single" w:sz="8" w:space="0" w:color="000000"/>
              <w:bottom w:val="single" w:sz="8" w:space="0" w:color="000000"/>
              <w:right w:val="single" w:sz="8" w:space="0" w:color="000000"/>
            </w:tcBorders>
            <w:vAlign w:val="center"/>
            <w:hideMark/>
          </w:tcPr>
          <w:p w14:paraId="2F3F33B7" w14:textId="77777777" w:rsidR="001105C6" w:rsidRPr="00870829" w:rsidRDefault="001105C6" w:rsidP="00B12922">
            <w:pPr>
              <w:spacing w:after="0" w:line="240" w:lineRule="auto"/>
              <w:rPr>
                <w:rFonts w:ascii="Times New Roman" w:eastAsia="Times New Roman" w:hAnsi="Times New Roman" w:cs="Times New Roman"/>
                <w:sz w:val="24"/>
                <w:szCs w:val="24"/>
              </w:rPr>
            </w:pPr>
          </w:p>
        </w:tc>
        <w:tc>
          <w:tcPr>
            <w:tcW w:w="7560" w:type="dxa"/>
            <w:tcBorders>
              <w:top w:val="single" w:sz="8" w:space="0" w:color="000000"/>
              <w:left w:val="single" w:sz="8" w:space="0" w:color="000000"/>
              <w:bottom w:val="single" w:sz="8" w:space="0" w:color="000000"/>
              <w:right w:val="single" w:sz="8" w:space="0" w:color="000000"/>
            </w:tcBorders>
            <w:shd w:val="clear" w:color="auto" w:fill="FFFFFF"/>
            <w:tcMar>
              <w:top w:w="14" w:type="dxa"/>
              <w:left w:w="14" w:type="dxa"/>
              <w:bottom w:w="14" w:type="dxa"/>
              <w:right w:w="14" w:type="dxa"/>
            </w:tcMar>
            <w:hideMark/>
          </w:tcPr>
          <w:p w14:paraId="26AFB7AB" w14:textId="77777777" w:rsidR="001105C6" w:rsidRPr="00870829" w:rsidRDefault="001105C6" w:rsidP="00B12922">
            <w:pPr>
              <w:spacing w:after="0" w:line="240" w:lineRule="auto"/>
              <w:ind w:left="180"/>
              <w:rPr>
                <w:rFonts w:ascii="Times New Roman" w:eastAsia="Times New Roman" w:hAnsi="Times New Roman" w:cs="Times New Roman"/>
                <w:sz w:val="24"/>
                <w:szCs w:val="24"/>
              </w:rPr>
            </w:pPr>
            <w:r w:rsidRPr="00870829">
              <w:rPr>
                <w:rFonts w:ascii="Acherus Grotesque" w:eastAsia="Times New Roman" w:hAnsi="Acherus Grotesque" w:cs="Times New Roman"/>
                <w:color w:val="000000"/>
              </w:rPr>
              <w:t>Part 6: Examining Professionalism </w:t>
            </w:r>
          </w:p>
        </w:tc>
      </w:tr>
      <w:tr w:rsidR="001105C6" w:rsidRPr="00870829" w14:paraId="7923CB00" w14:textId="77777777" w:rsidTr="00B12922">
        <w:trPr>
          <w:trHeight w:val="201"/>
        </w:trPr>
        <w:tc>
          <w:tcPr>
            <w:tcW w:w="2509" w:type="dxa"/>
            <w:vMerge w:val="restart"/>
            <w:tcBorders>
              <w:top w:val="single" w:sz="8" w:space="0" w:color="000000"/>
              <w:left w:val="single" w:sz="8" w:space="0" w:color="000000"/>
              <w:bottom w:val="single" w:sz="8" w:space="0" w:color="000000"/>
              <w:right w:val="single" w:sz="8" w:space="0" w:color="000000"/>
            </w:tcBorders>
            <w:shd w:val="clear" w:color="auto" w:fill="EFEFEF"/>
            <w:vAlign w:val="center"/>
            <w:hideMark/>
          </w:tcPr>
          <w:p w14:paraId="4D22C1DB" w14:textId="77777777" w:rsidR="001105C6" w:rsidRPr="00870829" w:rsidRDefault="001105C6" w:rsidP="00B12922">
            <w:pPr>
              <w:spacing w:after="0" w:line="240" w:lineRule="auto"/>
              <w:jc w:val="center"/>
              <w:rPr>
                <w:rFonts w:ascii="Times New Roman" w:eastAsia="Times New Roman" w:hAnsi="Times New Roman" w:cs="Times New Roman"/>
                <w:sz w:val="24"/>
                <w:szCs w:val="24"/>
              </w:rPr>
            </w:pPr>
            <w:r w:rsidRPr="00870829">
              <w:rPr>
                <w:rFonts w:ascii="Acherus Grotesque" w:eastAsia="Times New Roman" w:hAnsi="Acherus Grotesque" w:cs="Times New Roman"/>
                <w:color w:val="000000"/>
              </w:rPr>
              <w:t>Week 4</w:t>
            </w:r>
          </w:p>
        </w:tc>
        <w:tc>
          <w:tcPr>
            <w:tcW w:w="756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hideMark/>
          </w:tcPr>
          <w:p w14:paraId="4973C39A" w14:textId="77777777" w:rsidR="001105C6" w:rsidRPr="00870829" w:rsidRDefault="001105C6" w:rsidP="00B12922">
            <w:pPr>
              <w:spacing w:after="0" w:line="240" w:lineRule="auto"/>
              <w:ind w:left="180"/>
              <w:rPr>
                <w:rFonts w:ascii="Times New Roman" w:eastAsia="Times New Roman" w:hAnsi="Times New Roman" w:cs="Times New Roman"/>
                <w:sz w:val="24"/>
                <w:szCs w:val="24"/>
              </w:rPr>
            </w:pPr>
            <w:r w:rsidRPr="00870829">
              <w:rPr>
                <w:rFonts w:ascii="Acherus Grotesque" w:eastAsia="Times New Roman" w:hAnsi="Acherus Grotesque" w:cs="Times New Roman"/>
                <w:color w:val="000000"/>
              </w:rPr>
              <w:t>Part 7: Communicating Effectively</w:t>
            </w:r>
          </w:p>
        </w:tc>
      </w:tr>
      <w:tr w:rsidR="001105C6" w:rsidRPr="00870829" w14:paraId="5508FC4D" w14:textId="77777777" w:rsidTr="00B12922">
        <w:trPr>
          <w:trHeight w:val="201"/>
        </w:trPr>
        <w:tc>
          <w:tcPr>
            <w:tcW w:w="2509" w:type="dxa"/>
            <w:vMerge/>
            <w:tcBorders>
              <w:top w:val="single" w:sz="8" w:space="0" w:color="000000"/>
              <w:left w:val="single" w:sz="8" w:space="0" w:color="000000"/>
              <w:bottom w:val="single" w:sz="8" w:space="0" w:color="000000"/>
              <w:right w:val="single" w:sz="8" w:space="0" w:color="000000"/>
            </w:tcBorders>
            <w:vAlign w:val="center"/>
            <w:hideMark/>
          </w:tcPr>
          <w:p w14:paraId="6D2FB9F4" w14:textId="77777777" w:rsidR="001105C6" w:rsidRPr="00870829" w:rsidRDefault="001105C6" w:rsidP="00B12922">
            <w:pPr>
              <w:spacing w:after="0" w:line="240" w:lineRule="auto"/>
              <w:rPr>
                <w:rFonts w:ascii="Times New Roman" w:eastAsia="Times New Roman" w:hAnsi="Times New Roman" w:cs="Times New Roman"/>
                <w:sz w:val="24"/>
                <w:szCs w:val="24"/>
              </w:rPr>
            </w:pPr>
          </w:p>
        </w:tc>
        <w:tc>
          <w:tcPr>
            <w:tcW w:w="756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hideMark/>
          </w:tcPr>
          <w:p w14:paraId="5AFDC8B0" w14:textId="77777777" w:rsidR="001105C6" w:rsidRPr="00870829" w:rsidRDefault="001105C6" w:rsidP="00B12922">
            <w:pPr>
              <w:spacing w:after="0" w:line="240" w:lineRule="auto"/>
              <w:ind w:left="180"/>
              <w:rPr>
                <w:rFonts w:ascii="Times New Roman" w:eastAsia="Times New Roman" w:hAnsi="Times New Roman" w:cs="Times New Roman"/>
                <w:sz w:val="24"/>
                <w:szCs w:val="24"/>
              </w:rPr>
            </w:pPr>
            <w:r w:rsidRPr="00870829">
              <w:rPr>
                <w:rFonts w:ascii="Acherus Grotesque" w:eastAsia="Times New Roman" w:hAnsi="Acherus Grotesque" w:cs="Times New Roman"/>
                <w:color w:val="000000"/>
              </w:rPr>
              <w:t>Part 8: Dealing with Group Dynamics</w:t>
            </w:r>
          </w:p>
        </w:tc>
      </w:tr>
      <w:tr w:rsidR="001105C6" w:rsidRPr="00870829" w14:paraId="6A490444" w14:textId="77777777" w:rsidTr="00B12922">
        <w:trPr>
          <w:trHeight w:val="201"/>
        </w:trPr>
        <w:tc>
          <w:tcPr>
            <w:tcW w:w="250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C3F32F" w14:textId="77777777" w:rsidR="001105C6" w:rsidRPr="00870829" w:rsidRDefault="001105C6" w:rsidP="00B12922">
            <w:pPr>
              <w:spacing w:after="0" w:line="240" w:lineRule="auto"/>
              <w:jc w:val="center"/>
              <w:rPr>
                <w:rFonts w:ascii="Times New Roman" w:eastAsia="Times New Roman" w:hAnsi="Times New Roman" w:cs="Times New Roman"/>
                <w:sz w:val="24"/>
                <w:szCs w:val="24"/>
              </w:rPr>
            </w:pPr>
            <w:r w:rsidRPr="00870829">
              <w:rPr>
                <w:rFonts w:ascii="Acherus Grotesque" w:eastAsia="Times New Roman" w:hAnsi="Acherus Grotesque" w:cs="Times New Roman"/>
                <w:color w:val="000000"/>
              </w:rPr>
              <w:t>Week 5</w:t>
            </w:r>
          </w:p>
        </w:tc>
        <w:tc>
          <w:tcPr>
            <w:tcW w:w="7560" w:type="dxa"/>
            <w:tcBorders>
              <w:top w:val="single" w:sz="8" w:space="0" w:color="000000"/>
              <w:left w:val="single" w:sz="8" w:space="0" w:color="000000"/>
              <w:bottom w:val="single" w:sz="8" w:space="0" w:color="000000"/>
              <w:right w:val="single" w:sz="8" w:space="0" w:color="000000"/>
            </w:tcBorders>
            <w:shd w:val="clear" w:color="auto" w:fill="FFFFFF"/>
            <w:tcMar>
              <w:top w:w="14" w:type="dxa"/>
              <w:left w:w="14" w:type="dxa"/>
              <w:bottom w:w="14" w:type="dxa"/>
              <w:right w:w="14" w:type="dxa"/>
            </w:tcMar>
            <w:hideMark/>
          </w:tcPr>
          <w:p w14:paraId="7C552A69" w14:textId="77777777" w:rsidR="001105C6" w:rsidRPr="00870829" w:rsidRDefault="001105C6" w:rsidP="00B12922">
            <w:pPr>
              <w:spacing w:after="0" w:line="240" w:lineRule="auto"/>
              <w:ind w:left="180"/>
              <w:rPr>
                <w:rFonts w:ascii="Times New Roman" w:eastAsia="Times New Roman" w:hAnsi="Times New Roman" w:cs="Times New Roman"/>
                <w:sz w:val="24"/>
                <w:szCs w:val="24"/>
              </w:rPr>
            </w:pPr>
            <w:r w:rsidRPr="00870829">
              <w:rPr>
                <w:rFonts w:ascii="Acherus Grotesque" w:eastAsia="Times New Roman" w:hAnsi="Acherus Grotesque" w:cs="Times New Roman"/>
                <w:color w:val="000000"/>
              </w:rPr>
              <w:t>Part 9: Addressing External Stressors</w:t>
            </w:r>
          </w:p>
        </w:tc>
      </w:tr>
      <w:tr w:rsidR="001105C6" w:rsidRPr="00870829" w14:paraId="20C44F24" w14:textId="77777777" w:rsidTr="00B12922">
        <w:trPr>
          <w:trHeight w:val="201"/>
        </w:trPr>
        <w:tc>
          <w:tcPr>
            <w:tcW w:w="2509" w:type="dxa"/>
            <w:vMerge/>
            <w:tcBorders>
              <w:top w:val="single" w:sz="8" w:space="0" w:color="000000"/>
              <w:left w:val="single" w:sz="8" w:space="0" w:color="000000"/>
              <w:bottom w:val="single" w:sz="8" w:space="0" w:color="000000"/>
              <w:right w:val="single" w:sz="8" w:space="0" w:color="000000"/>
            </w:tcBorders>
            <w:vAlign w:val="center"/>
            <w:hideMark/>
          </w:tcPr>
          <w:p w14:paraId="0E3583F1" w14:textId="77777777" w:rsidR="001105C6" w:rsidRPr="00870829" w:rsidRDefault="001105C6" w:rsidP="00B12922">
            <w:pPr>
              <w:spacing w:after="0" w:line="240" w:lineRule="auto"/>
              <w:rPr>
                <w:rFonts w:ascii="Times New Roman" w:eastAsia="Times New Roman" w:hAnsi="Times New Roman" w:cs="Times New Roman"/>
                <w:sz w:val="24"/>
                <w:szCs w:val="24"/>
              </w:rPr>
            </w:pPr>
          </w:p>
        </w:tc>
        <w:tc>
          <w:tcPr>
            <w:tcW w:w="7560" w:type="dxa"/>
            <w:tcBorders>
              <w:top w:val="single" w:sz="8" w:space="0" w:color="000000"/>
              <w:left w:val="single" w:sz="8" w:space="0" w:color="000000"/>
              <w:bottom w:val="single" w:sz="8" w:space="0" w:color="000000"/>
              <w:right w:val="single" w:sz="8" w:space="0" w:color="000000"/>
            </w:tcBorders>
            <w:shd w:val="clear" w:color="auto" w:fill="FFFFFF"/>
            <w:tcMar>
              <w:top w:w="14" w:type="dxa"/>
              <w:left w:w="14" w:type="dxa"/>
              <w:bottom w:w="14" w:type="dxa"/>
              <w:right w:w="14" w:type="dxa"/>
            </w:tcMar>
            <w:hideMark/>
          </w:tcPr>
          <w:p w14:paraId="361362DB" w14:textId="77777777" w:rsidR="001105C6" w:rsidRPr="00870829" w:rsidRDefault="001105C6" w:rsidP="00B12922">
            <w:pPr>
              <w:spacing w:after="0" w:line="240" w:lineRule="auto"/>
              <w:ind w:left="180"/>
              <w:rPr>
                <w:rFonts w:ascii="Times New Roman" w:eastAsia="Times New Roman" w:hAnsi="Times New Roman" w:cs="Times New Roman"/>
                <w:sz w:val="24"/>
                <w:szCs w:val="24"/>
              </w:rPr>
            </w:pPr>
            <w:r w:rsidRPr="00870829">
              <w:rPr>
                <w:rFonts w:ascii="Acherus Grotesque" w:eastAsia="Times New Roman" w:hAnsi="Acherus Grotesque" w:cs="Times New Roman"/>
                <w:color w:val="000000"/>
              </w:rPr>
              <w:t>Part 10: Managing Internal Stressors</w:t>
            </w:r>
          </w:p>
        </w:tc>
      </w:tr>
    </w:tbl>
    <w:p w14:paraId="4F3AD2E2" w14:textId="77777777" w:rsidR="00A76890" w:rsidRPr="006935A4" w:rsidRDefault="00A76890" w:rsidP="00123DAB">
      <w:pPr>
        <w:pBdr>
          <w:top w:val="nil"/>
          <w:left w:val="nil"/>
          <w:bottom w:val="nil"/>
          <w:right w:val="nil"/>
          <w:between w:val="nil"/>
        </w:pBdr>
        <w:spacing w:after="0" w:line="240" w:lineRule="auto"/>
        <w:rPr>
          <w:rFonts w:ascii="Acherus Grotesque" w:eastAsia="Cambria" w:hAnsi="Acherus Grotesque" w:cs="Cambria"/>
          <w:u w:val="single"/>
        </w:rPr>
      </w:pPr>
    </w:p>
    <w:p w14:paraId="6854AA5E" w14:textId="77777777" w:rsidR="003E734E" w:rsidRPr="006935A4" w:rsidRDefault="002D2702" w:rsidP="00123DAB">
      <w:pPr>
        <w:pStyle w:val="Heading1"/>
        <w:rPr>
          <w:rFonts w:ascii="Acherus Grotesque" w:eastAsia="Cambria" w:hAnsi="Acherus Grotesque" w:cs="Cambria"/>
        </w:rPr>
      </w:pPr>
      <w:r w:rsidRPr="006935A4">
        <w:rPr>
          <w:rFonts w:ascii="Acherus Grotesque" w:eastAsia="Cambria" w:hAnsi="Acherus Grotesque" w:cs="Cambria"/>
        </w:rPr>
        <w:t>PARTICIPATION &amp; ENGAGEMENT</w:t>
      </w:r>
    </w:p>
    <w:p w14:paraId="1318C459" w14:textId="77777777" w:rsidR="003E734E" w:rsidRPr="006935A4" w:rsidRDefault="002D2702" w:rsidP="00123DAB">
      <w:pPr>
        <w:pStyle w:val="Heading2"/>
        <w:rPr>
          <w:rFonts w:ascii="Acherus Grotesque" w:eastAsia="Cambria" w:hAnsi="Acherus Grotesque" w:cs="Cambria"/>
        </w:rPr>
      </w:pPr>
      <w:bookmarkStart w:id="1" w:name="_heading=h.ug6btts8j2qm" w:colFirst="0" w:colLast="0"/>
      <w:bookmarkEnd w:id="1"/>
      <w:r w:rsidRPr="006935A4">
        <w:rPr>
          <w:rFonts w:ascii="Acherus Grotesque" w:eastAsia="Cambria" w:hAnsi="Acherus Grotesque" w:cs="Cambria"/>
        </w:rPr>
        <w:t>Participation Expectations</w:t>
      </w:r>
    </w:p>
    <w:p w14:paraId="63673830" w14:textId="0DCA1408" w:rsidR="003E734E" w:rsidRPr="006935A4" w:rsidRDefault="002D2702" w:rsidP="00EE18C0">
      <w:pPr>
        <w:rPr>
          <w:rFonts w:ascii="Acherus Grotesque" w:eastAsia="Cambria" w:hAnsi="Acherus Grotesque" w:cs="Cambria"/>
        </w:rPr>
      </w:pPr>
      <w:r w:rsidRPr="006935A4">
        <w:rPr>
          <w:rFonts w:ascii="Acherus Grotesque" w:eastAsia="Cambria" w:hAnsi="Acherus Grotesque" w:cs="Cambria"/>
        </w:rPr>
        <w:t xml:space="preserve">Because this course is graded on a </w:t>
      </w:r>
      <w:r w:rsidRPr="001105C6">
        <w:rPr>
          <w:rFonts w:ascii="Acherus Grotesque" w:eastAsia="Cambria" w:hAnsi="Acherus Grotesque" w:cs="Cambria"/>
          <w:b/>
          <w:bCs/>
        </w:rPr>
        <w:t xml:space="preserve">Pass/Fail </w:t>
      </w:r>
      <w:r w:rsidRPr="006935A4">
        <w:rPr>
          <w:rFonts w:ascii="Acherus Grotesque" w:eastAsia="Cambria" w:hAnsi="Acherus Grotesque" w:cs="Cambria"/>
        </w:rPr>
        <w:t xml:space="preserve">basis, </w:t>
      </w:r>
      <w:r w:rsidRPr="00FA36F9">
        <w:rPr>
          <w:rFonts w:ascii="Acherus Grotesque" w:eastAsia="Cambria" w:hAnsi="Acherus Grotesque" w:cs="Cambria"/>
          <w:b/>
          <w:u w:val="single"/>
        </w:rPr>
        <w:t>your participation is mandatory</w:t>
      </w:r>
      <w:r w:rsidRPr="006935A4">
        <w:rPr>
          <w:rFonts w:ascii="Acherus Grotesque" w:eastAsia="Cambria" w:hAnsi="Acherus Grotesque" w:cs="Cambria"/>
        </w:rPr>
        <w:t xml:space="preserve">. </w:t>
      </w:r>
      <w:r w:rsidR="00EE18C0" w:rsidRPr="00EE18C0">
        <w:rPr>
          <w:rFonts w:ascii="Acherus Grotesque" w:eastAsia="Cambria" w:hAnsi="Acherus Grotesque" w:cs="Cambria"/>
        </w:rPr>
        <w:t xml:space="preserve">Participation includes a) active attendance and participation at class sessions, b) adhering to the ground rules associated with the course, and c) engagement with assigned out-of-class readings/activities. </w:t>
      </w:r>
    </w:p>
    <w:p w14:paraId="09E3830D" w14:textId="77777777" w:rsidR="003E734E" w:rsidRPr="006935A4" w:rsidRDefault="002D2702" w:rsidP="00123DAB">
      <w:pPr>
        <w:spacing w:after="0" w:line="240" w:lineRule="auto"/>
        <w:rPr>
          <w:rFonts w:ascii="Acherus Grotesque" w:eastAsia="Cambria" w:hAnsi="Acherus Grotesque" w:cs="Cambria"/>
        </w:rPr>
      </w:pPr>
      <w:r w:rsidRPr="006935A4">
        <w:rPr>
          <w:rFonts w:ascii="Acherus Grotesque" w:eastAsia="Cambria" w:hAnsi="Acherus Grotesque" w:cs="Cambria"/>
          <w:b/>
        </w:rPr>
        <w:t>Attendance/Absences</w:t>
      </w:r>
    </w:p>
    <w:p w14:paraId="0768BF76" w14:textId="7D21FD10" w:rsidR="00724E7B" w:rsidRPr="000401A2" w:rsidRDefault="002D2702" w:rsidP="00724E7B">
      <w:pPr>
        <w:spacing w:after="0" w:line="240" w:lineRule="auto"/>
        <w:rPr>
          <w:rFonts w:ascii="Acherus Grotesque" w:eastAsia="Cambria" w:hAnsi="Acherus Grotesque" w:cs="Cambria"/>
        </w:rPr>
      </w:pPr>
      <w:r w:rsidRPr="006935A4">
        <w:rPr>
          <w:rFonts w:ascii="Acherus Grotesque" w:eastAsia="Cambria" w:hAnsi="Acherus Grotesque" w:cs="Cambria"/>
        </w:rPr>
        <w:t xml:space="preserve">While attendance is required, there are make-up options for absences. If you know ahead of time that you will have to miss </w:t>
      </w:r>
      <w:r w:rsidR="0049155F">
        <w:rPr>
          <w:rFonts w:ascii="Acherus Grotesque" w:eastAsia="Cambria" w:hAnsi="Acherus Grotesque" w:cs="Cambria"/>
        </w:rPr>
        <w:t>part of our sessions</w:t>
      </w:r>
      <w:r w:rsidRPr="006935A4">
        <w:rPr>
          <w:rFonts w:ascii="Acherus Grotesque" w:eastAsia="Cambria" w:hAnsi="Acherus Grotesque" w:cs="Cambria"/>
        </w:rPr>
        <w:t xml:space="preserve">, please email </w:t>
      </w:r>
      <w:r w:rsidR="005513E5">
        <w:rPr>
          <w:rFonts w:ascii="Acherus Grotesque" w:eastAsia="Cambria" w:hAnsi="Acherus Grotesque" w:cs="Cambria"/>
        </w:rPr>
        <w:t>Dr. Susan Sajadi</w:t>
      </w:r>
      <w:r w:rsidR="0049155F">
        <w:rPr>
          <w:rFonts w:ascii="Acherus Grotesque" w:eastAsia="Cambria" w:hAnsi="Acherus Grotesque" w:cs="Cambria"/>
        </w:rPr>
        <w:t xml:space="preserve"> (</w:t>
      </w:r>
      <w:r w:rsidR="005513E5">
        <w:t>ssajadi@vt.edu)</w:t>
      </w:r>
      <w:r w:rsidRPr="006935A4">
        <w:rPr>
          <w:rFonts w:ascii="Acherus Grotesque" w:eastAsia="Cambria" w:hAnsi="Acherus Grotesque" w:cs="Cambria"/>
        </w:rPr>
        <w:t xml:space="preserve"> as soon as you know. </w:t>
      </w:r>
      <w:r w:rsidR="00724E7B" w:rsidRPr="000401A2">
        <w:rPr>
          <w:rFonts w:ascii="Acherus Grotesque" w:eastAsia="Cambria" w:hAnsi="Acherus Grotesque" w:cs="Cambria"/>
        </w:rPr>
        <w:t xml:space="preserve">If you are absent for more than two of the five </w:t>
      </w:r>
      <w:r w:rsidR="00E96487">
        <w:rPr>
          <w:rFonts w:ascii="Acherus Grotesque" w:eastAsia="Cambria" w:hAnsi="Acherus Grotesque" w:cs="Cambria"/>
        </w:rPr>
        <w:t>classes</w:t>
      </w:r>
      <w:r w:rsidR="00724E7B" w:rsidRPr="000401A2">
        <w:rPr>
          <w:rFonts w:ascii="Acherus Grotesque" w:eastAsia="Cambria" w:hAnsi="Acherus Grotesque" w:cs="Cambria"/>
        </w:rPr>
        <w:t xml:space="preserve">, you will not receive a passing grade for the course; you will receive a Fail and </w:t>
      </w:r>
      <w:r w:rsidR="000401A2">
        <w:rPr>
          <w:rFonts w:ascii="Acherus Grotesque" w:eastAsia="Cambria" w:hAnsi="Acherus Grotesque" w:cs="Cambria"/>
        </w:rPr>
        <w:t>need</w:t>
      </w:r>
      <w:r w:rsidR="00724E7B" w:rsidRPr="000401A2">
        <w:rPr>
          <w:rFonts w:ascii="Acherus Grotesque" w:eastAsia="Cambria" w:hAnsi="Acherus Grotesque" w:cs="Cambria"/>
        </w:rPr>
        <w:t xml:space="preserve"> to re-take the class.</w:t>
      </w:r>
    </w:p>
    <w:p w14:paraId="4193B032" w14:textId="77777777" w:rsidR="007E2A16" w:rsidRPr="006935A4" w:rsidRDefault="007E2A16" w:rsidP="0049155F">
      <w:pPr>
        <w:pBdr>
          <w:top w:val="nil"/>
          <w:left w:val="nil"/>
          <w:bottom w:val="nil"/>
          <w:right w:val="nil"/>
          <w:between w:val="nil"/>
        </w:pBdr>
        <w:spacing w:after="0" w:line="240" w:lineRule="auto"/>
        <w:rPr>
          <w:rFonts w:ascii="Acherus Grotesque" w:eastAsia="Cambria" w:hAnsi="Acherus Grotesque" w:cs="Cambria"/>
        </w:rPr>
      </w:pPr>
    </w:p>
    <w:p w14:paraId="5AAE3BF5" w14:textId="0CEB7B4B" w:rsidR="003E734E" w:rsidRPr="006935A4" w:rsidRDefault="002D2702" w:rsidP="00123DAB">
      <w:pPr>
        <w:pStyle w:val="Heading1"/>
        <w:rPr>
          <w:rFonts w:ascii="Acherus Grotesque" w:eastAsia="Cambria" w:hAnsi="Acherus Grotesque" w:cs="Cambria"/>
        </w:rPr>
      </w:pPr>
      <w:r w:rsidRPr="006935A4">
        <w:rPr>
          <w:rFonts w:ascii="Acherus Grotesque" w:eastAsia="Cambria" w:hAnsi="Acherus Grotesque" w:cs="Cambria"/>
        </w:rPr>
        <w:t>ASSESSMENT</w:t>
      </w:r>
    </w:p>
    <w:p w14:paraId="693EFBDF" w14:textId="77777777" w:rsidR="003E734E" w:rsidRPr="006935A4" w:rsidRDefault="002D2702" w:rsidP="00123DAB">
      <w:pPr>
        <w:pStyle w:val="Heading2"/>
        <w:rPr>
          <w:rFonts w:ascii="Acherus Grotesque" w:eastAsia="Cambria" w:hAnsi="Acherus Grotesque" w:cs="Cambria"/>
        </w:rPr>
      </w:pPr>
      <w:bookmarkStart w:id="2" w:name="_heading=h.97m6k1vduio6" w:colFirst="0" w:colLast="0"/>
      <w:bookmarkEnd w:id="2"/>
      <w:r w:rsidRPr="006935A4">
        <w:rPr>
          <w:rFonts w:ascii="Acherus Grotesque" w:eastAsia="Cambria" w:hAnsi="Acherus Grotesque" w:cs="Cambria"/>
        </w:rPr>
        <w:t>Workload</w:t>
      </w:r>
    </w:p>
    <w:p w14:paraId="32CB7BE5" w14:textId="03FD39F4" w:rsidR="003E734E" w:rsidRPr="006935A4" w:rsidRDefault="002D2702" w:rsidP="00123DAB">
      <w:pPr>
        <w:spacing w:after="0" w:line="240" w:lineRule="auto"/>
        <w:rPr>
          <w:rFonts w:ascii="Acherus Grotesque" w:eastAsia="Cambria" w:hAnsi="Acherus Grotesque" w:cs="Cambria"/>
        </w:rPr>
      </w:pPr>
      <w:r w:rsidRPr="006935A4">
        <w:rPr>
          <w:rFonts w:ascii="Acherus Grotesque" w:eastAsia="Cambria" w:hAnsi="Acherus Grotesque" w:cs="Cambria"/>
        </w:rPr>
        <w:t xml:space="preserve">This is a one-credit class, but it does not meet the standard fifteen weeks. </w:t>
      </w:r>
      <w:r w:rsidR="00AD1F84">
        <w:rPr>
          <w:rFonts w:ascii="Acherus Grotesque" w:eastAsia="Cambria" w:hAnsi="Acherus Grotesque" w:cs="Cambria"/>
        </w:rPr>
        <w:t xml:space="preserve">We will meet 5 times during the semester. </w:t>
      </w:r>
      <w:r w:rsidRPr="006935A4">
        <w:rPr>
          <w:rFonts w:ascii="Acherus Grotesque" w:eastAsia="Cambria" w:hAnsi="Acherus Grotesque" w:cs="Cambria"/>
        </w:rPr>
        <w:t xml:space="preserve">Please note </w:t>
      </w:r>
      <w:r w:rsidR="00DB434C">
        <w:rPr>
          <w:rFonts w:ascii="Acherus Grotesque" w:eastAsia="Cambria" w:hAnsi="Acherus Grotesque" w:cs="Cambria"/>
        </w:rPr>
        <w:t xml:space="preserve">that </w:t>
      </w:r>
      <w:r w:rsidRPr="006935A4">
        <w:rPr>
          <w:rFonts w:ascii="Acherus Grotesque" w:eastAsia="Cambria" w:hAnsi="Acherus Grotesque" w:cs="Cambria"/>
        </w:rPr>
        <w:t xml:space="preserve">the PDP assignment </w:t>
      </w:r>
      <w:r w:rsidR="00410CB4">
        <w:rPr>
          <w:rFonts w:ascii="Acherus Grotesque" w:eastAsia="Cambria" w:hAnsi="Acherus Grotesque" w:cs="Cambria"/>
        </w:rPr>
        <w:t>is</w:t>
      </w:r>
      <w:r w:rsidRPr="006935A4">
        <w:rPr>
          <w:rFonts w:ascii="Acherus Grotesque" w:eastAsia="Cambria" w:hAnsi="Acherus Grotesque" w:cs="Cambria"/>
        </w:rPr>
        <w:t xml:space="preserve"> intended to be completed over the course of multiple weeks</w:t>
      </w:r>
      <w:r w:rsidR="00410CB4">
        <w:rPr>
          <w:rFonts w:ascii="Acherus Grotesque" w:eastAsia="Cambria" w:hAnsi="Acherus Grotesque" w:cs="Cambria"/>
        </w:rPr>
        <w:t>,</w:t>
      </w:r>
      <w:r w:rsidRPr="006935A4">
        <w:rPr>
          <w:rFonts w:ascii="Acherus Grotesque" w:eastAsia="Cambria" w:hAnsi="Acherus Grotesque" w:cs="Cambria"/>
        </w:rPr>
        <w:t xml:space="preserve"> so please plan accordingly.</w:t>
      </w:r>
    </w:p>
    <w:p w14:paraId="435CD8FB" w14:textId="77777777" w:rsidR="003E734E" w:rsidRPr="006935A4" w:rsidRDefault="003E734E" w:rsidP="00123DAB">
      <w:pPr>
        <w:pStyle w:val="Heading2"/>
        <w:rPr>
          <w:rFonts w:ascii="Acherus Grotesque" w:eastAsia="Cambria" w:hAnsi="Acherus Grotesque" w:cs="Cambria"/>
        </w:rPr>
      </w:pPr>
    </w:p>
    <w:p w14:paraId="5BFCF863" w14:textId="77777777" w:rsidR="003E734E" w:rsidRPr="006935A4" w:rsidRDefault="002D2702" w:rsidP="00123DAB">
      <w:pPr>
        <w:pStyle w:val="Heading2"/>
        <w:rPr>
          <w:rFonts w:ascii="Acherus Grotesque" w:eastAsia="Cambria" w:hAnsi="Acherus Grotesque" w:cs="Cambria"/>
        </w:rPr>
      </w:pPr>
      <w:r w:rsidRPr="006935A4">
        <w:rPr>
          <w:rFonts w:ascii="Acherus Grotesque" w:eastAsia="Cambria" w:hAnsi="Acherus Grotesque" w:cs="Cambria"/>
        </w:rPr>
        <w:t>Assignments and Grading</w:t>
      </w:r>
    </w:p>
    <w:p w14:paraId="49C87502" w14:textId="0C3FB096" w:rsidR="00A11A5A" w:rsidRPr="006935A4" w:rsidRDefault="002D2702" w:rsidP="00123DAB">
      <w:pPr>
        <w:pBdr>
          <w:top w:val="nil"/>
          <w:left w:val="nil"/>
          <w:bottom w:val="nil"/>
          <w:right w:val="nil"/>
          <w:between w:val="nil"/>
        </w:pBdr>
        <w:spacing w:after="0" w:line="240" w:lineRule="auto"/>
        <w:rPr>
          <w:rFonts w:ascii="Acherus Grotesque" w:eastAsia="Cambria" w:hAnsi="Acherus Grotesque" w:cs="Cambria"/>
        </w:rPr>
      </w:pPr>
      <w:bookmarkStart w:id="3" w:name="_heading=h.q5qulthdh6ce" w:colFirst="0" w:colLast="0"/>
      <w:bookmarkEnd w:id="3"/>
      <w:r w:rsidRPr="006935A4">
        <w:rPr>
          <w:rFonts w:ascii="Acherus Grotesque" w:eastAsia="Cambria" w:hAnsi="Acherus Grotesque" w:cs="Cambria"/>
        </w:rPr>
        <w:t xml:space="preserve">This is a Pass/Fail class where </w:t>
      </w:r>
      <w:r w:rsidR="00EE18C0">
        <w:rPr>
          <w:rFonts w:ascii="Acherus Grotesque" w:eastAsia="Cambria" w:hAnsi="Acherus Grotesque" w:cs="Cambria"/>
        </w:rPr>
        <w:t>you are required to</w:t>
      </w:r>
      <w:r w:rsidRPr="006935A4">
        <w:rPr>
          <w:rFonts w:ascii="Acherus Grotesque" w:eastAsia="Cambria" w:hAnsi="Acherus Grotesque" w:cs="Cambria"/>
        </w:rPr>
        <w:t xml:space="preserve"> complete all assignments</w:t>
      </w:r>
      <w:r w:rsidR="00EE18C0">
        <w:rPr>
          <w:rFonts w:ascii="Acherus Grotesque" w:eastAsia="Cambria" w:hAnsi="Acherus Grotesque" w:cs="Cambria"/>
        </w:rPr>
        <w:t xml:space="preserve"> to pass</w:t>
      </w:r>
      <w:r w:rsidRPr="006935A4">
        <w:rPr>
          <w:rFonts w:ascii="Acherus Grotesque" w:eastAsia="Cambria" w:hAnsi="Acherus Grotesque" w:cs="Cambria"/>
        </w:rPr>
        <w:t>.</w:t>
      </w:r>
      <w:r w:rsidRPr="006935A4">
        <w:rPr>
          <w:rFonts w:ascii="Acherus Grotesque" w:eastAsia="Cambria" w:hAnsi="Acherus Grotesque" w:cs="Cambria"/>
          <w:i/>
        </w:rPr>
        <w:t xml:space="preserve"> </w:t>
      </w:r>
      <w:r w:rsidRPr="006935A4">
        <w:rPr>
          <w:rFonts w:ascii="Acherus Grotesque" w:eastAsia="Cambria" w:hAnsi="Acherus Grotesque" w:cs="Cambria"/>
        </w:rPr>
        <w:t>If you participate in each class session and complete all assignments with integrity and thoughtful effort, you will pass this class. When grading, if we feel you did</w:t>
      </w:r>
      <w:r w:rsidR="00DB434C">
        <w:rPr>
          <w:rFonts w:ascii="Acherus Grotesque" w:eastAsia="Cambria" w:hAnsi="Acherus Grotesque" w:cs="Cambria"/>
        </w:rPr>
        <w:t xml:space="preserve"> </w:t>
      </w:r>
      <w:r w:rsidRPr="006935A4">
        <w:rPr>
          <w:rFonts w:ascii="Acherus Grotesque" w:eastAsia="Cambria" w:hAnsi="Acherus Grotesque" w:cs="Cambria"/>
        </w:rPr>
        <w:t>n</w:t>
      </w:r>
      <w:r w:rsidR="00DB434C">
        <w:rPr>
          <w:rFonts w:ascii="Acherus Grotesque" w:eastAsia="Cambria" w:hAnsi="Acherus Grotesque" w:cs="Cambria"/>
        </w:rPr>
        <w:t>o</w:t>
      </w:r>
      <w:r w:rsidRPr="006935A4">
        <w:rPr>
          <w:rFonts w:ascii="Acherus Grotesque" w:eastAsia="Cambria" w:hAnsi="Acherus Grotesque" w:cs="Cambria"/>
        </w:rPr>
        <w:t xml:space="preserve">t satisfactorily complete a written assignment, we will give you specific feedback </w:t>
      </w:r>
      <w:r w:rsidR="00410CB4">
        <w:rPr>
          <w:rFonts w:ascii="Acherus Grotesque" w:eastAsia="Cambria" w:hAnsi="Acherus Grotesque" w:cs="Cambria"/>
        </w:rPr>
        <w:t xml:space="preserve">and </w:t>
      </w:r>
      <w:r w:rsidRPr="006935A4">
        <w:rPr>
          <w:rFonts w:ascii="Acherus Grotesque" w:eastAsia="Cambria" w:hAnsi="Acherus Grotesque" w:cs="Cambria"/>
        </w:rPr>
        <w:t xml:space="preserve">then request </w:t>
      </w:r>
      <w:r w:rsidR="00DB434C">
        <w:rPr>
          <w:rFonts w:ascii="Acherus Grotesque" w:eastAsia="Cambria" w:hAnsi="Acherus Grotesque" w:cs="Cambria"/>
        </w:rPr>
        <w:t xml:space="preserve">that </w:t>
      </w:r>
      <w:r w:rsidRPr="006935A4">
        <w:rPr>
          <w:rFonts w:ascii="Acherus Grotesque" w:eastAsia="Cambria" w:hAnsi="Acherus Grotesque" w:cs="Cambria"/>
        </w:rPr>
        <w:t xml:space="preserve">you revise and resubmit your assignment. If you do not satisfactorily complete an assignment, you will receive an Incomplete (I) for this course until you satisfy all requirements. </w:t>
      </w:r>
    </w:p>
    <w:p w14:paraId="230FC011" w14:textId="0E212422" w:rsidR="003E734E" w:rsidRDefault="002D2702" w:rsidP="00123DAB">
      <w:pPr>
        <w:spacing w:after="0" w:line="240" w:lineRule="auto"/>
        <w:rPr>
          <w:rFonts w:ascii="Acherus Grotesque" w:eastAsia="Cambria" w:hAnsi="Acherus Grotesque" w:cs="Cambria"/>
          <w:i/>
        </w:rPr>
      </w:pPr>
      <w:bookmarkStart w:id="4" w:name="_heading=h.vepqx39uok1" w:colFirst="0" w:colLast="0"/>
      <w:bookmarkStart w:id="5" w:name="_heading=h.me1ijidx9vxg" w:colFirst="0" w:colLast="0"/>
      <w:bookmarkEnd w:id="4"/>
      <w:bookmarkEnd w:id="5"/>
      <w:r w:rsidRPr="006935A4">
        <w:rPr>
          <w:rFonts w:ascii="Acherus Grotesque" w:eastAsia="Cambria" w:hAnsi="Acherus Grotesque" w:cs="Cambria"/>
        </w:rPr>
        <w:t>Your grade will be based on the following assignments</w:t>
      </w:r>
      <w:r w:rsidRPr="006935A4">
        <w:rPr>
          <w:rFonts w:ascii="Acherus Grotesque" w:eastAsia="Cambria" w:hAnsi="Acherus Grotesque" w:cs="Cambria"/>
          <w:i/>
        </w:rPr>
        <w:t>.</w:t>
      </w:r>
      <w:r w:rsidR="00992873" w:rsidRPr="006935A4">
        <w:rPr>
          <w:rFonts w:ascii="Acherus Grotesque" w:eastAsia="Cambria" w:hAnsi="Acherus Grotesque" w:cs="Cambria"/>
          <w:i/>
        </w:rPr>
        <w:t xml:space="preserve"> </w:t>
      </w:r>
      <w:r w:rsidR="00061386">
        <w:rPr>
          <w:rFonts w:ascii="Acherus Grotesque" w:eastAsia="Cambria" w:hAnsi="Acherus Grotesque" w:cs="Cambria"/>
          <w:i/>
        </w:rPr>
        <w:t>Some readings and activities are</w:t>
      </w:r>
      <w:r w:rsidR="00410CB4">
        <w:rPr>
          <w:rFonts w:ascii="Acherus Grotesque" w:eastAsia="Cambria" w:hAnsi="Acherus Grotesque" w:cs="Cambria"/>
          <w:i/>
        </w:rPr>
        <w:t xml:space="preserve"> to be done </w:t>
      </w:r>
      <w:r w:rsidR="00061386">
        <w:rPr>
          <w:rFonts w:ascii="Acherus Grotesque" w:eastAsia="Cambria" w:hAnsi="Acherus Grotesque" w:cs="Cambria"/>
          <w:i/>
        </w:rPr>
        <w:t>after</w:t>
      </w:r>
      <w:r w:rsidR="00410CB4">
        <w:rPr>
          <w:rFonts w:ascii="Acherus Grotesque" w:eastAsia="Cambria" w:hAnsi="Acherus Grotesque" w:cs="Cambria"/>
          <w:i/>
        </w:rPr>
        <w:t xml:space="preserve"> each session</w:t>
      </w:r>
      <w:r w:rsidR="00061386">
        <w:rPr>
          <w:rFonts w:ascii="Acherus Grotesque" w:eastAsia="Cambria" w:hAnsi="Acherus Grotesque" w:cs="Cambria"/>
          <w:i/>
        </w:rPr>
        <w:t>; please</w:t>
      </w:r>
      <w:r w:rsidR="00410CB4">
        <w:rPr>
          <w:rFonts w:ascii="Acherus Grotesque" w:eastAsia="Cambria" w:hAnsi="Acherus Grotesque" w:cs="Cambria"/>
          <w:i/>
        </w:rPr>
        <w:t xml:space="preserve"> refer to the All Assignments </w:t>
      </w:r>
      <w:proofErr w:type="gramStart"/>
      <w:r w:rsidR="00410CB4">
        <w:rPr>
          <w:rFonts w:ascii="Acherus Grotesque" w:eastAsia="Cambria" w:hAnsi="Acherus Grotesque" w:cs="Cambria"/>
          <w:i/>
        </w:rPr>
        <w:t>at a Glance</w:t>
      </w:r>
      <w:proofErr w:type="gramEnd"/>
      <w:r w:rsidR="00410CB4">
        <w:rPr>
          <w:rFonts w:ascii="Acherus Grotesque" w:eastAsia="Cambria" w:hAnsi="Acherus Grotesque" w:cs="Cambria"/>
          <w:i/>
        </w:rPr>
        <w:t xml:space="preserve"> document in Canvas. </w:t>
      </w:r>
      <w:r w:rsidR="00410CB4" w:rsidRPr="006935A4">
        <w:rPr>
          <w:rFonts w:ascii="Acherus Grotesque" w:eastAsia="Cambria" w:hAnsi="Acherus Grotesque" w:cs="Cambria"/>
          <w:b/>
        </w:rPr>
        <w:t>See Canvas for full assignment descriptions.</w:t>
      </w:r>
      <w:r w:rsidR="00410CB4" w:rsidRPr="006935A4">
        <w:rPr>
          <w:rFonts w:ascii="Acherus Grotesque" w:eastAsia="Cambria" w:hAnsi="Acherus Grotesque" w:cs="Cambria"/>
          <w:i/>
        </w:rPr>
        <w:t xml:space="preserve"> </w:t>
      </w:r>
    </w:p>
    <w:tbl>
      <w:tblPr>
        <w:tblStyle w:val="a9"/>
        <w:tblW w:w="952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8" w:type="dxa"/>
          <w:left w:w="58" w:type="dxa"/>
          <w:bottom w:w="58" w:type="dxa"/>
          <w:right w:w="58" w:type="dxa"/>
        </w:tblCellMar>
        <w:tblLook w:val="0620" w:firstRow="1" w:lastRow="0" w:firstColumn="0" w:lastColumn="0" w:noHBand="1" w:noVBand="1"/>
      </w:tblPr>
      <w:tblGrid>
        <w:gridCol w:w="2478"/>
        <w:gridCol w:w="2643"/>
        <w:gridCol w:w="4405"/>
      </w:tblGrid>
      <w:tr w:rsidR="00724E7B" w:rsidRPr="00645ED1" w14:paraId="4279401C" w14:textId="77777777" w:rsidTr="00134AC6">
        <w:trPr>
          <w:trHeight w:val="258"/>
          <w:tblHeader/>
        </w:trPr>
        <w:tc>
          <w:tcPr>
            <w:tcW w:w="2478" w:type="dxa"/>
            <w:vMerge w:val="restart"/>
            <w:tcBorders>
              <w:top w:val="single" w:sz="8" w:space="0" w:color="000000"/>
              <w:left w:val="single" w:sz="8" w:space="0" w:color="000000"/>
              <w:right w:val="single" w:sz="8" w:space="0" w:color="000000"/>
            </w:tcBorders>
            <w:shd w:val="clear" w:color="auto" w:fill="999999"/>
            <w:tcMar>
              <w:top w:w="28" w:type="dxa"/>
              <w:left w:w="28" w:type="dxa"/>
              <w:bottom w:w="28" w:type="dxa"/>
              <w:right w:w="28" w:type="dxa"/>
            </w:tcMar>
            <w:vAlign w:val="center"/>
          </w:tcPr>
          <w:p w14:paraId="1DF77EC7" w14:textId="77777777" w:rsidR="00724E7B" w:rsidRPr="00EE18C0" w:rsidRDefault="00724E7B" w:rsidP="00134AC6">
            <w:pPr>
              <w:widowControl w:val="0"/>
              <w:jc w:val="center"/>
              <w:rPr>
                <w:rFonts w:ascii="Arial" w:eastAsia="Cambria" w:hAnsi="Arial" w:cs="Arial"/>
                <w:b/>
                <w:sz w:val="22"/>
                <w:szCs w:val="22"/>
              </w:rPr>
            </w:pPr>
            <w:r w:rsidRPr="00EE18C0">
              <w:rPr>
                <w:rFonts w:ascii="Arial" w:eastAsia="Cambria" w:hAnsi="Arial" w:cs="Arial"/>
                <w:b/>
                <w:sz w:val="22"/>
                <w:szCs w:val="22"/>
              </w:rPr>
              <w:lastRenderedPageBreak/>
              <w:t>Assignment</w:t>
            </w:r>
          </w:p>
        </w:tc>
        <w:tc>
          <w:tcPr>
            <w:tcW w:w="2643" w:type="dxa"/>
            <w:vMerge w:val="restart"/>
            <w:tcBorders>
              <w:top w:val="single" w:sz="8" w:space="0" w:color="000000"/>
              <w:left w:val="single" w:sz="8" w:space="0" w:color="000000"/>
            </w:tcBorders>
            <w:shd w:val="clear" w:color="auto" w:fill="999999"/>
            <w:tcMar>
              <w:top w:w="28" w:type="dxa"/>
              <w:left w:w="28" w:type="dxa"/>
              <w:bottom w:w="28" w:type="dxa"/>
              <w:right w:w="28" w:type="dxa"/>
            </w:tcMar>
            <w:vAlign w:val="center"/>
          </w:tcPr>
          <w:p w14:paraId="3AC7682B" w14:textId="77777777" w:rsidR="00724E7B" w:rsidRPr="00EE18C0" w:rsidRDefault="00724E7B" w:rsidP="00134AC6">
            <w:pPr>
              <w:widowControl w:val="0"/>
              <w:jc w:val="center"/>
              <w:rPr>
                <w:rFonts w:ascii="Arial" w:eastAsia="Cambria" w:hAnsi="Arial" w:cs="Arial"/>
                <w:b/>
                <w:sz w:val="22"/>
                <w:szCs w:val="22"/>
              </w:rPr>
            </w:pPr>
            <w:r w:rsidRPr="00EE18C0">
              <w:rPr>
                <w:rFonts w:ascii="Arial" w:eastAsia="Cambria" w:hAnsi="Arial" w:cs="Arial"/>
                <w:b/>
                <w:sz w:val="22"/>
                <w:szCs w:val="22"/>
              </w:rPr>
              <w:t>Submit via</w:t>
            </w:r>
          </w:p>
        </w:tc>
        <w:tc>
          <w:tcPr>
            <w:tcW w:w="4405" w:type="dxa"/>
            <w:vMerge w:val="restart"/>
            <w:shd w:val="clear" w:color="auto" w:fill="999999"/>
            <w:tcMar>
              <w:top w:w="28" w:type="dxa"/>
              <w:left w:w="28" w:type="dxa"/>
              <w:bottom w:w="28" w:type="dxa"/>
              <w:right w:w="28" w:type="dxa"/>
            </w:tcMar>
            <w:vAlign w:val="center"/>
          </w:tcPr>
          <w:p w14:paraId="0EF4053A" w14:textId="77777777" w:rsidR="00724E7B" w:rsidRPr="00EE18C0" w:rsidRDefault="00724E7B" w:rsidP="00134AC6">
            <w:pPr>
              <w:widowControl w:val="0"/>
              <w:jc w:val="center"/>
              <w:rPr>
                <w:rFonts w:ascii="Arial" w:eastAsia="Cambria" w:hAnsi="Arial" w:cs="Arial"/>
                <w:b/>
                <w:sz w:val="22"/>
                <w:szCs w:val="22"/>
              </w:rPr>
            </w:pPr>
            <w:r w:rsidRPr="00EE18C0">
              <w:rPr>
                <w:rFonts w:ascii="Arial" w:eastAsia="Cambria" w:hAnsi="Arial" w:cs="Arial"/>
                <w:b/>
                <w:sz w:val="22"/>
                <w:szCs w:val="22"/>
              </w:rPr>
              <w:t>Due Date</w:t>
            </w:r>
          </w:p>
        </w:tc>
      </w:tr>
      <w:tr w:rsidR="00724E7B" w:rsidRPr="00645ED1" w14:paraId="67EAF919" w14:textId="77777777" w:rsidTr="00134AC6">
        <w:trPr>
          <w:trHeight w:val="258"/>
        </w:trPr>
        <w:tc>
          <w:tcPr>
            <w:tcW w:w="2478" w:type="dxa"/>
            <w:vMerge/>
            <w:tcBorders>
              <w:top w:val="single" w:sz="8" w:space="0" w:color="000000"/>
              <w:left w:val="single" w:sz="8" w:space="0" w:color="000000"/>
              <w:right w:val="single" w:sz="8" w:space="0" w:color="000000"/>
            </w:tcBorders>
            <w:shd w:val="clear" w:color="auto" w:fill="999999"/>
            <w:tcMar>
              <w:top w:w="28" w:type="dxa"/>
              <w:left w:w="28" w:type="dxa"/>
              <w:bottom w:w="28" w:type="dxa"/>
              <w:right w:w="28" w:type="dxa"/>
            </w:tcMar>
            <w:vAlign w:val="center"/>
          </w:tcPr>
          <w:p w14:paraId="409D5B4C" w14:textId="77777777" w:rsidR="00724E7B" w:rsidRPr="00EE18C0" w:rsidRDefault="00724E7B" w:rsidP="00134AC6">
            <w:pPr>
              <w:widowControl w:val="0"/>
              <w:pBdr>
                <w:top w:val="nil"/>
                <w:left w:val="nil"/>
                <w:bottom w:val="nil"/>
                <w:right w:val="nil"/>
                <w:between w:val="nil"/>
              </w:pBdr>
              <w:rPr>
                <w:rFonts w:ascii="Arial" w:eastAsia="Cambria" w:hAnsi="Arial" w:cs="Arial"/>
                <w:b/>
                <w:sz w:val="22"/>
                <w:szCs w:val="22"/>
              </w:rPr>
            </w:pPr>
          </w:p>
        </w:tc>
        <w:tc>
          <w:tcPr>
            <w:tcW w:w="2643" w:type="dxa"/>
            <w:vMerge/>
            <w:tcBorders>
              <w:top w:val="single" w:sz="8" w:space="0" w:color="000000"/>
              <w:left w:val="single" w:sz="8" w:space="0" w:color="000000"/>
            </w:tcBorders>
            <w:shd w:val="clear" w:color="auto" w:fill="999999"/>
            <w:tcMar>
              <w:top w:w="28" w:type="dxa"/>
              <w:left w:w="28" w:type="dxa"/>
              <w:bottom w:w="28" w:type="dxa"/>
              <w:right w:w="28" w:type="dxa"/>
            </w:tcMar>
            <w:vAlign w:val="center"/>
          </w:tcPr>
          <w:p w14:paraId="6FC44660" w14:textId="77777777" w:rsidR="00724E7B" w:rsidRPr="00EE18C0" w:rsidRDefault="00724E7B" w:rsidP="00134AC6">
            <w:pPr>
              <w:widowControl w:val="0"/>
              <w:pBdr>
                <w:top w:val="nil"/>
                <w:left w:val="nil"/>
                <w:bottom w:val="nil"/>
                <w:right w:val="nil"/>
                <w:between w:val="nil"/>
              </w:pBdr>
              <w:rPr>
                <w:rFonts w:ascii="Arial" w:eastAsia="Cambria" w:hAnsi="Arial" w:cs="Arial"/>
                <w:b/>
                <w:sz w:val="22"/>
                <w:szCs w:val="22"/>
              </w:rPr>
            </w:pPr>
          </w:p>
        </w:tc>
        <w:tc>
          <w:tcPr>
            <w:tcW w:w="4405" w:type="dxa"/>
            <w:vMerge/>
            <w:shd w:val="clear" w:color="auto" w:fill="999999"/>
            <w:tcMar>
              <w:top w:w="28" w:type="dxa"/>
              <w:left w:w="28" w:type="dxa"/>
              <w:bottom w:w="28" w:type="dxa"/>
              <w:right w:w="28" w:type="dxa"/>
            </w:tcMar>
            <w:vAlign w:val="center"/>
          </w:tcPr>
          <w:p w14:paraId="57CCD3EC" w14:textId="77777777" w:rsidR="00724E7B" w:rsidRPr="00EE18C0" w:rsidRDefault="00724E7B" w:rsidP="00134AC6">
            <w:pPr>
              <w:widowControl w:val="0"/>
              <w:pBdr>
                <w:top w:val="nil"/>
                <w:left w:val="nil"/>
                <w:bottom w:val="nil"/>
                <w:right w:val="nil"/>
                <w:between w:val="nil"/>
              </w:pBdr>
              <w:rPr>
                <w:rFonts w:ascii="Arial" w:eastAsia="Cambria" w:hAnsi="Arial" w:cs="Arial"/>
                <w:b/>
                <w:sz w:val="22"/>
                <w:szCs w:val="22"/>
              </w:rPr>
            </w:pPr>
          </w:p>
        </w:tc>
      </w:tr>
      <w:tr w:rsidR="00724E7B" w:rsidRPr="00645ED1" w14:paraId="45927BF9" w14:textId="77777777" w:rsidTr="00134AC6">
        <w:trPr>
          <w:trHeight w:val="94"/>
        </w:trPr>
        <w:tc>
          <w:tcPr>
            <w:tcW w:w="2478" w:type="dxa"/>
            <w:shd w:val="clear" w:color="auto" w:fill="D9D9D9"/>
            <w:tcMar>
              <w:top w:w="28" w:type="dxa"/>
              <w:left w:w="28" w:type="dxa"/>
              <w:bottom w:w="28" w:type="dxa"/>
              <w:right w:w="28" w:type="dxa"/>
            </w:tcMar>
            <w:vAlign w:val="center"/>
          </w:tcPr>
          <w:p w14:paraId="3C63114B" w14:textId="123F6E8A" w:rsidR="00724E7B" w:rsidRPr="00EE18C0" w:rsidRDefault="00724E7B" w:rsidP="00134AC6">
            <w:pPr>
              <w:widowControl w:val="0"/>
              <w:jc w:val="center"/>
              <w:rPr>
                <w:rFonts w:ascii="Arial" w:eastAsia="Cambria" w:hAnsi="Arial" w:cs="Arial"/>
                <w:sz w:val="22"/>
                <w:szCs w:val="22"/>
              </w:rPr>
            </w:pPr>
            <w:r w:rsidRPr="00EE18C0">
              <w:rPr>
                <w:rFonts w:ascii="Arial" w:eastAsia="Cambria" w:hAnsi="Arial" w:cs="Arial"/>
                <w:sz w:val="22"/>
                <w:szCs w:val="22"/>
              </w:rPr>
              <w:t xml:space="preserve">Attendance and </w:t>
            </w:r>
            <w:r w:rsidR="00801EA0" w:rsidRPr="00EE18C0">
              <w:rPr>
                <w:rFonts w:ascii="Arial" w:eastAsia="Cambria" w:hAnsi="Arial" w:cs="Arial"/>
                <w:sz w:val="22"/>
                <w:szCs w:val="22"/>
              </w:rPr>
              <w:t>Participation</w:t>
            </w:r>
          </w:p>
        </w:tc>
        <w:tc>
          <w:tcPr>
            <w:tcW w:w="2643" w:type="dxa"/>
            <w:shd w:val="clear" w:color="auto" w:fill="D9D9D9"/>
            <w:tcMar>
              <w:top w:w="28" w:type="dxa"/>
              <w:left w:w="28" w:type="dxa"/>
              <w:bottom w:w="28" w:type="dxa"/>
              <w:right w:w="28" w:type="dxa"/>
            </w:tcMar>
            <w:vAlign w:val="center"/>
          </w:tcPr>
          <w:p w14:paraId="3F9B4296" w14:textId="55AFF18A" w:rsidR="00724E7B" w:rsidRPr="00EE18C0" w:rsidRDefault="00724E7B" w:rsidP="00134AC6">
            <w:pPr>
              <w:widowControl w:val="0"/>
              <w:jc w:val="center"/>
              <w:rPr>
                <w:rFonts w:ascii="Arial" w:eastAsia="Cambria" w:hAnsi="Arial" w:cs="Arial"/>
                <w:sz w:val="22"/>
                <w:szCs w:val="22"/>
              </w:rPr>
            </w:pPr>
            <w:proofErr w:type="spellStart"/>
            <w:r w:rsidRPr="00EE18C0">
              <w:rPr>
                <w:rFonts w:ascii="Arial" w:eastAsia="Cambria" w:hAnsi="Arial" w:cs="Arial"/>
                <w:sz w:val="22"/>
                <w:szCs w:val="22"/>
              </w:rPr>
              <w:t>Mentimeter</w:t>
            </w:r>
            <w:proofErr w:type="spellEnd"/>
            <w:r w:rsidRPr="00EE18C0">
              <w:rPr>
                <w:rFonts w:ascii="Arial" w:eastAsia="Cambria" w:hAnsi="Arial" w:cs="Arial"/>
                <w:sz w:val="22"/>
                <w:szCs w:val="22"/>
              </w:rPr>
              <w:t xml:space="preserve"> during class</w:t>
            </w:r>
          </w:p>
        </w:tc>
        <w:tc>
          <w:tcPr>
            <w:tcW w:w="4405" w:type="dxa"/>
            <w:shd w:val="clear" w:color="auto" w:fill="auto"/>
            <w:vAlign w:val="center"/>
          </w:tcPr>
          <w:p w14:paraId="42565440" w14:textId="79F4B2A3" w:rsidR="00724E7B" w:rsidRPr="00EE18C0" w:rsidRDefault="00724E7B" w:rsidP="00134AC6">
            <w:pPr>
              <w:widowControl w:val="0"/>
              <w:jc w:val="center"/>
              <w:rPr>
                <w:rFonts w:ascii="Arial" w:eastAsia="Cambria" w:hAnsi="Arial" w:cs="Arial"/>
                <w:sz w:val="22"/>
                <w:szCs w:val="22"/>
              </w:rPr>
            </w:pPr>
            <w:r w:rsidRPr="00EE18C0">
              <w:rPr>
                <w:rFonts w:ascii="Arial" w:eastAsia="Cambria" w:hAnsi="Arial" w:cs="Arial"/>
                <w:sz w:val="22"/>
                <w:szCs w:val="22"/>
              </w:rPr>
              <w:t>Attend all sessions</w:t>
            </w:r>
            <w:r w:rsidR="00FA36F9">
              <w:rPr>
                <w:rFonts w:ascii="Arial" w:eastAsia="Cambria" w:hAnsi="Arial" w:cs="Arial"/>
                <w:sz w:val="22"/>
                <w:szCs w:val="22"/>
              </w:rPr>
              <w:t>:</w:t>
            </w:r>
          </w:p>
          <w:p w14:paraId="04EAFA57" w14:textId="1D0A5D27" w:rsidR="00724E7B" w:rsidRPr="00EE18C0" w:rsidRDefault="001105C6" w:rsidP="001105C6">
            <w:pPr>
              <w:widowControl w:val="0"/>
              <w:jc w:val="center"/>
              <w:rPr>
                <w:rFonts w:ascii="Arial" w:eastAsia="Cambria" w:hAnsi="Arial" w:cs="Arial"/>
                <w:sz w:val="22"/>
                <w:szCs w:val="22"/>
              </w:rPr>
            </w:pPr>
            <w:r w:rsidRPr="00567CFE">
              <w:rPr>
                <w:rFonts w:ascii="Arial" w:eastAsia="Cambria" w:hAnsi="Arial" w:cs="Arial"/>
                <w:b/>
                <w:bCs/>
                <w:highlight w:val="green"/>
              </w:rPr>
              <w:t>CRN 84798</w:t>
            </w:r>
            <w:r w:rsidRPr="001105C6">
              <w:rPr>
                <w:rFonts w:ascii="Arial" w:eastAsia="Cambria" w:hAnsi="Arial" w:cs="Arial"/>
              </w:rPr>
              <w:t xml:space="preserve"> - </w:t>
            </w:r>
            <w:r w:rsidRPr="00696330">
              <w:rPr>
                <w:rFonts w:ascii="Arial" w:eastAsia="Cambria" w:hAnsi="Arial" w:cs="Arial"/>
                <w:b/>
                <w:bCs/>
              </w:rPr>
              <w:t>T</w:t>
            </w:r>
            <w:r w:rsidRPr="001105C6">
              <w:rPr>
                <w:rFonts w:ascii="Arial" w:eastAsia="Cambria" w:hAnsi="Arial" w:cs="Arial"/>
              </w:rPr>
              <w:t xml:space="preserve"> 9/3, 9/10, 9/17, 9/24, and 10/1.</w:t>
            </w:r>
          </w:p>
        </w:tc>
      </w:tr>
      <w:tr w:rsidR="00BE70B1" w:rsidRPr="00645ED1" w14:paraId="635569B4" w14:textId="77777777" w:rsidTr="00BE70B1">
        <w:trPr>
          <w:trHeight w:val="383"/>
        </w:trPr>
        <w:tc>
          <w:tcPr>
            <w:tcW w:w="2478" w:type="dxa"/>
            <w:shd w:val="clear" w:color="auto" w:fill="D9D9D9"/>
            <w:tcMar>
              <w:top w:w="28" w:type="dxa"/>
              <w:left w:w="28" w:type="dxa"/>
              <w:bottom w:w="28" w:type="dxa"/>
              <w:right w:w="28" w:type="dxa"/>
            </w:tcMar>
            <w:vAlign w:val="center"/>
          </w:tcPr>
          <w:p w14:paraId="5E8A122C" w14:textId="0670A27F" w:rsidR="00BE70B1" w:rsidRPr="00EE18C0" w:rsidRDefault="00BE70B1" w:rsidP="00134AC6">
            <w:pPr>
              <w:widowControl w:val="0"/>
              <w:jc w:val="center"/>
              <w:rPr>
                <w:rFonts w:ascii="Arial" w:eastAsia="Cambria" w:hAnsi="Arial" w:cs="Arial"/>
                <w:sz w:val="22"/>
                <w:szCs w:val="22"/>
              </w:rPr>
            </w:pPr>
            <w:r>
              <w:rPr>
                <w:rFonts w:ascii="Arial" w:eastAsia="Cambria" w:hAnsi="Arial" w:cs="Arial"/>
                <w:sz w:val="22"/>
                <w:szCs w:val="22"/>
              </w:rPr>
              <w:t>Critical Reflection</w:t>
            </w:r>
          </w:p>
        </w:tc>
        <w:tc>
          <w:tcPr>
            <w:tcW w:w="2643" w:type="dxa"/>
            <w:vMerge w:val="restart"/>
            <w:shd w:val="clear" w:color="auto" w:fill="D9D9D9"/>
            <w:tcMar>
              <w:top w:w="28" w:type="dxa"/>
              <w:left w:w="28" w:type="dxa"/>
              <w:bottom w:w="28" w:type="dxa"/>
              <w:right w:w="28" w:type="dxa"/>
            </w:tcMar>
            <w:vAlign w:val="center"/>
          </w:tcPr>
          <w:p w14:paraId="71E813CC" w14:textId="77777777" w:rsidR="00BE70B1" w:rsidRPr="00EE18C0" w:rsidRDefault="00BE70B1" w:rsidP="00134AC6">
            <w:pPr>
              <w:widowControl w:val="0"/>
              <w:jc w:val="center"/>
              <w:rPr>
                <w:rFonts w:ascii="Arial" w:eastAsia="Cambria" w:hAnsi="Arial" w:cs="Arial"/>
                <w:sz w:val="22"/>
                <w:szCs w:val="22"/>
              </w:rPr>
            </w:pPr>
            <w:r w:rsidRPr="00EE18C0">
              <w:rPr>
                <w:rFonts w:ascii="Arial" w:eastAsia="Cambria" w:hAnsi="Arial" w:cs="Arial"/>
                <w:sz w:val="22"/>
                <w:szCs w:val="22"/>
              </w:rPr>
              <w:t>Canvas</w:t>
            </w:r>
          </w:p>
        </w:tc>
        <w:tc>
          <w:tcPr>
            <w:tcW w:w="4405" w:type="dxa"/>
            <w:shd w:val="clear" w:color="auto" w:fill="auto"/>
            <w:tcMar>
              <w:top w:w="28" w:type="dxa"/>
              <w:left w:w="28" w:type="dxa"/>
              <w:bottom w:w="28" w:type="dxa"/>
              <w:right w:w="28" w:type="dxa"/>
            </w:tcMar>
            <w:vAlign w:val="center"/>
          </w:tcPr>
          <w:p w14:paraId="6F4C75F0" w14:textId="78ECD515" w:rsidR="00BE70B1" w:rsidRPr="00EE18C0" w:rsidRDefault="00BE70B1" w:rsidP="00FA36F9">
            <w:pPr>
              <w:widowControl w:val="0"/>
              <w:jc w:val="center"/>
              <w:rPr>
                <w:rFonts w:ascii="Arial" w:eastAsia="Cambria" w:hAnsi="Arial" w:cs="Arial"/>
                <w:sz w:val="22"/>
                <w:szCs w:val="22"/>
              </w:rPr>
            </w:pPr>
            <w:r w:rsidRPr="00EE18C0">
              <w:rPr>
                <w:rFonts w:ascii="Arial" w:eastAsia="Cambria" w:hAnsi="Arial" w:cs="Arial"/>
                <w:sz w:val="22"/>
                <w:szCs w:val="22"/>
              </w:rPr>
              <w:t xml:space="preserve">  September </w:t>
            </w:r>
            <w:r w:rsidR="00FA36F9">
              <w:rPr>
                <w:rFonts w:ascii="Arial" w:eastAsia="Cambria" w:hAnsi="Arial" w:cs="Arial"/>
                <w:sz w:val="22"/>
                <w:szCs w:val="22"/>
              </w:rPr>
              <w:t>22</w:t>
            </w:r>
            <w:r w:rsidR="00FA36F9" w:rsidRPr="00FA36F9">
              <w:rPr>
                <w:rFonts w:ascii="Arial" w:eastAsia="Cambria" w:hAnsi="Arial" w:cs="Arial"/>
                <w:sz w:val="22"/>
                <w:szCs w:val="22"/>
                <w:vertAlign w:val="superscript"/>
              </w:rPr>
              <w:t>nd</w:t>
            </w:r>
            <w:r w:rsidR="00FA36F9">
              <w:rPr>
                <w:rFonts w:ascii="Arial" w:eastAsia="Cambria" w:hAnsi="Arial" w:cs="Arial"/>
                <w:sz w:val="22"/>
                <w:szCs w:val="22"/>
              </w:rPr>
              <w:t xml:space="preserve"> </w:t>
            </w:r>
            <w:r w:rsidRPr="00EE18C0">
              <w:rPr>
                <w:rFonts w:ascii="Arial" w:eastAsia="Cambria" w:hAnsi="Arial" w:cs="Arial"/>
                <w:sz w:val="22"/>
                <w:szCs w:val="22"/>
              </w:rPr>
              <w:t>at 11:59 PM ET</w:t>
            </w:r>
          </w:p>
        </w:tc>
      </w:tr>
      <w:tr w:rsidR="00BE70B1" w:rsidRPr="00645ED1" w14:paraId="7582CBA6" w14:textId="77777777" w:rsidTr="00134AC6">
        <w:trPr>
          <w:trHeight w:val="382"/>
        </w:trPr>
        <w:tc>
          <w:tcPr>
            <w:tcW w:w="2478" w:type="dxa"/>
            <w:shd w:val="clear" w:color="auto" w:fill="D9D9D9"/>
            <w:tcMar>
              <w:top w:w="28" w:type="dxa"/>
              <w:left w:w="28" w:type="dxa"/>
              <w:bottom w:w="28" w:type="dxa"/>
              <w:right w:w="28" w:type="dxa"/>
            </w:tcMar>
            <w:vAlign w:val="center"/>
          </w:tcPr>
          <w:p w14:paraId="4B9A501B" w14:textId="2D39C28C" w:rsidR="00BE70B1" w:rsidRPr="00BE70B1" w:rsidRDefault="00BE70B1" w:rsidP="00134AC6">
            <w:pPr>
              <w:widowControl w:val="0"/>
              <w:jc w:val="center"/>
              <w:rPr>
                <w:rFonts w:ascii="Arial" w:eastAsia="Cambria" w:hAnsi="Arial" w:cs="Arial"/>
                <w:sz w:val="22"/>
                <w:szCs w:val="22"/>
              </w:rPr>
            </w:pPr>
            <w:r w:rsidRPr="00BE70B1">
              <w:rPr>
                <w:rFonts w:ascii="Arial" w:eastAsia="Cambria" w:hAnsi="Arial" w:cs="Arial"/>
                <w:sz w:val="22"/>
                <w:szCs w:val="22"/>
              </w:rPr>
              <w:t>PDP</w:t>
            </w:r>
          </w:p>
        </w:tc>
        <w:tc>
          <w:tcPr>
            <w:tcW w:w="2643" w:type="dxa"/>
            <w:vMerge/>
            <w:shd w:val="clear" w:color="auto" w:fill="D9D9D9"/>
            <w:tcMar>
              <w:top w:w="28" w:type="dxa"/>
              <w:left w:w="28" w:type="dxa"/>
              <w:bottom w:w="28" w:type="dxa"/>
              <w:right w:w="28" w:type="dxa"/>
            </w:tcMar>
            <w:vAlign w:val="center"/>
          </w:tcPr>
          <w:p w14:paraId="79FFFA24" w14:textId="77777777" w:rsidR="00BE70B1" w:rsidRPr="00EE18C0" w:rsidRDefault="00BE70B1" w:rsidP="00134AC6">
            <w:pPr>
              <w:widowControl w:val="0"/>
              <w:jc w:val="center"/>
              <w:rPr>
                <w:rFonts w:ascii="Arial" w:eastAsia="Cambria" w:hAnsi="Arial" w:cs="Arial"/>
              </w:rPr>
            </w:pPr>
          </w:p>
        </w:tc>
        <w:tc>
          <w:tcPr>
            <w:tcW w:w="4405" w:type="dxa"/>
            <w:shd w:val="clear" w:color="auto" w:fill="auto"/>
            <w:tcMar>
              <w:top w:w="28" w:type="dxa"/>
              <w:left w:w="28" w:type="dxa"/>
              <w:bottom w:w="28" w:type="dxa"/>
              <w:right w:w="28" w:type="dxa"/>
            </w:tcMar>
            <w:vAlign w:val="center"/>
          </w:tcPr>
          <w:p w14:paraId="6C2C2B37" w14:textId="7F765020" w:rsidR="00BE70B1" w:rsidRPr="00EE18C0" w:rsidRDefault="00FA36F9" w:rsidP="00FA36F9">
            <w:pPr>
              <w:widowControl w:val="0"/>
              <w:jc w:val="center"/>
              <w:rPr>
                <w:rFonts w:ascii="Arial" w:eastAsia="Cambria" w:hAnsi="Arial" w:cs="Arial"/>
              </w:rPr>
            </w:pPr>
            <w:r>
              <w:rPr>
                <w:rFonts w:ascii="Arial" w:eastAsia="Cambria" w:hAnsi="Arial" w:cs="Arial"/>
                <w:sz w:val="22"/>
                <w:szCs w:val="22"/>
              </w:rPr>
              <w:t>October 6</w:t>
            </w:r>
            <w:r w:rsidRPr="00FA36F9">
              <w:rPr>
                <w:rFonts w:ascii="Arial" w:eastAsia="Cambria" w:hAnsi="Arial" w:cs="Arial"/>
                <w:sz w:val="22"/>
                <w:szCs w:val="22"/>
                <w:vertAlign w:val="superscript"/>
              </w:rPr>
              <w:t>th</w:t>
            </w:r>
            <w:r w:rsidR="00BE70B1" w:rsidRPr="00EE18C0">
              <w:rPr>
                <w:rFonts w:ascii="Arial" w:eastAsia="Cambria" w:hAnsi="Arial" w:cs="Arial"/>
                <w:sz w:val="22"/>
                <w:szCs w:val="22"/>
              </w:rPr>
              <w:t xml:space="preserve"> at 11:59 PM ET</w:t>
            </w:r>
          </w:p>
        </w:tc>
      </w:tr>
      <w:tr w:rsidR="00EE18C0" w:rsidRPr="00645ED1" w14:paraId="5D5E326D" w14:textId="77777777" w:rsidTr="00134AC6">
        <w:trPr>
          <w:trHeight w:val="94"/>
        </w:trPr>
        <w:tc>
          <w:tcPr>
            <w:tcW w:w="2478" w:type="dxa"/>
            <w:shd w:val="clear" w:color="auto" w:fill="D9D9D9"/>
            <w:tcMar>
              <w:top w:w="28" w:type="dxa"/>
              <w:left w:w="28" w:type="dxa"/>
              <w:bottom w:w="28" w:type="dxa"/>
              <w:right w:w="28" w:type="dxa"/>
            </w:tcMar>
            <w:vAlign w:val="center"/>
          </w:tcPr>
          <w:p w14:paraId="1B677051" w14:textId="43157B70" w:rsidR="00EE18C0" w:rsidRPr="00EE18C0" w:rsidRDefault="00EE18C0" w:rsidP="00134AC6">
            <w:pPr>
              <w:widowControl w:val="0"/>
              <w:jc w:val="center"/>
              <w:rPr>
                <w:rFonts w:ascii="Arial" w:eastAsia="Cambria" w:hAnsi="Arial" w:cs="Arial"/>
                <w:sz w:val="22"/>
                <w:szCs w:val="22"/>
              </w:rPr>
            </w:pPr>
            <w:r w:rsidRPr="00EE18C0">
              <w:rPr>
                <w:rFonts w:ascii="Arial" w:eastAsia="Cambria" w:hAnsi="Arial" w:cs="Arial"/>
                <w:sz w:val="22"/>
                <w:szCs w:val="22"/>
              </w:rPr>
              <w:t>End of Course Survey</w:t>
            </w:r>
          </w:p>
        </w:tc>
        <w:tc>
          <w:tcPr>
            <w:tcW w:w="2643" w:type="dxa"/>
            <w:shd w:val="clear" w:color="auto" w:fill="D9D9D9"/>
            <w:tcMar>
              <w:top w:w="28" w:type="dxa"/>
              <w:left w:w="28" w:type="dxa"/>
              <w:bottom w:w="28" w:type="dxa"/>
              <w:right w:w="28" w:type="dxa"/>
            </w:tcMar>
            <w:vAlign w:val="center"/>
          </w:tcPr>
          <w:p w14:paraId="6A4C8151" w14:textId="4F759A76" w:rsidR="00EE18C0" w:rsidRPr="00EE18C0" w:rsidRDefault="00EE18C0" w:rsidP="00134AC6">
            <w:pPr>
              <w:widowControl w:val="0"/>
              <w:jc w:val="center"/>
              <w:rPr>
                <w:rFonts w:ascii="Arial" w:eastAsia="Cambria" w:hAnsi="Arial" w:cs="Arial"/>
                <w:sz w:val="22"/>
                <w:szCs w:val="22"/>
              </w:rPr>
            </w:pPr>
            <w:r w:rsidRPr="00EE18C0">
              <w:rPr>
                <w:rFonts w:ascii="Arial" w:eastAsia="Cambria" w:hAnsi="Arial" w:cs="Arial"/>
                <w:sz w:val="22"/>
                <w:szCs w:val="22"/>
              </w:rPr>
              <w:t xml:space="preserve">Canvas, </w:t>
            </w:r>
            <w:proofErr w:type="spellStart"/>
            <w:r w:rsidRPr="00EE18C0">
              <w:rPr>
                <w:rFonts w:ascii="Arial" w:eastAsia="Cambria" w:hAnsi="Arial" w:cs="Arial"/>
                <w:sz w:val="22"/>
                <w:szCs w:val="22"/>
              </w:rPr>
              <w:t>QuestionPro</w:t>
            </w:r>
            <w:proofErr w:type="spellEnd"/>
          </w:p>
        </w:tc>
        <w:tc>
          <w:tcPr>
            <w:tcW w:w="4405" w:type="dxa"/>
            <w:shd w:val="clear" w:color="auto" w:fill="auto"/>
            <w:tcMar>
              <w:top w:w="28" w:type="dxa"/>
              <w:left w:w="28" w:type="dxa"/>
              <w:bottom w:w="28" w:type="dxa"/>
              <w:right w:w="28" w:type="dxa"/>
            </w:tcMar>
            <w:vAlign w:val="center"/>
          </w:tcPr>
          <w:p w14:paraId="1409F73A" w14:textId="4A5E3B33" w:rsidR="00EE18C0" w:rsidRPr="00EE18C0" w:rsidRDefault="00EE18C0" w:rsidP="00134AC6">
            <w:pPr>
              <w:widowControl w:val="0"/>
              <w:jc w:val="center"/>
              <w:rPr>
                <w:rFonts w:ascii="Arial" w:eastAsia="Cambria" w:hAnsi="Arial" w:cs="Arial"/>
                <w:sz w:val="22"/>
                <w:szCs w:val="22"/>
              </w:rPr>
            </w:pPr>
            <w:r w:rsidRPr="00EE18C0">
              <w:rPr>
                <w:rFonts w:ascii="Arial" w:eastAsia="Cambria" w:hAnsi="Arial" w:cs="Arial"/>
                <w:sz w:val="22"/>
                <w:szCs w:val="22"/>
              </w:rPr>
              <w:t xml:space="preserve">October </w:t>
            </w:r>
            <w:r w:rsidR="00567CFE">
              <w:rPr>
                <w:rFonts w:ascii="Arial" w:eastAsia="Cambria" w:hAnsi="Arial" w:cs="Arial"/>
                <w:sz w:val="22"/>
                <w:szCs w:val="22"/>
              </w:rPr>
              <w:t>7</w:t>
            </w:r>
            <w:r w:rsidR="00FA36F9" w:rsidRPr="00FA36F9">
              <w:rPr>
                <w:rFonts w:ascii="Arial" w:eastAsia="Cambria" w:hAnsi="Arial" w:cs="Arial"/>
                <w:sz w:val="22"/>
                <w:szCs w:val="22"/>
                <w:vertAlign w:val="superscript"/>
              </w:rPr>
              <w:t>th</w:t>
            </w:r>
            <w:r w:rsidR="00FA36F9">
              <w:rPr>
                <w:rFonts w:ascii="Arial" w:eastAsia="Cambria" w:hAnsi="Arial" w:cs="Arial"/>
                <w:sz w:val="22"/>
                <w:szCs w:val="22"/>
              </w:rPr>
              <w:t xml:space="preserve"> </w:t>
            </w:r>
            <w:r w:rsidRPr="00EE18C0">
              <w:rPr>
                <w:rFonts w:ascii="Arial" w:eastAsia="Cambria" w:hAnsi="Arial" w:cs="Arial"/>
                <w:sz w:val="22"/>
                <w:szCs w:val="22"/>
              </w:rPr>
              <w:t>at 11:59 PM ET</w:t>
            </w:r>
          </w:p>
        </w:tc>
      </w:tr>
    </w:tbl>
    <w:p w14:paraId="402417AE" w14:textId="655BCEE7" w:rsidR="002B51FD" w:rsidRDefault="002B51FD" w:rsidP="002E2232">
      <w:pPr>
        <w:pStyle w:val="Heading1"/>
        <w:jc w:val="left"/>
        <w:rPr>
          <w:rFonts w:ascii="Acherus Grotesque" w:eastAsia="Cambria" w:hAnsi="Acherus Grotesque" w:cs="Cambria"/>
        </w:rPr>
      </w:pPr>
      <w:bookmarkStart w:id="6" w:name="_heading=h.kqf8ahcwpov8" w:colFirst="0" w:colLast="0"/>
      <w:bookmarkEnd w:id="6"/>
    </w:p>
    <w:p w14:paraId="20DDD8AF" w14:textId="77777777" w:rsidR="00EE18C0" w:rsidRPr="00EE18C0" w:rsidRDefault="00EE18C0" w:rsidP="00EE18C0"/>
    <w:p w14:paraId="7DEC2894" w14:textId="3EDD0560" w:rsidR="002B51FD" w:rsidRPr="006935A4" w:rsidRDefault="002B51FD" w:rsidP="00123DAB">
      <w:pPr>
        <w:pStyle w:val="Heading1"/>
        <w:rPr>
          <w:rFonts w:ascii="Acherus Grotesque" w:eastAsia="Cambria" w:hAnsi="Acherus Grotesque" w:cs="Cambria"/>
        </w:rPr>
      </w:pPr>
      <w:r w:rsidRPr="006935A4">
        <w:rPr>
          <w:rFonts w:ascii="Acherus Grotesque" w:eastAsia="Cambria" w:hAnsi="Acherus Grotesque" w:cs="Cambria"/>
        </w:rPr>
        <w:t>LAND ACKNOWLEDGMENT</w:t>
      </w:r>
    </w:p>
    <w:p w14:paraId="67DDB105" w14:textId="77777777" w:rsidR="002B51FD" w:rsidRPr="006935A4" w:rsidRDefault="002B51FD" w:rsidP="00123DAB">
      <w:pPr>
        <w:shd w:val="clear" w:color="auto" w:fill="FFFFFF"/>
        <w:spacing w:after="0" w:line="240" w:lineRule="auto"/>
        <w:rPr>
          <w:rFonts w:ascii="Acherus Grotesque" w:eastAsia="Cambria" w:hAnsi="Acherus Grotesque" w:cs="Cambria"/>
          <w:color w:val="0000FF"/>
          <w:u w:val="single"/>
        </w:rPr>
      </w:pPr>
      <w:bookmarkStart w:id="7" w:name="_heading=h.3dy6vkm" w:colFirst="0" w:colLast="0"/>
      <w:bookmarkEnd w:id="7"/>
      <w:r w:rsidRPr="006935A4">
        <w:rPr>
          <w:rFonts w:ascii="Acherus Grotesque" w:eastAsia="Cambria" w:hAnsi="Acherus Grotesque" w:cs="Cambria"/>
        </w:rPr>
        <w:t xml:space="preserve">We acknowledge the </w:t>
      </w:r>
      <w:proofErr w:type="spellStart"/>
      <w:r w:rsidRPr="006935A4">
        <w:rPr>
          <w:rFonts w:ascii="Acherus Grotesque" w:eastAsia="Cambria" w:hAnsi="Acherus Grotesque" w:cs="Cambria"/>
        </w:rPr>
        <w:t>Tutelo</w:t>
      </w:r>
      <w:proofErr w:type="spellEnd"/>
      <w:r w:rsidRPr="006935A4">
        <w:rPr>
          <w:rFonts w:ascii="Acherus Grotesque" w:eastAsia="Cambria" w:hAnsi="Acherus Grotesque" w:cs="Cambria"/>
        </w:rPr>
        <w:t xml:space="preserve">/Monacan people, who are the traditional custodians of the land on which we work and live, and recognize their continuing connection to the land, water, and air that Virginia Tech consumes. We pay respect to the </w:t>
      </w:r>
      <w:proofErr w:type="spellStart"/>
      <w:r w:rsidRPr="006935A4">
        <w:rPr>
          <w:rFonts w:ascii="Acherus Grotesque" w:eastAsia="Cambria" w:hAnsi="Acherus Grotesque" w:cs="Cambria"/>
        </w:rPr>
        <w:t>Tutelo</w:t>
      </w:r>
      <w:proofErr w:type="spellEnd"/>
      <w:r w:rsidRPr="006935A4">
        <w:rPr>
          <w:rFonts w:ascii="Acherus Grotesque" w:eastAsia="Cambria" w:hAnsi="Acherus Grotesque" w:cs="Cambria"/>
        </w:rPr>
        <w:t xml:space="preserve">/Monacan Nations, and to their elders past, present, and emerging. Learn more: </w:t>
      </w:r>
      <w:hyperlink r:id="rId14">
        <w:r w:rsidRPr="006935A4">
          <w:rPr>
            <w:rFonts w:ascii="Acherus Grotesque" w:eastAsia="Cambria" w:hAnsi="Acherus Grotesque" w:cs="Cambria"/>
            <w:color w:val="0000FF"/>
            <w:u w:val="single"/>
          </w:rPr>
          <w:t>https://ccc.vt.edu/index/aiicc.htm</w:t>
        </w:r>
      </w:hyperlink>
    </w:p>
    <w:p w14:paraId="4A5C17E8" w14:textId="77777777" w:rsidR="00A11A5A" w:rsidRPr="006935A4" w:rsidRDefault="00A11A5A" w:rsidP="00123DAB">
      <w:pPr>
        <w:pBdr>
          <w:top w:val="nil"/>
          <w:left w:val="nil"/>
          <w:bottom w:val="nil"/>
          <w:right w:val="nil"/>
          <w:between w:val="nil"/>
        </w:pBdr>
        <w:spacing w:after="0" w:line="240" w:lineRule="auto"/>
        <w:ind w:left="720" w:hanging="360"/>
        <w:rPr>
          <w:rFonts w:ascii="Acherus Grotesque" w:eastAsia="Cambria" w:hAnsi="Acherus Grotesque" w:cs="Cambria"/>
        </w:rPr>
      </w:pPr>
    </w:p>
    <w:p w14:paraId="4A0DF6DF" w14:textId="77777777" w:rsidR="00A11A5A" w:rsidRPr="006935A4" w:rsidRDefault="00A11A5A" w:rsidP="00123DAB">
      <w:pPr>
        <w:pStyle w:val="Heading1"/>
        <w:rPr>
          <w:rFonts w:ascii="Acherus Grotesque" w:eastAsia="Cambria" w:hAnsi="Acherus Grotesque" w:cs="Cambria"/>
        </w:rPr>
      </w:pPr>
      <w:r w:rsidRPr="006935A4">
        <w:rPr>
          <w:rFonts w:ascii="Acherus Grotesque" w:eastAsia="Cambria" w:hAnsi="Acherus Grotesque" w:cs="Cambria"/>
        </w:rPr>
        <w:t>GRADUATE HONOR CODE STATEMENT</w:t>
      </w:r>
    </w:p>
    <w:p w14:paraId="10FACCEB" w14:textId="141A57F9" w:rsidR="007B4854" w:rsidRDefault="00A11A5A" w:rsidP="00123DAB">
      <w:pPr>
        <w:spacing w:after="0" w:line="240" w:lineRule="auto"/>
        <w:rPr>
          <w:rFonts w:ascii="Acherus Grotesque" w:eastAsia="Cambria" w:hAnsi="Acherus Grotesque" w:cs="Cambria"/>
        </w:rPr>
      </w:pPr>
      <w:bookmarkStart w:id="8" w:name="_heading=h.tyjcwt" w:colFirst="0" w:colLast="0"/>
      <w:bookmarkEnd w:id="8"/>
      <w:r w:rsidRPr="006935A4">
        <w:rPr>
          <w:rFonts w:ascii="Acherus Grotesque" w:eastAsia="Cambria" w:hAnsi="Acherus Grotesque" w:cs="Cambria"/>
        </w:rPr>
        <w:t>All students enrolled in this class are expected to abide by the Virginia Tech Graduate Honor Code (</w:t>
      </w:r>
      <w:hyperlink r:id="rId15">
        <w:r w:rsidRPr="006935A4">
          <w:rPr>
            <w:rFonts w:ascii="Acherus Grotesque" w:eastAsia="Cambria" w:hAnsi="Acherus Grotesque" w:cs="Cambria"/>
            <w:color w:val="0000FF"/>
            <w:u w:val="single"/>
          </w:rPr>
          <w:t>https://graduateschool.vt.edu/academics/expectations/graduate-honor-system.html</w:t>
        </w:r>
      </w:hyperlink>
      <w:r w:rsidRPr="006935A4">
        <w:rPr>
          <w:rFonts w:ascii="Acherus Grotesque" w:eastAsia="Cambria" w:hAnsi="Acherus Grotesque" w:cs="Cambria"/>
        </w:rPr>
        <w:t>). Any suspected cases of plagiarism will be reported to the Graduate Honor System. Course deliverables are expected to be students’ own ideas; it’s ok to discuss the assignment with a peer or mentor, but your submitted written work must be your own. As a rule of thumb, to avoid suspicio</w:t>
      </w:r>
      <w:r w:rsidRPr="00EE18C0">
        <w:rPr>
          <w:rFonts w:ascii="Acherus Grotesque" w:eastAsia="Cambria" w:hAnsi="Acherus Grotesque" w:cs="Cambria"/>
        </w:rPr>
        <w:t>ns of plagiarism in this course, you should use quotation marks and appropriate citation of any passages longer than five words in a row copied from course materials or other sources. Simply changing individual words to their synonyms is also unacceptable.</w:t>
      </w:r>
      <w:r w:rsidR="00FB520C" w:rsidRPr="00EE18C0">
        <w:rPr>
          <w:rFonts w:ascii="Arial" w:hAnsi="Arial" w:cs="Arial"/>
          <w:color w:val="000000"/>
          <w:shd w:val="clear" w:color="auto" w:fill="FFFFFF"/>
        </w:rPr>
        <w:t> </w:t>
      </w:r>
      <w:r w:rsidR="00FB520C" w:rsidRPr="00EE18C0">
        <w:rPr>
          <w:rFonts w:ascii="Acherus Grotesque" w:eastAsia="Cambria" w:hAnsi="Acherus Grotesque" w:cs="Cambria"/>
        </w:rPr>
        <w:t>Using</w:t>
      </w:r>
      <w:r w:rsidR="00FB520C" w:rsidRPr="00EE18C0">
        <w:rPr>
          <w:rFonts w:ascii="Arial" w:hAnsi="Arial" w:cs="Arial"/>
          <w:color w:val="000000"/>
          <w:shd w:val="clear" w:color="auto" w:fill="FFFFFF"/>
        </w:rPr>
        <w:t xml:space="preserve"> </w:t>
      </w:r>
      <w:r w:rsidR="00FB520C" w:rsidRPr="00EE18C0">
        <w:rPr>
          <w:rFonts w:ascii="Acherus Grotesque" w:eastAsia="Cambria" w:hAnsi="Acherus Grotesque" w:cs="Cambria"/>
        </w:rPr>
        <w:t>ChatGP</w:t>
      </w:r>
      <w:r w:rsidR="00EE18C0">
        <w:rPr>
          <w:rFonts w:ascii="Acherus Grotesque" w:eastAsia="Cambria" w:hAnsi="Acherus Grotesque" w:cs="Cambria"/>
        </w:rPr>
        <w:t xml:space="preserve">T or other AI to generate work and misrepresenting it as one’s own original work would constitute cheating or plagiarism under the Graduate Honor Code. </w:t>
      </w:r>
    </w:p>
    <w:p w14:paraId="0BDF7233" w14:textId="77777777" w:rsidR="00EE18C0" w:rsidRPr="006935A4" w:rsidRDefault="00EE18C0" w:rsidP="00123DAB">
      <w:pPr>
        <w:spacing w:after="0" w:line="240" w:lineRule="auto"/>
        <w:rPr>
          <w:rFonts w:ascii="Acherus Grotesque" w:eastAsia="Cambria" w:hAnsi="Acherus Grotesque" w:cs="Cambria"/>
          <w:u w:val="single"/>
        </w:rPr>
      </w:pPr>
    </w:p>
    <w:p w14:paraId="1736E908" w14:textId="77777777" w:rsidR="003E734E" w:rsidRPr="006935A4" w:rsidRDefault="002D2702" w:rsidP="00123DAB">
      <w:pPr>
        <w:pStyle w:val="Heading1"/>
        <w:rPr>
          <w:rFonts w:ascii="Acherus Grotesque" w:eastAsia="Cambria" w:hAnsi="Acherus Grotesque" w:cs="Cambria"/>
        </w:rPr>
      </w:pPr>
      <w:r w:rsidRPr="006935A4">
        <w:rPr>
          <w:rFonts w:ascii="Acherus Grotesque" w:eastAsia="Cambria" w:hAnsi="Acherus Grotesque" w:cs="Cambria"/>
        </w:rPr>
        <w:t>DIVERSITY AND INCLUSION</w:t>
      </w:r>
    </w:p>
    <w:p w14:paraId="30968C95" w14:textId="4F14DB4C" w:rsidR="003E734E" w:rsidRPr="006935A4" w:rsidRDefault="002D2702" w:rsidP="00123DAB">
      <w:pPr>
        <w:pBdr>
          <w:top w:val="nil"/>
          <w:left w:val="nil"/>
          <w:bottom w:val="nil"/>
          <w:right w:val="nil"/>
          <w:between w:val="nil"/>
        </w:pBdr>
        <w:spacing w:after="0" w:line="240" w:lineRule="auto"/>
        <w:rPr>
          <w:rFonts w:ascii="Acherus Grotesque" w:eastAsia="Cambria" w:hAnsi="Acherus Grotesque" w:cs="Cambria"/>
        </w:rPr>
      </w:pPr>
      <w:bookmarkStart w:id="9" w:name="_heading=h.yls5kquycsb4" w:colFirst="0" w:colLast="0"/>
      <w:bookmarkEnd w:id="9"/>
      <w:r w:rsidRPr="006935A4">
        <w:rPr>
          <w:rFonts w:ascii="Acherus Grotesque" w:eastAsia="Cambria" w:hAnsi="Acherus Grotesque" w:cs="Cambria"/>
        </w:rPr>
        <w:t>While we expect there to be demanding discussion and even disagreement during this seminar, we ask that you engage in discussion with care and empathy. We will collectively work to create a classroom environment that supports your taking these intellectual and emotional risks, as achieving the learning objectives requires a learning environment that supports a diversity of thoughts, perspectives and experiences, and honors everyone’s identities (including race, gender, class, sexuality, religion, ability, etc.).</w:t>
      </w:r>
    </w:p>
    <w:p w14:paraId="1A9BFE35" w14:textId="77777777" w:rsidR="003E734E" w:rsidRPr="006935A4" w:rsidRDefault="003E734E" w:rsidP="00123DAB">
      <w:pPr>
        <w:spacing w:after="0" w:line="240" w:lineRule="auto"/>
        <w:rPr>
          <w:rFonts w:ascii="Acherus Grotesque" w:eastAsia="Cambria" w:hAnsi="Acherus Grotesque" w:cs="Cambria"/>
        </w:rPr>
      </w:pPr>
    </w:p>
    <w:p w14:paraId="6D73F511" w14:textId="77777777" w:rsidR="003E734E" w:rsidRPr="006935A4" w:rsidRDefault="002D2702" w:rsidP="00123DAB">
      <w:pPr>
        <w:pStyle w:val="Heading2"/>
        <w:rPr>
          <w:rFonts w:ascii="Acherus Grotesque" w:eastAsia="Cambria" w:hAnsi="Acherus Grotesque" w:cs="Cambria"/>
        </w:rPr>
      </w:pPr>
      <w:r w:rsidRPr="006935A4">
        <w:rPr>
          <w:rFonts w:ascii="Acherus Grotesque" w:eastAsia="Cambria" w:hAnsi="Acherus Grotesque" w:cs="Cambria"/>
        </w:rPr>
        <w:t>Principles of Community</w:t>
      </w:r>
    </w:p>
    <w:p w14:paraId="149DFD9D" w14:textId="7BD4F5D7" w:rsidR="003E734E" w:rsidRPr="006935A4" w:rsidRDefault="00000000" w:rsidP="00123DAB">
      <w:pPr>
        <w:spacing w:after="0" w:line="240" w:lineRule="auto"/>
        <w:rPr>
          <w:rFonts w:ascii="Acherus Grotesque" w:eastAsia="Cambria" w:hAnsi="Acherus Grotesque" w:cs="Cambria"/>
        </w:rPr>
      </w:pPr>
      <w:hyperlink r:id="rId16">
        <w:r w:rsidR="002D2702" w:rsidRPr="006935A4">
          <w:rPr>
            <w:rFonts w:ascii="Acherus Grotesque" w:eastAsia="Cambria" w:hAnsi="Acherus Grotesque" w:cs="Cambria"/>
          </w:rPr>
          <w:t>The Virginia Tech Principles of Community</w:t>
        </w:r>
      </w:hyperlink>
      <w:r w:rsidR="002D2702" w:rsidRPr="006935A4">
        <w:rPr>
          <w:rFonts w:ascii="Acherus Grotesque" w:eastAsia="Cambria" w:hAnsi="Acherus Grotesque" w:cs="Cambria"/>
        </w:rPr>
        <w:t xml:space="preserve"> will guide all our interactions together this semester; above all, this class should represent an environment in which everyone is treated with respect and encouraged to learn and grow. To that end, the following principles define the basis of our work together:</w:t>
      </w:r>
    </w:p>
    <w:p w14:paraId="0C17253D" w14:textId="77777777" w:rsidR="003E734E" w:rsidRPr="006935A4" w:rsidRDefault="002D2702" w:rsidP="00123DAB">
      <w:pPr>
        <w:numPr>
          <w:ilvl w:val="0"/>
          <w:numId w:val="1"/>
        </w:numPr>
        <w:pBdr>
          <w:top w:val="nil"/>
          <w:left w:val="nil"/>
          <w:bottom w:val="nil"/>
          <w:right w:val="nil"/>
          <w:between w:val="nil"/>
        </w:pBdr>
        <w:spacing w:after="0" w:line="240" w:lineRule="auto"/>
        <w:rPr>
          <w:rFonts w:ascii="Acherus Grotesque" w:hAnsi="Acherus Grotesque"/>
          <w:color w:val="000000"/>
        </w:rPr>
      </w:pPr>
      <w:r w:rsidRPr="006935A4">
        <w:rPr>
          <w:rFonts w:ascii="Acherus Grotesque" w:eastAsia="Cambria" w:hAnsi="Acherus Grotesque" w:cs="Cambria"/>
          <w:b/>
          <w:color w:val="000000"/>
        </w:rPr>
        <w:t>We affirm</w:t>
      </w:r>
      <w:r w:rsidRPr="006935A4">
        <w:rPr>
          <w:rFonts w:ascii="Acherus Grotesque" w:eastAsia="Cambria" w:hAnsi="Acherus Grotesque" w:cs="Cambria"/>
          <w:color w:val="000000"/>
        </w:rPr>
        <w:t xml:space="preserve"> the inherent dignity and value of every person and strive to maintain a climate for work and learning based on mutual respect and understanding. </w:t>
      </w:r>
    </w:p>
    <w:p w14:paraId="6EFC4749" w14:textId="77777777" w:rsidR="003E734E" w:rsidRPr="006935A4" w:rsidRDefault="002D2702" w:rsidP="00123DAB">
      <w:pPr>
        <w:numPr>
          <w:ilvl w:val="0"/>
          <w:numId w:val="1"/>
        </w:numPr>
        <w:pBdr>
          <w:top w:val="nil"/>
          <w:left w:val="nil"/>
          <w:bottom w:val="nil"/>
          <w:right w:val="nil"/>
          <w:between w:val="nil"/>
        </w:pBdr>
        <w:spacing w:after="0" w:line="240" w:lineRule="auto"/>
        <w:rPr>
          <w:rFonts w:ascii="Acherus Grotesque" w:hAnsi="Acherus Grotesque"/>
          <w:color w:val="000000"/>
        </w:rPr>
      </w:pPr>
      <w:r w:rsidRPr="006935A4">
        <w:rPr>
          <w:rFonts w:ascii="Acherus Grotesque" w:eastAsia="Cambria" w:hAnsi="Acherus Grotesque" w:cs="Cambria"/>
          <w:b/>
          <w:color w:val="000000"/>
        </w:rPr>
        <w:t>We affirm</w:t>
      </w:r>
      <w:r w:rsidRPr="006935A4">
        <w:rPr>
          <w:rFonts w:ascii="Acherus Grotesque" w:eastAsia="Cambria" w:hAnsi="Acherus Grotesque" w:cs="Cambria"/>
          <w:color w:val="000000"/>
        </w:rPr>
        <w:t xml:space="preserve"> the right of each person to express thoughts and opinions freely. We encourage open expression within a climate of civility, sensitivity, and mutual respect. </w:t>
      </w:r>
    </w:p>
    <w:p w14:paraId="5F47A937" w14:textId="77777777" w:rsidR="003E734E" w:rsidRPr="006935A4" w:rsidRDefault="002D2702" w:rsidP="00123DAB">
      <w:pPr>
        <w:numPr>
          <w:ilvl w:val="0"/>
          <w:numId w:val="1"/>
        </w:numPr>
        <w:pBdr>
          <w:top w:val="nil"/>
          <w:left w:val="nil"/>
          <w:bottom w:val="nil"/>
          <w:right w:val="nil"/>
          <w:between w:val="nil"/>
        </w:pBdr>
        <w:spacing w:after="0" w:line="240" w:lineRule="auto"/>
        <w:rPr>
          <w:rFonts w:ascii="Acherus Grotesque" w:hAnsi="Acherus Grotesque"/>
          <w:color w:val="000000"/>
        </w:rPr>
      </w:pPr>
      <w:r w:rsidRPr="006935A4">
        <w:rPr>
          <w:rFonts w:ascii="Acherus Grotesque" w:eastAsia="Cambria" w:hAnsi="Acherus Grotesque" w:cs="Cambria"/>
          <w:b/>
          <w:color w:val="000000"/>
        </w:rPr>
        <w:t>We affirm</w:t>
      </w:r>
      <w:r w:rsidRPr="006935A4">
        <w:rPr>
          <w:rFonts w:ascii="Acherus Grotesque" w:eastAsia="Cambria" w:hAnsi="Acherus Grotesque" w:cs="Cambria"/>
          <w:color w:val="000000"/>
        </w:rPr>
        <w:t xml:space="preserve"> the value of human diversity because it enriches our lives and the University. We acknowledge and respect our differences while affirming our common humanity. </w:t>
      </w:r>
    </w:p>
    <w:p w14:paraId="5B3379D2" w14:textId="77777777" w:rsidR="003E734E" w:rsidRPr="006935A4" w:rsidRDefault="002D2702" w:rsidP="00123DAB">
      <w:pPr>
        <w:numPr>
          <w:ilvl w:val="0"/>
          <w:numId w:val="1"/>
        </w:numPr>
        <w:pBdr>
          <w:top w:val="nil"/>
          <w:left w:val="nil"/>
          <w:bottom w:val="nil"/>
          <w:right w:val="nil"/>
          <w:between w:val="nil"/>
        </w:pBdr>
        <w:spacing w:after="0" w:line="240" w:lineRule="auto"/>
        <w:rPr>
          <w:rFonts w:ascii="Acherus Grotesque" w:hAnsi="Acherus Grotesque"/>
          <w:color w:val="000000"/>
        </w:rPr>
      </w:pPr>
      <w:r w:rsidRPr="006935A4">
        <w:rPr>
          <w:rFonts w:ascii="Acherus Grotesque" w:eastAsia="Cambria" w:hAnsi="Acherus Grotesque" w:cs="Cambria"/>
          <w:b/>
          <w:color w:val="000000"/>
        </w:rPr>
        <w:t>We reject</w:t>
      </w:r>
      <w:r w:rsidRPr="006935A4">
        <w:rPr>
          <w:rFonts w:ascii="Acherus Grotesque" w:eastAsia="Cambria" w:hAnsi="Acherus Grotesque" w:cs="Cambria"/>
          <w:color w:val="000000"/>
        </w:rPr>
        <w:t xml:space="preserve"> all forms of prejudice and discrimination, including those based on age, color, disability, gender, national origin, political affiliation, race, religion, sexual orientation, and veteran status. We take individual and collective responsibility for helping to eliminate bias and discrimination and for </w:t>
      </w:r>
      <w:r w:rsidRPr="006935A4">
        <w:rPr>
          <w:rFonts w:ascii="Acherus Grotesque" w:eastAsia="Cambria" w:hAnsi="Acherus Grotesque" w:cs="Cambria"/>
          <w:color w:val="000000"/>
        </w:rPr>
        <w:lastRenderedPageBreak/>
        <w:t xml:space="preserve">increasing our own understanding of these issues through education, training, and interaction with others. </w:t>
      </w:r>
    </w:p>
    <w:p w14:paraId="3F466887" w14:textId="41B86AED" w:rsidR="007B4854" w:rsidRPr="006935A4" w:rsidRDefault="002D2702" w:rsidP="00123DAB">
      <w:pPr>
        <w:numPr>
          <w:ilvl w:val="0"/>
          <w:numId w:val="1"/>
        </w:numPr>
        <w:pBdr>
          <w:top w:val="nil"/>
          <w:left w:val="nil"/>
          <w:bottom w:val="nil"/>
          <w:right w:val="nil"/>
          <w:between w:val="nil"/>
        </w:pBdr>
        <w:spacing w:after="0" w:line="240" w:lineRule="auto"/>
        <w:rPr>
          <w:rFonts w:ascii="Acherus Grotesque" w:eastAsia="Cambria" w:hAnsi="Acherus Grotesque" w:cs="Cambria"/>
          <w:color w:val="000000"/>
        </w:rPr>
      </w:pPr>
      <w:r w:rsidRPr="006935A4">
        <w:rPr>
          <w:rFonts w:ascii="Acherus Grotesque" w:eastAsia="Cambria" w:hAnsi="Acherus Grotesque" w:cs="Cambria"/>
          <w:b/>
          <w:color w:val="000000"/>
        </w:rPr>
        <w:t>We pledge</w:t>
      </w:r>
      <w:r w:rsidRPr="006935A4">
        <w:rPr>
          <w:rFonts w:ascii="Acherus Grotesque" w:eastAsia="Cambria" w:hAnsi="Acherus Grotesque" w:cs="Cambria"/>
          <w:color w:val="000000"/>
        </w:rPr>
        <w:t xml:space="preserve"> our collective commitment to these principles in the spirit of the Virginia Tech motto of </w:t>
      </w:r>
      <w:r w:rsidRPr="006935A4">
        <w:rPr>
          <w:rFonts w:ascii="Acherus Grotesque" w:eastAsia="Cambria" w:hAnsi="Acherus Grotesque" w:cs="Cambria"/>
          <w:i/>
          <w:color w:val="000000"/>
        </w:rPr>
        <w:t xml:space="preserve">Ut </w:t>
      </w:r>
      <w:proofErr w:type="spellStart"/>
      <w:r w:rsidRPr="006935A4">
        <w:rPr>
          <w:rFonts w:ascii="Acherus Grotesque" w:eastAsia="Cambria" w:hAnsi="Acherus Grotesque" w:cs="Cambria"/>
          <w:i/>
          <w:color w:val="000000"/>
        </w:rPr>
        <w:t>Prosim</w:t>
      </w:r>
      <w:proofErr w:type="spellEnd"/>
      <w:r w:rsidRPr="006935A4">
        <w:rPr>
          <w:rFonts w:ascii="Acherus Grotesque" w:eastAsia="Cambria" w:hAnsi="Acherus Grotesque" w:cs="Cambria"/>
          <w:i/>
          <w:color w:val="000000"/>
        </w:rPr>
        <w:t xml:space="preserve"> </w:t>
      </w:r>
      <w:r w:rsidRPr="006935A4">
        <w:rPr>
          <w:rFonts w:ascii="Acherus Grotesque" w:eastAsia="Cambria" w:hAnsi="Acherus Grotesque" w:cs="Cambria"/>
          <w:color w:val="000000"/>
        </w:rPr>
        <w:t xml:space="preserve">(That I May Serve). </w:t>
      </w:r>
    </w:p>
    <w:p w14:paraId="5AEAE854" w14:textId="77777777" w:rsidR="007B4854" w:rsidRPr="006935A4" w:rsidRDefault="007B4854" w:rsidP="00123DAB">
      <w:pPr>
        <w:pBdr>
          <w:top w:val="nil"/>
          <w:left w:val="nil"/>
          <w:bottom w:val="nil"/>
          <w:right w:val="nil"/>
          <w:between w:val="nil"/>
        </w:pBdr>
        <w:spacing w:after="0" w:line="240" w:lineRule="auto"/>
        <w:rPr>
          <w:rFonts w:ascii="Acherus Grotesque" w:eastAsia="Cambria" w:hAnsi="Acherus Grotesque" w:cs="Cambria"/>
          <w:color w:val="000000"/>
        </w:rPr>
      </w:pPr>
    </w:p>
    <w:p w14:paraId="0CDC3398" w14:textId="77777777" w:rsidR="003E734E" w:rsidRPr="006935A4" w:rsidRDefault="002D2702" w:rsidP="00123DAB">
      <w:pPr>
        <w:spacing w:after="0" w:line="240" w:lineRule="auto"/>
        <w:rPr>
          <w:rFonts w:ascii="Acherus Grotesque" w:eastAsia="Cambria" w:hAnsi="Acherus Grotesque" w:cs="Cambria"/>
        </w:rPr>
      </w:pPr>
      <w:r w:rsidRPr="006935A4">
        <w:rPr>
          <w:rFonts w:ascii="Acherus Grotesque" w:eastAsia="Cambria" w:hAnsi="Acherus Grotesque" w:cs="Cambria"/>
        </w:rPr>
        <w:t xml:space="preserve">Because this course involves discussions with your peers, these principles are particularly important as we engage in ongoing dialogue. To engage productively in this dialogue, you will need to come to class ready to both talk and listen with an open and inquiring mind. </w:t>
      </w:r>
    </w:p>
    <w:p w14:paraId="76B40D61" w14:textId="77777777" w:rsidR="003E734E" w:rsidRPr="006935A4" w:rsidRDefault="003E734E" w:rsidP="00123DAB">
      <w:pPr>
        <w:spacing w:after="0" w:line="240" w:lineRule="auto"/>
        <w:rPr>
          <w:rFonts w:ascii="Acherus Grotesque" w:eastAsia="Cambria" w:hAnsi="Acherus Grotesque" w:cs="Cambria"/>
        </w:rPr>
      </w:pPr>
    </w:p>
    <w:p w14:paraId="5F20D2B9" w14:textId="30CA68DE" w:rsidR="003E734E" w:rsidRPr="006935A4" w:rsidRDefault="002D2702" w:rsidP="00123DAB">
      <w:pPr>
        <w:spacing w:after="0" w:line="240" w:lineRule="auto"/>
        <w:rPr>
          <w:rFonts w:ascii="Acherus Grotesque" w:eastAsia="Cambria" w:hAnsi="Acherus Grotesque" w:cs="Cambria"/>
          <w:color w:val="0000FF"/>
        </w:rPr>
      </w:pPr>
      <w:r w:rsidRPr="006935A4">
        <w:rPr>
          <w:rFonts w:ascii="Acherus Grotesque" w:eastAsia="Cambria" w:hAnsi="Acherus Grotesque" w:cs="Cambria"/>
        </w:rPr>
        <w:t xml:space="preserve">To learn more, see </w:t>
      </w:r>
      <w:r w:rsidRPr="006935A4">
        <w:rPr>
          <w:rFonts w:ascii="Acherus Grotesque" w:eastAsia="Cambria" w:hAnsi="Acherus Grotesque" w:cs="Cambria"/>
          <w:i/>
        </w:rPr>
        <w:t>"What are the Principles of Community and Why are they referenced so often?"</w:t>
      </w:r>
      <w:r w:rsidRPr="006935A4">
        <w:rPr>
          <w:rFonts w:ascii="Acherus Grotesque" w:eastAsia="Cambria" w:hAnsi="Acherus Grotesque" w:cs="Cambria"/>
        </w:rPr>
        <w:t xml:space="preserve">, an </w:t>
      </w:r>
      <w:proofErr w:type="spellStart"/>
      <w:r w:rsidRPr="006935A4">
        <w:rPr>
          <w:rFonts w:ascii="Acherus Grotesque" w:eastAsia="Cambria" w:hAnsi="Acherus Grotesque" w:cs="Cambria"/>
        </w:rPr>
        <w:t>InclusiveVT</w:t>
      </w:r>
      <w:proofErr w:type="spellEnd"/>
      <w:r w:rsidRPr="006935A4">
        <w:rPr>
          <w:rFonts w:ascii="Acherus Grotesque" w:eastAsia="Cambria" w:hAnsi="Acherus Grotesque" w:cs="Cambria"/>
        </w:rPr>
        <w:t xml:space="preserve"> video by Dr. Watford (Associate Dean for Equity and Engagement, College of Engineering): </w:t>
      </w:r>
      <w:hyperlink r:id="rId17">
        <w:r w:rsidRPr="006935A4">
          <w:rPr>
            <w:rFonts w:ascii="Acherus Grotesque" w:eastAsia="Cambria" w:hAnsi="Acherus Grotesque" w:cs="Cambria"/>
            <w:color w:val="0000FF"/>
            <w:u w:val="single"/>
          </w:rPr>
          <w:t>https://www.inclusive.vt.edu/Initiatives/DiversityEducationandPrograms/</w:t>
        </w:r>
      </w:hyperlink>
      <w:hyperlink r:id="rId18">
        <w:r w:rsidRPr="006935A4">
          <w:rPr>
            <w:rFonts w:ascii="Acherus Grotesque" w:eastAsia="Cambria" w:hAnsi="Acherus Grotesque" w:cs="Cambria"/>
            <w:color w:val="0000FF"/>
            <w:u w:val="single"/>
          </w:rPr>
          <w:t>inclusive-insights/POC-referenced.html</w:t>
        </w:r>
      </w:hyperlink>
    </w:p>
    <w:p w14:paraId="728F44AB" w14:textId="77777777" w:rsidR="003A3505" w:rsidRDefault="007E2A16" w:rsidP="00992873">
      <w:pPr>
        <w:spacing w:after="0" w:line="240" w:lineRule="auto"/>
        <w:rPr>
          <w:rFonts w:ascii="Acherus Grotesque" w:eastAsia="Cambria" w:hAnsi="Acherus Grotesque" w:cs="Cambria"/>
          <w:b/>
          <w:bCs/>
        </w:rPr>
      </w:pPr>
      <w:r w:rsidRPr="006935A4">
        <w:rPr>
          <w:rFonts w:ascii="Acherus Grotesque" w:eastAsia="Cambria" w:hAnsi="Acherus Grotesque" w:cs="Cambria"/>
        </w:rPr>
        <w:br/>
      </w:r>
    </w:p>
    <w:p w14:paraId="1BCB403C" w14:textId="0163F3DE" w:rsidR="003E734E" w:rsidRPr="006935A4" w:rsidRDefault="002D2702" w:rsidP="00992873">
      <w:pPr>
        <w:spacing w:after="0" w:line="240" w:lineRule="auto"/>
        <w:rPr>
          <w:rFonts w:ascii="Acherus Grotesque" w:eastAsia="Cambria" w:hAnsi="Acherus Grotesque" w:cs="Cambria"/>
          <w:b/>
          <w:bCs/>
        </w:rPr>
      </w:pPr>
      <w:r w:rsidRPr="006935A4">
        <w:rPr>
          <w:rFonts w:ascii="Acherus Grotesque" w:eastAsia="Cambria" w:hAnsi="Acherus Grotesque" w:cs="Cambria"/>
          <w:b/>
          <w:bCs/>
        </w:rPr>
        <w:t>Identity</w:t>
      </w:r>
    </w:p>
    <w:p w14:paraId="5F6C0E7E" w14:textId="77777777" w:rsidR="003E734E" w:rsidRPr="006935A4" w:rsidRDefault="002D2702" w:rsidP="00123DAB">
      <w:pPr>
        <w:spacing w:after="0" w:line="240" w:lineRule="auto"/>
        <w:rPr>
          <w:rFonts w:ascii="Acherus Grotesque" w:eastAsia="Cambria" w:hAnsi="Acherus Grotesque" w:cs="Cambria"/>
        </w:rPr>
      </w:pPr>
      <w:r w:rsidRPr="006935A4">
        <w:rPr>
          <w:rFonts w:ascii="Acherus Grotesque" w:eastAsia="Cambria" w:hAnsi="Acherus Grotesque" w:cs="Cambria"/>
        </w:rPr>
        <w:t>All people have the right to be addressed and referred to according to their personal identity. In this class, you will have multiple opportunities to indicate the name that you prefer to be called and, if you choose, to identify pronouns with which you would like to be addressed. We will do our best to address and refer to all students accordingly and support classmates in doing so as well.</w:t>
      </w:r>
    </w:p>
    <w:p w14:paraId="4F74E9AA" w14:textId="77777777" w:rsidR="003E734E" w:rsidRPr="006935A4" w:rsidRDefault="003E734E" w:rsidP="00123DAB">
      <w:pPr>
        <w:spacing w:after="0" w:line="240" w:lineRule="auto"/>
        <w:rPr>
          <w:rFonts w:ascii="Acherus Grotesque" w:eastAsia="Cambria" w:hAnsi="Acherus Grotesque" w:cs="Cambria"/>
        </w:rPr>
      </w:pPr>
    </w:p>
    <w:p w14:paraId="5334FC31" w14:textId="77777777" w:rsidR="003E734E" w:rsidRPr="006935A4" w:rsidRDefault="002D2702" w:rsidP="00123DAB">
      <w:pPr>
        <w:pStyle w:val="Heading2"/>
        <w:rPr>
          <w:rFonts w:ascii="Acherus Grotesque" w:eastAsia="Cambria" w:hAnsi="Acherus Grotesque" w:cs="Cambria"/>
        </w:rPr>
      </w:pPr>
      <w:r w:rsidRPr="006935A4">
        <w:rPr>
          <w:rFonts w:ascii="Acherus Grotesque" w:eastAsia="Cambria" w:hAnsi="Acherus Grotesque" w:cs="Cambria"/>
        </w:rPr>
        <w:t>Accessibility and Support</w:t>
      </w:r>
    </w:p>
    <w:p w14:paraId="32BBD10C" w14:textId="5FE5DA6A" w:rsidR="003E734E" w:rsidRPr="006935A4" w:rsidRDefault="002D2702" w:rsidP="00123DAB">
      <w:pPr>
        <w:spacing w:after="0" w:line="240" w:lineRule="auto"/>
        <w:rPr>
          <w:rFonts w:ascii="Acherus Grotesque" w:eastAsia="Cambria" w:hAnsi="Acherus Grotesque" w:cs="Cambria"/>
        </w:rPr>
      </w:pPr>
      <w:r w:rsidRPr="006935A4">
        <w:rPr>
          <w:rFonts w:ascii="Acherus Grotesque" w:eastAsia="Cambria" w:hAnsi="Acherus Grotesque" w:cs="Cambria"/>
        </w:rPr>
        <w:t xml:space="preserve">In designing this course, we have sought to make it accessible for all. However, we are always learning, so if the course design does pose any barriers, please contact Dr. </w:t>
      </w:r>
      <w:r w:rsidR="00061386">
        <w:rPr>
          <w:rFonts w:ascii="Acherus Grotesque" w:eastAsia="Cambria" w:hAnsi="Acherus Grotesque" w:cs="Cambria"/>
        </w:rPr>
        <w:t>Susan Sajadi (ssajadi@vt.edu</w:t>
      </w:r>
      <w:r w:rsidR="00145DE9">
        <w:rPr>
          <w:rFonts w:ascii="Acherus Grotesque" w:eastAsia="Cambria" w:hAnsi="Acherus Grotesque" w:cs="Cambria"/>
        </w:rPr>
        <w:t>)</w:t>
      </w:r>
      <w:r w:rsidRPr="006935A4">
        <w:rPr>
          <w:rFonts w:ascii="Acherus Grotesque" w:eastAsia="Cambria" w:hAnsi="Acherus Grotesque" w:cs="Cambria"/>
        </w:rPr>
        <w:t>; and, if necessary, contact Services for Students with Disabilities (SSD) (</w:t>
      </w:r>
      <w:hyperlink r:id="rId19">
        <w:r w:rsidRPr="006935A4">
          <w:rPr>
            <w:rFonts w:ascii="Acherus Grotesque" w:eastAsia="Cambria" w:hAnsi="Acherus Grotesque" w:cs="Cambria"/>
            <w:color w:val="0000FF"/>
            <w:u w:val="single"/>
          </w:rPr>
          <w:t>ssd.vt.edu</w:t>
        </w:r>
      </w:hyperlink>
      <w:r w:rsidRPr="006935A4">
        <w:rPr>
          <w:rFonts w:ascii="Acherus Grotesque" w:eastAsia="Cambria" w:hAnsi="Acherus Grotesque" w:cs="Cambria"/>
        </w:rPr>
        <w:t xml:space="preserve">) as soon as possible. Additionally, we recognize that many students taking our class are new to Virginia Tech and may just be starting the process of securing SSD accommodations while taking our class. If you have not yet received your accommodations letter but are engaged in the SSD process while taking our class, please contact Dr. </w:t>
      </w:r>
      <w:r w:rsidR="00061386">
        <w:rPr>
          <w:rFonts w:ascii="Acherus Grotesque" w:eastAsia="Cambria" w:hAnsi="Acherus Grotesque" w:cs="Cambria"/>
        </w:rPr>
        <w:t>Susan Sajadi</w:t>
      </w:r>
      <w:r w:rsidR="00145DE9">
        <w:rPr>
          <w:rFonts w:ascii="Acherus Grotesque" w:eastAsia="Cambria" w:hAnsi="Acherus Grotesque" w:cs="Cambria"/>
        </w:rPr>
        <w:t xml:space="preserve"> (</w:t>
      </w:r>
      <w:r w:rsidR="00061386">
        <w:t>ssajadi@vt.edu)</w:t>
      </w:r>
      <w:r w:rsidR="00145DE9">
        <w:rPr>
          <w:rFonts w:ascii="Acherus Grotesque" w:eastAsia="Cambria" w:hAnsi="Acherus Grotesque" w:cs="Cambria"/>
        </w:rPr>
        <w:t xml:space="preserve"> </w:t>
      </w:r>
      <w:r w:rsidRPr="006935A4">
        <w:rPr>
          <w:rFonts w:ascii="Acherus Grotesque" w:eastAsia="Cambria" w:hAnsi="Acherus Grotesque" w:cs="Cambria"/>
        </w:rPr>
        <w:t xml:space="preserve">so we can work with you to make class accessible to you. Your notification will remain confidential. Visit </w:t>
      </w:r>
      <w:hyperlink r:id="rId20">
        <w:r w:rsidRPr="006935A4">
          <w:rPr>
            <w:rFonts w:ascii="Acherus Grotesque" w:eastAsia="Cambria" w:hAnsi="Acherus Grotesque" w:cs="Cambria"/>
            <w:color w:val="0000FF"/>
            <w:u w:val="single"/>
          </w:rPr>
          <w:t>vt.edu/accessibility</w:t>
        </w:r>
      </w:hyperlink>
      <w:r w:rsidRPr="006935A4">
        <w:rPr>
          <w:rFonts w:ascii="Acherus Grotesque" w:eastAsia="Cambria" w:hAnsi="Acherus Grotesque" w:cs="Cambria"/>
        </w:rPr>
        <w:t xml:space="preserve"> to learn about accessibility resources available to you at Virginia Tech.</w:t>
      </w:r>
    </w:p>
    <w:p w14:paraId="6A4F8CC1" w14:textId="77777777" w:rsidR="003E734E" w:rsidRPr="006935A4" w:rsidRDefault="003E734E" w:rsidP="00123DAB">
      <w:pPr>
        <w:spacing w:after="0" w:line="240" w:lineRule="auto"/>
        <w:rPr>
          <w:rFonts w:ascii="Acherus Grotesque" w:eastAsia="Cambria" w:hAnsi="Acherus Grotesque" w:cs="Cambria"/>
        </w:rPr>
      </w:pPr>
    </w:p>
    <w:p w14:paraId="08D7A853" w14:textId="40188254" w:rsidR="003E734E" w:rsidRPr="006935A4" w:rsidRDefault="002D2702" w:rsidP="00123DAB">
      <w:pPr>
        <w:spacing w:after="0" w:line="240" w:lineRule="auto"/>
        <w:rPr>
          <w:rFonts w:ascii="Acherus Grotesque" w:eastAsia="Cambria" w:hAnsi="Acherus Grotesque" w:cs="Cambria"/>
        </w:rPr>
      </w:pPr>
      <w:r w:rsidRPr="006935A4">
        <w:rPr>
          <w:rFonts w:ascii="Acherus Grotesque" w:eastAsia="Cambria" w:hAnsi="Acherus Grotesque" w:cs="Cambria"/>
        </w:rPr>
        <w:t xml:space="preserve">If the course schedule conflicts with religious observances, please let Dr. </w:t>
      </w:r>
      <w:r w:rsidR="00061386">
        <w:rPr>
          <w:rFonts w:ascii="Acherus Grotesque" w:eastAsia="Cambria" w:hAnsi="Acherus Grotesque" w:cs="Cambria"/>
        </w:rPr>
        <w:t>Susan Sajadi</w:t>
      </w:r>
      <w:r w:rsidRPr="006935A4">
        <w:rPr>
          <w:rFonts w:ascii="Acherus Grotesque" w:eastAsia="Cambria" w:hAnsi="Acherus Grotesque" w:cs="Cambria"/>
        </w:rPr>
        <w:t xml:space="preserve"> (</w:t>
      </w:r>
      <w:r w:rsidR="00061386">
        <w:t>ssajadi@vt.edu)</w:t>
      </w:r>
      <w:r w:rsidR="00145DE9">
        <w:rPr>
          <w:rFonts w:ascii="Acherus Grotesque" w:hAnsi="Acherus Grotesque"/>
        </w:rPr>
        <w:t xml:space="preserve"> </w:t>
      </w:r>
      <w:r w:rsidRPr="006935A4">
        <w:rPr>
          <w:rFonts w:ascii="Acherus Grotesque" w:eastAsia="Cambria" w:hAnsi="Acherus Grotesque" w:cs="Cambria"/>
        </w:rPr>
        <w:t>know as soon as possible.</w:t>
      </w:r>
    </w:p>
    <w:p w14:paraId="54613452" w14:textId="77777777" w:rsidR="003E734E" w:rsidRPr="006935A4" w:rsidRDefault="003E734E" w:rsidP="00123DAB">
      <w:pPr>
        <w:spacing w:after="0" w:line="240" w:lineRule="auto"/>
        <w:rPr>
          <w:rFonts w:ascii="Acherus Grotesque" w:eastAsia="Cambria" w:hAnsi="Acherus Grotesque" w:cs="Cambria"/>
        </w:rPr>
      </w:pPr>
    </w:p>
    <w:p w14:paraId="30210229" w14:textId="7BC65B80" w:rsidR="003E734E" w:rsidRPr="006935A4" w:rsidRDefault="002D2702" w:rsidP="00123DAB">
      <w:pPr>
        <w:spacing w:after="0" w:line="240" w:lineRule="auto"/>
        <w:rPr>
          <w:rFonts w:ascii="Acherus Grotesque" w:eastAsia="Cambria" w:hAnsi="Acherus Grotesque" w:cs="Cambria"/>
        </w:rPr>
      </w:pPr>
      <w:r w:rsidRPr="006935A4">
        <w:rPr>
          <w:rFonts w:ascii="Acherus Grotesque" w:eastAsia="Cambria" w:hAnsi="Acherus Grotesque" w:cs="Cambria"/>
        </w:rPr>
        <w:t>We also understand that there is more to you and your life than what we see during class time. If something is going on in your life that affects your ability to participate and engage as a student (e.g., anxiety, depression, family or health crisis, visible or invisible disability, food or housing insecurity, etc.) please contact Dr</w:t>
      </w:r>
      <w:r w:rsidR="00061386">
        <w:rPr>
          <w:rFonts w:ascii="Acherus Grotesque" w:eastAsia="Cambria" w:hAnsi="Acherus Grotesque" w:cs="Cambria"/>
        </w:rPr>
        <w:t xml:space="preserve">. Susan Sajadi </w:t>
      </w:r>
      <w:r w:rsidR="00145DE9">
        <w:rPr>
          <w:rFonts w:ascii="Acherus Grotesque" w:eastAsia="Cambria" w:hAnsi="Acherus Grotesque" w:cs="Cambria"/>
        </w:rPr>
        <w:t>(</w:t>
      </w:r>
      <w:hyperlink r:id="rId21" w:history="1">
        <w:r w:rsidR="00061386" w:rsidRPr="00537C73">
          <w:rPr>
            <w:rStyle w:val="Hyperlink"/>
          </w:rPr>
          <w:t>ssajadi@vt.edu</w:t>
        </w:r>
      </w:hyperlink>
      <w:r w:rsidR="00061386">
        <w:t>)</w:t>
      </w:r>
      <w:r w:rsidRPr="006935A4">
        <w:rPr>
          <w:rFonts w:ascii="Acherus Grotesque" w:eastAsia="Cambria" w:hAnsi="Acherus Grotesque" w:cs="Cambria"/>
        </w:rPr>
        <w:t xml:space="preserve"> and we will do our best to connect you with university and community resources. </w:t>
      </w:r>
    </w:p>
    <w:p w14:paraId="7D5CA699" w14:textId="77777777" w:rsidR="003E734E" w:rsidRPr="006935A4" w:rsidRDefault="003E734E" w:rsidP="00123DAB">
      <w:pPr>
        <w:spacing w:after="0" w:line="240" w:lineRule="auto"/>
        <w:rPr>
          <w:rFonts w:ascii="Acherus Grotesque" w:eastAsia="Cambria" w:hAnsi="Acherus Grotesque" w:cs="Cambria"/>
        </w:rPr>
      </w:pPr>
    </w:p>
    <w:p w14:paraId="2E1FE634" w14:textId="1A7B289E" w:rsidR="003E734E" w:rsidRPr="006935A4" w:rsidRDefault="002D2702" w:rsidP="00123DAB">
      <w:pPr>
        <w:spacing w:after="0" w:line="240" w:lineRule="auto"/>
        <w:rPr>
          <w:rFonts w:ascii="Acherus Grotesque" w:eastAsia="Cambria" w:hAnsi="Acherus Grotesque" w:cs="Cambria"/>
        </w:rPr>
      </w:pPr>
      <w:r w:rsidRPr="006935A4">
        <w:rPr>
          <w:rFonts w:ascii="Acherus Grotesque" w:eastAsia="Cambria" w:hAnsi="Acherus Grotesque" w:cs="Cambria"/>
        </w:rPr>
        <w:t xml:space="preserve">There are many Virginia Tech resources available to you, from counseling to writing coaches to social events; you can learn more here: </w:t>
      </w:r>
      <w:hyperlink r:id="rId22">
        <w:r w:rsidRPr="006935A4">
          <w:rPr>
            <w:rFonts w:ascii="Acherus Grotesque" w:eastAsia="Cambria" w:hAnsi="Acherus Grotesque" w:cs="Cambria"/>
            <w:color w:val="0000FF"/>
            <w:u w:val="single"/>
          </w:rPr>
          <w:t>graduateschool.vt.edu/student-life/student-services</w:t>
        </w:r>
      </w:hyperlink>
      <w:r w:rsidRPr="006935A4">
        <w:rPr>
          <w:rFonts w:ascii="Acherus Grotesque" w:eastAsia="Cambria" w:hAnsi="Acherus Grotesque" w:cs="Cambria"/>
        </w:rPr>
        <w:t xml:space="preserve">. There are also resources specifically available to virtual students, learn more here: </w:t>
      </w:r>
      <w:hyperlink r:id="rId23">
        <w:r w:rsidRPr="006935A4">
          <w:rPr>
            <w:rFonts w:ascii="Acherus Grotesque" w:eastAsia="Cambria" w:hAnsi="Acherus Grotesque" w:cs="Cambria"/>
            <w:color w:val="0000FF"/>
            <w:u w:val="single"/>
          </w:rPr>
          <w:t>tlos.vt.edu/learn/online-teaching/online-support</w:t>
        </w:r>
      </w:hyperlink>
      <w:r w:rsidRPr="006935A4">
        <w:rPr>
          <w:rFonts w:ascii="Acherus Grotesque" w:eastAsia="Cambria" w:hAnsi="Acherus Grotesque" w:cs="Cambria"/>
        </w:rPr>
        <w:t>.</w:t>
      </w:r>
    </w:p>
    <w:p w14:paraId="03710F88" w14:textId="77777777" w:rsidR="007E2A16" w:rsidRPr="006935A4" w:rsidRDefault="007E2A16" w:rsidP="00123DAB">
      <w:pPr>
        <w:spacing w:after="0" w:line="240" w:lineRule="auto"/>
        <w:rPr>
          <w:rFonts w:ascii="Acherus Grotesque" w:eastAsia="Cambria" w:hAnsi="Acherus Grotesque" w:cs="Cambria"/>
        </w:rPr>
      </w:pPr>
    </w:p>
    <w:p w14:paraId="5EFF8B6F" w14:textId="77777777" w:rsidR="003E734E" w:rsidRPr="006935A4" w:rsidRDefault="002D2702" w:rsidP="00123DAB">
      <w:pPr>
        <w:pStyle w:val="Heading1"/>
        <w:rPr>
          <w:rFonts w:ascii="Acherus Grotesque" w:eastAsia="Cambria" w:hAnsi="Acherus Grotesque" w:cs="Cambria"/>
        </w:rPr>
      </w:pPr>
      <w:r w:rsidRPr="006935A4">
        <w:rPr>
          <w:rFonts w:ascii="Acherus Grotesque" w:eastAsia="Cambria" w:hAnsi="Acherus Grotesque" w:cs="Cambria"/>
        </w:rPr>
        <w:t>ACKNOWLEDGMENTS</w:t>
      </w:r>
    </w:p>
    <w:p w14:paraId="4B5481D8" w14:textId="01D1E7C1" w:rsidR="003E734E" w:rsidRPr="006935A4" w:rsidRDefault="002D2702" w:rsidP="00123DAB">
      <w:pPr>
        <w:pBdr>
          <w:top w:val="nil"/>
          <w:left w:val="nil"/>
          <w:bottom w:val="nil"/>
          <w:right w:val="nil"/>
          <w:between w:val="nil"/>
        </w:pBdr>
        <w:tabs>
          <w:tab w:val="center" w:pos="4680"/>
          <w:tab w:val="right" w:pos="9360"/>
          <w:tab w:val="right" w:pos="9990"/>
        </w:tabs>
        <w:spacing w:after="0" w:line="240" w:lineRule="auto"/>
        <w:rPr>
          <w:rFonts w:ascii="Acherus Grotesque" w:eastAsia="Cambria" w:hAnsi="Acherus Grotesque" w:cs="Cambria"/>
        </w:rPr>
      </w:pPr>
      <w:r w:rsidRPr="006935A4">
        <w:rPr>
          <w:rFonts w:ascii="Acherus Grotesque" w:eastAsia="Cambria" w:hAnsi="Acherus Grotesque" w:cs="Cambria"/>
          <w:color w:val="000000"/>
          <w:sz w:val="20"/>
          <w:szCs w:val="20"/>
        </w:rPr>
        <w:t xml:space="preserve">Some course material was informed by the </w:t>
      </w:r>
      <w:r w:rsidRPr="006935A4">
        <w:rPr>
          <w:rFonts w:ascii="Acherus Grotesque" w:eastAsia="Cambria" w:hAnsi="Acherus Grotesque" w:cs="Cambria"/>
          <w:i/>
          <w:color w:val="000000"/>
          <w:sz w:val="20"/>
          <w:szCs w:val="20"/>
        </w:rPr>
        <w:t>Entering Research</w:t>
      </w:r>
      <w:r w:rsidRPr="006935A4">
        <w:rPr>
          <w:rFonts w:ascii="Acherus Grotesque" w:eastAsia="Cambria" w:hAnsi="Acherus Grotesque" w:cs="Cambria"/>
          <w:color w:val="000000"/>
          <w:sz w:val="20"/>
          <w:szCs w:val="20"/>
        </w:rPr>
        <w:t xml:space="preserve"> curriculum from the Center for the Improvement of Mentored Experiences in Research </w:t>
      </w:r>
      <w:hyperlink r:id="rId24" w:anchor="/curricula/training-materials.T">
        <w:r w:rsidRPr="006935A4">
          <w:rPr>
            <w:rFonts w:ascii="Acherus Grotesque" w:eastAsia="Cambria" w:hAnsi="Acherus Grotesque" w:cs="Cambria"/>
            <w:color w:val="0000FF"/>
            <w:sz w:val="20"/>
            <w:szCs w:val="20"/>
            <w:u w:val="single"/>
          </w:rPr>
          <w:t>https://cimerproject.org/#/curricula/training-materials.</w:t>
        </w:r>
      </w:hyperlink>
      <w:r w:rsidRPr="006935A4">
        <w:rPr>
          <w:rFonts w:ascii="Acherus Grotesque" w:eastAsia="Cambria" w:hAnsi="Acherus Grotesque" w:cs="Cambria"/>
          <w:color w:val="000000"/>
          <w:sz w:val="20"/>
          <w:szCs w:val="20"/>
        </w:rPr>
        <w:t xml:space="preserve"> Some parts of the syllabus and course material have been inspired by ideas from Dr. David Knight, Dr. Kirsten Davis, and </w:t>
      </w:r>
      <w:proofErr w:type="spellStart"/>
      <w:r w:rsidRPr="006935A4">
        <w:rPr>
          <w:rFonts w:ascii="Acherus Grotesque" w:eastAsia="Cambria" w:hAnsi="Acherus Grotesque" w:cs="Cambria"/>
          <w:color w:val="000000"/>
          <w:sz w:val="20"/>
          <w:szCs w:val="20"/>
        </w:rPr>
        <w:t>Aevelina</w:t>
      </w:r>
      <w:proofErr w:type="spellEnd"/>
      <w:r w:rsidRPr="006935A4">
        <w:rPr>
          <w:rFonts w:ascii="Acherus Grotesque" w:eastAsia="Cambria" w:hAnsi="Acherus Grotesque" w:cs="Cambria"/>
          <w:color w:val="000000"/>
          <w:sz w:val="20"/>
          <w:szCs w:val="20"/>
        </w:rPr>
        <w:t xml:space="preserve"> Rahman.</w:t>
      </w:r>
    </w:p>
    <w:sectPr w:rsidR="003E734E" w:rsidRPr="006935A4" w:rsidSect="007E2A16">
      <w:footerReference w:type="default" r:id="rId25"/>
      <w:headerReference w:type="first" r:id="rId26"/>
      <w:pgSz w:w="12240" w:h="15840"/>
      <w:pgMar w:top="1152" w:right="1152" w:bottom="1152" w:left="1152" w:header="720" w:footer="432"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90C22" w14:textId="77777777" w:rsidR="00477A7D" w:rsidRDefault="00477A7D">
      <w:pPr>
        <w:spacing w:after="0" w:line="240" w:lineRule="auto"/>
      </w:pPr>
      <w:r>
        <w:separator/>
      </w:r>
    </w:p>
  </w:endnote>
  <w:endnote w:type="continuationSeparator" w:id="0">
    <w:p w14:paraId="7D212EA8" w14:textId="77777777" w:rsidR="00477A7D" w:rsidRDefault="00477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cherus Grotesque">
    <w:altName w:val="Calibri"/>
    <w:panose1 w:val="020B0604020202020204"/>
    <w:charset w:val="4D"/>
    <w:family w:val="auto"/>
    <w:notTrueType/>
    <w:pitch w:val="variable"/>
    <w:sig w:usb0="A00000AF" w:usb1="4000205B" w:usb2="00000000" w:usb3="00000000" w:csb0="0000009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84E30" w14:textId="77777777" w:rsidR="003E734E" w:rsidRDefault="002D2702">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rPr>
    </w:pPr>
    <w:r>
      <w:rPr>
        <w:rFonts w:ascii="Cambria" w:eastAsia="Cambria" w:hAnsi="Cambria" w:cs="Cambria"/>
        <w:color w:val="000000"/>
      </w:rPr>
      <w:fldChar w:fldCharType="begin"/>
    </w:r>
    <w:r>
      <w:rPr>
        <w:rFonts w:ascii="Cambria" w:eastAsia="Cambria" w:hAnsi="Cambria" w:cs="Cambria"/>
        <w:color w:val="000000"/>
      </w:rPr>
      <w:instrText>PAGE</w:instrText>
    </w:r>
    <w:r>
      <w:rPr>
        <w:rFonts w:ascii="Cambria" w:eastAsia="Cambria" w:hAnsi="Cambria" w:cs="Cambria"/>
        <w:color w:val="000000"/>
      </w:rPr>
      <w:fldChar w:fldCharType="separate"/>
    </w:r>
    <w:r w:rsidR="00AD223E">
      <w:rPr>
        <w:rFonts w:ascii="Cambria" w:eastAsia="Cambria" w:hAnsi="Cambria" w:cs="Cambria"/>
        <w:noProof/>
        <w:color w:val="000000"/>
      </w:rPr>
      <w:t>1</w:t>
    </w:r>
    <w:r>
      <w:rPr>
        <w:rFonts w:ascii="Cambria" w:eastAsia="Cambria" w:hAnsi="Cambria" w:cs="Cambria"/>
        <w:color w:val="000000"/>
      </w:rPr>
      <w:fldChar w:fldCharType="end"/>
    </w:r>
  </w:p>
  <w:p w14:paraId="124C791B" w14:textId="77777777" w:rsidR="003E734E" w:rsidRDefault="003E734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4EBB2" w14:textId="77777777" w:rsidR="00477A7D" w:rsidRDefault="00477A7D">
      <w:pPr>
        <w:spacing w:after="0" w:line="240" w:lineRule="auto"/>
      </w:pPr>
      <w:r>
        <w:separator/>
      </w:r>
    </w:p>
  </w:footnote>
  <w:footnote w:type="continuationSeparator" w:id="0">
    <w:p w14:paraId="2AD97AD4" w14:textId="77777777" w:rsidR="00477A7D" w:rsidRDefault="00477A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BAC7D" w14:textId="007EB55B" w:rsidR="006935A4" w:rsidRDefault="006935A4" w:rsidP="00123DAB">
    <w:pPr>
      <w:spacing w:after="0" w:line="240" w:lineRule="auto"/>
      <w:jc w:val="center"/>
      <w:rPr>
        <w:rFonts w:ascii="Acherus Grotesque" w:eastAsia="Cambria" w:hAnsi="Acherus Grotesque" w:cs="Cambria"/>
        <w:b/>
        <w:sz w:val="24"/>
        <w:szCs w:val="24"/>
      </w:rPr>
    </w:pPr>
    <w:r>
      <w:rPr>
        <w:rFonts w:ascii="Acherus Grotesque" w:eastAsia="Cambria" w:hAnsi="Acherus Grotesque" w:cs="Cambria"/>
        <w:b/>
        <w:noProof/>
        <w:sz w:val="24"/>
        <w:szCs w:val="24"/>
      </w:rPr>
      <w:drawing>
        <wp:anchor distT="0" distB="0" distL="114300" distR="114300" simplePos="0" relativeHeight="251658240" behindDoc="0" locked="0" layoutInCell="1" allowOverlap="1" wp14:anchorId="6AFD909B" wp14:editId="487241EB">
          <wp:simplePos x="0" y="0"/>
          <wp:positionH relativeFrom="column">
            <wp:posOffset>-251460</wp:posOffset>
          </wp:positionH>
          <wp:positionV relativeFrom="paragraph">
            <wp:posOffset>-297180</wp:posOffset>
          </wp:positionV>
          <wp:extent cx="2895600" cy="75749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895600" cy="757499"/>
                  </a:xfrm>
                  <a:prstGeom prst="rect">
                    <a:avLst/>
                  </a:prstGeom>
                </pic:spPr>
              </pic:pic>
            </a:graphicData>
          </a:graphic>
          <wp14:sizeRelH relativeFrom="page">
            <wp14:pctWidth>0</wp14:pctWidth>
          </wp14:sizeRelH>
          <wp14:sizeRelV relativeFrom="page">
            <wp14:pctHeight>0</wp14:pctHeight>
          </wp14:sizeRelV>
        </wp:anchor>
      </w:drawing>
    </w:r>
  </w:p>
  <w:p w14:paraId="61303E48" w14:textId="1EBDF807" w:rsidR="00123DAB" w:rsidRPr="006935A4" w:rsidRDefault="00123DAB" w:rsidP="00123DAB">
    <w:pPr>
      <w:spacing w:after="0" w:line="240" w:lineRule="auto"/>
      <w:jc w:val="center"/>
      <w:rPr>
        <w:rFonts w:ascii="Acherus Grotesque" w:eastAsia="Cambria" w:hAnsi="Acherus Grotesque" w:cs="Cambria"/>
        <w:b/>
        <w:sz w:val="24"/>
        <w:szCs w:val="24"/>
      </w:rPr>
    </w:pPr>
    <w:r w:rsidRPr="006935A4">
      <w:rPr>
        <w:rFonts w:ascii="Acherus Grotesque" w:eastAsia="Cambria" w:hAnsi="Acherus Grotesque" w:cs="Cambria"/>
        <w:b/>
        <w:sz w:val="24"/>
        <w:szCs w:val="24"/>
      </w:rPr>
      <w:t xml:space="preserve">SYLLABUS – </w:t>
    </w:r>
    <w:r w:rsidR="000401A2">
      <w:rPr>
        <w:rFonts w:ascii="Acherus Grotesque" w:eastAsia="Cambria" w:hAnsi="Acherus Grotesque" w:cs="Cambria"/>
        <w:b/>
        <w:sz w:val="24"/>
        <w:szCs w:val="24"/>
      </w:rPr>
      <w:t>Fall</w:t>
    </w:r>
    <w:r w:rsidRPr="006935A4">
      <w:rPr>
        <w:rFonts w:ascii="Acherus Grotesque" w:eastAsia="Cambria" w:hAnsi="Acherus Grotesque" w:cs="Cambria"/>
        <w:b/>
        <w:sz w:val="24"/>
        <w:szCs w:val="24"/>
      </w:rPr>
      <w:t xml:space="preserve"> 202</w:t>
    </w:r>
    <w:r w:rsidR="00FB520C">
      <w:rPr>
        <w:rFonts w:ascii="Acherus Grotesque" w:eastAsia="Cambria" w:hAnsi="Acherus Grotesque" w:cs="Cambria"/>
        <w:b/>
        <w:sz w:val="24"/>
        <w:szCs w:val="24"/>
      </w:rPr>
      <w:t>4</w:t>
    </w:r>
  </w:p>
  <w:p w14:paraId="5EAD943D" w14:textId="180010B8" w:rsidR="00123DAB" w:rsidRPr="006935A4" w:rsidRDefault="00123DAB" w:rsidP="006935A4">
    <w:pPr>
      <w:spacing w:after="0" w:line="240" w:lineRule="auto"/>
      <w:jc w:val="center"/>
      <w:rPr>
        <w:rFonts w:ascii="Acherus Grotesque" w:eastAsia="Cambria" w:hAnsi="Acherus Grotesque" w:cs="Cambria"/>
        <w:b/>
        <w:sz w:val="24"/>
        <w:szCs w:val="24"/>
      </w:rPr>
    </w:pPr>
    <w:r w:rsidRPr="006935A4">
      <w:rPr>
        <w:rFonts w:ascii="Acherus Grotesque" w:eastAsia="Cambria" w:hAnsi="Acherus Grotesque" w:cs="Cambria"/>
        <w:b/>
        <w:sz w:val="24"/>
        <w:szCs w:val="24"/>
      </w:rPr>
      <w:t xml:space="preserve">ENGE 5304: Graduate Student Success in Multicultural Environments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26B4E"/>
    <w:multiLevelType w:val="hybridMultilevel"/>
    <w:tmpl w:val="B57E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1E4E48"/>
    <w:multiLevelType w:val="multilevel"/>
    <w:tmpl w:val="CB643A94"/>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8A005F3"/>
    <w:multiLevelType w:val="multilevel"/>
    <w:tmpl w:val="CE1CBE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0055728">
    <w:abstractNumId w:val="1"/>
  </w:num>
  <w:num w:numId="2" w16cid:durableId="1805197678">
    <w:abstractNumId w:val="2"/>
  </w:num>
  <w:num w:numId="3" w16cid:durableId="1972515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34E"/>
    <w:rsid w:val="000401A2"/>
    <w:rsid w:val="00061386"/>
    <w:rsid w:val="00096DFC"/>
    <w:rsid w:val="001105C6"/>
    <w:rsid w:val="00114591"/>
    <w:rsid w:val="00123DAB"/>
    <w:rsid w:val="00145DE9"/>
    <w:rsid w:val="0018498A"/>
    <w:rsid w:val="002164B5"/>
    <w:rsid w:val="002B1FA7"/>
    <w:rsid w:val="002B51FD"/>
    <w:rsid w:val="002D2702"/>
    <w:rsid w:val="002E2232"/>
    <w:rsid w:val="002F1476"/>
    <w:rsid w:val="00354C56"/>
    <w:rsid w:val="00386A15"/>
    <w:rsid w:val="003A3505"/>
    <w:rsid w:val="003A785E"/>
    <w:rsid w:val="003C3AEF"/>
    <w:rsid w:val="003E734E"/>
    <w:rsid w:val="00410CB4"/>
    <w:rsid w:val="00456460"/>
    <w:rsid w:val="00470FEC"/>
    <w:rsid w:val="00477A7D"/>
    <w:rsid w:val="0049155F"/>
    <w:rsid w:val="004B0648"/>
    <w:rsid w:val="005513E5"/>
    <w:rsid w:val="00567CFE"/>
    <w:rsid w:val="00581B72"/>
    <w:rsid w:val="00581CCC"/>
    <w:rsid w:val="00596D1B"/>
    <w:rsid w:val="005B505F"/>
    <w:rsid w:val="00601645"/>
    <w:rsid w:val="00645ED1"/>
    <w:rsid w:val="006935A4"/>
    <w:rsid w:val="00693964"/>
    <w:rsid w:val="00696330"/>
    <w:rsid w:val="00723470"/>
    <w:rsid w:val="00724E7B"/>
    <w:rsid w:val="00776B8C"/>
    <w:rsid w:val="007B4854"/>
    <w:rsid w:val="007E2A16"/>
    <w:rsid w:val="007F1644"/>
    <w:rsid w:val="00801EA0"/>
    <w:rsid w:val="00870829"/>
    <w:rsid w:val="008E2414"/>
    <w:rsid w:val="0095045A"/>
    <w:rsid w:val="0098484F"/>
    <w:rsid w:val="00992873"/>
    <w:rsid w:val="00A108CB"/>
    <w:rsid w:val="00A11A5A"/>
    <w:rsid w:val="00A545EE"/>
    <w:rsid w:val="00A76890"/>
    <w:rsid w:val="00AD1F84"/>
    <w:rsid w:val="00AD223E"/>
    <w:rsid w:val="00AD2A86"/>
    <w:rsid w:val="00AE71DD"/>
    <w:rsid w:val="00AF1ED9"/>
    <w:rsid w:val="00B803AF"/>
    <w:rsid w:val="00B926E9"/>
    <w:rsid w:val="00BB326B"/>
    <w:rsid w:val="00BB3C03"/>
    <w:rsid w:val="00BB4235"/>
    <w:rsid w:val="00BC4048"/>
    <w:rsid w:val="00BE70B1"/>
    <w:rsid w:val="00C045CE"/>
    <w:rsid w:val="00C22B38"/>
    <w:rsid w:val="00CC3DFC"/>
    <w:rsid w:val="00CC6C95"/>
    <w:rsid w:val="00D14370"/>
    <w:rsid w:val="00D36D13"/>
    <w:rsid w:val="00D54F8F"/>
    <w:rsid w:val="00D86058"/>
    <w:rsid w:val="00D90E0C"/>
    <w:rsid w:val="00DB434C"/>
    <w:rsid w:val="00DE0226"/>
    <w:rsid w:val="00E03F39"/>
    <w:rsid w:val="00E2767D"/>
    <w:rsid w:val="00E343A2"/>
    <w:rsid w:val="00E96487"/>
    <w:rsid w:val="00EB0BAC"/>
    <w:rsid w:val="00EE18C0"/>
    <w:rsid w:val="00EF1613"/>
    <w:rsid w:val="00F06F09"/>
    <w:rsid w:val="00F6511F"/>
    <w:rsid w:val="00FA36F9"/>
    <w:rsid w:val="00FA702F"/>
    <w:rsid w:val="00FB0C98"/>
    <w:rsid w:val="00FB520C"/>
    <w:rsid w:val="00FB785A"/>
    <w:rsid w:val="00FE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ED200"/>
  <w15:docId w15:val="{0C82F7D7-DB51-45FB-983B-8BE0DD3CA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yle2"/>
    <w:next w:val="Normal"/>
    <w:link w:val="Heading1Char"/>
    <w:uiPriority w:val="9"/>
    <w:qFormat/>
    <w:rsid w:val="00201ED9"/>
    <w:pPr>
      <w:outlineLvl w:val="0"/>
    </w:pPr>
  </w:style>
  <w:style w:type="paragraph" w:styleId="Heading2">
    <w:name w:val="heading 2"/>
    <w:basedOn w:val="Style1"/>
    <w:next w:val="Normal"/>
    <w:uiPriority w:val="9"/>
    <w:unhideWhenUsed/>
    <w:qFormat/>
    <w:rsid w:val="00201ED9"/>
    <w:pPr>
      <w:outlineLvl w:val="1"/>
    </w:p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B383D"/>
    <w:rPr>
      <w:color w:val="0000FF" w:themeColor="hyperlink"/>
      <w:u w:val="single"/>
    </w:rPr>
  </w:style>
  <w:style w:type="character" w:styleId="UnresolvedMention">
    <w:name w:val="Unresolved Mention"/>
    <w:basedOn w:val="DefaultParagraphFont"/>
    <w:uiPriority w:val="99"/>
    <w:semiHidden/>
    <w:unhideWhenUsed/>
    <w:rsid w:val="00DB383D"/>
    <w:rPr>
      <w:color w:val="605E5C"/>
      <w:shd w:val="clear" w:color="auto" w:fill="E1DFDD"/>
    </w:rPr>
  </w:style>
  <w:style w:type="paragraph" w:styleId="Header">
    <w:name w:val="header"/>
    <w:basedOn w:val="Normal"/>
    <w:link w:val="HeaderChar"/>
    <w:uiPriority w:val="99"/>
    <w:unhideWhenUsed/>
    <w:rsid w:val="00DF5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A3C"/>
  </w:style>
  <w:style w:type="paragraph" w:styleId="Footer">
    <w:name w:val="footer"/>
    <w:basedOn w:val="Normal"/>
    <w:link w:val="FooterChar"/>
    <w:uiPriority w:val="99"/>
    <w:unhideWhenUsed/>
    <w:rsid w:val="00DF5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A3C"/>
  </w:style>
  <w:style w:type="paragraph" w:customStyle="1" w:styleId="Style1">
    <w:name w:val="Style1"/>
    <w:basedOn w:val="Normal"/>
    <w:link w:val="Style1Char"/>
    <w:qFormat/>
    <w:rsid w:val="00E13B9B"/>
    <w:pPr>
      <w:spacing w:after="0" w:line="240" w:lineRule="auto"/>
    </w:pPr>
    <w:rPr>
      <w:b/>
    </w:rPr>
  </w:style>
  <w:style w:type="paragraph" w:customStyle="1" w:styleId="Style2">
    <w:name w:val="Style2"/>
    <w:basedOn w:val="Normal"/>
    <w:link w:val="Style2Char"/>
    <w:qFormat/>
    <w:rsid w:val="00E13B9B"/>
    <w:pPr>
      <w:pBdr>
        <w:bottom w:val="single" w:sz="4" w:space="1" w:color="000000"/>
      </w:pBdr>
      <w:spacing w:after="0" w:line="240" w:lineRule="auto"/>
      <w:jc w:val="center"/>
    </w:pPr>
    <w:rPr>
      <w:b/>
    </w:rPr>
  </w:style>
  <w:style w:type="character" w:customStyle="1" w:styleId="Style1Char">
    <w:name w:val="Style1 Char"/>
    <w:basedOn w:val="DefaultParagraphFont"/>
    <w:link w:val="Style1"/>
    <w:rsid w:val="00E13B9B"/>
    <w:rPr>
      <w:b/>
    </w:rPr>
  </w:style>
  <w:style w:type="character" w:customStyle="1" w:styleId="Style2Char">
    <w:name w:val="Style2 Char"/>
    <w:basedOn w:val="DefaultParagraphFont"/>
    <w:link w:val="Style2"/>
    <w:rsid w:val="00E13B9B"/>
    <w:rPr>
      <w:b/>
    </w:r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5F2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3A5B"/>
    <w:pPr>
      <w:ind w:left="720"/>
      <w:contextualSpacing/>
    </w:pPr>
  </w:style>
  <w:style w:type="table" w:customStyle="1" w:styleId="a4">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BB3C03"/>
    <w:rPr>
      <w:b/>
    </w:rPr>
  </w:style>
  <w:style w:type="character" w:styleId="FollowedHyperlink">
    <w:name w:val="FollowedHyperlink"/>
    <w:basedOn w:val="DefaultParagraphFont"/>
    <w:uiPriority w:val="99"/>
    <w:semiHidden/>
    <w:unhideWhenUsed/>
    <w:rsid w:val="006935A4"/>
    <w:rPr>
      <w:color w:val="800080" w:themeColor="followedHyperlink"/>
      <w:u w:val="single"/>
    </w:rPr>
  </w:style>
  <w:style w:type="paragraph" w:styleId="NormalWeb">
    <w:name w:val="Normal (Web)"/>
    <w:basedOn w:val="Normal"/>
    <w:uiPriority w:val="99"/>
    <w:semiHidden/>
    <w:unhideWhenUsed/>
    <w:rsid w:val="008708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4736">
      <w:bodyDiv w:val="1"/>
      <w:marLeft w:val="0"/>
      <w:marRight w:val="0"/>
      <w:marTop w:val="0"/>
      <w:marBottom w:val="0"/>
      <w:divBdr>
        <w:top w:val="none" w:sz="0" w:space="0" w:color="auto"/>
        <w:left w:val="none" w:sz="0" w:space="0" w:color="auto"/>
        <w:bottom w:val="none" w:sz="0" w:space="0" w:color="auto"/>
        <w:right w:val="none" w:sz="0" w:space="0" w:color="auto"/>
      </w:divBdr>
    </w:div>
    <w:div w:id="961771050">
      <w:bodyDiv w:val="1"/>
      <w:marLeft w:val="0"/>
      <w:marRight w:val="0"/>
      <w:marTop w:val="0"/>
      <w:marBottom w:val="0"/>
      <w:divBdr>
        <w:top w:val="none" w:sz="0" w:space="0" w:color="auto"/>
        <w:left w:val="none" w:sz="0" w:space="0" w:color="auto"/>
        <w:bottom w:val="none" w:sz="0" w:space="0" w:color="auto"/>
        <w:right w:val="none" w:sz="0" w:space="0" w:color="auto"/>
      </w:divBdr>
    </w:div>
    <w:div w:id="1200625391">
      <w:bodyDiv w:val="1"/>
      <w:marLeft w:val="0"/>
      <w:marRight w:val="0"/>
      <w:marTop w:val="0"/>
      <w:marBottom w:val="0"/>
      <w:divBdr>
        <w:top w:val="none" w:sz="0" w:space="0" w:color="auto"/>
        <w:left w:val="none" w:sz="0" w:space="0" w:color="auto"/>
        <w:bottom w:val="none" w:sz="0" w:space="0" w:color="auto"/>
        <w:right w:val="none" w:sz="0" w:space="0" w:color="auto"/>
      </w:divBdr>
    </w:div>
    <w:div w:id="1394349837">
      <w:bodyDiv w:val="1"/>
      <w:marLeft w:val="0"/>
      <w:marRight w:val="0"/>
      <w:marTop w:val="0"/>
      <w:marBottom w:val="0"/>
      <w:divBdr>
        <w:top w:val="none" w:sz="0" w:space="0" w:color="auto"/>
        <w:left w:val="none" w:sz="0" w:space="0" w:color="auto"/>
        <w:bottom w:val="none" w:sz="0" w:space="0" w:color="auto"/>
        <w:right w:val="none" w:sz="0" w:space="0" w:color="auto"/>
      </w:divBdr>
    </w:div>
    <w:div w:id="1415782961">
      <w:bodyDiv w:val="1"/>
      <w:marLeft w:val="0"/>
      <w:marRight w:val="0"/>
      <w:marTop w:val="0"/>
      <w:marBottom w:val="0"/>
      <w:divBdr>
        <w:top w:val="none" w:sz="0" w:space="0" w:color="auto"/>
        <w:left w:val="none" w:sz="0" w:space="0" w:color="auto"/>
        <w:bottom w:val="none" w:sz="0" w:space="0" w:color="auto"/>
        <w:right w:val="none" w:sz="0" w:space="0" w:color="auto"/>
      </w:divBdr>
      <w:divsChild>
        <w:div w:id="1091655732">
          <w:marLeft w:val="1160"/>
          <w:marRight w:val="0"/>
          <w:marTop w:val="0"/>
          <w:marBottom w:val="0"/>
          <w:divBdr>
            <w:top w:val="none" w:sz="0" w:space="0" w:color="auto"/>
            <w:left w:val="none" w:sz="0" w:space="0" w:color="auto"/>
            <w:bottom w:val="none" w:sz="0" w:space="0" w:color="auto"/>
            <w:right w:val="none" w:sz="0" w:space="0" w:color="auto"/>
          </w:divBdr>
        </w:div>
      </w:divsChild>
    </w:div>
    <w:div w:id="1745029668">
      <w:bodyDiv w:val="1"/>
      <w:marLeft w:val="0"/>
      <w:marRight w:val="0"/>
      <w:marTop w:val="0"/>
      <w:marBottom w:val="0"/>
      <w:divBdr>
        <w:top w:val="none" w:sz="0" w:space="0" w:color="auto"/>
        <w:left w:val="none" w:sz="0" w:space="0" w:color="auto"/>
        <w:bottom w:val="none" w:sz="0" w:space="0" w:color="auto"/>
        <w:right w:val="none" w:sz="0" w:space="0" w:color="auto"/>
      </w:divBdr>
    </w:div>
    <w:div w:id="1953632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anvas.vt.edu" TargetMode="External"/><Relationship Id="rId18" Type="http://schemas.openxmlformats.org/officeDocument/2006/relationships/hyperlink" Target="https://www.inclusive.vt.edu/Initiatives/DiversityEducationandPrograms/inclusive-insights/POC-referenced.html"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mailto:ssajadi@vt.edu" TargetMode="External"/><Relationship Id="rId7" Type="http://schemas.openxmlformats.org/officeDocument/2006/relationships/footnotes" Target="footnotes.xml"/><Relationship Id="rId12" Type="http://schemas.openxmlformats.org/officeDocument/2006/relationships/hyperlink" Target="https://canvas.vt.edu" TargetMode="External"/><Relationship Id="rId17" Type="http://schemas.openxmlformats.org/officeDocument/2006/relationships/hyperlink" Target="https://www.inclusive.vt.edu/Initiatives/DiversityEducationandPrograms/inclusive-insights/POC-referenced.htm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vt.edu/principles.php" TargetMode="External"/><Relationship Id="rId20" Type="http://schemas.openxmlformats.org/officeDocument/2006/relationships/hyperlink" Target="https://vt.edu/accessibility.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vsanchez@vt.edu" TargetMode="External"/><Relationship Id="rId24" Type="http://schemas.openxmlformats.org/officeDocument/2006/relationships/hyperlink" Target="https://cimerproject.org/" TargetMode="External"/><Relationship Id="rId5" Type="http://schemas.openxmlformats.org/officeDocument/2006/relationships/settings" Target="settings.xml"/><Relationship Id="rId15" Type="http://schemas.openxmlformats.org/officeDocument/2006/relationships/hyperlink" Target="https://graduateschool.vt.edu/academics/expectations/graduate-honor-system.html" TargetMode="External"/><Relationship Id="rId23" Type="http://schemas.openxmlformats.org/officeDocument/2006/relationships/hyperlink" Target="https://tlos.vt.edu/learn/online-teaching/online-support.html" TargetMode="External"/><Relationship Id="rId28" Type="http://schemas.openxmlformats.org/officeDocument/2006/relationships/theme" Target="theme/theme1.xml"/><Relationship Id="rId10" Type="http://schemas.openxmlformats.org/officeDocument/2006/relationships/hyperlink" Target="mailto:caoyi@vt.edu" TargetMode="External"/><Relationship Id="rId19" Type="http://schemas.openxmlformats.org/officeDocument/2006/relationships/hyperlink" Target="https://ssd.vt.edu/" TargetMode="External"/><Relationship Id="rId4" Type="http://schemas.openxmlformats.org/officeDocument/2006/relationships/styles" Target="styles.xml"/><Relationship Id="rId9" Type="http://schemas.openxmlformats.org/officeDocument/2006/relationships/hyperlink" Target="mailto:ssajadi@vt.edu" TargetMode="External"/><Relationship Id="rId14" Type="http://schemas.openxmlformats.org/officeDocument/2006/relationships/hyperlink" Target="https://ccc.vt.edu/index/aiicc.html" TargetMode="External"/><Relationship Id="rId22" Type="http://schemas.openxmlformats.org/officeDocument/2006/relationships/hyperlink" Target="https://graduateschool.vt.edu/student-life/student-services.html"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OAGqFujsyctCrkCLfdZLQg09qA==">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</go:docsCustomData>
</go:gDocsCustomXmlDataStorage>
</file>

<file path=customXml/itemProps1.xml><?xml version="1.0" encoding="utf-8"?>
<ds:datastoreItem xmlns:ds="http://schemas.openxmlformats.org/officeDocument/2006/customXml" ds:itemID="{69C50DB9-7B99-409A-9970-147D40C3D9C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1847</Words>
  <Characters>10512</Characters>
  <Application>Microsoft Office Word</Application>
  <DocSecurity>0</DocSecurity>
  <Lines>228</Lines>
  <Paragraphs>118</Paragraphs>
  <ScaleCrop>false</ScaleCrop>
  <HeadingPairs>
    <vt:vector size="2" baseType="variant">
      <vt:variant>
        <vt:lpstr>Title</vt:lpstr>
      </vt:variant>
      <vt:variant>
        <vt:i4>1</vt:i4>
      </vt:variant>
    </vt:vector>
  </HeadingPairs>
  <TitlesOfParts>
    <vt:vector size="1" baseType="lpstr">
      <vt:lpstr>GSSME Syllabus</vt:lpstr>
    </vt:vector>
  </TitlesOfParts>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GSSME Syllabus</dc:title>
  <dc:creator>Adam Masters</dc:creator>
  <cp:lastModifiedBy>Sajadi, Susan</cp:lastModifiedBy>
  <cp:revision>2</cp:revision>
  <cp:lastPrinted>2022-01-10T01:00:00Z</cp:lastPrinted>
  <dcterms:created xsi:type="dcterms:W3CDTF">2024-08-26T01:46:00Z</dcterms:created>
  <dcterms:modified xsi:type="dcterms:W3CDTF">2024-08-26T01:46:00Z</dcterms:modified>
</cp:coreProperties>
</file>