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Cereal Killer Containers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Professor Zesk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18 April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Glossary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Cutting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used to carve out the shape of container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Biodegradable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capable of decomposing back into the 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stating the cost of a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Request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to be filled out when a new order is placed. States the type of product to be created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Authorization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Document describing what work will 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done, the cost for each step of the project, and what the final results will 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Rejection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to be used when a change has been rejected by a department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Fiberboard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made of wood or other plant fibers compressed into boards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Pasteboard or stiff paper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Naming System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First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color of vehicle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Second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T-Truck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C-Construction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S-Sedan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R-Race 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P-Pickup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Third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Wheels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Fourth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