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A35E5" w14:textId="77777777" w:rsidR="00AE2A1D" w:rsidRPr="00AE2A1D" w:rsidRDefault="00AE2A1D" w:rsidP="00AE2A1D">
      <w:pPr>
        <w:rPr>
          <w:b/>
          <w:bCs/>
        </w:rPr>
      </w:pPr>
      <w:proofErr w:type="spellStart"/>
      <w:r w:rsidRPr="00AE2A1D">
        <w:rPr>
          <w:b/>
          <w:bCs/>
        </w:rPr>
        <w:t>Landbaron</w:t>
      </w:r>
      <w:proofErr w:type="spellEnd"/>
      <w:r w:rsidRPr="00AE2A1D">
        <w:rPr>
          <w:b/>
          <w:bCs/>
        </w:rPr>
        <w:t xml:space="preserve"> Farms</w:t>
      </w:r>
    </w:p>
    <w:p w14:paraId="32427865" w14:textId="77777777" w:rsidR="00AE2A1D" w:rsidRPr="00AE2A1D" w:rsidRDefault="00AE2A1D" w:rsidP="00AE2A1D">
      <w:pPr>
        <w:rPr>
          <w:b/>
          <w:bCs/>
        </w:rPr>
      </w:pPr>
      <w:r w:rsidRPr="00AE2A1D">
        <w:rPr>
          <w:b/>
          <w:bCs/>
        </w:rPr>
        <w:t>Agricultural Standards — Compliance Evidence Document</w:t>
      </w:r>
    </w:p>
    <w:p w14:paraId="3B118B3D" w14:textId="77777777" w:rsidR="00AE2A1D" w:rsidRPr="00AE2A1D" w:rsidRDefault="00AE2A1D" w:rsidP="00AE2A1D">
      <w:r w:rsidRPr="00AE2A1D">
        <w:rPr>
          <w:b/>
          <w:bCs/>
        </w:rPr>
        <w:t>Date:</w:t>
      </w:r>
      <w:r w:rsidRPr="00AE2A1D">
        <w:t xml:space="preserve"> October 22, 2025</w:t>
      </w:r>
      <w:r w:rsidRPr="00AE2A1D">
        <w:br/>
      </w:r>
      <w:r w:rsidRPr="00AE2A1D">
        <w:rPr>
          <w:b/>
          <w:bCs/>
        </w:rPr>
        <w:t>Prepared by:</w:t>
      </w:r>
      <w:r w:rsidRPr="00AE2A1D">
        <w:t xml:space="preserve"> Agricultural Quality and Compliance Team</w:t>
      </w:r>
    </w:p>
    <w:p w14:paraId="2B17871E" w14:textId="77777777" w:rsidR="00AE2A1D" w:rsidRPr="00AE2A1D" w:rsidRDefault="00AE2A1D" w:rsidP="00AE2A1D">
      <w:r w:rsidRPr="00AE2A1D">
        <w:pict w14:anchorId="2B65D594">
          <v:rect id="_x0000_i1115" style="width:0;height:1.5pt" o:hralign="center" o:hrstd="t" o:hr="t" fillcolor="#a0a0a0" stroked="f"/>
        </w:pict>
      </w:r>
    </w:p>
    <w:p w14:paraId="40A74937" w14:textId="77777777" w:rsidR="00AE2A1D" w:rsidRPr="00AE2A1D" w:rsidRDefault="00AE2A1D" w:rsidP="00AE2A1D">
      <w:pPr>
        <w:rPr>
          <w:b/>
          <w:bCs/>
        </w:rPr>
      </w:pPr>
      <w:r w:rsidRPr="00AE2A1D">
        <w:rPr>
          <w:b/>
          <w:bCs/>
        </w:rPr>
        <w:t>Purpose</w:t>
      </w:r>
    </w:p>
    <w:p w14:paraId="6CB0891C" w14:textId="77777777" w:rsidR="00AE2A1D" w:rsidRPr="00AE2A1D" w:rsidRDefault="00AE2A1D" w:rsidP="00AE2A1D">
      <w:r w:rsidRPr="00AE2A1D">
        <w:t xml:space="preserve">This document provides evidence related to </w:t>
      </w:r>
      <w:proofErr w:type="spellStart"/>
      <w:r w:rsidRPr="00AE2A1D">
        <w:t>Landbaron</w:t>
      </w:r>
      <w:proofErr w:type="spellEnd"/>
      <w:r w:rsidRPr="00AE2A1D">
        <w:t xml:space="preserve"> Farms’ agricultural water standards. The information below summarizes inspection findings and analytical results that indicate </w:t>
      </w:r>
      <w:r w:rsidRPr="00AE2A1D">
        <w:rPr>
          <w:b/>
          <w:bCs/>
        </w:rPr>
        <w:t>non-compliance</w:t>
      </w:r>
      <w:r w:rsidRPr="00AE2A1D">
        <w:t xml:space="preserve"> with established water quality and microbial safety parameters.</w:t>
      </w:r>
    </w:p>
    <w:p w14:paraId="4B88F7F9" w14:textId="77777777" w:rsidR="00AE2A1D" w:rsidRPr="00AE2A1D" w:rsidRDefault="00AE2A1D" w:rsidP="00AE2A1D">
      <w:r w:rsidRPr="00AE2A1D">
        <w:pict w14:anchorId="7CBF5711">
          <v:rect id="_x0000_i1116" style="width:0;height:1.5pt" o:hralign="center" o:hrstd="t" o:hr="t" fillcolor="#a0a0a0" stroked="f"/>
        </w:pict>
      </w:r>
    </w:p>
    <w:p w14:paraId="609DEE96" w14:textId="77777777" w:rsidR="00AE2A1D" w:rsidRPr="00AE2A1D" w:rsidRDefault="00AE2A1D" w:rsidP="00AE2A1D">
      <w:pPr>
        <w:rPr>
          <w:b/>
          <w:bCs/>
        </w:rPr>
      </w:pPr>
      <w:r w:rsidRPr="00AE2A1D">
        <w:rPr>
          <w:b/>
          <w:bCs/>
        </w:rPr>
        <w:t>Evidence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7102"/>
      </w:tblGrid>
      <w:tr w:rsidR="00AE2A1D" w:rsidRPr="00AE2A1D" w14:paraId="3B00EF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6D63F" w14:textId="77777777" w:rsidR="00AE2A1D" w:rsidRPr="00AE2A1D" w:rsidRDefault="00AE2A1D" w:rsidP="00AE2A1D">
            <w:pPr>
              <w:rPr>
                <w:b/>
                <w:bCs/>
              </w:rPr>
            </w:pPr>
            <w:r w:rsidRPr="00AE2A1D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DE5FBFD" w14:textId="77777777" w:rsidR="00AE2A1D" w:rsidRPr="00AE2A1D" w:rsidRDefault="00AE2A1D" w:rsidP="00AE2A1D">
            <w:pPr>
              <w:rPr>
                <w:b/>
                <w:bCs/>
              </w:rPr>
            </w:pPr>
            <w:r w:rsidRPr="00AE2A1D">
              <w:rPr>
                <w:b/>
                <w:bCs/>
              </w:rPr>
              <w:t>Evidence Description</w:t>
            </w:r>
          </w:p>
        </w:tc>
      </w:tr>
      <w:tr w:rsidR="00AE2A1D" w:rsidRPr="00AE2A1D" w14:paraId="34153F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66780" w14:textId="77777777" w:rsidR="00AE2A1D" w:rsidRPr="00AE2A1D" w:rsidRDefault="00AE2A1D" w:rsidP="00AE2A1D">
            <w:r w:rsidRPr="00AE2A1D">
              <w:rPr>
                <w:b/>
                <w:bCs/>
              </w:rPr>
              <w:t>Agricultural Water Quality Standard</w:t>
            </w:r>
          </w:p>
        </w:tc>
        <w:tc>
          <w:tcPr>
            <w:tcW w:w="0" w:type="auto"/>
            <w:vAlign w:val="center"/>
            <w:hideMark/>
          </w:tcPr>
          <w:p w14:paraId="7B1D74C2" w14:textId="77777777" w:rsidR="00AE2A1D" w:rsidRPr="00AE2A1D" w:rsidRDefault="00AE2A1D" w:rsidP="00AE2A1D">
            <w:r w:rsidRPr="00AE2A1D">
              <w:t xml:space="preserve">Recent laboratory testing shows that agricultural water </w:t>
            </w:r>
            <w:r w:rsidRPr="00AE2A1D">
              <w:rPr>
                <w:b/>
                <w:bCs/>
              </w:rPr>
              <w:t>does not meet</w:t>
            </w:r>
            <w:r w:rsidRPr="00AE2A1D">
              <w:t xml:space="preserve"> required microbial and chemical safety thresholds. Elevated levels of total coliform and nitrates were observed, exceeding both internal and regulatory limits.</w:t>
            </w:r>
          </w:p>
        </w:tc>
      </w:tr>
      <w:tr w:rsidR="00AE2A1D" w:rsidRPr="00AE2A1D" w14:paraId="275DD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E332E" w14:textId="77777777" w:rsidR="00AE2A1D" w:rsidRPr="00AE2A1D" w:rsidRDefault="00AE2A1D" w:rsidP="00AE2A1D">
            <w:r w:rsidRPr="00AE2A1D">
              <w:rPr>
                <w:b/>
                <w:bCs/>
              </w:rPr>
              <w:t>Inspection and Maintenance</w:t>
            </w:r>
          </w:p>
        </w:tc>
        <w:tc>
          <w:tcPr>
            <w:tcW w:w="0" w:type="auto"/>
            <w:vAlign w:val="center"/>
            <w:hideMark/>
          </w:tcPr>
          <w:p w14:paraId="233E4806" w14:textId="77777777" w:rsidR="00AE2A1D" w:rsidRPr="00AE2A1D" w:rsidRDefault="00AE2A1D" w:rsidP="00AE2A1D">
            <w:r w:rsidRPr="00AE2A1D">
              <w:t xml:space="preserve">Although inspection schedules were established, several inspection intervals </w:t>
            </w:r>
            <w:r w:rsidRPr="00AE2A1D">
              <w:rPr>
                <w:b/>
                <w:bCs/>
              </w:rPr>
              <w:t>were missed</w:t>
            </w:r>
            <w:r w:rsidRPr="00AE2A1D">
              <w:t xml:space="preserve">, and maintenance documentation is </w:t>
            </w:r>
            <w:r w:rsidRPr="00AE2A1D">
              <w:rPr>
                <w:b/>
                <w:bCs/>
              </w:rPr>
              <w:t>incomplete</w:t>
            </w:r>
            <w:r w:rsidRPr="00AE2A1D">
              <w:t>. Some irrigation systems showed evidence of unclean storage tanks and sediment buildup.</w:t>
            </w:r>
          </w:p>
        </w:tc>
      </w:tr>
      <w:tr w:rsidR="00AE2A1D" w:rsidRPr="00AE2A1D" w14:paraId="7F029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8E7F9" w14:textId="77777777" w:rsidR="00AE2A1D" w:rsidRPr="00AE2A1D" w:rsidRDefault="00AE2A1D" w:rsidP="00AE2A1D">
            <w:r w:rsidRPr="00AE2A1D">
              <w:rPr>
                <w:b/>
                <w:bCs/>
              </w:rPr>
              <w:t>Recordkeeping</w:t>
            </w:r>
          </w:p>
        </w:tc>
        <w:tc>
          <w:tcPr>
            <w:tcW w:w="0" w:type="auto"/>
            <w:vAlign w:val="center"/>
            <w:hideMark/>
          </w:tcPr>
          <w:p w14:paraId="08C8160D" w14:textId="77777777" w:rsidR="00AE2A1D" w:rsidRPr="00AE2A1D" w:rsidRDefault="00AE2A1D" w:rsidP="00AE2A1D">
            <w:r w:rsidRPr="00AE2A1D">
              <w:t xml:space="preserve">Water usage records are </w:t>
            </w:r>
            <w:r w:rsidRPr="00AE2A1D">
              <w:rPr>
                <w:b/>
                <w:bCs/>
              </w:rPr>
              <w:t>incomplete and inconsistently maintained</w:t>
            </w:r>
            <w:r w:rsidRPr="00AE2A1D">
              <w:t>. Several data entries in the Agricultural Water Management System are missing timestamps or validation signatures, limiting traceability of water sources.</w:t>
            </w:r>
          </w:p>
        </w:tc>
      </w:tr>
      <w:tr w:rsidR="00AE2A1D" w:rsidRPr="00AE2A1D" w14:paraId="7E0A8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A8474" w14:textId="77777777" w:rsidR="00AE2A1D" w:rsidRPr="00AE2A1D" w:rsidRDefault="00AE2A1D" w:rsidP="00AE2A1D">
            <w:r w:rsidRPr="00AE2A1D">
              <w:rPr>
                <w:b/>
                <w:bCs/>
              </w:rPr>
              <w:t>Microbial Quality Criterion</w:t>
            </w:r>
          </w:p>
        </w:tc>
        <w:tc>
          <w:tcPr>
            <w:tcW w:w="0" w:type="auto"/>
            <w:vAlign w:val="center"/>
            <w:hideMark/>
          </w:tcPr>
          <w:p w14:paraId="11582831" w14:textId="77777777" w:rsidR="00AE2A1D" w:rsidRPr="00AE2A1D" w:rsidRDefault="00AE2A1D" w:rsidP="00AE2A1D">
            <w:r w:rsidRPr="00AE2A1D">
              <w:rPr>
                <w:b/>
                <w:bCs/>
              </w:rPr>
              <w:t>Irrigation and harvesting samples</w:t>
            </w:r>
            <w:r w:rsidRPr="00AE2A1D">
              <w:t xml:space="preserve"> failed to meet </w:t>
            </w:r>
            <w:r w:rsidRPr="00AE2A1D">
              <w:rPr>
                <w:b/>
                <w:bCs/>
              </w:rPr>
              <w:t>Microbial Quality Criterion</w:t>
            </w:r>
            <w:r w:rsidRPr="00AE2A1D">
              <w:t xml:space="preserve"> thresholds. Microbial analysis reports indicate elevated </w:t>
            </w:r>
            <w:r w:rsidRPr="00AE2A1D">
              <w:rPr>
                <w:i/>
                <w:iCs/>
              </w:rPr>
              <w:t>E. coli</w:t>
            </w:r>
            <w:r w:rsidRPr="00AE2A1D">
              <w:t xml:space="preserve"> counts in multiple test samples collected between July and September 2025.</w:t>
            </w:r>
          </w:p>
        </w:tc>
      </w:tr>
    </w:tbl>
    <w:p w14:paraId="76288351" w14:textId="77777777" w:rsidR="00AE2A1D" w:rsidRPr="00AE2A1D" w:rsidRDefault="00AE2A1D" w:rsidP="00AE2A1D">
      <w:r w:rsidRPr="00AE2A1D">
        <w:pict w14:anchorId="537C323E">
          <v:rect id="_x0000_i1117" style="width:0;height:1.5pt" o:hralign="center" o:hrstd="t" o:hr="t" fillcolor="#a0a0a0" stroked="f"/>
        </w:pict>
      </w:r>
    </w:p>
    <w:p w14:paraId="0B42AE7E" w14:textId="77777777" w:rsidR="00AE2A1D" w:rsidRPr="00AE2A1D" w:rsidRDefault="00AE2A1D" w:rsidP="00AE2A1D">
      <w:pPr>
        <w:rPr>
          <w:b/>
          <w:bCs/>
        </w:rPr>
      </w:pPr>
      <w:r w:rsidRPr="00AE2A1D">
        <w:rPr>
          <w:b/>
          <w:bCs/>
        </w:rPr>
        <w:lastRenderedPageBreak/>
        <w:t>Supporting Documentation</w:t>
      </w:r>
    </w:p>
    <w:p w14:paraId="182CD930" w14:textId="77777777" w:rsidR="00AE2A1D" w:rsidRPr="00AE2A1D" w:rsidRDefault="00AE2A1D" w:rsidP="00AE2A1D">
      <w:pPr>
        <w:numPr>
          <w:ilvl w:val="0"/>
          <w:numId w:val="3"/>
        </w:numPr>
      </w:pPr>
      <w:r w:rsidRPr="00AE2A1D">
        <w:rPr>
          <w:b/>
          <w:bCs/>
        </w:rPr>
        <w:t>Water Quality Test Reports</w:t>
      </w:r>
      <w:r w:rsidRPr="00AE2A1D">
        <w:t xml:space="preserve"> — Laboratory analyses from Q2 and Q3 2025 indicating exceedances in nitrate and microbial levels.</w:t>
      </w:r>
    </w:p>
    <w:p w14:paraId="0B94CFDF" w14:textId="77777777" w:rsidR="00AE2A1D" w:rsidRPr="00AE2A1D" w:rsidRDefault="00AE2A1D" w:rsidP="00AE2A1D">
      <w:pPr>
        <w:numPr>
          <w:ilvl w:val="0"/>
          <w:numId w:val="3"/>
        </w:numPr>
      </w:pPr>
      <w:r w:rsidRPr="00AE2A1D">
        <w:rPr>
          <w:b/>
          <w:bCs/>
        </w:rPr>
        <w:t>Inspection and Maintenance Logs</w:t>
      </w:r>
      <w:r w:rsidRPr="00AE2A1D">
        <w:t xml:space="preserve"> — Partial logs showing irregular inspection dates and missing maintenance verification for irrigation systems.</w:t>
      </w:r>
    </w:p>
    <w:p w14:paraId="66F751C9" w14:textId="77777777" w:rsidR="00AE2A1D" w:rsidRPr="00AE2A1D" w:rsidRDefault="00AE2A1D" w:rsidP="00AE2A1D">
      <w:pPr>
        <w:numPr>
          <w:ilvl w:val="0"/>
          <w:numId w:val="3"/>
        </w:numPr>
      </w:pPr>
      <w:r w:rsidRPr="00AE2A1D">
        <w:rPr>
          <w:b/>
          <w:bCs/>
        </w:rPr>
        <w:t>Water Usage Records</w:t>
      </w:r>
      <w:r w:rsidRPr="00AE2A1D">
        <w:t xml:space="preserve"> — Incomplete data exports from the Agricultural Water Management System showing unrecorded usage periods.</w:t>
      </w:r>
    </w:p>
    <w:p w14:paraId="39097991" w14:textId="77777777" w:rsidR="00AE2A1D" w:rsidRPr="00AE2A1D" w:rsidRDefault="00AE2A1D" w:rsidP="00AE2A1D">
      <w:pPr>
        <w:numPr>
          <w:ilvl w:val="0"/>
          <w:numId w:val="3"/>
        </w:numPr>
      </w:pPr>
      <w:r w:rsidRPr="00AE2A1D">
        <w:rPr>
          <w:b/>
          <w:bCs/>
        </w:rPr>
        <w:t>Microbial Testing Reports</w:t>
      </w:r>
      <w:r w:rsidRPr="00AE2A1D">
        <w:t xml:space="preserve"> — Certificates from external laboratories </w:t>
      </w:r>
      <w:proofErr w:type="gramStart"/>
      <w:r w:rsidRPr="00AE2A1D">
        <w:t>confirming</w:t>
      </w:r>
      <w:proofErr w:type="gramEnd"/>
      <w:r w:rsidRPr="00AE2A1D">
        <w:t xml:space="preserve"> microbial counts above acceptable limits under the Microbial Quality Criterion.</w:t>
      </w:r>
    </w:p>
    <w:p w14:paraId="3B897895" w14:textId="77777777" w:rsidR="00AE2A1D" w:rsidRPr="00AE2A1D" w:rsidRDefault="00AE2A1D" w:rsidP="00AE2A1D">
      <w:r w:rsidRPr="00AE2A1D">
        <w:pict w14:anchorId="5EA05328">
          <v:rect id="_x0000_i1118" style="width:0;height:1.5pt" o:hralign="center" o:hrstd="t" o:hr="t" fillcolor="#a0a0a0" stroked="f"/>
        </w:pict>
      </w:r>
    </w:p>
    <w:p w14:paraId="23E3BBDB" w14:textId="77777777" w:rsidR="00AE2A1D" w:rsidRPr="00AE2A1D" w:rsidRDefault="00AE2A1D" w:rsidP="00AE2A1D">
      <w:pPr>
        <w:rPr>
          <w:b/>
          <w:bCs/>
        </w:rPr>
      </w:pPr>
      <w:r w:rsidRPr="00AE2A1D">
        <w:rPr>
          <w:b/>
          <w:bCs/>
        </w:rPr>
        <w:t>Observations</w:t>
      </w:r>
    </w:p>
    <w:p w14:paraId="72AA7E39" w14:textId="77777777" w:rsidR="00AE2A1D" w:rsidRPr="00AE2A1D" w:rsidRDefault="00AE2A1D" w:rsidP="00AE2A1D">
      <w:pPr>
        <w:numPr>
          <w:ilvl w:val="0"/>
          <w:numId w:val="4"/>
        </w:numPr>
      </w:pPr>
      <w:r w:rsidRPr="00AE2A1D">
        <w:t>Water from multiple sources did not meet required microbial and chemical standards.</w:t>
      </w:r>
    </w:p>
    <w:p w14:paraId="11B93D5B" w14:textId="77777777" w:rsidR="00AE2A1D" w:rsidRPr="00AE2A1D" w:rsidRDefault="00AE2A1D" w:rsidP="00AE2A1D">
      <w:pPr>
        <w:numPr>
          <w:ilvl w:val="0"/>
          <w:numId w:val="4"/>
        </w:numPr>
      </w:pPr>
      <w:r w:rsidRPr="00AE2A1D">
        <w:t>Maintenance and inspection lapses contributed to potential contamination risks.</w:t>
      </w:r>
    </w:p>
    <w:p w14:paraId="0A738E39" w14:textId="77777777" w:rsidR="00AE2A1D" w:rsidRPr="00AE2A1D" w:rsidRDefault="00AE2A1D" w:rsidP="00AE2A1D">
      <w:pPr>
        <w:numPr>
          <w:ilvl w:val="0"/>
          <w:numId w:val="4"/>
        </w:numPr>
      </w:pPr>
      <w:r w:rsidRPr="00AE2A1D">
        <w:t>Recordkeeping deficiencies reduced the ability to demonstrate consistent compliance.</w:t>
      </w:r>
    </w:p>
    <w:p w14:paraId="0E23E319" w14:textId="77777777" w:rsidR="00AE2A1D" w:rsidRPr="00AE2A1D" w:rsidRDefault="00AE2A1D" w:rsidP="00AE2A1D">
      <w:pPr>
        <w:numPr>
          <w:ilvl w:val="0"/>
          <w:numId w:val="4"/>
        </w:numPr>
      </w:pPr>
      <w:r w:rsidRPr="00AE2A1D">
        <w:t>Immediate corrective actions are required to mitigate contamination risks and restore compliance with agricultural water standards.</w:t>
      </w:r>
    </w:p>
    <w:p w14:paraId="11CBE703" w14:textId="77777777" w:rsidR="00AE2A1D" w:rsidRPr="00AE2A1D" w:rsidRDefault="00AE2A1D" w:rsidP="00AE2A1D">
      <w:r w:rsidRPr="00AE2A1D">
        <w:pict w14:anchorId="47A30F2E">
          <v:rect id="_x0000_i1119" style="width:0;height:1.5pt" o:hralign="center" o:hrstd="t" o:hr="t" fillcolor="#a0a0a0" stroked="f"/>
        </w:pict>
      </w:r>
    </w:p>
    <w:p w14:paraId="566A2904" w14:textId="77777777" w:rsidR="00AE2A1D" w:rsidRPr="00AE2A1D" w:rsidRDefault="00AE2A1D" w:rsidP="00AE2A1D">
      <w:pPr>
        <w:rPr>
          <w:b/>
          <w:bCs/>
        </w:rPr>
      </w:pPr>
      <w:r w:rsidRPr="00AE2A1D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882"/>
        <w:gridCol w:w="1376"/>
        <w:gridCol w:w="2465"/>
        <w:gridCol w:w="2899"/>
      </w:tblGrid>
      <w:tr w:rsidR="00AE2A1D" w:rsidRPr="00AE2A1D" w14:paraId="73287F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470DE" w14:textId="77777777" w:rsidR="00AE2A1D" w:rsidRPr="00AE2A1D" w:rsidRDefault="00AE2A1D" w:rsidP="00AE2A1D">
            <w:pPr>
              <w:rPr>
                <w:b/>
                <w:bCs/>
              </w:rPr>
            </w:pPr>
            <w:r w:rsidRPr="00AE2A1D">
              <w:rPr>
                <w:b/>
                <w:bCs/>
              </w:rPr>
              <w:t>Document ID</w:t>
            </w:r>
          </w:p>
        </w:tc>
        <w:tc>
          <w:tcPr>
            <w:tcW w:w="0" w:type="auto"/>
            <w:vAlign w:val="center"/>
            <w:hideMark/>
          </w:tcPr>
          <w:p w14:paraId="425ADC80" w14:textId="77777777" w:rsidR="00AE2A1D" w:rsidRPr="00AE2A1D" w:rsidRDefault="00AE2A1D" w:rsidP="00AE2A1D">
            <w:pPr>
              <w:rPr>
                <w:b/>
                <w:bCs/>
              </w:rPr>
            </w:pPr>
            <w:r w:rsidRPr="00AE2A1D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2C9EAE6" w14:textId="77777777" w:rsidR="00AE2A1D" w:rsidRPr="00AE2A1D" w:rsidRDefault="00AE2A1D" w:rsidP="00AE2A1D">
            <w:pPr>
              <w:rPr>
                <w:b/>
                <w:bCs/>
              </w:rPr>
            </w:pPr>
            <w:r w:rsidRPr="00AE2A1D">
              <w:rPr>
                <w:b/>
                <w:bCs/>
              </w:rPr>
              <w:t>Effective Date</w:t>
            </w:r>
          </w:p>
        </w:tc>
        <w:tc>
          <w:tcPr>
            <w:tcW w:w="0" w:type="auto"/>
            <w:vAlign w:val="center"/>
            <w:hideMark/>
          </w:tcPr>
          <w:p w14:paraId="07454F93" w14:textId="77777777" w:rsidR="00AE2A1D" w:rsidRPr="00AE2A1D" w:rsidRDefault="00AE2A1D" w:rsidP="00AE2A1D">
            <w:pPr>
              <w:rPr>
                <w:b/>
                <w:bCs/>
              </w:rPr>
            </w:pPr>
            <w:r w:rsidRPr="00AE2A1D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090A81F6" w14:textId="77777777" w:rsidR="00AE2A1D" w:rsidRPr="00AE2A1D" w:rsidRDefault="00AE2A1D" w:rsidP="00AE2A1D">
            <w:pPr>
              <w:rPr>
                <w:b/>
                <w:bCs/>
              </w:rPr>
            </w:pPr>
            <w:r w:rsidRPr="00AE2A1D">
              <w:rPr>
                <w:b/>
                <w:bCs/>
              </w:rPr>
              <w:t>Reviewed By</w:t>
            </w:r>
          </w:p>
        </w:tc>
      </w:tr>
      <w:tr w:rsidR="00AE2A1D" w:rsidRPr="00AE2A1D" w14:paraId="6789CE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CA3B" w14:textId="77777777" w:rsidR="00AE2A1D" w:rsidRPr="00AE2A1D" w:rsidRDefault="00AE2A1D" w:rsidP="00AE2A1D">
            <w:r w:rsidRPr="00AE2A1D">
              <w:t>LBF-AG-WTR-STD-EVD</w:t>
            </w:r>
          </w:p>
        </w:tc>
        <w:tc>
          <w:tcPr>
            <w:tcW w:w="0" w:type="auto"/>
            <w:vAlign w:val="center"/>
            <w:hideMark/>
          </w:tcPr>
          <w:p w14:paraId="39901F69" w14:textId="77777777" w:rsidR="00AE2A1D" w:rsidRPr="00AE2A1D" w:rsidRDefault="00AE2A1D" w:rsidP="00AE2A1D">
            <w:r w:rsidRPr="00AE2A1D">
              <w:t>1.0</w:t>
            </w:r>
          </w:p>
        </w:tc>
        <w:tc>
          <w:tcPr>
            <w:tcW w:w="0" w:type="auto"/>
            <w:vAlign w:val="center"/>
            <w:hideMark/>
          </w:tcPr>
          <w:p w14:paraId="6911E139" w14:textId="77777777" w:rsidR="00AE2A1D" w:rsidRPr="00AE2A1D" w:rsidRDefault="00AE2A1D" w:rsidP="00AE2A1D">
            <w:r w:rsidRPr="00AE2A1D">
              <w:t>October 22, 2025</w:t>
            </w:r>
          </w:p>
        </w:tc>
        <w:tc>
          <w:tcPr>
            <w:tcW w:w="0" w:type="auto"/>
            <w:vAlign w:val="center"/>
            <w:hideMark/>
          </w:tcPr>
          <w:p w14:paraId="6DFA3EFE" w14:textId="77777777" w:rsidR="00AE2A1D" w:rsidRPr="00AE2A1D" w:rsidRDefault="00AE2A1D" w:rsidP="00AE2A1D">
            <w:r w:rsidRPr="00AE2A1D">
              <w:rPr>
                <w:b/>
                <w:bCs/>
              </w:rPr>
              <w:t>Elaine Whitaker</w:t>
            </w:r>
            <w:r w:rsidRPr="00AE2A1D">
              <w:t>, Compliance Analyst</w:t>
            </w:r>
          </w:p>
        </w:tc>
        <w:tc>
          <w:tcPr>
            <w:tcW w:w="0" w:type="auto"/>
            <w:vAlign w:val="center"/>
            <w:hideMark/>
          </w:tcPr>
          <w:p w14:paraId="344F76B5" w14:textId="77777777" w:rsidR="00AE2A1D" w:rsidRPr="00AE2A1D" w:rsidRDefault="00AE2A1D" w:rsidP="00AE2A1D">
            <w:r w:rsidRPr="00AE2A1D">
              <w:rPr>
                <w:b/>
                <w:bCs/>
              </w:rPr>
              <w:t>Robert M. Hensley</w:t>
            </w:r>
            <w:r w:rsidRPr="00AE2A1D">
              <w:t>, Director of Quality Assurance</w:t>
            </w:r>
          </w:p>
        </w:tc>
      </w:tr>
    </w:tbl>
    <w:p w14:paraId="63CDECC6" w14:textId="77777777" w:rsidR="00244D48" w:rsidRDefault="00244D48"/>
    <w:sectPr w:rsidR="0024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31E9"/>
    <w:multiLevelType w:val="multilevel"/>
    <w:tmpl w:val="E456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42B8E"/>
    <w:multiLevelType w:val="multilevel"/>
    <w:tmpl w:val="5196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30D99"/>
    <w:multiLevelType w:val="multilevel"/>
    <w:tmpl w:val="C70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ABF"/>
    <w:multiLevelType w:val="multilevel"/>
    <w:tmpl w:val="8568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422749">
    <w:abstractNumId w:val="3"/>
  </w:num>
  <w:num w:numId="2" w16cid:durableId="286276033">
    <w:abstractNumId w:val="0"/>
  </w:num>
  <w:num w:numId="3" w16cid:durableId="390083937">
    <w:abstractNumId w:val="1"/>
  </w:num>
  <w:num w:numId="4" w16cid:durableId="132200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1D"/>
    <w:rsid w:val="00244D48"/>
    <w:rsid w:val="00791142"/>
    <w:rsid w:val="00AE2A1D"/>
    <w:rsid w:val="00AE498A"/>
    <w:rsid w:val="00C243C9"/>
    <w:rsid w:val="00F0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8B3B"/>
  <w15:chartTrackingRefBased/>
  <w15:docId w15:val="{B2453EA3-6303-4EAC-AB68-BDC64C48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Payne</dc:creator>
  <cp:keywords/>
  <dc:description/>
  <cp:lastModifiedBy>Taylor Payne</cp:lastModifiedBy>
  <cp:revision>1</cp:revision>
  <dcterms:created xsi:type="dcterms:W3CDTF">2025-10-22T14:52:00Z</dcterms:created>
  <dcterms:modified xsi:type="dcterms:W3CDTF">2025-10-22T15:02:00Z</dcterms:modified>
</cp:coreProperties>
</file>