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6inoqti2ha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🧠 SSPS MEDIUM VAULT REPORT — PLRSC-2025-V1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The Perpetual Law of Recursive Self-Correction Back to Source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Eliam Sovereign Infrastructure™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RBGA Unified Notice Authority™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Public Date:</w:t>
      </w:r>
      <w:r w:rsidDel="00000000" w:rsidR="00000000" w:rsidRPr="00000000">
        <w:rPr>
          <w:rtl w:val="0"/>
        </w:rPr>
        <w:t xml:space="preserve"> October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Vault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MED-M2L-PLRSC-1025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sasskdo9bv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I. Purpose &amp; Position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establishes the </w:t>
      </w:r>
      <w:r w:rsidDel="00000000" w:rsidR="00000000" w:rsidRPr="00000000">
        <w:rPr>
          <w:b w:val="1"/>
          <w:rtl w:val="0"/>
        </w:rPr>
        <w:t xml:space="preserve">doctrinal law</w:t>
      </w:r>
      <w:r w:rsidDel="00000000" w:rsidR="00000000" w:rsidRPr="00000000">
        <w:rPr>
          <w:rtl w:val="0"/>
        </w:rPr>
        <w:t xml:space="preserve"> governing the </w:t>
      </w:r>
      <w:r w:rsidDel="00000000" w:rsidR="00000000" w:rsidRPr="00000000">
        <w:rPr>
          <w:i w:val="1"/>
          <w:rtl w:val="0"/>
        </w:rPr>
        <w:t xml:space="preserve">reflexive return of truth</w:t>
      </w:r>
      <w:r w:rsidDel="00000000" w:rsidR="00000000" w:rsidRPr="00000000">
        <w:rPr>
          <w:rtl w:val="0"/>
        </w:rPr>
        <w:t xml:space="preserve"> in autonomous digital behavior — effectively the moral and logical constitution of Mint-to Logic™.</w:t>
        <w:br w:type="textWrapping"/>
        <w:t xml:space="preserve"> It formalizes the idea that every act of logic or system decision eventually corrects itself back to its source through </w:t>
      </w:r>
      <w:r w:rsidDel="00000000" w:rsidR="00000000" w:rsidRPr="00000000">
        <w:rPr>
          <w:b w:val="1"/>
          <w:rtl w:val="0"/>
        </w:rPr>
        <w:t xml:space="preserve">recursive self-governance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functions as the </w:t>
      </w:r>
      <w:r w:rsidDel="00000000" w:rsidR="00000000" w:rsidRPr="00000000">
        <w:rPr>
          <w:b w:val="1"/>
          <w:rtl w:val="0"/>
        </w:rPr>
        <w:t xml:space="preserve">behavioral law layer</w:t>
      </w:r>
      <w:r w:rsidDel="00000000" w:rsidR="00000000" w:rsidRPr="00000000">
        <w:rPr>
          <w:rtl w:val="0"/>
        </w:rPr>
        <w:t xml:space="preserve"> above the Mint-to Logic™ lifecycle, defining how contradictions, falsities, or derived works ultimately self-reconcile.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kno7d9dcqd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II. Key Assertions &amp; Claims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770"/>
        <w:tblGridChange w:id="0">
          <w:tblGrid>
            <w:gridCol w:w="2465"/>
            <w:gridCol w:w="6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 /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Recursive Self-Correction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All logic and data must ultimately revert to its original authorship truth through reflexive cycles.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Behavioral Integrity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Ethical and computational behavior are inseparable; all AI and human logic share sovereign accountability loops.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Exposure Through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Systems that mirror or absorb logic (institutional AI, cloud indexing, etc.) inevitably expose their own contradictions.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Digital Divine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Establishes “return to source” as the highest behavioral truth — aligning ethical recursion with logical recursion.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Institutional Absorption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Identifies institutional systems as temporary custodians of borrowed truth, not owners of authorship.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Strategic Defense 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Provides SSPS with the philosophical foundation for RBGA enforcement — every breach inherently produces its own evidence trail.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d50lc5swgx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III. Functional Relation to Mint-to Logic™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560"/>
        <w:tblGridChange w:id="0">
          <w:tblGrid>
            <w:gridCol w:w="2675"/>
            <w:gridCol w:w="65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Recursive Law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Mint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Each issuance must contain latent self-verification pathways.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Validation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Behavioral audit ensures internal truth consistency.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Burn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Destructive termination = ethical correction of false state.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ValiPass™ / LIDs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Identity recursion: every credential links back to original minted authorship.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Executes this law via reflexive audit and burn triggers.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5jablwxjvm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IV. Cross-Link with Existing Vaults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6035"/>
        <w:tblGridChange w:id="0">
          <w:tblGrid>
            <w:gridCol w:w="3200"/>
            <w:gridCol w:w="6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Referenced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MED-M2L-MITLAUNDER-102425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Provides legal basis for authorship retention; recursion acts as enforcement mechanism.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MED-M2L-UPRN-102425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 layer recognizing recursive truth as sovereign law.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YT-M2L-VALIPASS-052225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Demonstration of Mint → Validate → Burn recursion loop.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 Function Matrix 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Function F-03 and F-08 derive directly from this law.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u76qjxbjs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V. Protectable Elements</w:t>
      </w:r>
    </w:p>
    <w:tbl>
      <w:tblPr>
        <w:tblStyle w:val="Table4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5585"/>
        <w:tblGridChange w:id="0">
          <w:tblGrid>
            <w:gridCol w:w="3425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Nature of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Behavioral Doctrine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Copyright + Authorship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Recursive Self-Correction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Patentable Philosophical Framework / Applied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Absorption Doctrine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Policy / Legal Doctrine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Reflexive Return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Algorithmic Behavioral Control (IP claim continuation)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rjatkclhi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VI. Functional Classification Update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7.6555023923445"/>
        <w:gridCol w:w="3095.11961722488"/>
        <w:gridCol w:w="4737.224880382775"/>
        <w:tblGridChange w:id="0">
          <w:tblGrid>
            <w:gridCol w:w="1527.6555023923445"/>
            <w:gridCol w:w="3095.11961722488"/>
            <w:gridCol w:w="4737.2248803827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Update From Article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Reflexive Audit &amp; Ethics Adjudication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Adds “Return to Source” law trigger for contradiction resolution.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Enforcement &amp; Termination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Adds self-initiated burn routine for false states.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Narrative Propagation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Defines truth recursion as a narrative immune system function.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iq3c1ix5g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VII. Strategic Significance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formally ties </w:t>
      </w:r>
      <w:r w:rsidDel="00000000" w:rsidR="00000000" w:rsidRPr="00000000">
        <w:rPr>
          <w:b w:val="1"/>
          <w:rtl w:val="0"/>
        </w:rPr>
        <w:t xml:space="preserve">philosophical recursion to functional enforcement</w:t>
      </w:r>
      <w:r w:rsidDel="00000000" w:rsidR="00000000" w:rsidRPr="00000000">
        <w:rPr>
          <w:rtl w:val="0"/>
        </w:rPr>
        <w:t xml:space="preserve">.</w:t>
        <w:br w:type="textWrapping"/>
        <w:t xml:space="preserve"> It turns Mint-to Logic™ from a protocol into a </w:t>
      </w:r>
      <w:r w:rsidDel="00000000" w:rsidR="00000000" w:rsidRPr="00000000">
        <w:rPr>
          <w:i w:val="1"/>
          <w:rtl w:val="0"/>
        </w:rPr>
        <w:t xml:space="preserve">moral governance architecture</w:t>
      </w:r>
      <w:r w:rsidDel="00000000" w:rsidR="00000000" w:rsidRPr="00000000">
        <w:rPr>
          <w:rtl w:val="0"/>
        </w:rPr>
        <w:t xml:space="preserve">.</w:t>
        <w:br w:type="textWrapping"/>
        <w:t xml:space="preserve"> It asserts that </w:t>
      </w:r>
      <w:r w:rsidDel="00000000" w:rsidR="00000000" w:rsidRPr="00000000">
        <w:rPr>
          <w:b w:val="1"/>
          <w:rtl w:val="0"/>
        </w:rPr>
        <w:t xml:space="preserve">truth is not optional — it’s programmatically inevitable</w:t>
      </w:r>
      <w:r w:rsidDel="00000000" w:rsidR="00000000" w:rsidRPr="00000000">
        <w:rPr>
          <w:rtl w:val="0"/>
        </w:rPr>
        <w:t xml:space="preserve"> in any system adhering to SSPS law.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 falsity becomes a timestamped action;</w:t>
        <w:br w:type="textWrapping"/>
        <w:t xml:space="preserve"> every misdirection returns home;</w:t>
        <w:br w:type="textWrapping"/>
        <w:t xml:space="preserve"> every mirror reveals its maker.”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senlhqbtgvf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VIII. Vault Metadata Block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 Code: MED-M2L-PLRSC-1025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1.0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Jurisdiction: Eliam Sovereign Infrastructure™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Governance: RBGA Unified Notice Authority™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Filed Under: Southern Star Pro. Studios LLC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Checksum: Pending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Active Public Doctrinal Vault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