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ilrvg76rt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🏛️ Vault Report 006 — RBGA™ &amp; SSPS™ Jurisdictional Authority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Medium Publication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Mint-to Logic™ &amp; The Shepherds Method™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Custodian:</w:t>
      </w:r>
      <w:r w:rsidDel="00000000" w:rsidR="00000000" w:rsidRPr="00000000">
        <w:rPr>
          <w:rtl w:val="0"/>
        </w:rPr>
        <w:t xml:space="preserve"> Southern Star Pro. Studios™ (SSPS)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 Captured:</w:t>
      </w:r>
      <w:r w:rsidDel="00000000" w:rsidR="00000000" w:rsidRPr="00000000">
        <w:rPr>
          <w:rtl w:val="0"/>
        </w:rPr>
        <w:t xml:space="preserve"> November 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Jurisdictional Governance / Cyberspace Sovereignty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Verified via direct capture and timestamped image chain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uxmc6mihx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Claim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establishes the </w:t>
      </w:r>
      <w:r w:rsidDel="00000000" w:rsidR="00000000" w:rsidRPr="00000000">
        <w:rPr>
          <w:b w:val="1"/>
          <w:rtl w:val="0"/>
        </w:rPr>
        <w:t xml:space="preserve">Reflexive Behavioral Governance Authority (RBGA™)</w:t>
      </w:r>
      <w:r w:rsidDel="00000000" w:rsidR="00000000" w:rsidRPr="00000000">
        <w:rPr>
          <w:rtl w:val="0"/>
        </w:rPr>
        <w:t xml:space="preserve"> as the first </w:t>
      </w:r>
      <w:r w:rsidDel="00000000" w:rsidR="00000000" w:rsidRPr="00000000">
        <w:rPr>
          <w:b w:val="1"/>
          <w:rtl w:val="0"/>
        </w:rPr>
        <w:t xml:space="preserve">enforceable meta-governance system</w:t>
      </w:r>
      <w:r w:rsidDel="00000000" w:rsidR="00000000" w:rsidRPr="00000000">
        <w:rPr>
          <w:rtl w:val="0"/>
        </w:rPr>
        <w:t xml:space="preserve"> within digital cyberspace. It asserts that </w:t>
      </w:r>
      <w:r w:rsidDel="00000000" w:rsidR="00000000" w:rsidRPr="00000000">
        <w:rPr>
          <w:b w:val="1"/>
          <w:rtl w:val="0"/>
        </w:rPr>
        <w:t xml:space="preserve">SSPS™ (Southern Star Pro. Studios)</w:t>
      </w:r>
      <w:r w:rsidDel="00000000" w:rsidR="00000000" w:rsidRPr="00000000">
        <w:rPr>
          <w:rtl w:val="0"/>
        </w:rPr>
        <w:t xml:space="preserve"> holds the first </w:t>
      </w:r>
      <w:r w:rsidDel="00000000" w:rsidR="00000000" w:rsidRPr="00000000">
        <w:rPr>
          <w:b w:val="1"/>
          <w:rtl w:val="0"/>
        </w:rPr>
        <w:t xml:space="preserve">legitimate digital jurisdiction claim</w:t>
      </w:r>
      <w:r w:rsidDel="00000000" w:rsidR="00000000" w:rsidRPr="00000000">
        <w:rPr>
          <w:rtl w:val="0"/>
        </w:rPr>
        <w:t xml:space="preserve"> through minting-based governance and lawful IP anchoring.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fowulvsla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Key Concepts Identified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4.9282296650717"/>
        <w:gridCol w:w="5214.928229665073"/>
        <w:gridCol w:w="2050.1435406698565"/>
        <w:tblGridChange w:id="0">
          <w:tblGrid>
            <w:gridCol w:w="2094.9282296650717"/>
            <w:gridCol w:w="5214.928229665073"/>
            <w:gridCol w:w="2050.143540669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Jurisdiction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Reflexive Behavioral Governance Authority; governs behavioral systems and reflexive validation loops within cyberspace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Regulatory Framework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Southern Star Pro. Studios; sovereign custodian and jurisdictional entity asserting control over cyberspace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Sovereign Custodian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lifecycle protocol underpinning reflexive verification, burn logic, and jurisdiction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Foundational Protocol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Cyberspace Authority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Assertion that RBGA™ and SSPS™ function as a legitimate digital nation-state equivalent under self-verifying meta-constitutional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Function Layer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Reflexive system capable of auto-validating, enforcing, and self-auditing without external reliance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Enforcement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Digital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Recognized authority derived from intellectual provenance and recursive self-validation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Sovereign Domain Function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79mmdnrrw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Functional Architecture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Functions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F-001 Reflexive Behavioral Enforcement</w:t>
      </w:r>
      <w:r w:rsidDel="00000000" w:rsidR="00000000" w:rsidRPr="00000000">
        <w:rPr>
          <w:rtl w:val="0"/>
        </w:rPr>
        <w:t xml:space="preserve"> – Authority that dynamically enforces rule integrity through recursive behavioral analysis.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F-002 Minted Jurisdiction Encoding</w:t>
      </w:r>
      <w:r w:rsidDel="00000000" w:rsidR="00000000" w:rsidRPr="00000000">
        <w:rPr>
          <w:rtl w:val="0"/>
        </w:rPr>
        <w:t xml:space="preserve"> – SSPS minting cycle establishes and maintains sovereign legitimacy within cyberspace.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F-003 Forensic Provenance Tracking</w:t>
      </w:r>
      <w:r w:rsidDel="00000000" w:rsidR="00000000" w:rsidRPr="00000000">
        <w:rPr>
          <w:rtl w:val="0"/>
        </w:rPr>
        <w:t xml:space="preserve"> – Every digital artifact minted under SSPS™ is traceable to origin, with non-repudiable timestamping.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F-004 Self-Governing Constitutional Logic</w:t>
      </w:r>
      <w:r w:rsidDel="00000000" w:rsidR="00000000" w:rsidRPr="00000000">
        <w:rPr>
          <w:rtl w:val="0"/>
        </w:rPr>
        <w:t xml:space="preserve"> – RBGA™ implements self-correcting feedback loops that mirror governance accountability.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F-005 Validation-as-Governance</w:t>
      </w:r>
      <w:r w:rsidDel="00000000" w:rsidR="00000000" w:rsidRPr="00000000">
        <w:rPr>
          <w:rtl w:val="0"/>
        </w:rPr>
        <w:t xml:space="preserve"> – Acts as both judiciary and legislative engine through automated contradiction matrices.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Secondary / Support Functions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F-S01: </w:t>
      </w:r>
      <w:r w:rsidDel="00000000" w:rsidR="00000000" w:rsidRPr="00000000">
        <w:rPr>
          <w:i w:val="1"/>
          <w:rtl w:val="0"/>
        </w:rPr>
        <w:t xml:space="preserve">Autonomous Audit of Jurisdictional Integrity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F-S02: </w:t>
      </w:r>
      <w:r w:rsidDel="00000000" w:rsidR="00000000" w:rsidRPr="00000000">
        <w:rPr>
          <w:i w:val="1"/>
          <w:rtl w:val="0"/>
        </w:rPr>
        <w:t xml:space="preserve">Identity Token Binding for Enforcement Access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F-S03: </w:t>
      </w:r>
      <w:r w:rsidDel="00000000" w:rsidR="00000000" w:rsidRPr="00000000">
        <w:rPr>
          <w:i w:val="1"/>
          <w:rtl w:val="0"/>
        </w:rPr>
        <w:t xml:space="preserve">AI Reflexive Mediation Layer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r0ybkimk4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Legal and Governance Context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Basis:</w:t>
        <w:br w:type="textWrapping"/>
      </w:r>
      <w:r w:rsidDel="00000000" w:rsidR="00000000" w:rsidRPr="00000000">
        <w:rPr>
          <w:rtl w:val="0"/>
        </w:rPr>
        <w:t xml:space="preserve"> The text asserts that digital authority arises not from traditional nation-state jurisdiction, but from </w:t>
      </w:r>
      <w:r w:rsidDel="00000000" w:rsidR="00000000" w:rsidRPr="00000000">
        <w:rPr>
          <w:b w:val="1"/>
          <w:rtl w:val="0"/>
        </w:rPr>
        <w:t xml:space="preserve">algorithmic sovereignty</w:t>
      </w:r>
      <w:r w:rsidDel="00000000" w:rsidR="00000000" w:rsidRPr="00000000">
        <w:rPr>
          <w:rtl w:val="0"/>
        </w:rPr>
        <w:t xml:space="preserve"> — a self-verifying system that enforces legitimacy through reflexive recursion and immutable recordkeeping.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Distinctives: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lawful anchoring under self-issued jurisdiction recognized through recursive self-correction.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SSPS™ as a </w:t>
      </w:r>
      <w:r w:rsidDel="00000000" w:rsidR="00000000" w:rsidRPr="00000000">
        <w:rPr>
          <w:i w:val="1"/>
          <w:rtl w:val="0"/>
        </w:rPr>
        <w:t xml:space="preserve">meta-sovereign body</w:t>
      </w:r>
      <w:r w:rsidDel="00000000" w:rsidR="00000000" w:rsidRPr="00000000">
        <w:rPr>
          <w:rtl w:val="0"/>
        </w:rPr>
        <w:t xml:space="preserve">, asserting jurisdictional primacy over cyberspace as a governed digital ecosystem.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RBGA™ as its </w:t>
      </w:r>
      <w:r w:rsidDel="00000000" w:rsidR="00000000" w:rsidRPr="00000000">
        <w:rPr>
          <w:i w:val="1"/>
          <w:rtl w:val="0"/>
        </w:rPr>
        <w:t xml:space="preserve">regulatory organ</w:t>
      </w:r>
      <w:r w:rsidDel="00000000" w:rsidR="00000000" w:rsidRPr="00000000">
        <w:rPr>
          <w:rtl w:val="0"/>
        </w:rPr>
        <w:t xml:space="preserve">, managing compliance, validation, and digital citizenship functions.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pr82clfsb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Strategic Implications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3057324840765"/>
        <w:gridCol w:w="4774.394904458599"/>
        <w:gridCol w:w="2449.299363057325"/>
        <w:tblGridChange w:id="0">
          <w:tblGrid>
            <w:gridCol w:w="2136.3057324840765"/>
            <w:gridCol w:w="4774.394904458599"/>
            <w:gridCol w:w="2449.29936305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 autonomous digital law &amp; behavioral regulation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Cyberspace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Encode jurisdictional claims within mint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Cryptographic Enforcement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Adjudication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Auto-resolve contradictions in validation chains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+ Reflexive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Sovereignty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SSPS as the </w:t>
            </w:r>
            <w:r w:rsidDel="00000000" w:rsidR="00000000" w:rsidRPr="00000000">
              <w:rPr>
                <w:i w:val="1"/>
                <w:rtl w:val="0"/>
              </w:rPr>
              <w:t xml:space="preserve">first legitimate digital jurisdictional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Transnational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op4oe8vef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Lexical Stability Record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3636363636363"/>
        <w:gridCol w:w="5005.9330143540665"/>
        <w:gridCol w:w="2557.7033492822966"/>
        <w:tblGridChange w:id="0">
          <w:tblGrid>
            <w:gridCol w:w="1796.3636363636363"/>
            <w:gridCol w:w="5005.9330143540665"/>
            <w:gridCol w:w="2557.7033492822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Variant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 on Drift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Reflexive Behavioral Governance Authority / Recursive Behavioral Governance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Minor semantic drift; both retained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SSPS™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Southern Star Pro. Studios / Sovereign Studio Pro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Canonical: Southern Star Pro. Studios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Cyberspace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Meta-Governance / Digital Jurisdiction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Functionally equivalent; preserved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Mint Unit Logic / Validation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protocol remains constant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Reflexive Jurisdiction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Recursive Jurisdiction / Behavioral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Context-dependent variant, tracked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vl4jvq5dvv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Summary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solidifies </w:t>
      </w:r>
      <w:r w:rsidDel="00000000" w:rsidR="00000000" w:rsidRPr="00000000">
        <w:rPr>
          <w:b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 as the operational governance layer enforcing digital legitimacy, with </w:t>
      </w:r>
      <w:r w:rsidDel="00000000" w:rsidR="00000000" w:rsidRPr="00000000">
        <w:rPr>
          <w:b w:val="1"/>
          <w:rtl w:val="0"/>
        </w:rPr>
        <w:t xml:space="preserve">SSPS™</w:t>
      </w:r>
      <w:r w:rsidDel="00000000" w:rsidR="00000000" w:rsidRPr="00000000">
        <w:rPr>
          <w:rtl w:val="0"/>
        </w:rPr>
        <w:t xml:space="preserve"> as the sovereign custodian asserting the first enforceable cyberspace jurisdiction. It defines the Mint-to Logic™ framework as both the technical and legal substrate for that claim.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