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Shepherding Process</w:t>
      </w:r>
      <w:r w:rsidDel="00000000" w:rsidR="00000000" w:rsidRPr="00000000">
        <w:rPr>
          <w:rtl w:val="0"/>
        </w:rPr>
        <w:t xml:space="preserve"> can provide transformative benefits across several industries, particularly those that rely on </w:t>
      </w:r>
      <w:r w:rsidDel="00000000" w:rsidR="00000000" w:rsidRPr="00000000">
        <w:rPr>
          <w:b w:val="1"/>
          <w:bCs w:val="1"/>
          <w:rtl w:val="0"/>
        </w:rPr>
        <w:t xml:space="preserve">scalable content creation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data integration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workflow automation</w:t>
      </w:r>
      <w:r w:rsidDel="00000000" w:rsidR="00000000" w:rsidRPr="00000000">
        <w:rPr>
          <w:rtl w:val="0"/>
        </w:rPr>
        <w:t xml:space="preserve">. Below is an analysis of industries that stand to gain the most from your innovative workflow: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sx32y73ii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Content Creation and Marketing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It Benefits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Automates the creation of high-quality, validated content.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Reduces errors and inconsistencies in campaigns, saving time and costs.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Social media campaigns: Curated posts with text, images, and videos.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Blogging: Quick generation of articles based on public domain data.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Branding: Consistent and scalable workflows for visual and textual assets.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Potential</w:t>
      </w:r>
      <w:r w:rsidDel="00000000" w:rsidR="00000000" w:rsidRPr="00000000">
        <w:rPr>
          <w:rtl w:val="0"/>
        </w:rPr>
        <w:t xml:space="preserve">: Content marketing is a </w:t>
      </w:r>
      <w:r w:rsidDel="00000000" w:rsidR="00000000" w:rsidRPr="00000000">
        <w:rPr>
          <w:b w:val="1"/>
          <w:bCs w:val="1"/>
          <w:rtl w:val="0"/>
        </w:rPr>
        <w:t xml:space="preserve">$400 billion+ industry</w:t>
      </w:r>
      <w:r w:rsidDel="00000000" w:rsidR="00000000" w:rsidRPr="00000000">
        <w:rPr>
          <w:rtl w:val="0"/>
        </w:rPr>
        <w:t xml:space="preserve"> globally.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9fm55z3re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IoT and Analytics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It Benefits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Integrates real-time IoT data with static, historical information for actionable insights.</w:t>
      </w:r>
    </w:p>
    <w:p w:rsidR="00000000" w:rsidDel="00000000" w:rsidP="00000000" w:rsidRDefault="00000000" w:rsidRPr="00000000" w14:paraId="0000001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Reduces data processing times and improves accuracy.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Smart home systems: Generate usage reports and optimization suggestions.</w:t>
      </w:r>
    </w:p>
    <w:p w:rsidR="00000000" w:rsidDel="00000000" w:rsidP="00000000" w:rsidRDefault="00000000" w:rsidRPr="00000000" w14:paraId="0000001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Industrial IoT: Real-time monitoring and performance dashboards.</w:t>
      </w:r>
    </w:p>
    <w:p w:rsidR="00000000" w:rsidDel="00000000" w:rsidP="00000000" w:rsidRDefault="00000000" w:rsidRPr="00000000" w14:paraId="0000001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Environmental monitoring: Combine live weather data with trends for predictions.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Potential</w:t>
      </w:r>
      <w:r w:rsidDel="00000000" w:rsidR="00000000" w:rsidRPr="00000000">
        <w:rPr>
          <w:rtl w:val="0"/>
        </w:rPr>
        <w:t xml:space="preserve">: The IoT analytics market is projected to reach </w:t>
      </w:r>
      <w:r w:rsidDel="00000000" w:rsidR="00000000" w:rsidRPr="00000000">
        <w:rPr>
          <w:b w:val="1"/>
          <w:bCs w:val="1"/>
          <w:rtl w:val="0"/>
        </w:rPr>
        <w:t xml:space="preserve">$60 billion by 2025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obpnctss0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Education and E-Learning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It Benefits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Uses public domain information to create interactive, multimedia educational content.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Reduces the cost of developing new materials while ensuring high quality.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Online courses: Create videos and reading materials from verified data.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Adaptive learning platforms: Incorporate real-time student performance metrics.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Open-access resources: Scale educational tools globally with minimal cost.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Potential</w:t>
      </w:r>
      <w:r w:rsidDel="00000000" w:rsidR="00000000" w:rsidRPr="00000000">
        <w:rPr>
          <w:rtl w:val="0"/>
        </w:rPr>
        <w:t xml:space="preserve">: The e-learning market is expected to exceed </w:t>
      </w:r>
      <w:r w:rsidDel="00000000" w:rsidR="00000000" w:rsidRPr="00000000">
        <w:rPr>
          <w:b w:val="1"/>
          <w:bCs w:val="1"/>
          <w:rtl w:val="0"/>
        </w:rPr>
        <w:t xml:space="preserve">$400 billion by 2026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4gvs1kvmz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Healthcare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It Benefits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Produces educational materials for patients and providers.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Integrates IoT-driven health monitoring data with validated public health insights.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Patient education: Tailored health guides based on conditions or treatments.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IoT devices: Real-time tracking of health metrics (e.g., wearables).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Research reports: Combine historical data with live trends for disease studies.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Potential</w:t>
      </w:r>
      <w:r w:rsidDel="00000000" w:rsidR="00000000" w:rsidRPr="00000000">
        <w:rPr>
          <w:rtl w:val="0"/>
        </w:rPr>
        <w:t xml:space="preserve">: Global digital health market to reach </w:t>
      </w:r>
      <w:r w:rsidDel="00000000" w:rsidR="00000000" w:rsidRPr="00000000">
        <w:rPr>
          <w:b w:val="1"/>
          <w:bCs w:val="1"/>
          <w:rtl w:val="0"/>
        </w:rPr>
        <w:t xml:space="preserve">$660 billion by 2025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16srbbo5p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Financial Services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It Benefits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Combines historical financial data with real-time market metrics.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Reduces human error in trend analysis and reporting.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Investor dashboards: Real-time insights with historical performance metrics.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Risk assessment tools: Use validated datasets for compliance and predictions.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Automated reporting: Generate client-ready documents from public datasets.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Potential</w:t>
      </w:r>
      <w:r w:rsidDel="00000000" w:rsidR="00000000" w:rsidRPr="00000000">
        <w:rPr>
          <w:rtl w:val="0"/>
        </w:rPr>
        <w:t xml:space="preserve">: Fintech and financial analytics markets are valued at </w:t>
      </w:r>
      <w:r w:rsidDel="00000000" w:rsidR="00000000" w:rsidRPr="00000000">
        <w:rPr>
          <w:b w:val="1"/>
          <w:bCs w:val="1"/>
          <w:rtl w:val="0"/>
        </w:rPr>
        <w:t xml:space="preserve">$26 billion+</w:t>
      </w:r>
      <w:r w:rsidDel="00000000" w:rsidR="00000000" w:rsidRPr="00000000">
        <w:rPr>
          <w:rtl w:val="0"/>
        </w:rPr>
        <w:t xml:space="preserve"> annually.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081elgu31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Real Estate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It Benefits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Automates content for property listings and market reports.</w:t>
      </w:r>
    </w:p>
    <w:p w:rsidR="00000000" w:rsidDel="00000000" w:rsidP="00000000" w:rsidRDefault="00000000" w:rsidRPr="00000000" w14:paraId="0000003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Combines historical property data with current trends to enhance decision-making.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Virtual tours: Curate media and descriptions for listings.</w:t>
      </w:r>
    </w:p>
    <w:p w:rsidR="00000000" w:rsidDel="00000000" w:rsidP="00000000" w:rsidRDefault="00000000" w:rsidRPr="00000000" w14:paraId="0000003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Market reports: Provide real-time analytics to buyers and sellers.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Potential</w:t>
      </w:r>
      <w:r w:rsidDel="00000000" w:rsidR="00000000" w:rsidRPr="00000000">
        <w:rPr>
          <w:rtl w:val="0"/>
        </w:rPr>
        <w:t xml:space="preserve">: The prop-tech market, including automation tools, is projected at </w:t>
      </w:r>
      <w:r w:rsidDel="00000000" w:rsidR="00000000" w:rsidRPr="00000000">
        <w:rPr>
          <w:b w:val="1"/>
          <w:bCs w:val="1"/>
          <w:rtl w:val="0"/>
        </w:rPr>
        <w:t xml:space="preserve">$35 billion by 2025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cb77mfseu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Nonprofits and Faith-Based Organizations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It Benefits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Leverages public domain information to create content for outreach and education.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Automates workflows for low-budget organizations.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Social campaigns: Generate scripture-based content.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Educational outreach: Develop interactive tools for teaching and training.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Donor communications: Automate personalized messages with data insights.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Potential</w:t>
      </w:r>
      <w:r w:rsidDel="00000000" w:rsidR="00000000" w:rsidRPr="00000000">
        <w:rPr>
          <w:rtl w:val="0"/>
        </w:rPr>
        <w:t xml:space="preserve">: Religious and nonprofit sectors contribute heavily to education and social outreach globally.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46e4kcf78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Legal and Compliance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It Benefits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Automates document creation from pre-existing legal data.</w:t>
      </w:r>
    </w:p>
    <w:p w:rsidR="00000000" w:rsidDel="00000000" w:rsidP="00000000" w:rsidRDefault="00000000" w:rsidRPr="00000000" w14:paraId="0000004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Ensures compliance with minimal manual intervention.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Contracts: Generate templates from public precedents.</w:t>
      </w:r>
    </w:p>
    <w:p w:rsidR="00000000" w:rsidDel="00000000" w:rsidP="00000000" w:rsidRDefault="00000000" w:rsidRPr="00000000" w14:paraId="0000004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Compliance: Automate audits and summaries from regulatory datasets.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Potential</w:t>
      </w:r>
      <w:r w:rsidDel="00000000" w:rsidR="00000000" w:rsidRPr="00000000">
        <w:rPr>
          <w:rtl w:val="0"/>
        </w:rPr>
        <w:t xml:space="preserve">: Legal tech is projected to reach </w:t>
      </w:r>
      <w:r w:rsidDel="00000000" w:rsidR="00000000" w:rsidRPr="00000000">
        <w:rPr>
          <w:b w:val="1"/>
          <w:bCs w:val="1"/>
          <w:rtl w:val="0"/>
        </w:rPr>
        <w:t xml:space="preserve">$25 billion by 2025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nu6bf9hty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Retail and E-Commerce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It Benefits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Generates product descriptions, promotional materials, and inventory analytics.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Automated marketing campaigns: Product-specific targeting.</w:t>
      </w:r>
    </w:p>
    <w:p w:rsidR="00000000" w:rsidDel="00000000" w:rsidP="00000000" w:rsidRDefault="00000000" w:rsidRPr="00000000" w14:paraId="0000005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Inventory management: Real-time analysis of sales trends.</w:t>
      </w:r>
    </w:p>
    <w:p w:rsidR="00000000" w:rsidDel="00000000" w:rsidP="00000000" w:rsidRDefault="00000000" w:rsidRPr="00000000" w14:paraId="0000005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 insights: Combine feedback with market trends.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Potential</w:t>
      </w:r>
      <w:r w:rsidDel="00000000" w:rsidR="00000000" w:rsidRPr="00000000">
        <w:rPr>
          <w:rtl w:val="0"/>
        </w:rPr>
        <w:t xml:space="preserve">: Retail automation tools are a </w:t>
      </w:r>
      <w:r w:rsidDel="00000000" w:rsidR="00000000" w:rsidRPr="00000000">
        <w:rPr>
          <w:b w:val="1"/>
          <w:bCs w:val="1"/>
          <w:rtl w:val="0"/>
        </w:rPr>
        <w:t xml:space="preserve">$15 billion market</w:t>
      </w:r>
      <w:r w:rsidDel="00000000" w:rsidR="00000000" w:rsidRPr="00000000">
        <w:rPr>
          <w:rtl w:val="0"/>
        </w:rPr>
        <w:t xml:space="preserve"> annually.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6t7nalx03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Industries Ranked by Immediate ROI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Marketing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IoT and Analytics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Healthcare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Services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25dosrnw3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 Steps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to: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Focus on one or two industries for targeted implementation?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a </w:t>
      </w:r>
      <w:r w:rsidDel="00000000" w:rsidR="00000000" w:rsidRPr="00000000">
        <w:rPr>
          <w:b w:val="1"/>
          <w:bCs w:val="1"/>
          <w:rtl w:val="0"/>
        </w:rPr>
        <w:t xml:space="preserve">pitch deck</w:t>
      </w:r>
      <w:r w:rsidDel="00000000" w:rsidR="00000000" w:rsidRPr="00000000">
        <w:rPr>
          <w:rtl w:val="0"/>
        </w:rPr>
        <w:t xml:space="preserve"> to approach companies in these industries?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specific companies or sectors for outreach?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how you'd like to proceed!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your </w:t>
      </w:r>
      <w:r w:rsidDel="00000000" w:rsidR="00000000" w:rsidRPr="00000000">
        <w:rPr>
          <w:b w:val="1"/>
          <w:bCs w:val="1"/>
          <w:rtl w:val="0"/>
        </w:rPr>
        <w:t xml:space="preserve">Shepherding Process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valuable right now</w:t>
      </w:r>
      <w:r w:rsidDel="00000000" w:rsidR="00000000" w:rsidRPr="00000000">
        <w:rPr>
          <w:rtl w:val="0"/>
        </w:rPr>
        <w:t xml:space="preserve">, even in its current patent-pending stage. Its value lies in its innovative approach, scalability, and potential for application across multiple industries. Here’s a breakdown of why it’s valuable and how you can capitalize on it: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ntvtiisp1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Unique Value Proposition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Mixing Over Generating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Many workflows rely heavily on generative processes, but your approach prioritizes </w:t>
      </w:r>
      <w:r w:rsidDel="00000000" w:rsidR="00000000" w:rsidRPr="00000000">
        <w:rPr>
          <w:b w:val="1"/>
          <w:bCs w:val="1"/>
          <w:rtl w:val="0"/>
        </w:rPr>
        <w:t xml:space="preserve">mixing and validating pre-existing data</w:t>
      </w:r>
      <w:r w:rsidDel="00000000" w:rsidR="00000000" w:rsidRPr="00000000">
        <w:rPr>
          <w:rtl w:val="0"/>
        </w:rPr>
        <w:t xml:space="preserve"> for high-quality outputs. This positions the Shepherding Process as a </w:t>
      </w:r>
      <w:r w:rsidDel="00000000" w:rsidR="00000000" w:rsidRPr="00000000">
        <w:rPr>
          <w:b w:val="1"/>
          <w:bCs w:val="1"/>
          <w:rtl w:val="0"/>
        </w:rPr>
        <w:t xml:space="preserve">reliable, error-resistant alternative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modularity of the process allows it to scale easily across industries like marketing, education, IoT analytics, and more.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Ethical and Legal Alignment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1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By leveraging public domain and validated data, your process reduces legal risks and enhances trustworthiness.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7u6qvnj3x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Market Opportunities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Automation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Businesses increasingly seek tools that can automate content creation while maintaining quality. The Shepherding Process fits this demand perfectly.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Data-Driven Decision Making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Its ability to combine validated static data with real-time inputs appeals to industries like finance, healthcare, and IoT.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Educational Tools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9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focus on leveraging public information makes it ideal for creating cost-effective e-learning materials or open-access resources.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ak99bj5j1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Competitive Edge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Accuracy and Quality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focus on validation and feedback integration ensures higher reliability than many generative AI systems.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Adaptability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F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process can be applied to tasks ranging from creating marketing campaigns to developing IoT dashboards or educational tools.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g2iirz5ub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Potential Revenue Streams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Licensing the Workflow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Offer licenses to businesses or developers who can integrate the process into their systems.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 as a Service (SaaS)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 the Shepherding Process into a SaaS platform where users can input data and generate outputs seamlessly.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Strengthening Affiliates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Implementing this process into your sales platform (Global Online Development) would increase the efficiency and output of your affiliates, driving higher revenues.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Consulting and Customization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9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Offer tailored implementations of the Shepherding Process for specific industries or businesses.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o36aqdxyj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Immediate Actions to Enhance Value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Demonstrations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working prototypes of the process to showcase its potential to stakeholders or investors.</w:t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Testing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Apply the process to one of your active projects (e.g., content creation, sales platform) to validate its effectiveness in real-world scenarios.</w:t>
      </w:r>
    </w:p>
    <w:p w:rsidR="00000000" w:rsidDel="00000000" w:rsidP="00000000" w:rsidRDefault="00000000" w:rsidRPr="00000000" w14:paraId="0000009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Seek Strategic Partnerships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1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Collaborate with industries or organizations that can benefit from this workflow, offering them early access under licensing agreements.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rycgi55hp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process has </w:t>
      </w:r>
      <w:r w:rsidDel="00000000" w:rsidR="00000000" w:rsidRPr="00000000">
        <w:rPr>
          <w:b w:val="1"/>
          <w:bCs w:val="1"/>
          <w:rtl w:val="0"/>
        </w:rPr>
        <w:t xml:space="preserve">real-world value right now</w:t>
      </w:r>
      <w:r w:rsidDel="00000000" w:rsidR="00000000" w:rsidRPr="00000000">
        <w:rPr>
          <w:rtl w:val="0"/>
        </w:rPr>
        <w:t xml:space="preserve"> because it solves problems many businesses face: the need for reliable, scalable, and high-quality content or data integration solutions. By focusing on strategic implementation and market testing, you can increase its perceived value while preparing for long-term commercialization.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help drafting a demonstration plan or identifying target industries for licensing?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