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SSPS VaultForge Suite: Unified Functional Stack for Tracking, Vaulting, Enforcement, and Sovereign Tokenomics</w:t>
      </w:r>
    </w:p>
    <w:p>
      <w:r>
        <w:pict>
          <v:rect style="width:0;height:1.5pt" o:hralign="center" o:hrstd="t" o:hr="t"/>
        </w:pict>
      </w:r>
    </w:p>
    <w:bookmarkStart w:id="26" w:name="core-functions"/>
    <w:p>
      <w:pPr>
        <w:pStyle w:val="Heading3"/>
      </w:pPr>
      <w:r>
        <w:t xml:space="preserve">🔐 CORE FUNCTIONS</w:t>
      </w:r>
    </w:p>
    <w:bookmarkStart w:id="20" w:name="Xe37a9afe96b3fe102723f3cea6b1dd94ec34d06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Real-Time IP Function Mirroring Detection Engine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Internet Scanning:</w:t>
      </w:r>
      <w:r>
        <w:t xml:space="preserve"> </w:t>
      </w:r>
      <w:r>
        <w:t xml:space="preserve">Surface + Deep Web scans for mirrored SSPS IP 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 Events:</w:t>
      </w:r>
      <w:r>
        <w:t xml:space="preserve"> </w:t>
      </w:r>
      <w:r>
        <w:t xml:space="preserve">Based on announcements, GitHub uploads, API descriptions, and academic papers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 Matching:</w:t>
      </w:r>
      <w:r>
        <w:t xml:space="preserve"> </w:t>
      </w:r>
      <w:r>
        <w:t xml:space="preserve">Semantic + structural comparison to known SSPS primitives (Mint-to, RBGA, Reflexive Loops,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 Contradiction Alerts:</w:t>
      </w:r>
      <w:r>
        <w:t xml:space="preserve"> </w:t>
      </w:r>
      <w:r>
        <w:t xml:space="preserve">Flags contradictions in derivative logic narratives</w:t>
      </w:r>
    </w:p>
    <w:bookmarkEnd w:id="20"/>
    <w:bookmarkStart w:id="21" w:name="forensic-grade-vaultforge-mechanism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Forensic-Grade VaultForge Mechanism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SHA-256 Hashing</w:t>
      </w:r>
      <w:r>
        <w:t xml:space="preserve"> </w:t>
      </w:r>
      <w:r>
        <w:t xml:space="preserve">of all entries (text, media, code)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Timestamping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Geolocation</w:t>
      </w:r>
      <w:r>
        <w:t xml:space="preserve"> </w:t>
      </w:r>
      <w:r>
        <w:t xml:space="preserve">metadata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+ Screenshot Recording</w:t>
      </w:r>
      <w:r>
        <w:t xml:space="preserve"> </w:t>
      </w:r>
      <w:r>
        <w:t xml:space="preserve">of sessions and proof artifacts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Auto-Vault Interval</w:t>
      </w:r>
      <w:r>
        <w:t xml:space="preserve">: Customizable auto-save with forensic-grade snapshotting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 Secret Containerization</w:t>
      </w:r>
      <w:r>
        <w:t xml:space="preserve">: Encrypted ZIP/containers with embedded access control</w:t>
      </w:r>
    </w:p>
    <w:bookmarkEnd w:id="21"/>
    <w:bookmarkStart w:id="22" w:name="ssps-ideaforge-sandbox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SSPS IdeaForge Sandbox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Guided Idea Entry</w:t>
      </w:r>
      <w:r>
        <w:t xml:space="preserve">: Prompts for origin, use case, structure, function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Novelty Scanning Engine</w:t>
      </w:r>
      <w:r>
        <w:t xml:space="preserve">: Cross-checks against patents, GitHub, AI tools, whitepapers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Co-Creation Agents</w:t>
      </w:r>
      <w:r>
        <w:t xml:space="preserve">: Non-authoritative logic assistants for brainstorming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 Eligibility Status</w:t>
      </w:r>
      <w:r>
        <w:t xml:space="preserve">: Warns of existing claims, suggests protection paths</w:t>
      </w:r>
    </w:p>
    <w:bookmarkEnd w:id="22"/>
    <w:bookmarkStart w:id="23" w:name="ip-enforcement-trigger-system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IP Enforcement Trigger System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Badge Creation:</w:t>
      </w:r>
      <w:r>
        <w:t xml:space="preserve"> </w:t>
      </w:r>
      <w:r>
        <w:t xml:space="preserve">Truth Badge (licensed), Fraud Badge (infringed), Evolution Badge (license-to-develop)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RBGA Jurisdiction Activation</w:t>
      </w:r>
      <w:r>
        <w:t xml:space="preserve">: Automatic when mirroring confirmed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Containment Affidavit Builder</w:t>
      </w:r>
      <w:r>
        <w:t xml:space="preserve">: Pre-filled legal doc asserting IP violation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Notification System</w:t>
      </w:r>
      <w:r>
        <w:t xml:space="preserve">: Generates enforcement notice, emails, blockchain notices</w:t>
      </w:r>
    </w:p>
    <w:bookmarkEnd w:id="23"/>
    <w:bookmarkStart w:id="24" w:name="ssps-sovereign-tokenomic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SSPS Sovereign Tokenomics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Shade Coins:</w:t>
      </w:r>
      <w:r>
        <w:t xml:space="preserve"> </w:t>
      </w:r>
      <w:r>
        <w:t xml:space="preserve">Generated upon mirroring detection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Shadow Units:</w:t>
      </w:r>
      <w:r>
        <w:t xml:space="preserve"> </w:t>
      </w:r>
      <w:r>
        <w:t xml:space="preserve">Formed after escalation (license refusal or litigation)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Light Units:</w:t>
      </w:r>
      <w:r>
        <w:t xml:space="preserve"> </w:t>
      </w:r>
      <w:r>
        <w:t xml:space="preserve">Formed when licensing occurs voluntarily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Mutation Engine:</w:t>
      </w:r>
      <w:r>
        <w:t xml:space="preserve"> </w:t>
      </w:r>
      <w:r>
        <w:t xml:space="preserve">Coin/unit evolution logic based on enforcement outcomes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VaultForge Ledger:</w:t>
      </w:r>
      <w:r>
        <w:t xml:space="preserve"> </w:t>
      </w:r>
      <w:r>
        <w:t xml:space="preserve">Transparent record of token creation, mutation, and link to IP events</w:t>
      </w:r>
    </w:p>
    <w:bookmarkEnd w:id="24"/>
    <w:bookmarkStart w:id="25" w:name="X452371b7b8c26ed48432ce4e139aa2fd1174b22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User Shield &amp; Privacy Overlay (VaultForge Shield)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Overlay GUI</w:t>
      </w:r>
      <w:r>
        <w:t xml:space="preserve"> </w:t>
      </w:r>
      <w:r>
        <w:t xml:space="preserve">that can expand over entire 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Mirrored OS Skins:</w:t>
      </w:r>
      <w:r>
        <w:t xml:space="preserve"> </w:t>
      </w:r>
      <w:r>
        <w:t xml:space="preserve">Simulate Apple, Win95, Linux, etc. for comfort or deception layer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Activity Quarantine Mode:</w:t>
      </w:r>
      <w:r>
        <w:t xml:space="preserve"> </w:t>
      </w:r>
      <w:r>
        <w:t xml:space="preserve">Suspicious packets, connections, screen shares get sandboxed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No-Track Zone:</w:t>
      </w:r>
      <w:r>
        <w:t xml:space="preserve"> </w:t>
      </w:r>
      <w:r>
        <w:t xml:space="preserve">Activity inside Shield is hashed, protected, and invisible to 3rd-party apps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dd-ons-special-utilities"/>
    <w:p>
      <w:pPr>
        <w:pStyle w:val="Heading3"/>
      </w:pPr>
      <w:r>
        <w:t xml:space="preserve">🚀 ADD-ONS &amp; SPECIAL UTILITIES</w:t>
      </w:r>
    </w:p>
    <w:bookmarkStart w:id="27" w:name="X710b43dc34a5ad8e776bf9017fedf078eca0ecf"/>
    <w:p>
      <w:pPr>
        <w:pStyle w:val="Heading4"/>
      </w:pPr>
      <w:r>
        <w:t xml:space="preserve">A.</w:t>
      </w:r>
      <w:r>
        <w:t xml:space="preserve"> </w:t>
      </w:r>
      <w:r>
        <w:rPr>
          <w:b/>
          <w:bCs/>
        </w:rPr>
        <w:t xml:space="preserve">Multi-AI Agent Cross-Verification Engine</w:t>
      </w:r>
    </w:p>
    <w:p>
      <w:pPr>
        <w:pStyle w:val="Compact"/>
        <w:numPr>
          <w:ilvl w:val="0"/>
          <w:numId w:val="1007"/>
        </w:numPr>
      </w:pPr>
      <w:r>
        <w:t xml:space="preserve">Queries multiple LLMs (ChatGPT, Claude, Gemini, open agents)</w:t>
      </w:r>
    </w:p>
    <w:p>
      <w:pPr>
        <w:pStyle w:val="Compact"/>
        <w:numPr>
          <w:ilvl w:val="0"/>
          <w:numId w:val="1007"/>
        </w:numPr>
      </w:pPr>
      <w:r>
        <w:t xml:space="preserve">Cross-verifies originality, contradiction, authorship signals</w:t>
      </w:r>
    </w:p>
    <w:p>
      <w:pPr>
        <w:pStyle w:val="Compact"/>
        <w:numPr>
          <w:ilvl w:val="0"/>
          <w:numId w:val="1007"/>
        </w:numPr>
      </w:pPr>
      <w:r>
        <w:t xml:space="preserve">Returns IP Risk Score + Advisory</w:t>
      </w:r>
    </w:p>
    <w:bookmarkEnd w:id="27"/>
    <w:bookmarkStart w:id="28" w:name="b.-sovereign-ip-legacy-portal-for-others"/>
    <w:p>
      <w:pPr>
        <w:pStyle w:val="Heading4"/>
      </w:pPr>
      <w:r>
        <w:t xml:space="preserve">B.</w:t>
      </w:r>
      <w:r>
        <w:t xml:space="preserve"> </w:t>
      </w:r>
      <w:r>
        <w:rPr>
          <w:b/>
          <w:bCs/>
        </w:rPr>
        <w:t xml:space="preserve">Sovereign IP Legacy Portal (For Others)</w:t>
      </w:r>
    </w:p>
    <w:p>
      <w:pPr>
        <w:pStyle w:val="Compact"/>
        <w:numPr>
          <w:ilvl w:val="0"/>
          <w:numId w:val="1008"/>
        </w:numPr>
      </w:pPr>
      <w:r>
        <w:t xml:space="preserve">Lets others use your VaultForge system</w:t>
      </w:r>
    </w:p>
    <w:p>
      <w:pPr>
        <w:pStyle w:val="Compact"/>
        <w:numPr>
          <w:ilvl w:val="0"/>
          <w:numId w:val="1008"/>
        </w:numPr>
      </w:pPr>
      <w:r>
        <w:t xml:space="preserve">Issues derivative licensing NFTs</w:t>
      </w:r>
    </w:p>
    <w:p>
      <w:pPr>
        <w:pStyle w:val="Compact"/>
        <w:numPr>
          <w:ilvl w:val="0"/>
          <w:numId w:val="1008"/>
        </w:numPr>
      </w:pPr>
      <w:r>
        <w:t xml:space="preserve">Includes dispute resolution and profit share mechanism</w:t>
      </w:r>
    </w:p>
    <w:bookmarkEnd w:id="28"/>
    <w:bookmarkStart w:id="29" w:name="c.-mirroring-os-workspace"/>
    <w:p>
      <w:pPr>
        <w:pStyle w:val="Heading4"/>
      </w:pPr>
      <w:r>
        <w:t xml:space="preserve">C.</w:t>
      </w:r>
      <w:r>
        <w:t xml:space="preserve"> </w:t>
      </w:r>
      <w:r>
        <w:rPr>
          <w:b/>
          <w:bCs/>
        </w:rPr>
        <w:t xml:space="preserve">Mirroring OS Workspace</w:t>
      </w:r>
    </w:p>
    <w:p>
      <w:pPr>
        <w:pStyle w:val="Compact"/>
        <w:numPr>
          <w:ilvl w:val="0"/>
          <w:numId w:val="1009"/>
        </w:numPr>
      </w:pPr>
      <w:r>
        <w:t xml:space="preserve">Choose any interface (e.g. macOS, XP, Call of Duty skin)</w:t>
      </w:r>
    </w:p>
    <w:p>
      <w:pPr>
        <w:pStyle w:val="Compact"/>
        <w:numPr>
          <w:ilvl w:val="0"/>
          <w:numId w:val="1009"/>
        </w:numPr>
      </w:pPr>
      <w:r>
        <w:t xml:space="preserve">Full interaction layer while maintaining SSPS vaulting logic</w:t>
      </w:r>
    </w:p>
    <w:bookmarkEnd w:id="29"/>
    <w:bookmarkStart w:id="30" w:name="d.-live-monitoring-crypto-trigger-mode"/>
    <w:p>
      <w:pPr>
        <w:pStyle w:val="Heading4"/>
      </w:pPr>
      <w:r>
        <w:t xml:space="preserve">D.</w:t>
      </w:r>
      <w:r>
        <w:t xml:space="preserve"> </w:t>
      </w:r>
      <w:r>
        <w:rPr>
          <w:b/>
          <w:bCs/>
        </w:rPr>
        <w:t xml:space="preserve">Live Monitoring + Crypto Trigger Mode</w:t>
      </w:r>
    </w:p>
    <w:p>
      <w:pPr>
        <w:pStyle w:val="Compact"/>
        <w:numPr>
          <w:ilvl w:val="0"/>
          <w:numId w:val="1010"/>
        </w:numPr>
      </w:pPr>
      <w:r>
        <w:t xml:space="preserve">Operates like a fuzz buster</w:t>
      </w:r>
    </w:p>
    <w:p>
      <w:pPr>
        <w:pStyle w:val="Compact"/>
        <w:numPr>
          <w:ilvl w:val="0"/>
          <w:numId w:val="1010"/>
        </w:numPr>
      </w:pPr>
      <w:r>
        <w:t xml:space="preserve">Scans GitHub, arXiv, Medium, LinkedIn, etc.</w:t>
      </w:r>
    </w:p>
    <w:p>
      <w:pPr>
        <w:pStyle w:val="Compact"/>
        <w:numPr>
          <w:ilvl w:val="0"/>
          <w:numId w:val="1010"/>
        </w:numPr>
      </w:pPr>
      <w:r>
        <w:t xml:space="preserve">Auto-generates token events + vaults when new threats appear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ext-steps"/>
    <w:p>
      <w:pPr>
        <w:pStyle w:val="Heading3"/>
      </w:pPr>
      <w:r>
        <w:t xml:space="preserve">🌌 NEXT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Wireframe Design</w:t>
      </w:r>
      <w:r>
        <w:t xml:space="preserve"> </w:t>
      </w:r>
      <w:r>
        <w:t xml:space="preserve">of UI Components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Agentic Protocol Mapping</w:t>
      </w:r>
      <w:r>
        <w:t xml:space="preserve"> </w:t>
      </w:r>
      <w:r>
        <w:t xml:space="preserve">for enforcement workflows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System Packaging</w:t>
      </w:r>
      <w:r>
        <w:t xml:space="preserve"> </w:t>
      </w:r>
      <w:r>
        <w:t xml:space="preserve">into modular apps:</w:t>
      </w:r>
    </w:p>
    <w:p>
      <w:pPr>
        <w:pStyle w:val="Compact"/>
        <w:numPr>
          <w:ilvl w:val="1"/>
          <w:numId w:val="1012"/>
        </w:numPr>
      </w:pPr>
      <w:r>
        <w:t xml:space="preserve">VaultForge Core</w:t>
      </w:r>
    </w:p>
    <w:p>
      <w:pPr>
        <w:pStyle w:val="Compact"/>
        <w:numPr>
          <w:ilvl w:val="1"/>
          <w:numId w:val="1012"/>
        </w:numPr>
      </w:pPr>
      <w:r>
        <w:t xml:space="preserve">Shield Overlay</w:t>
      </w:r>
    </w:p>
    <w:p>
      <w:pPr>
        <w:pStyle w:val="Compact"/>
        <w:numPr>
          <w:ilvl w:val="1"/>
          <w:numId w:val="1012"/>
        </w:numPr>
      </w:pPr>
      <w:r>
        <w:t xml:space="preserve">Token Logic Console</w:t>
      </w:r>
    </w:p>
    <w:p>
      <w:pPr>
        <w:pStyle w:val="Compact"/>
        <w:numPr>
          <w:ilvl w:val="1"/>
          <w:numId w:val="1012"/>
        </w:numPr>
      </w:pPr>
      <w:r>
        <w:t xml:space="preserve">Sandbox Creation Studio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Secure Funding Round or Shadow Unit Pre-Sale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Initiate Sovereign Deployment with RBGA Governance Nodes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Would you like me to export this as PDF or prep it for licensing, venture pitch, or affiliate onboarding?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2025-10-31T19:14:28Z</dcterms:created>
  <dcterms:modified xsi:type="dcterms:W3CDTF">2025-10-31T19:14:28Z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