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B01FD" w14:textId="19E811D7" w:rsidR="00E343B5" w:rsidRDefault="00E343B5" w:rsidP="00E343B5">
      <w:pPr>
        <w:ind w:leftChars="-607" w:left="-1275"/>
        <w:jc w:val="center"/>
      </w:pPr>
      <w:r>
        <w:rPr>
          <w:noProof/>
        </w:rPr>
        <w:drawing>
          <wp:inline distT="0" distB="0" distL="0" distR="0" wp14:anchorId="7A9CBB47" wp14:editId="41B26BF3">
            <wp:extent cx="6880446" cy="32112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849" cy="326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3128" w14:textId="3A58C9E3" w:rsidR="00E343B5" w:rsidRPr="002529CF" w:rsidRDefault="00E343B5" w:rsidP="00E343B5">
      <w:pPr>
        <w:jc w:val="center"/>
        <w:rPr>
          <w:sz w:val="18"/>
          <w:szCs w:val="18"/>
        </w:rPr>
      </w:pPr>
      <w:r w:rsidRPr="002529CF">
        <w:rPr>
          <w:sz w:val="18"/>
          <w:szCs w:val="18"/>
        </w:rPr>
        <w:t>waveTAU1</w:t>
      </w:r>
    </w:p>
    <w:p w14:paraId="4413EEA9" w14:textId="1FDC0120" w:rsidR="00412A24" w:rsidRPr="00EC3DE6" w:rsidRDefault="00412A24" w:rsidP="002529CF">
      <w:pPr>
        <w:ind w:leftChars="-607" w:left="-1274" w:rightChars="-567" w:right="-1191" w:hanging="1"/>
        <w:jc w:val="left"/>
        <w:rPr>
          <w:szCs w:val="21"/>
        </w:rPr>
      </w:pPr>
      <w:r w:rsidRPr="00EC3DE6">
        <w:rPr>
          <w:rFonts w:hint="eastAsia"/>
          <w:szCs w:val="21"/>
        </w:rPr>
        <w:t>A</w:t>
      </w:r>
      <w:r w:rsidRPr="00EC3DE6">
        <w:rPr>
          <w:szCs w:val="21"/>
        </w:rPr>
        <w:t xml:space="preserve">rithmetic unit – Timing simulation: </w:t>
      </w:r>
      <w:r w:rsidR="002529CF" w:rsidRPr="00EC3DE6">
        <w:rPr>
          <w:szCs w:val="21"/>
        </w:rPr>
        <w:t xml:space="preserve">This figure shows the simulation result of </w:t>
      </w:r>
      <w:r w:rsidR="002451CE" w:rsidRPr="00EC3DE6">
        <w:rPr>
          <w:szCs w:val="21"/>
        </w:rPr>
        <w:t>add</w:t>
      </w:r>
      <w:r w:rsidR="002529CF" w:rsidRPr="00EC3DE6">
        <w:rPr>
          <w:szCs w:val="21"/>
        </w:rPr>
        <w:t>ing</w:t>
      </w:r>
      <w:r w:rsidR="002451CE" w:rsidRPr="00EC3DE6">
        <w:rPr>
          <w:szCs w:val="21"/>
        </w:rPr>
        <w:t xml:space="preserve"> A and B, </w:t>
      </w:r>
      <w:r w:rsidR="002529CF" w:rsidRPr="00EC3DE6">
        <w:rPr>
          <w:szCs w:val="21"/>
        </w:rPr>
        <w:t>without</w:t>
      </w:r>
      <w:r w:rsidR="002451CE" w:rsidRPr="00EC3DE6">
        <w:rPr>
          <w:szCs w:val="21"/>
        </w:rPr>
        <w:t xml:space="preserve"> sign extending. </w:t>
      </w:r>
      <w:r w:rsidR="002529CF" w:rsidRPr="00EC3DE6">
        <w:rPr>
          <w:szCs w:val="21"/>
        </w:rPr>
        <w:t xml:space="preserve">A is not less than B, and A is not less than B unsigned. No overflow occurred and the result does not equal to zero. Signal waves are correct since our output is identical to the output from the test bench. </w:t>
      </w:r>
      <w:r w:rsidRPr="00EC3DE6">
        <w:rPr>
          <w:szCs w:val="21"/>
        </w:rPr>
        <w:t xml:space="preserve">Measurement 1, </w:t>
      </w:r>
      <w:r w:rsidR="002529CF" w:rsidRPr="00EC3DE6">
        <w:rPr>
          <w:szCs w:val="21"/>
        </w:rPr>
        <w:t xml:space="preserve">the propagation delay of measurement 1 is </w:t>
      </w:r>
      <w:proofErr w:type="spellStart"/>
      <w:r w:rsidRPr="00EC3DE6">
        <w:rPr>
          <w:rFonts w:eastAsia="CIDFont+F3" w:cstheme="minorHAnsi"/>
          <w:kern w:val="0"/>
          <w:szCs w:val="21"/>
        </w:rPr>
        <w:t>t</w:t>
      </w:r>
      <w:r w:rsidRPr="00EC3DE6">
        <w:rPr>
          <w:rFonts w:eastAsia="CIDFont+F3" w:cstheme="minorHAnsi"/>
          <w:kern w:val="0"/>
          <w:szCs w:val="21"/>
          <w:vertAlign w:val="subscript"/>
        </w:rPr>
        <w:t>pd</w:t>
      </w:r>
      <w:proofErr w:type="spellEnd"/>
      <w:r w:rsidRPr="00EC3DE6">
        <w:rPr>
          <w:rFonts w:eastAsia="CIDFont+F3" w:cstheme="minorHAnsi"/>
          <w:kern w:val="0"/>
          <w:szCs w:val="21"/>
        </w:rPr>
        <w:t xml:space="preserve"> = 21.7 ns</w:t>
      </w:r>
      <w:r w:rsidR="00EC3DE6">
        <w:rPr>
          <w:rFonts w:eastAsia="CIDFont+F3" w:cstheme="minorHAnsi"/>
          <w:kern w:val="0"/>
          <w:szCs w:val="21"/>
        </w:rPr>
        <w:t>.</w:t>
      </w:r>
    </w:p>
    <w:p w14:paraId="7B45E94B" w14:textId="77777777" w:rsidR="00412A24" w:rsidRDefault="00412A24" w:rsidP="00E343B5">
      <w:pPr>
        <w:jc w:val="center"/>
      </w:pPr>
    </w:p>
    <w:p w14:paraId="1F26AD0C" w14:textId="3C4ABA5D" w:rsidR="00E343B5" w:rsidRDefault="00E343B5" w:rsidP="00E343B5">
      <w:pPr>
        <w:ind w:leftChars="-607" w:left="-1275"/>
      </w:pPr>
      <w:r>
        <w:rPr>
          <w:rFonts w:hint="eastAsia"/>
          <w:noProof/>
        </w:rPr>
        <w:drawing>
          <wp:inline distT="0" distB="0" distL="0" distR="0" wp14:anchorId="79C87366" wp14:editId="63EF4463">
            <wp:extent cx="6882611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598" cy="321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CDBD" w14:textId="77777777" w:rsidR="00E343B5" w:rsidRPr="00EC3DE6" w:rsidRDefault="00E343B5" w:rsidP="002529CF">
      <w:pPr>
        <w:jc w:val="center"/>
        <w:rPr>
          <w:sz w:val="18"/>
          <w:szCs w:val="18"/>
        </w:rPr>
      </w:pPr>
      <w:r w:rsidRPr="00EC3DE6">
        <w:rPr>
          <w:sz w:val="18"/>
          <w:szCs w:val="18"/>
        </w:rPr>
        <w:t>waveTAU1</w:t>
      </w:r>
    </w:p>
    <w:p w14:paraId="5B563D27" w14:textId="5B3F58EB" w:rsidR="00412A24" w:rsidRPr="00EC3DE6" w:rsidRDefault="00412A24" w:rsidP="00EC3DE6">
      <w:pPr>
        <w:ind w:leftChars="-608" w:left="-1276" w:hanging="1"/>
        <w:jc w:val="left"/>
        <w:rPr>
          <w:szCs w:val="21"/>
        </w:rPr>
      </w:pPr>
      <w:r w:rsidRPr="00EC3DE6">
        <w:rPr>
          <w:rFonts w:hint="eastAsia"/>
          <w:szCs w:val="21"/>
        </w:rPr>
        <w:t>A</w:t>
      </w:r>
      <w:r w:rsidRPr="00EC3DE6">
        <w:rPr>
          <w:szCs w:val="21"/>
        </w:rPr>
        <w:t xml:space="preserve">rithmetic unit – Timing simulation: </w:t>
      </w:r>
      <w:r w:rsidR="002529CF" w:rsidRPr="00EC3DE6">
        <w:rPr>
          <w:szCs w:val="21"/>
        </w:rPr>
        <w:t>This figure shows the simulation result of A subtracts B, without sign</w:t>
      </w:r>
      <w:r w:rsidR="00EC3DE6" w:rsidRPr="00EC3DE6">
        <w:rPr>
          <w:szCs w:val="21"/>
        </w:rPr>
        <w:t xml:space="preserve"> </w:t>
      </w:r>
      <w:r w:rsidR="002529CF" w:rsidRPr="00EC3DE6">
        <w:rPr>
          <w:szCs w:val="21"/>
        </w:rPr>
        <w:t xml:space="preserve">extending. </w:t>
      </w:r>
      <w:r w:rsidR="00EC3DE6" w:rsidRPr="00EC3DE6">
        <w:rPr>
          <w:szCs w:val="21"/>
        </w:rPr>
        <w:t xml:space="preserve">A is less than B, and A is less than B unsigned. No overflow occurred and the result does not equal to zero. </w:t>
      </w:r>
      <w:r w:rsidR="00036B6C">
        <w:rPr>
          <w:szCs w:val="21"/>
        </w:rPr>
        <w:t>the propagation delay of measurement 66 is significant larger, because subtracting two same numbers will generate largest amount of carries.</w:t>
      </w:r>
      <w:r w:rsidR="002529CF" w:rsidRPr="00EC3DE6">
        <w:rPr>
          <w:szCs w:val="21"/>
        </w:rPr>
        <w:t xml:space="preserve"> </w:t>
      </w:r>
      <w:r w:rsidRPr="00EC3DE6">
        <w:rPr>
          <w:szCs w:val="21"/>
        </w:rPr>
        <w:t xml:space="preserve">Measurement 65, </w:t>
      </w:r>
      <w:proofErr w:type="spellStart"/>
      <w:r w:rsidRPr="00EC3DE6">
        <w:rPr>
          <w:rFonts w:eastAsia="CIDFont+F3" w:cstheme="minorHAnsi"/>
          <w:kern w:val="0"/>
          <w:szCs w:val="21"/>
        </w:rPr>
        <w:t>t</w:t>
      </w:r>
      <w:r w:rsidRPr="00EC3DE6">
        <w:rPr>
          <w:rFonts w:eastAsia="CIDFont+F3" w:cstheme="minorHAnsi"/>
          <w:kern w:val="0"/>
          <w:szCs w:val="21"/>
          <w:vertAlign w:val="subscript"/>
        </w:rPr>
        <w:t>pd</w:t>
      </w:r>
      <w:proofErr w:type="spellEnd"/>
      <w:r w:rsidRPr="00EC3DE6">
        <w:rPr>
          <w:rFonts w:eastAsia="CIDFont+F3" w:cstheme="minorHAnsi"/>
          <w:kern w:val="0"/>
          <w:szCs w:val="21"/>
          <w:vertAlign w:val="subscript"/>
        </w:rPr>
        <w:t xml:space="preserve"> </w:t>
      </w:r>
      <w:r w:rsidRPr="00EC3DE6">
        <w:rPr>
          <w:rFonts w:eastAsia="CIDFont+F3" w:cstheme="minorHAnsi"/>
          <w:kern w:val="0"/>
          <w:szCs w:val="21"/>
        </w:rPr>
        <w:t xml:space="preserve">= </w:t>
      </w:r>
      <w:r w:rsidR="004930CD" w:rsidRPr="00EC3DE6">
        <w:rPr>
          <w:rFonts w:eastAsia="CIDFont+F3" w:cstheme="minorHAnsi"/>
          <w:kern w:val="0"/>
          <w:szCs w:val="21"/>
        </w:rPr>
        <w:t>32.4</w:t>
      </w:r>
      <w:r w:rsidRPr="00EC3DE6">
        <w:rPr>
          <w:rFonts w:eastAsia="CIDFont+F3" w:cstheme="minorHAnsi"/>
          <w:kern w:val="0"/>
          <w:szCs w:val="21"/>
        </w:rPr>
        <w:t xml:space="preserve"> ns</w:t>
      </w:r>
      <w:r w:rsidR="00EC3DE6">
        <w:rPr>
          <w:rFonts w:eastAsia="CIDFont+F3" w:cstheme="minorHAnsi"/>
          <w:kern w:val="0"/>
          <w:szCs w:val="21"/>
        </w:rPr>
        <w:t>;</w:t>
      </w:r>
      <w:r w:rsidRPr="00EC3DE6">
        <w:rPr>
          <w:rFonts w:eastAsia="CIDFont+F3" w:cstheme="minorHAnsi"/>
          <w:kern w:val="0"/>
          <w:szCs w:val="21"/>
        </w:rPr>
        <w:t xml:space="preserve"> Measurement 66, </w:t>
      </w:r>
      <w:proofErr w:type="spellStart"/>
      <w:r w:rsidRPr="00EC3DE6">
        <w:rPr>
          <w:rFonts w:eastAsia="CIDFont+F3" w:cstheme="minorHAnsi"/>
          <w:kern w:val="0"/>
          <w:szCs w:val="21"/>
        </w:rPr>
        <w:t>t</w:t>
      </w:r>
      <w:r w:rsidRPr="00EC3DE6">
        <w:rPr>
          <w:rFonts w:eastAsia="CIDFont+F3" w:cstheme="minorHAnsi"/>
          <w:kern w:val="0"/>
          <w:szCs w:val="21"/>
          <w:vertAlign w:val="subscript"/>
        </w:rPr>
        <w:t>pd</w:t>
      </w:r>
      <w:proofErr w:type="spellEnd"/>
      <w:r w:rsidRPr="00EC3DE6">
        <w:rPr>
          <w:rFonts w:eastAsia="CIDFont+F3" w:cstheme="minorHAnsi"/>
          <w:kern w:val="0"/>
          <w:szCs w:val="21"/>
        </w:rPr>
        <w:t xml:space="preserve"> = 86.6 ns</w:t>
      </w:r>
      <w:r w:rsidR="00EC3DE6">
        <w:rPr>
          <w:rFonts w:eastAsia="CIDFont+F3" w:cstheme="minorHAnsi"/>
          <w:kern w:val="0"/>
          <w:szCs w:val="21"/>
        </w:rPr>
        <w:t>.</w:t>
      </w:r>
    </w:p>
    <w:p w14:paraId="5C5AA83E" w14:textId="77777777" w:rsidR="002B23CC" w:rsidRDefault="002B23CC" w:rsidP="00C97078"/>
    <w:p w14:paraId="19DC5B7A" w14:textId="6C3EF944" w:rsidR="00E343B5" w:rsidRDefault="00E343B5" w:rsidP="002B23CC">
      <w:pPr>
        <w:ind w:rightChars="-567" w:right="-1191"/>
      </w:pPr>
    </w:p>
    <w:p w14:paraId="19041CA7" w14:textId="46EDA502" w:rsidR="002F6DA3" w:rsidRPr="00412A24" w:rsidRDefault="002F6DA3" w:rsidP="002F6DA3">
      <w:pPr>
        <w:ind w:rightChars="-567" w:right="-1191" w:firstLineChars="600" w:firstLine="1260"/>
      </w:pPr>
      <w:bookmarkStart w:id="0" w:name="_GoBack"/>
      <w:bookmarkEnd w:id="0"/>
    </w:p>
    <w:sectPr w:rsidR="002F6DA3" w:rsidRPr="0041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B5"/>
    <w:rsid w:val="00036B6C"/>
    <w:rsid w:val="002451CE"/>
    <w:rsid w:val="002529CF"/>
    <w:rsid w:val="002B23CC"/>
    <w:rsid w:val="002F6DA3"/>
    <w:rsid w:val="00412A24"/>
    <w:rsid w:val="004930CD"/>
    <w:rsid w:val="007E1861"/>
    <w:rsid w:val="00B5221D"/>
    <w:rsid w:val="00BE42D7"/>
    <w:rsid w:val="00C97078"/>
    <w:rsid w:val="00E343B5"/>
    <w:rsid w:val="00EC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663B"/>
  <w15:chartTrackingRefBased/>
  <w15:docId w15:val="{C45F71DE-7B2A-40D6-B23D-87BF313B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isall one</dc:creator>
  <cp:keywords/>
  <dc:description/>
  <cp:lastModifiedBy>CC.800 CC.800</cp:lastModifiedBy>
  <cp:revision>3</cp:revision>
  <dcterms:created xsi:type="dcterms:W3CDTF">2020-04-02T01:56:00Z</dcterms:created>
  <dcterms:modified xsi:type="dcterms:W3CDTF">2020-04-03T01:54:00Z</dcterms:modified>
</cp:coreProperties>
</file>