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94E05" w14:textId="79FD8734" w:rsidR="002D48C9" w:rsidRPr="000F0BA9" w:rsidRDefault="00EC6E1C" w:rsidP="00EC6E1C">
      <w:pPr>
        <w:jc w:val="center"/>
        <w:rPr>
          <w:color w:val="FF0000"/>
        </w:rPr>
      </w:pPr>
      <w:r w:rsidRPr="000F0BA9">
        <w:rPr>
          <w:rFonts w:hint="eastAsia"/>
          <w:color w:val="FF0000"/>
        </w:rPr>
        <w:t>导论</w:t>
      </w:r>
    </w:p>
    <w:p w14:paraId="35A5469A" w14:textId="4E18F7B7" w:rsidR="00EC6E1C" w:rsidRPr="000F0BA9" w:rsidRDefault="00EC6E1C" w:rsidP="00EC6E1C">
      <w:pPr>
        <w:pStyle w:val="a3"/>
        <w:numPr>
          <w:ilvl w:val="0"/>
          <w:numId w:val="1"/>
        </w:numPr>
        <w:ind w:firstLineChars="0"/>
        <w:rPr>
          <w:color w:val="FF0000"/>
        </w:rPr>
      </w:pPr>
      <w:r w:rsidRPr="000F0BA9">
        <w:rPr>
          <w:rFonts w:hint="eastAsia"/>
          <w:color w:val="FF0000"/>
        </w:rPr>
        <w:t>什么是马克思主义</w:t>
      </w:r>
    </w:p>
    <w:p w14:paraId="116A7AB7" w14:textId="77777777" w:rsidR="00EC6E1C" w:rsidRDefault="00EC6E1C" w:rsidP="00EC6E1C">
      <w:pPr>
        <w:ind w:firstLine="420"/>
      </w:pPr>
      <w:r>
        <w:rPr>
          <w:rFonts w:hint="eastAsia"/>
        </w:rPr>
        <w:t>马克思主义哲学、马克思主义政治经济学和科学社会主义是其三个基本组成部分。</w:t>
      </w:r>
    </w:p>
    <w:p w14:paraId="49610CD0" w14:textId="6869BAEC" w:rsidR="00EC6E1C" w:rsidRPr="00EC6E1C" w:rsidRDefault="00EC6E1C" w:rsidP="00EC6E1C">
      <w:pPr>
        <w:ind w:firstLine="420"/>
      </w:pPr>
      <w:r>
        <w:rPr>
          <w:rFonts w:hint="eastAsia"/>
        </w:rPr>
        <w:t>马克思主义基本原理是对马克思主义立场观点方法的集中概括，是马克思主义在其形成、发展和运用过程中经过实践反复检验而确立起来的具有普遍真理性的理论。</w:t>
      </w:r>
    </w:p>
    <w:p w14:paraId="57F4316D" w14:textId="020D93B2" w:rsidR="00EC6E1C" w:rsidRPr="000F0BA9" w:rsidRDefault="00EC6E1C" w:rsidP="00EC6E1C">
      <w:pPr>
        <w:pStyle w:val="a3"/>
        <w:numPr>
          <w:ilvl w:val="0"/>
          <w:numId w:val="1"/>
        </w:numPr>
        <w:ind w:firstLineChars="0"/>
        <w:rPr>
          <w:color w:val="FF0000"/>
        </w:rPr>
      </w:pPr>
      <w:r w:rsidRPr="000F0BA9">
        <w:rPr>
          <w:rFonts w:hint="eastAsia"/>
          <w:color w:val="FF0000"/>
        </w:rPr>
        <w:t>马克思主义的创立与发展</w:t>
      </w:r>
    </w:p>
    <w:p w14:paraId="78DA1C60" w14:textId="47BA66B7" w:rsidR="00EC6E1C" w:rsidRDefault="00EC6E1C" w:rsidP="00EC6E1C">
      <w:pPr>
        <w:ind w:firstLineChars="200" w:firstLine="420"/>
      </w:pPr>
      <w:r>
        <w:rPr>
          <w:rFonts w:hint="eastAsia"/>
        </w:rPr>
        <w:t>马克思主义产生于19世纪40年代。</w:t>
      </w:r>
    </w:p>
    <w:p w14:paraId="7E086577" w14:textId="36436D0B" w:rsidR="00EC6E1C" w:rsidRDefault="00EC6E1C" w:rsidP="00EC6E1C">
      <w:pPr>
        <w:ind w:firstLineChars="200" w:firstLine="420"/>
      </w:pPr>
      <w:r>
        <w:rPr>
          <w:rFonts w:hint="eastAsia"/>
        </w:rPr>
        <w:t>无产阶级在反抗资产阶级剥削和压迫的斗争中，逐步走向自觉，并迫切渴望科学的理论指导。</w:t>
      </w:r>
    </w:p>
    <w:p w14:paraId="482E0406" w14:textId="2752E376" w:rsidR="00EC6E1C" w:rsidRDefault="00EC6E1C" w:rsidP="00EC6E1C">
      <w:pPr>
        <w:ind w:firstLineChars="200" w:firstLine="420"/>
      </w:pPr>
      <w:r>
        <w:rPr>
          <w:rFonts w:hint="eastAsia"/>
        </w:rPr>
        <w:t>德国古典哲学、英国古典政治经济学、英法空想社会主义为马克思主义的创立提供了直接的理论来源。</w:t>
      </w:r>
    </w:p>
    <w:p w14:paraId="6A6B67D3" w14:textId="4A278823" w:rsidR="00EC6E1C" w:rsidRDefault="00995658" w:rsidP="00EC6E1C">
      <w:pPr>
        <w:ind w:firstLineChars="200" w:firstLine="420"/>
      </w:pPr>
      <w:r>
        <w:rPr>
          <w:rFonts w:hint="eastAsia"/>
        </w:rPr>
        <w:t>唯物史观和剩余价值学说是马克思一生的两个伟大发现。</w:t>
      </w:r>
    </w:p>
    <w:p w14:paraId="5F313698" w14:textId="4CC6FF54" w:rsidR="00995658" w:rsidRDefault="00995658" w:rsidP="00EC6E1C">
      <w:pPr>
        <w:ind w:firstLineChars="200" w:firstLine="420"/>
      </w:pPr>
      <w:r>
        <w:rPr>
          <w:rFonts w:hint="eastAsia"/>
        </w:rPr>
        <w:t>1876——1878年，恩格斯写出了《反杜林论》，全面阐述了马克思主义理论体系。</w:t>
      </w:r>
    </w:p>
    <w:p w14:paraId="1D6E1D2C" w14:textId="49264CBD" w:rsidR="00EC6E1C" w:rsidRPr="000F0BA9" w:rsidRDefault="00EC6E1C" w:rsidP="00EC6E1C">
      <w:pPr>
        <w:pStyle w:val="a3"/>
        <w:numPr>
          <w:ilvl w:val="0"/>
          <w:numId w:val="1"/>
        </w:numPr>
        <w:ind w:firstLineChars="0"/>
        <w:rPr>
          <w:color w:val="FF0000"/>
        </w:rPr>
      </w:pPr>
      <w:r w:rsidRPr="000F0BA9">
        <w:rPr>
          <w:rFonts w:hint="eastAsia"/>
          <w:color w:val="FF0000"/>
        </w:rPr>
        <w:t>马克思主义的基本特征</w:t>
      </w:r>
    </w:p>
    <w:p w14:paraId="66656624" w14:textId="5B0C542F" w:rsidR="00995658" w:rsidRDefault="00995658" w:rsidP="00995658">
      <w:pPr>
        <w:ind w:left="420"/>
      </w:pPr>
      <w:r>
        <w:rPr>
          <w:rFonts w:hint="eastAsia"/>
        </w:rPr>
        <w:t>马克思主义具有鲜明的科学性、人民性、实践性、发展性。</w:t>
      </w:r>
    </w:p>
    <w:p w14:paraId="7EA28BF5" w14:textId="12F9AE47" w:rsidR="00995658" w:rsidRPr="000F0BA9" w:rsidRDefault="00995658" w:rsidP="00995658">
      <w:pPr>
        <w:pStyle w:val="a3"/>
        <w:numPr>
          <w:ilvl w:val="0"/>
          <w:numId w:val="2"/>
        </w:numPr>
        <w:ind w:firstLineChars="0"/>
        <w:jc w:val="center"/>
        <w:rPr>
          <w:color w:val="FF0000"/>
        </w:rPr>
      </w:pPr>
      <w:r w:rsidRPr="000F0BA9">
        <w:rPr>
          <w:rFonts w:hint="eastAsia"/>
          <w:color w:val="FF0000"/>
        </w:rPr>
        <w:t>世界的物质性及发展规律</w:t>
      </w:r>
    </w:p>
    <w:p w14:paraId="0E6A29A7" w14:textId="7726D222" w:rsidR="00B066A7" w:rsidRPr="000F0BA9" w:rsidRDefault="00995658" w:rsidP="00B066A7">
      <w:pPr>
        <w:pStyle w:val="a3"/>
        <w:numPr>
          <w:ilvl w:val="0"/>
          <w:numId w:val="3"/>
        </w:numPr>
        <w:ind w:firstLineChars="0"/>
        <w:rPr>
          <w:color w:val="FF0000"/>
        </w:rPr>
      </w:pPr>
      <w:r w:rsidRPr="000F0BA9">
        <w:rPr>
          <w:rFonts w:hint="eastAsia"/>
          <w:color w:val="FF0000"/>
        </w:rPr>
        <w:t>世界的多样性与物质统一性</w:t>
      </w:r>
    </w:p>
    <w:p w14:paraId="5B499C60" w14:textId="36978776" w:rsidR="00B066A7" w:rsidRDefault="00B066A7" w:rsidP="00B066A7">
      <w:pPr>
        <w:ind w:firstLine="420"/>
      </w:pPr>
      <w:r w:rsidRPr="00B066A7">
        <w:rPr>
          <w:rFonts w:hint="eastAsia"/>
        </w:rPr>
        <w:t>哲学基本问题主要包括两方面内容：一是存在和思维、物质和意识谁为本原的问题；</w:t>
      </w:r>
      <w:r w:rsidR="00525AA4">
        <w:rPr>
          <w:rFonts w:hint="eastAsia"/>
        </w:rPr>
        <w:t>二</w:t>
      </w:r>
      <w:r w:rsidRPr="00B066A7">
        <w:rPr>
          <w:rFonts w:hint="eastAsia"/>
        </w:rPr>
        <w:t>是存在和思维、物质和意识是否具有同一性的问题，即思维能否正确地反映存在、人是否能认识或彻底认识世界的问题</w:t>
      </w:r>
      <w:r>
        <w:rPr>
          <w:rFonts w:hint="eastAsia"/>
        </w:rPr>
        <w:t>。</w:t>
      </w:r>
    </w:p>
    <w:p w14:paraId="0A127BE0" w14:textId="166AC59F" w:rsidR="00B066A7" w:rsidRDefault="00B066A7" w:rsidP="00B066A7">
      <w:pPr>
        <w:ind w:firstLine="420"/>
      </w:pPr>
      <w:r>
        <w:rPr>
          <w:rFonts w:hint="eastAsia"/>
        </w:rPr>
        <w:t>古代朴素唯物主义用某一种或几种物质作为本原来解释世界，</w:t>
      </w:r>
      <w:r w:rsidR="00525AA4">
        <w:rPr>
          <w:rFonts w:hint="eastAsia"/>
        </w:rPr>
        <w:t>把物质等同于具体的物质形态有明显局限性；近代形而上学唯物主义以近代科学为基础，无法将唯物主义贯彻到历史领域，无法说明社会运动的物质性。</w:t>
      </w:r>
    </w:p>
    <w:p w14:paraId="6FE949E5" w14:textId="240FF569" w:rsidR="00B2292A" w:rsidRDefault="00B2292A" w:rsidP="00B066A7">
      <w:pPr>
        <w:ind w:firstLine="420"/>
      </w:pPr>
      <w:r>
        <w:rPr>
          <w:rFonts w:hint="eastAsia"/>
        </w:rPr>
        <w:t>恩格斯指出，“物、物质无非是各种物的总和，而这个概念就是从这一总和中抽象出来的”，列宁指出：“物质是标志客观实在的哲学范畴，</w:t>
      </w:r>
      <w:r w:rsidR="00B73FCF">
        <w:rPr>
          <w:rFonts w:hint="eastAsia"/>
        </w:rPr>
        <w:t>这种客观实在是人通过感觉感知的，它不依赖于我们的感觉而存在，为我们的感觉所复写、摄影、反映。</w:t>
      </w:r>
      <w:r>
        <w:rPr>
          <w:rFonts w:hint="eastAsia"/>
        </w:rPr>
        <w:t>”</w:t>
      </w:r>
    </w:p>
    <w:p w14:paraId="12B41A68" w14:textId="67607637" w:rsidR="00B73FCF" w:rsidRDefault="00B73FCF" w:rsidP="00B066A7">
      <w:pPr>
        <w:ind w:firstLine="420"/>
      </w:pPr>
      <w:r>
        <w:rPr>
          <w:rFonts w:hint="eastAsia"/>
        </w:rPr>
        <w:t>物质的存在方式：运动，时间，空间。</w:t>
      </w:r>
    </w:p>
    <w:p w14:paraId="7E2F0508" w14:textId="6AD91E3B" w:rsidR="007C0BF9" w:rsidRPr="003B59A5" w:rsidRDefault="007C0BF9" w:rsidP="00B066A7">
      <w:pPr>
        <w:ind w:firstLine="420"/>
        <w:rPr>
          <w:color w:val="FF0000"/>
        </w:rPr>
      </w:pPr>
      <w:r w:rsidRPr="003B59A5">
        <w:rPr>
          <w:rFonts w:hint="eastAsia"/>
          <w:color w:val="FF0000"/>
        </w:rPr>
        <w:t>从意识起源来看，一方面，意识是自然界长期发展的产物。另一方面，意识也是社会历史发展的产物。</w:t>
      </w:r>
    </w:p>
    <w:p w14:paraId="2BCD6A43" w14:textId="65F835A6" w:rsidR="005128AA" w:rsidRPr="003B59A5" w:rsidRDefault="005128AA" w:rsidP="00B066A7">
      <w:pPr>
        <w:ind w:firstLine="420"/>
        <w:rPr>
          <w:color w:val="FF0000"/>
        </w:rPr>
      </w:pPr>
      <w:r>
        <w:rPr>
          <w:rFonts w:hint="eastAsia"/>
        </w:rPr>
        <w:t>从意识的本质来看，意识是人脑这样一种特殊物质的机能和属性，是客观世界的主观映像。意识在内容是客观的，在形式上是主观的，是客观内容和主观形式的统一。</w:t>
      </w:r>
      <w:r w:rsidRPr="003B59A5">
        <w:rPr>
          <w:rFonts w:hint="eastAsia"/>
          <w:color w:val="FF0000"/>
        </w:rPr>
        <w:t>意识是物质的产物，但又不是物质本身。</w:t>
      </w:r>
    </w:p>
    <w:p w14:paraId="3FC74BE2" w14:textId="5A09DA0E" w:rsidR="005128AA" w:rsidRPr="003B59A5" w:rsidRDefault="005128AA" w:rsidP="00B066A7">
      <w:pPr>
        <w:ind w:firstLine="420"/>
        <w:rPr>
          <w:color w:val="FF0000"/>
        </w:rPr>
      </w:pPr>
      <w:r w:rsidRPr="003B59A5">
        <w:rPr>
          <w:rFonts w:hint="eastAsia"/>
          <w:color w:val="FF0000"/>
        </w:rPr>
        <w:t>意识对物质具有反作用，这种反作用就是意识的能动作用。主要体现在意识具有目的性和计划性，意识具有创造性，意识具有指导实践改造客观世界的作用。</w:t>
      </w:r>
    </w:p>
    <w:p w14:paraId="4543E941" w14:textId="49EB6115" w:rsidR="005128AA" w:rsidRDefault="007C0BF9" w:rsidP="00B066A7">
      <w:pPr>
        <w:ind w:firstLine="420"/>
      </w:pPr>
      <w:r>
        <w:rPr>
          <w:rFonts w:hint="eastAsia"/>
        </w:rPr>
        <w:t>正确认识和把握物质和意识的辩证关系。</w:t>
      </w:r>
      <w:r w:rsidR="005128AA" w:rsidRPr="003B59A5">
        <w:rPr>
          <w:rFonts w:hint="eastAsia"/>
          <w:color w:val="FF0000"/>
        </w:rPr>
        <w:t>一方面，尊重客观规律是正确发挥主观能动性的前提。另一方面，只有充分发挥主观能动性，才能正确认识和利用客观规律。</w:t>
      </w:r>
    </w:p>
    <w:p w14:paraId="5A9458A0" w14:textId="1EE0D426" w:rsidR="009B1934" w:rsidRDefault="009B1934" w:rsidP="00B066A7">
      <w:pPr>
        <w:ind w:firstLine="420"/>
      </w:pPr>
      <w:r>
        <w:rPr>
          <w:rFonts w:hint="eastAsia"/>
        </w:rPr>
        <w:t>正确发挥人的主观能动性，有以下三个方面的前提和条件：第一，从实际出发是正确发挥人的主观能动性的前提。第二，实践是正确发挥人的主观能动性的根本途径。第三，正确发挥人的主观能动性，还要依赖于一定的物质条件和物质手段。</w:t>
      </w:r>
    </w:p>
    <w:p w14:paraId="1715EF8F" w14:textId="6FDD576E" w:rsidR="009B1934" w:rsidRDefault="008A2C4B" w:rsidP="00B066A7">
      <w:pPr>
        <w:ind w:firstLine="420"/>
      </w:pPr>
      <w:r>
        <w:rPr>
          <w:rFonts w:hint="eastAsia"/>
        </w:rPr>
        <w:t>人工智能实质上是对人脑组织结构与思维运行机制的模仿，是人类智能的物化。人工智能是人的意识能动性的一种特殊表现，是人的本质力量的对象化、现实化。人工智能的出现表明，人类意识已经发展到能够把意识活动部分地从人脑中分离出来，物化为机器的物理运动从而延</w:t>
      </w:r>
      <w:r w:rsidR="00B4733F">
        <w:rPr>
          <w:rFonts w:hint="eastAsia"/>
        </w:rPr>
        <w:t>伸</w:t>
      </w:r>
      <w:r>
        <w:rPr>
          <w:rFonts w:hint="eastAsia"/>
        </w:rPr>
        <w:t>意识器官功能的新阶段。</w:t>
      </w:r>
    </w:p>
    <w:p w14:paraId="6F87BBBA" w14:textId="479C54C4" w:rsidR="008A2C4B" w:rsidRDefault="008A2C4B" w:rsidP="00B066A7">
      <w:pPr>
        <w:ind w:firstLine="420"/>
      </w:pPr>
      <w:r>
        <w:rPr>
          <w:rFonts w:hint="eastAsia"/>
        </w:rPr>
        <w:t>第一，人类意识是知情意的统一体，而人工智能只是对人类的理性智能的模拟和扩展，</w:t>
      </w:r>
      <w:r>
        <w:rPr>
          <w:rFonts w:hint="eastAsia"/>
        </w:rPr>
        <w:lastRenderedPageBreak/>
        <w:t>不具备情感、信念、意志等人类意识形式。第二，社会性是人的意识所固有的本质属性，而人工智能不可能真正具备人的社会属性。</w:t>
      </w:r>
      <w:r w:rsidR="00B4733F">
        <w:rPr>
          <w:rFonts w:hint="eastAsia"/>
        </w:rPr>
        <w:t>第三，人类的自然语言是思维的物质外壳和意识的现实形式，而人工智能难以完全具备理解自认语言真实意义的能力。第四，人工智能能够获得人类意识中可以化约为数字信号的内容，但人脑中总有许多东西是无法被化约的。</w:t>
      </w:r>
    </w:p>
    <w:p w14:paraId="7FC401AB" w14:textId="539C954F" w:rsidR="00B4733F" w:rsidRPr="00B066A7" w:rsidRDefault="00B4733F" w:rsidP="00B4733F">
      <w:r>
        <w:tab/>
      </w:r>
      <w:r>
        <w:rPr>
          <w:rFonts w:hint="eastAsia"/>
        </w:rPr>
        <w:t>世界的统一性在于它的物质性，世界统一于物质。第一，自然界是物质的。第二，人类社会本质上是生产实践基础上形成的物质体系。第三，人的意识统一于物质。</w:t>
      </w:r>
    </w:p>
    <w:p w14:paraId="69B72F94" w14:textId="1D04C3E2" w:rsidR="00995658" w:rsidRPr="000F0BA9" w:rsidRDefault="00995658" w:rsidP="00995658">
      <w:pPr>
        <w:pStyle w:val="a3"/>
        <w:numPr>
          <w:ilvl w:val="0"/>
          <w:numId w:val="3"/>
        </w:numPr>
        <w:ind w:firstLineChars="0"/>
        <w:rPr>
          <w:color w:val="FF0000"/>
        </w:rPr>
      </w:pPr>
      <w:r w:rsidRPr="000F0BA9">
        <w:rPr>
          <w:rFonts w:hint="eastAsia"/>
          <w:color w:val="FF0000"/>
        </w:rPr>
        <w:t>事物的普遍联系和变化发展</w:t>
      </w:r>
    </w:p>
    <w:p w14:paraId="0B80B8FC" w14:textId="3EBE9CE7" w:rsidR="00B4733F" w:rsidRDefault="00B4733F" w:rsidP="00B4733F">
      <w:pPr>
        <w:ind w:left="420"/>
      </w:pPr>
      <w:r>
        <w:rPr>
          <w:rFonts w:hint="eastAsia"/>
        </w:rPr>
        <w:t>联系和发展的观点是唯物辩证法的总观点，集中体现了唯物辩证法的总特征。</w:t>
      </w:r>
    </w:p>
    <w:p w14:paraId="69C3C5AE" w14:textId="76F96020" w:rsidR="00B4733F" w:rsidRDefault="00B4733F" w:rsidP="00B4733F">
      <w:pPr>
        <w:ind w:left="420"/>
      </w:pPr>
      <w:r>
        <w:rPr>
          <w:rFonts w:hint="eastAsia"/>
        </w:rPr>
        <w:t>联系具有客观性，联系具有普遍性，联系具有多样性，联系具有条件性。</w:t>
      </w:r>
    </w:p>
    <w:p w14:paraId="37E25340" w14:textId="5F0C7FCB" w:rsidR="00B4733F" w:rsidRDefault="00FA55E5" w:rsidP="00FA55E5">
      <w:pPr>
        <w:ind w:firstLine="420"/>
      </w:pPr>
      <w:r>
        <w:rPr>
          <w:rFonts w:hint="eastAsia"/>
        </w:rPr>
        <w:t>物质世界的发展，特别是人类世界的发展，其实质是新事物的产生和旧事物的灭亡。</w:t>
      </w:r>
    </w:p>
    <w:p w14:paraId="058607CF" w14:textId="75E77716" w:rsidR="00FA55E5" w:rsidRDefault="00FA55E5" w:rsidP="00FA55E5">
      <w:r>
        <w:rPr>
          <w:rFonts w:hint="eastAsia"/>
        </w:rPr>
        <w:t>在新陈代谢的发展过程中，新事物是不可战胜的。这是因为：第一，就新事物与环境关系而言，新事物之所以为新，是因为有新的要素、结构和功能，它适应已经变化了的环境和条件；第二，就新事物与旧事物的关系而言，新事物既否定了旧事物中消极腐败的东西，又保留了旧事物中合理的因素，并添加了旧事物所不能容纳的新内容。</w:t>
      </w:r>
    </w:p>
    <w:p w14:paraId="1AF34E80" w14:textId="58B80224" w:rsidR="00FA55E5" w:rsidRDefault="00FA55E5" w:rsidP="00FA55E5">
      <w:r>
        <w:tab/>
      </w:r>
      <w:r>
        <w:rPr>
          <w:rFonts w:hint="eastAsia"/>
        </w:rPr>
        <w:t>对立统一规律是事物发展的根本规律，对立统一规律是唯物辩证法的实质和核心。</w:t>
      </w:r>
      <w:r w:rsidR="00C401F3">
        <w:rPr>
          <w:rFonts w:hint="eastAsia"/>
        </w:rPr>
        <w:t>对立统一规律揭示了事物普遍联系的根本内容和变化发展的内在动力。</w:t>
      </w:r>
    </w:p>
    <w:p w14:paraId="1451AD84" w14:textId="04395B00" w:rsidR="00C401F3" w:rsidRDefault="00C401F3" w:rsidP="00FA55E5">
      <w:r>
        <w:tab/>
      </w:r>
      <w:r>
        <w:rPr>
          <w:rFonts w:hint="eastAsia"/>
        </w:rPr>
        <w:t>对立统一规律提供了人们认识和改造世界的根本方法——矛盾分析法。矛盾的两个基本属性是对立（斗争性）和统一（同一性）。同一性有两个方面的含义，一是志对立面相互依存，二是指对面在一定条件下可以转化。斗争性是指对立面相互排斥。</w:t>
      </w:r>
    </w:p>
    <w:p w14:paraId="5D85EB03" w14:textId="67674325" w:rsidR="00C401F3" w:rsidRDefault="00C401F3" w:rsidP="00FA55E5">
      <w:r>
        <w:tab/>
      </w:r>
      <w:r>
        <w:rPr>
          <w:rFonts w:hint="eastAsia"/>
        </w:rPr>
        <w:t>矛盾同一性在事物发展中的作用表现在：第一，同一性是事物存在和发展的前提。第二，同一性是矛盾双方互相吸收有利于自身的因素。第三，同一性规定着事物转化的可能和发展的趋势。</w:t>
      </w:r>
    </w:p>
    <w:p w14:paraId="18964211" w14:textId="6765FA45" w:rsidR="00C401F3" w:rsidRDefault="00C401F3" w:rsidP="00FA55E5">
      <w:r>
        <w:tab/>
      </w:r>
      <w:r>
        <w:rPr>
          <w:rFonts w:hint="eastAsia"/>
        </w:rPr>
        <w:t>矛盾斗争性在事物发展中</w:t>
      </w:r>
      <w:r w:rsidR="00FF344C">
        <w:rPr>
          <w:rFonts w:hint="eastAsia"/>
        </w:rPr>
        <w:t>的作用：第一，矛盾双方的斗争促进矛盾双方的力量变化，造成不平衡，为对立面转化创造条件。第二，矛盾双方的斗争是一种矛盾统一体向另一种矛盾统一体过渡的决定力量。</w:t>
      </w:r>
    </w:p>
    <w:p w14:paraId="67EB5B87" w14:textId="54F88A20" w:rsidR="00FF344C" w:rsidRDefault="00FF344C" w:rsidP="00FA55E5">
      <w:r>
        <w:tab/>
      </w:r>
      <w:r>
        <w:rPr>
          <w:rFonts w:hint="eastAsia"/>
        </w:rPr>
        <w:t>矛盾的普遍性是指矛盾存在一切事物中，存在于一切事物发展过程的始终</w:t>
      </w:r>
      <w:r w:rsidR="007828F9">
        <w:rPr>
          <w:rFonts w:hint="eastAsia"/>
        </w:rPr>
        <w:t>。特殊性是指</w:t>
      </w:r>
      <w:r w:rsidR="0017072B">
        <w:rPr>
          <w:rFonts w:hint="eastAsia"/>
        </w:rPr>
        <w:t>各个</w:t>
      </w:r>
      <w:r w:rsidR="007828F9">
        <w:rPr>
          <w:rFonts w:hint="eastAsia"/>
        </w:rPr>
        <w:t>具体事物的矛盾、每一个矛盾的各个方面在发展的不同阶段上各有特点。</w:t>
      </w:r>
    </w:p>
    <w:p w14:paraId="1747572C" w14:textId="7CDF5DB0" w:rsidR="00FA55E5" w:rsidRDefault="003D4568" w:rsidP="00FA55E5">
      <w:r>
        <w:tab/>
      </w:r>
      <w:r>
        <w:rPr>
          <w:rFonts w:hint="eastAsia"/>
        </w:rPr>
        <w:t>量变和质变的辩证关系：第一，量变是质变的必要准备。第二，质变是量变的必然结果</w:t>
      </w:r>
      <w:r w:rsidR="007828F9">
        <w:rPr>
          <w:rFonts w:hint="eastAsia"/>
        </w:rPr>
        <w:t>，并为新的量变开辟道路</w:t>
      </w:r>
      <w:r>
        <w:rPr>
          <w:rFonts w:hint="eastAsia"/>
        </w:rPr>
        <w:t>。第三，量变和质变是相互渗透的。量变质变规律体现了事物发展的渐进性和飞跃性的统一。</w:t>
      </w:r>
    </w:p>
    <w:p w14:paraId="2E44E791" w14:textId="722D7536" w:rsidR="00995658" w:rsidRPr="000F0BA9" w:rsidRDefault="003D4568" w:rsidP="000F0BA9">
      <w:r>
        <w:tab/>
      </w:r>
      <w:r w:rsidR="00521BE9">
        <w:rPr>
          <w:rFonts w:hint="eastAsia"/>
        </w:rPr>
        <w:t>唯物辩证法的否定科学揭示了否定的深刻内涵。第一，否定是事物的自我否定、自我发展，是事物内部矛盾运动的结果。第二，否定是事物发展的环节，是旧事物向新事物的转变，是旧质向新质的飞跃。第三，否定是新旧事物联系的环节，新事物孕育产生于旧事物，新旧事物是通过否定环节联系起来的。第四，辩证否定的实质是“扬弃”，即新事物对旧事物既批判又继承。</w:t>
      </w:r>
    </w:p>
    <w:p w14:paraId="24841474" w14:textId="3F430712" w:rsidR="007828F9" w:rsidRPr="000F0BA9" w:rsidRDefault="007828F9" w:rsidP="007828F9">
      <w:pPr>
        <w:pStyle w:val="a3"/>
        <w:numPr>
          <w:ilvl w:val="0"/>
          <w:numId w:val="2"/>
        </w:numPr>
        <w:ind w:firstLineChars="0"/>
        <w:jc w:val="center"/>
        <w:rPr>
          <w:color w:val="FF0000"/>
        </w:rPr>
      </w:pPr>
      <w:r w:rsidRPr="000F0BA9">
        <w:rPr>
          <w:rFonts w:hint="eastAsia"/>
          <w:color w:val="FF0000"/>
        </w:rPr>
        <w:t>实践与认识及其发展规律</w:t>
      </w:r>
    </w:p>
    <w:p w14:paraId="3E0775E7" w14:textId="1793E5DA" w:rsidR="007828F9" w:rsidRPr="000F0BA9" w:rsidRDefault="007828F9" w:rsidP="007828F9">
      <w:pPr>
        <w:pStyle w:val="a3"/>
        <w:numPr>
          <w:ilvl w:val="0"/>
          <w:numId w:val="4"/>
        </w:numPr>
        <w:ind w:firstLineChars="0"/>
        <w:rPr>
          <w:color w:val="FF0000"/>
        </w:rPr>
      </w:pPr>
      <w:r w:rsidRPr="000F0BA9">
        <w:rPr>
          <w:rFonts w:hint="eastAsia"/>
          <w:color w:val="FF0000"/>
        </w:rPr>
        <w:t>实践与认识</w:t>
      </w:r>
    </w:p>
    <w:p w14:paraId="4FA0ACD0" w14:textId="44F6603A" w:rsidR="007828F9" w:rsidRDefault="00485686" w:rsidP="00485686">
      <w:pPr>
        <w:ind w:firstLine="420"/>
      </w:pPr>
      <w:r>
        <w:rPr>
          <w:rFonts w:hint="eastAsia"/>
        </w:rPr>
        <w:t>实践是人类能动地改造世界的社会性的物质活动，具有客观实在性、自觉能动性和社会历史性三个基本特征。</w:t>
      </w:r>
    </w:p>
    <w:p w14:paraId="77BB4236" w14:textId="20C5F6F2" w:rsidR="00485686" w:rsidRDefault="00485686" w:rsidP="00485686">
      <w:pPr>
        <w:ind w:firstLine="420"/>
      </w:pPr>
      <w:r>
        <w:rPr>
          <w:rFonts w:hint="eastAsia"/>
        </w:rPr>
        <w:t>实践的形式可分为以下三种基本类型：一是物质生产实践，二是社会政治实践，三是科学文化实践。其中物质生产实践是最基本的实践活动，构成全部社会生活的基础，社会政治实践和科学文化实践在物质生产实践基础上产生和发展，受物质生产实践的制约并对其产生能动作用。</w:t>
      </w:r>
    </w:p>
    <w:p w14:paraId="30252643" w14:textId="179B3A71" w:rsidR="00485686" w:rsidRDefault="00485686" w:rsidP="00485686">
      <w:pPr>
        <w:ind w:firstLine="420"/>
      </w:pPr>
      <w:r>
        <w:rPr>
          <w:rFonts w:hint="eastAsia"/>
        </w:rPr>
        <w:t>实践对认识的决定作用表现在以下四个方面：第一，实践是认识的来源。第二，实践</w:t>
      </w:r>
      <w:r>
        <w:rPr>
          <w:rFonts w:hint="eastAsia"/>
        </w:rPr>
        <w:lastRenderedPageBreak/>
        <w:t>是认识发展的动力。第三，实践是认识的目的。第四，实践是检验真理的唯一标准。</w:t>
      </w:r>
    </w:p>
    <w:p w14:paraId="447DE6E3" w14:textId="60A0D66A" w:rsidR="00485686" w:rsidRDefault="00485686" w:rsidP="00485686">
      <w:pPr>
        <w:ind w:firstLine="420"/>
      </w:pPr>
      <w:r>
        <w:rPr>
          <w:rFonts w:hint="eastAsia"/>
        </w:rPr>
        <w:t>感性认识和理性认识</w:t>
      </w:r>
      <w:r w:rsidR="006B7674">
        <w:rPr>
          <w:rFonts w:hint="eastAsia"/>
        </w:rPr>
        <w:t>两者辩证统一：第一，理性认识依赖于感性认识。第二，感性认识有待于发展和深化为理性认识。第三，感性认识和理性认识相互渗透、互相包含。</w:t>
      </w:r>
    </w:p>
    <w:p w14:paraId="1630720A" w14:textId="68BC14A6" w:rsidR="00280713" w:rsidRDefault="00280713" w:rsidP="00485686">
      <w:pPr>
        <w:ind w:firstLine="420"/>
      </w:pPr>
      <w:r>
        <w:rPr>
          <w:rFonts w:hint="eastAsia"/>
        </w:rPr>
        <w:t>实践与认识的辨证运动，是一个有感性认识到理性认识，又由理性认识到实践的飞跃，是实践、认识、再实践、再认识，循环往复以至无穷的辨证发展过程。从实践到认识，再从认识到实践，实现了人们认识具体事物的辩证运动过程。</w:t>
      </w:r>
    </w:p>
    <w:p w14:paraId="17E71817" w14:textId="69E081A3" w:rsidR="007828F9" w:rsidRPr="000F0BA9" w:rsidRDefault="007828F9" w:rsidP="007828F9">
      <w:pPr>
        <w:pStyle w:val="a3"/>
        <w:numPr>
          <w:ilvl w:val="0"/>
          <w:numId w:val="4"/>
        </w:numPr>
        <w:ind w:firstLineChars="0"/>
        <w:rPr>
          <w:color w:val="FF0000"/>
        </w:rPr>
      </w:pPr>
      <w:r w:rsidRPr="000F0BA9">
        <w:rPr>
          <w:rFonts w:hint="eastAsia"/>
          <w:color w:val="FF0000"/>
        </w:rPr>
        <w:t>真理与价值</w:t>
      </w:r>
    </w:p>
    <w:p w14:paraId="2CED14FB" w14:textId="026989EC" w:rsidR="00280713" w:rsidRDefault="00301A35" w:rsidP="00301A35">
      <w:pPr>
        <w:ind w:firstLine="420"/>
      </w:pPr>
      <w:r>
        <w:rPr>
          <w:rFonts w:hint="eastAsia"/>
        </w:rPr>
        <w:t>第一，</w:t>
      </w:r>
      <w:r w:rsidR="00280713">
        <w:rPr>
          <w:rFonts w:hint="eastAsia"/>
        </w:rPr>
        <w:t>真理的绝对性。真理的绝对性是指真理主客观统一的确定性和发展的无限性。它有两个方面的含义：一是指任何真理都标志着主观与客观相符合，都包含着不依赖于人和人的意识的客观内容，都同谬误有原则的界限。</w:t>
      </w:r>
      <w:r>
        <w:rPr>
          <w:rFonts w:hint="eastAsia"/>
        </w:rPr>
        <w:t>二是人类认识按其本性来说，都能正确认识无限发展着的物质世界，认识每前进一步，都是对无限发展着的物质世界的接近，这一点也是绝对的、无条件的。</w:t>
      </w:r>
    </w:p>
    <w:p w14:paraId="4DCD0831" w14:textId="1542C416" w:rsidR="00301A35" w:rsidRDefault="00301A35" w:rsidP="00301A35">
      <w:pPr>
        <w:ind w:firstLine="420"/>
      </w:pPr>
      <w:r>
        <w:rPr>
          <w:rFonts w:hint="eastAsia"/>
        </w:rPr>
        <w:t>第二，真理的相对性。真理的相对性是指人们在一定条件下对客观事物及其本质和发展规律的正确认识总是有限度的、不完善的。它具有两个方面的含义：一是从客观世界的整体来看，任何真理都只是对客观世界的某一阶段、某一部分的正确认识，人类到达的认识的广度总是有限的。二是就特定事物而言，任何真理都只是对客观对象一定方面、一定层次和一定程度的正确认识，认识反映事物的深度是有限度的。</w:t>
      </w:r>
    </w:p>
    <w:p w14:paraId="052C2286" w14:textId="156EA21C" w:rsidR="00301A35" w:rsidRDefault="00301A35" w:rsidP="00301A35">
      <w:pPr>
        <w:ind w:firstLine="420"/>
      </w:pPr>
      <w:r>
        <w:rPr>
          <w:rFonts w:hint="eastAsia"/>
        </w:rPr>
        <w:t>第三，真理的绝对性和相对性的辩证统一。从真理的两重性来看，真理的绝对性与相对性相互依存，任何真理都是既是绝对，又是相对的。</w:t>
      </w:r>
      <w:r w:rsidR="00667884">
        <w:rPr>
          <w:rFonts w:hint="eastAsia"/>
        </w:rPr>
        <w:t>从真理的发展来看，任何真理的认识都是由真理的相对性向绝对性转化过程的一个环节。</w:t>
      </w:r>
    </w:p>
    <w:p w14:paraId="545EB6B7" w14:textId="3D1D4CC2" w:rsidR="00667884" w:rsidRDefault="00667884" w:rsidP="00301A35">
      <w:pPr>
        <w:ind w:firstLine="420"/>
      </w:pPr>
      <w:r>
        <w:rPr>
          <w:rFonts w:hint="eastAsia"/>
        </w:rPr>
        <w:t>实践之所以能够成为检验真理的唯一标准，是由真理的本性和实践的特点决定的。</w:t>
      </w:r>
    </w:p>
    <w:p w14:paraId="022AEC1B" w14:textId="6A578F9A" w:rsidR="00667884" w:rsidRDefault="00667884" w:rsidP="00301A35">
      <w:pPr>
        <w:ind w:firstLine="420"/>
      </w:pPr>
      <w:r>
        <w:rPr>
          <w:rFonts w:hint="eastAsia"/>
        </w:rPr>
        <w:t>第一，从真理的本性来看，真理是人们对客观事物及其发展规律的正确反映，它的本性在于主观和客观相符合。第二，从实践的特点看，实践具有直接现实性。实践的直接现实性是它客观实在性的具体表现。</w:t>
      </w:r>
    </w:p>
    <w:p w14:paraId="24A0A3B0" w14:textId="510AC5CF" w:rsidR="00667884" w:rsidRDefault="00667884" w:rsidP="00301A35">
      <w:pPr>
        <w:ind w:firstLine="420"/>
      </w:pPr>
      <w:r>
        <w:rPr>
          <w:rFonts w:hint="eastAsia"/>
        </w:rPr>
        <w:t>实践标准的确定性即决定性，是指实践作为检验真理标准的唯一性、归根到底性、最终性，离开实践在没有</w:t>
      </w:r>
      <w:r w:rsidR="000F0BA9">
        <w:rPr>
          <w:rFonts w:hint="eastAsia"/>
        </w:rPr>
        <w:t>其他公正合理的标准。</w:t>
      </w:r>
    </w:p>
    <w:p w14:paraId="0C4BC954" w14:textId="623BD5E6" w:rsidR="000F0BA9" w:rsidRDefault="000F0BA9" w:rsidP="00301A35">
      <w:pPr>
        <w:ind w:firstLine="420"/>
      </w:pPr>
      <w:r>
        <w:rPr>
          <w:rFonts w:hint="eastAsia"/>
        </w:rPr>
        <w:t>实践标准的不确定性即相对性，是指实践作为检验真理标准的条件性。一方面，任何实践都会受到主客观的制约，另一方面，实践是社会的、历史的实践，存在历史条件的限制。</w:t>
      </w:r>
    </w:p>
    <w:p w14:paraId="224C603D" w14:textId="3AE1ADB1" w:rsidR="007828F9" w:rsidRDefault="000F0BA9" w:rsidP="000F0BA9">
      <w:pPr>
        <w:ind w:firstLine="420"/>
      </w:pPr>
      <w:r>
        <w:rPr>
          <w:rFonts w:hint="eastAsia"/>
        </w:rPr>
        <w:t>实践是检验真理的唯一标准，但实践对真理的检验不可能一次完成，实践检验真理是一个永无止境的发展过程。</w:t>
      </w:r>
    </w:p>
    <w:p w14:paraId="4F2BB76B" w14:textId="5482A371" w:rsidR="007168BB" w:rsidRDefault="007168BB" w:rsidP="007168BB">
      <w:pPr>
        <w:pStyle w:val="a3"/>
        <w:numPr>
          <w:ilvl w:val="0"/>
          <w:numId w:val="2"/>
        </w:numPr>
        <w:ind w:firstLineChars="0"/>
        <w:jc w:val="center"/>
        <w:rPr>
          <w:color w:val="FF0000"/>
        </w:rPr>
      </w:pPr>
      <w:r w:rsidRPr="00827E5B">
        <w:rPr>
          <w:rFonts w:hint="eastAsia"/>
          <w:color w:val="FF0000"/>
        </w:rPr>
        <w:t>人类社会的存在与发展</w:t>
      </w:r>
    </w:p>
    <w:p w14:paraId="65B31969" w14:textId="56EA6D38" w:rsidR="00827E5B" w:rsidRDefault="00827E5B" w:rsidP="00827E5B">
      <w:pPr>
        <w:pStyle w:val="a3"/>
        <w:numPr>
          <w:ilvl w:val="0"/>
          <w:numId w:val="6"/>
        </w:numPr>
        <w:ind w:firstLineChars="0"/>
        <w:rPr>
          <w:color w:val="FF0000"/>
        </w:rPr>
      </w:pPr>
      <w:r w:rsidRPr="00827E5B">
        <w:rPr>
          <w:rFonts w:hint="eastAsia"/>
          <w:color w:val="FF0000"/>
        </w:rPr>
        <w:t>人类社会的存在与发展</w:t>
      </w:r>
    </w:p>
    <w:p w14:paraId="662D3B52" w14:textId="369C4DA3" w:rsidR="00844B08" w:rsidRPr="000F0BA9" w:rsidRDefault="00844B08" w:rsidP="00844B08">
      <w:pPr>
        <w:ind w:firstLine="420"/>
      </w:pPr>
      <w:r>
        <w:rPr>
          <w:rFonts w:hint="eastAsia"/>
        </w:rPr>
        <w:t>社会存在主要包括自然地理环境、人口因素和物质生产方式。</w:t>
      </w:r>
    </w:p>
    <w:p w14:paraId="4459394F" w14:textId="14424B90" w:rsidR="00617560" w:rsidRDefault="00617560" w:rsidP="00827E5B">
      <w:pPr>
        <w:ind w:firstLine="420"/>
      </w:pPr>
      <w:r>
        <w:rPr>
          <w:rFonts w:hint="eastAsia"/>
        </w:rPr>
        <w:t>社会存在决定社会意识，社会意识是社会存在的反映，并反作用与社会存在。社会存在是社会意识内容的客观来源，社会意识是社会物质生活过程及其条件的主观反映。社会意识是人们进行社会物质交往的产物。</w:t>
      </w:r>
    </w:p>
    <w:p w14:paraId="6A1E4882" w14:textId="49224FB9" w:rsidR="00827E5B" w:rsidRDefault="00827E5B" w:rsidP="00827E5B">
      <w:pPr>
        <w:ind w:firstLine="420"/>
      </w:pPr>
      <w:r>
        <w:rPr>
          <w:rFonts w:hint="eastAsia"/>
        </w:rPr>
        <w:t>社会意识的相对独立性是指，社会意识在从根本上受到了社会存在决定的同时，还具有自身特有的发展形式和发展规律。</w:t>
      </w:r>
    </w:p>
    <w:p w14:paraId="0A82BF21" w14:textId="21F18259" w:rsidR="00827E5B" w:rsidRDefault="00827E5B" w:rsidP="00827E5B">
      <w:pPr>
        <w:ind w:firstLine="420"/>
      </w:pPr>
      <w:r>
        <w:rPr>
          <w:rFonts w:hint="eastAsia"/>
        </w:rPr>
        <w:t>一是社会意识与社会存在发展具有不完全同步性和不平衡性。二是社会意识内部各种形式之间存在相互影响且各自具有历史继承性。三是社会意识对社会存在具有能动的反作用</w:t>
      </w:r>
      <w:r w:rsidR="00617560">
        <w:rPr>
          <w:rFonts w:hint="eastAsia"/>
        </w:rPr>
        <w:t>，这是社会意识相对独立性的突出表现。</w:t>
      </w:r>
    </w:p>
    <w:p w14:paraId="5F495A60" w14:textId="54B52B12" w:rsidR="00617560" w:rsidRDefault="00617560" w:rsidP="00827E5B">
      <w:pPr>
        <w:ind w:firstLine="420"/>
      </w:pPr>
      <w:r>
        <w:rPr>
          <w:rFonts w:hint="eastAsia"/>
        </w:rPr>
        <w:t>生产力是人类在生产实践中形成的改革和影响自然以使其适应社会需要的物质力量</w:t>
      </w:r>
      <w:r w:rsidR="003E76C2">
        <w:rPr>
          <w:rFonts w:hint="eastAsia"/>
        </w:rPr>
        <w:t>。</w:t>
      </w:r>
    </w:p>
    <w:p w14:paraId="43529E22" w14:textId="314942FF" w:rsidR="003E76C2" w:rsidRDefault="003E76C2" w:rsidP="00827E5B">
      <w:pPr>
        <w:ind w:firstLine="420"/>
      </w:pPr>
      <w:r>
        <w:rPr>
          <w:rFonts w:hint="eastAsia"/>
        </w:rPr>
        <w:t>生产关系是人们在物质生产过程中形成的不以人的意志为转移的经济关系。</w:t>
      </w:r>
    </w:p>
    <w:p w14:paraId="15DA81AC" w14:textId="17FE292A" w:rsidR="003E76C2" w:rsidRDefault="003E76C2" w:rsidP="00827E5B">
      <w:pPr>
        <w:ind w:firstLine="420"/>
      </w:pPr>
      <w:r>
        <w:rPr>
          <w:rFonts w:hint="eastAsia"/>
        </w:rPr>
        <w:lastRenderedPageBreak/>
        <w:t>生产力的基本要素包括：一是劳动资料，也称劳动手段。它是人们在劳动过程中所运用的物质资料或物质条件，其中最重要的是生产工具。二是劳动对象。一切自然物质都是可能的劳动对象，劳动对象是现实生产的必要前提。三是劳动者。劳动者是生产力中最活跃的因素。</w:t>
      </w:r>
    </w:p>
    <w:p w14:paraId="56094449" w14:textId="7655A764" w:rsidR="003E76C2" w:rsidRDefault="003E76C2" w:rsidP="00827E5B">
      <w:pPr>
        <w:ind w:firstLine="420"/>
      </w:pPr>
      <w:r>
        <w:rPr>
          <w:rFonts w:hint="eastAsia"/>
        </w:rPr>
        <w:t>科学技术是生产力中的重要因素。</w:t>
      </w:r>
    </w:p>
    <w:p w14:paraId="57C0BADD" w14:textId="2BB4D6E1" w:rsidR="003E76C2" w:rsidRDefault="003E76C2" w:rsidP="00827E5B">
      <w:pPr>
        <w:ind w:firstLine="420"/>
      </w:pPr>
      <w:r>
        <w:rPr>
          <w:rFonts w:hint="eastAsia"/>
        </w:rPr>
        <w:t>在整个上层建筑中，政治上层建筑居于主导地位，国家政权是政治上层建筑的核心。国家不是从来就有的，而是社会发展到一定历史阶段的产物。</w:t>
      </w:r>
    </w:p>
    <w:p w14:paraId="5ED611BC" w14:textId="1FE3639E" w:rsidR="003E76C2" w:rsidRDefault="003E76C2" w:rsidP="00827E5B">
      <w:pPr>
        <w:ind w:firstLine="420"/>
      </w:pPr>
      <w:r>
        <w:rPr>
          <w:rFonts w:hint="eastAsia"/>
        </w:rPr>
        <w:t>经济基础与上层建筑是辩证统一的。经济基础决定上层建筑，上层建筑反作用于经济基础，二者</w:t>
      </w:r>
      <w:r w:rsidR="00844B08">
        <w:rPr>
          <w:rFonts w:hint="eastAsia"/>
        </w:rPr>
        <w:t>相互影响、相互作用。首先，经济基础决定上层建筑。其次，上层建筑对经济基础具有反作用。再次，经济基础与上层建筑的相互作用构成二者的矛盾运动。最后经济基础和上层建筑之间的内在联系构成了上层建筑一定要适合经济基础状况的规律。</w:t>
      </w:r>
    </w:p>
    <w:p w14:paraId="5BD6AA98" w14:textId="77777777" w:rsidR="00827E5B" w:rsidRPr="00827E5B" w:rsidRDefault="00827E5B" w:rsidP="00827E5B"/>
    <w:p w14:paraId="126C1190" w14:textId="35EAF551" w:rsidR="00827E5B" w:rsidRDefault="00827E5B" w:rsidP="00827E5B">
      <w:pPr>
        <w:pStyle w:val="a3"/>
        <w:numPr>
          <w:ilvl w:val="0"/>
          <w:numId w:val="6"/>
        </w:numPr>
        <w:ind w:firstLineChars="0"/>
        <w:rPr>
          <w:color w:val="FF0000"/>
        </w:rPr>
      </w:pPr>
      <w:r>
        <w:rPr>
          <w:rFonts w:hint="eastAsia"/>
          <w:color w:val="FF0000"/>
        </w:rPr>
        <w:t>社会历史发展的动力</w:t>
      </w:r>
    </w:p>
    <w:p w14:paraId="284CEF9F" w14:textId="074BB547" w:rsidR="00844B08" w:rsidRDefault="00844B08" w:rsidP="00844B08">
      <w:pPr>
        <w:ind w:firstLine="420"/>
      </w:pPr>
      <w:r>
        <w:rPr>
          <w:rFonts w:hint="eastAsia"/>
        </w:rPr>
        <w:t>社会基本矛盾是历史发展的根本动力。首先，生产力是社会基本矛盾运动中最基本的动力因素，是人类发展和进步的最终决定力量。其次社会矛盾特别是生产力和生产关系的矛盾，决定着社会中其他矛盾的存在和发展。最后，社会基本矛盾具有不同的表现形式和解决方式，并从根本上影响和促进社会形态的变化和发展。。</w:t>
      </w:r>
    </w:p>
    <w:p w14:paraId="13266566" w14:textId="2B89219E" w:rsidR="00844B08" w:rsidRDefault="00844B08" w:rsidP="00844B08">
      <w:pPr>
        <w:ind w:firstLine="420"/>
      </w:pPr>
      <w:r>
        <w:rPr>
          <w:rFonts w:hint="eastAsia"/>
        </w:rPr>
        <w:t>阶级斗争是阶级社会发展的直接动力</w:t>
      </w:r>
      <w:r w:rsidR="00C94454">
        <w:rPr>
          <w:rFonts w:hint="eastAsia"/>
        </w:rPr>
        <w:t>。阶级斗争是阶级利益根本冲突的对抗阶级之间的对立和斗争。阶级斗争是阶级社会客观存在的必然现象，并贯穿于阶级社会的全部发展过程。阶级斗争对阶级社会发展的推动作用突出地表现在社会形态的更替中。阶级斗争的作用还表现在同一社会形态的量变过程中。阶级斗争及其作用受到了一定社会历史条件的制约。</w:t>
      </w:r>
    </w:p>
    <w:p w14:paraId="6C256415" w14:textId="20126D7C" w:rsidR="00C94454" w:rsidRPr="00844B08" w:rsidRDefault="00C94454" w:rsidP="00844B08">
      <w:pPr>
        <w:ind w:firstLine="420"/>
      </w:pPr>
      <w:r>
        <w:rPr>
          <w:rFonts w:hint="eastAsia"/>
        </w:rPr>
        <w:t>文化在社会发展中的作用。第一，文化为社会发展提供思想指引。第二，文化为社会发展提供精神动力。第三，文化为社会发展提供凝聚力量。</w:t>
      </w:r>
    </w:p>
    <w:p w14:paraId="3E56BC6C" w14:textId="1D0C6C87" w:rsidR="00827E5B" w:rsidRDefault="00827E5B" w:rsidP="00827E5B">
      <w:pPr>
        <w:pStyle w:val="a3"/>
        <w:numPr>
          <w:ilvl w:val="0"/>
          <w:numId w:val="6"/>
        </w:numPr>
        <w:ind w:firstLineChars="0"/>
        <w:rPr>
          <w:color w:val="FF0000"/>
        </w:rPr>
      </w:pPr>
      <w:r>
        <w:rPr>
          <w:rFonts w:hint="eastAsia"/>
          <w:color w:val="FF0000"/>
        </w:rPr>
        <w:t>人民群众在历史发展中的作用</w:t>
      </w:r>
    </w:p>
    <w:p w14:paraId="36A89D25" w14:textId="17165D5A" w:rsidR="00C94454" w:rsidRDefault="00C94454" w:rsidP="00C94454">
      <w:pPr>
        <w:ind w:firstLine="420"/>
      </w:pPr>
      <w:r>
        <w:rPr>
          <w:rFonts w:hint="eastAsia"/>
        </w:rPr>
        <w:t>从质上看，人民群众是指一切对社会历史发展起推动作用的人；从量上看，人民群众是指社会人口中的绝大多数。</w:t>
      </w:r>
    </w:p>
    <w:p w14:paraId="5EBAC9F6" w14:textId="7B799202" w:rsidR="00C94454" w:rsidRDefault="00C94454" w:rsidP="00C94454">
      <w:pPr>
        <w:ind w:firstLine="420"/>
      </w:pPr>
      <w:r>
        <w:rPr>
          <w:rFonts w:hint="eastAsia"/>
        </w:rPr>
        <w:t>人民群众是社会物质财富的创造者。人们群众是社会精神财富的创造者。人民群众创造历史的活动受到一定社会历史条件的制约。</w:t>
      </w:r>
    </w:p>
    <w:p w14:paraId="37A571AF" w14:textId="3BBC517F" w:rsidR="00CD5D4C" w:rsidRDefault="00CD5D4C" w:rsidP="00C94454">
      <w:pPr>
        <w:ind w:firstLine="420"/>
      </w:pPr>
      <w:r>
        <w:rPr>
          <w:rFonts w:hint="eastAsia"/>
        </w:rPr>
        <w:t>杰出人物的历史作用：不管什么样的历史人物，在历史上发挥什么样的作用，都要受到社会发展客观规律的制约，而不能决定和改变历史发展的总进程和总方向。</w:t>
      </w:r>
    </w:p>
    <w:p w14:paraId="32631A98" w14:textId="5CB4A6D2" w:rsidR="00C55139" w:rsidRPr="00C55139" w:rsidRDefault="00C55139" w:rsidP="00C55139">
      <w:pPr>
        <w:pStyle w:val="a3"/>
        <w:numPr>
          <w:ilvl w:val="0"/>
          <w:numId w:val="2"/>
        </w:numPr>
        <w:ind w:firstLineChars="0"/>
        <w:jc w:val="center"/>
        <w:rPr>
          <w:color w:val="FF0000"/>
        </w:rPr>
      </w:pPr>
      <w:r w:rsidRPr="00C55139">
        <w:rPr>
          <w:rFonts w:hint="eastAsia"/>
          <w:color w:val="FF0000"/>
        </w:rPr>
        <w:t>资本主义的本质及规律</w:t>
      </w:r>
    </w:p>
    <w:p w14:paraId="4D0BE749" w14:textId="1B948ED9" w:rsidR="00C55139" w:rsidRDefault="00C55139" w:rsidP="00C55139">
      <w:pPr>
        <w:pStyle w:val="a3"/>
        <w:numPr>
          <w:ilvl w:val="0"/>
          <w:numId w:val="7"/>
        </w:numPr>
        <w:ind w:firstLineChars="0"/>
        <w:rPr>
          <w:color w:val="FF0000"/>
        </w:rPr>
      </w:pPr>
      <w:r w:rsidRPr="00C55139">
        <w:rPr>
          <w:rFonts w:hint="eastAsia"/>
          <w:color w:val="FF0000"/>
        </w:rPr>
        <w:t>商品经济的价值规律</w:t>
      </w:r>
    </w:p>
    <w:p w14:paraId="67AEACC9" w14:textId="075EC550" w:rsidR="00C55139" w:rsidRDefault="00CA4F97" w:rsidP="00CA4F97">
      <w:pPr>
        <w:ind w:firstLine="420"/>
      </w:pPr>
      <w:r>
        <w:rPr>
          <w:rFonts w:hint="eastAsia"/>
        </w:rPr>
        <w:t>商品具有使用价值和价值两个因素或两种属性。使用价值是商品的自然属性。决定商品交换的比例不是商品的使用价值，而是价值。价值是凝结在商品中的无差别的一般人类劳动，价值是商品所特有的社会属性。</w:t>
      </w:r>
    </w:p>
    <w:p w14:paraId="2669B7B9" w14:textId="793919D4" w:rsidR="00CA4F97" w:rsidRDefault="00CA4F97" w:rsidP="00CA4F97">
      <w:pPr>
        <w:ind w:firstLine="420"/>
      </w:pPr>
      <w:r>
        <w:rPr>
          <w:rFonts w:hint="eastAsia"/>
        </w:rPr>
        <w:t>任何一种生产商品的劳动，一方面是特殊的具体劳动，另一方面又是一般的抽象劳动，这就是劳动的二重性。</w:t>
      </w:r>
    </w:p>
    <w:p w14:paraId="17F81519" w14:textId="45CD6638" w:rsidR="00CA4F97" w:rsidRDefault="00CA4F97" w:rsidP="00CA4F97">
      <w:pPr>
        <w:ind w:firstLine="420"/>
      </w:pPr>
      <w:r>
        <w:rPr>
          <w:rFonts w:hint="eastAsia"/>
        </w:rPr>
        <w:t>具体劳动和抽象劳动也是对立统一的。一方面，具体劳动和抽象劳动不是各自独立存在的两种劳动或两次劳动，它们在时间上和空间上是统一的</w:t>
      </w:r>
      <w:r w:rsidR="001E069D">
        <w:rPr>
          <w:rFonts w:hint="eastAsia"/>
        </w:rPr>
        <w:t>。另一方面，具体劳动与抽象劳动又分别反映劳动的不同属性，具体劳动反映自然属性，抽象劳动反映社会属性。</w:t>
      </w:r>
    </w:p>
    <w:p w14:paraId="241CC98F" w14:textId="136DE443" w:rsidR="001E069D" w:rsidRDefault="001E069D" w:rsidP="00CA4F97">
      <w:pPr>
        <w:ind w:firstLine="420"/>
      </w:pPr>
      <w:r>
        <w:rPr>
          <w:rFonts w:hint="eastAsia"/>
        </w:rPr>
        <w:t>决定商品价值量的不是生产商品的个别劳动时间，而是社会必要劳动时间。</w:t>
      </w:r>
    </w:p>
    <w:p w14:paraId="552961C8" w14:textId="18694B50" w:rsidR="001E069D" w:rsidRDefault="001E069D" w:rsidP="00CA4F97">
      <w:pPr>
        <w:ind w:firstLine="420"/>
      </w:pPr>
      <w:r>
        <w:rPr>
          <w:rFonts w:hint="eastAsia"/>
        </w:rPr>
        <w:t>价值规律的表现形式是，商品的价格围绕商品的价值自发波动。由于供应关系变动的影响，商品价格总是时而高于价值，时而低于价值，不可避免地围绕价值这个中心上下波</w:t>
      </w:r>
      <w:r>
        <w:rPr>
          <w:rFonts w:hint="eastAsia"/>
        </w:rPr>
        <w:lastRenderedPageBreak/>
        <w:t>动。</w:t>
      </w:r>
    </w:p>
    <w:p w14:paraId="7CE1E929" w14:textId="573580DA" w:rsidR="001E069D" w:rsidRDefault="001E069D" w:rsidP="00CA4F97">
      <w:pPr>
        <w:ind w:firstLine="420"/>
      </w:pPr>
      <w:r>
        <w:rPr>
          <w:rFonts w:hint="eastAsia"/>
        </w:rPr>
        <w:t>价值规律在市场配置资源过程中的作用表现在：第一，自发地调节生产资料和劳动力在社会各生产部门之间的分配比例。第二，自发地刺激社会生产力的发展。第三，自发地调节社会收入的分配。</w:t>
      </w:r>
    </w:p>
    <w:p w14:paraId="578C2E64" w14:textId="77777777" w:rsidR="00CA4F97" w:rsidRPr="00CA4F97" w:rsidRDefault="00CA4F97" w:rsidP="00C55139"/>
    <w:p w14:paraId="228D236B" w14:textId="3D948EEE" w:rsidR="00C55139" w:rsidRDefault="00C55139" w:rsidP="00C55139">
      <w:pPr>
        <w:pStyle w:val="a3"/>
        <w:numPr>
          <w:ilvl w:val="0"/>
          <w:numId w:val="7"/>
        </w:numPr>
        <w:ind w:firstLineChars="0"/>
        <w:rPr>
          <w:color w:val="FF0000"/>
        </w:rPr>
      </w:pPr>
      <w:r>
        <w:rPr>
          <w:rFonts w:hint="eastAsia"/>
          <w:color w:val="FF0000"/>
        </w:rPr>
        <w:t>资本主义经济制度</w:t>
      </w:r>
    </w:p>
    <w:p w14:paraId="5DC51D92" w14:textId="77777777" w:rsidR="0029543D" w:rsidRDefault="0029543D" w:rsidP="0029543D">
      <w:pPr>
        <w:ind w:firstLine="420"/>
      </w:pPr>
      <w:r>
        <w:rPr>
          <w:rFonts w:hint="eastAsia"/>
        </w:rPr>
        <w:t>剩余价值是在资本主义生产过程中生产出来的。资本主义生产过程具有二重性，一方面是生产物质资料的劳动过程；另一方面是生产剩余价值的过程，即价值增殖过程。</w:t>
      </w:r>
    </w:p>
    <w:p w14:paraId="6E0C612C" w14:textId="77777777" w:rsidR="0029543D" w:rsidRDefault="0029543D" w:rsidP="0029543D">
      <w:pPr>
        <w:ind w:firstLine="420"/>
      </w:pPr>
      <w:r>
        <w:rPr>
          <w:rFonts w:hint="eastAsia"/>
        </w:rPr>
        <w:t>价值增殖过程是剩余价值的生产过程，这是资本主义生产过程的主要方面。剩余价值既不是由全部资本创造的，也不是由不变资本创造的，而是由可变资本雇佣的劳动者创造的。</w:t>
      </w:r>
    </w:p>
    <w:p w14:paraId="6BF8CDD7" w14:textId="77777777" w:rsidR="0029543D" w:rsidRDefault="0029543D" w:rsidP="0029543D">
      <w:pPr>
        <w:ind w:firstLine="420"/>
      </w:pPr>
      <w:r>
        <w:rPr>
          <w:rFonts w:hint="eastAsia"/>
        </w:rPr>
        <w:t>绝对剩余价值是指在必要劳动时间不变的条件下，由于延长工作日的长度或提高劳动强度而生产的剩余价值。相对剩余价值是指在工作日长度不变的条件下，通过缩短必要劳动时间而相对延长剩余劳动时间所生产的剩余价值。</w:t>
      </w:r>
    </w:p>
    <w:p w14:paraId="42FDB0DC" w14:textId="77777777" w:rsidR="0029543D" w:rsidRDefault="0029543D" w:rsidP="0029543D">
      <w:pPr>
        <w:ind w:firstLine="420"/>
      </w:pPr>
      <w:r>
        <w:rPr>
          <w:rFonts w:hint="eastAsia"/>
        </w:rPr>
        <w:t>“无人工厂”本质上依然是物化劳动或不变资本的实物形式，它们在参与产品的生产时，只是把原有的价值转移到产品中去，而不是创造新价值，更不能创造剩余价值。“总体工人”中脑力劳动者的比重不断增大。劳动的复杂程度和强度日益提高，生产力日益提升，从而创造出更多的价值和剩余价值。资本主义条件下的生产自动化是资本家获取高额剩余价值的手段，而雇佣工人的剩余价值仍然是这种剩余价值的唯一源泉。</w:t>
      </w:r>
    </w:p>
    <w:p w14:paraId="1474220D" w14:textId="77777777" w:rsidR="003027A7" w:rsidRDefault="0029543D" w:rsidP="0029543D">
      <w:r>
        <w:tab/>
      </w:r>
      <w:r>
        <w:rPr>
          <w:rFonts w:hint="eastAsia"/>
        </w:rPr>
        <w:t>剩余价值的资本化，就是资本积累。资本积累的本质，就是资本家不断地利用无偿占有的工人创造的剩余价值来扩大自己的资本规模，从而进一步扩大和加强对工人的剥削和统治。</w:t>
      </w:r>
    </w:p>
    <w:p w14:paraId="32B058E5" w14:textId="4203522B" w:rsidR="003027A7" w:rsidRDefault="003027A7" w:rsidP="003027A7">
      <w:pPr>
        <w:ind w:firstLine="420"/>
      </w:pPr>
      <w:r>
        <w:rPr>
          <w:rFonts w:hint="eastAsia"/>
        </w:rPr>
        <w:t>在资本主义制度下，工人的工资是劳动里的价值或价格，这就是资本主义工资的本质。</w:t>
      </w:r>
    </w:p>
    <w:p w14:paraId="42433551" w14:textId="3E88B077" w:rsidR="003027A7" w:rsidRDefault="003027A7" w:rsidP="0029543D">
      <w:r>
        <w:tab/>
      </w:r>
      <w:r>
        <w:rPr>
          <w:rFonts w:hint="eastAsia"/>
        </w:rPr>
        <w:t>剩余价值率是剩余价值与可变资本的比率，反映的是资本家对工人的剥削程度。利润率则是剩余价值与全部预付资本的比率，反映的是预付总资本的增值程度，掩盖了资本家对工人的剥削。</w:t>
      </w:r>
    </w:p>
    <w:p w14:paraId="56A504E2" w14:textId="6B393602" w:rsidR="003027A7" w:rsidRDefault="003027A7" w:rsidP="0029543D">
      <w:r>
        <w:tab/>
      </w:r>
      <w:r>
        <w:rPr>
          <w:rFonts w:hint="eastAsia"/>
        </w:rPr>
        <w:t>生产社会化和生产资料资本主义私人占有之间的矛盾，是资本主义的基本矛盾。</w:t>
      </w:r>
    </w:p>
    <w:p w14:paraId="1C843BE7" w14:textId="5CF4101A" w:rsidR="006C1516" w:rsidRDefault="006C1516" w:rsidP="0029543D">
      <w:r>
        <w:tab/>
      </w:r>
      <w:r>
        <w:rPr>
          <w:rFonts w:hint="eastAsia"/>
        </w:rPr>
        <w:t>生产过剩是资本主义经济危机的本质特征，但是这种过剩是相对过剩，即相对于劳动人民有支付能力的需求来说，社会生产的商品显得过剩，而不是与劳动人民的实际需要相比的绝对过剩。</w:t>
      </w:r>
    </w:p>
    <w:p w14:paraId="07DDD65C" w14:textId="499EECED" w:rsidR="006C1516" w:rsidRPr="003027A7" w:rsidRDefault="006C1516" w:rsidP="0029543D">
      <w:r>
        <w:tab/>
      </w:r>
      <w:r>
        <w:rPr>
          <w:rFonts w:hint="eastAsia"/>
        </w:rPr>
        <w:t>资本主义经济危机爆发的根本原因是资本主义的基本矛盾，其一，生产无限扩大的趋势与劳动人民有支付能力的需求相对缩小的矛盾。其二，单个企业内部生产的有组织性和整个社会生产的无政府状态之间的矛盾。</w:t>
      </w:r>
    </w:p>
    <w:p w14:paraId="56886DAD" w14:textId="77777777" w:rsidR="0029543D" w:rsidRPr="0029543D" w:rsidRDefault="0029543D" w:rsidP="0029543D"/>
    <w:p w14:paraId="24969281" w14:textId="5DC9AF6D" w:rsidR="00C55139" w:rsidRDefault="00C55139" w:rsidP="00C55139">
      <w:pPr>
        <w:pStyle w:val="a3"/>
        <w:numPr>
          <w:ilvl w:val="0"/>
          <w:numId w:val="7"/>
        </w:numPr>
        <w:ind w:firstLineChars="0"/>
        <w:rPr>
          <w:color w:val="FF0000"/>
        </w:rPr>
      </w:pPr>
      <w:r>
        <w:rPr>
          <w:rFonts w:hint="eastAsia"/>
          <w:color w:val="FF0000"/>
        </w:rPr>
        <w:t>资本主义上层建筑</w:t>
      </w:r>
    </w:p>
    <w:p w14:paraId="5FA7FCF4" w14:textId="2A43926D" w:rsidR="006C1516" w:rsidRPr="006C1516" w:rsidRDefault="006C1516" w:rsidP="006C1516">
      <w:pPr>
        <w:ind w:firstLine="420"/>
      </w:pPr>
      <w:r>
        <w:rPr>
          <w:rFonts w:hint="eastAsia"/>
        </w:rPr>
        <w:t>资本主义意识形态的本质：第一，资本主义意识形态是资本主义社会的观念上层建筑，是为资本主义的经济基础服务的，因而是为资本主义国家的政治上层建筑服务的。第二，资本主义意识形态是资产阶级的阶级意识的集中体现。</w:t>
      </w:r>
    </w:p>
    <w:sectPr w:rsidR="006C1516" w:rsidRPr="006C151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C0A9A0" w14:textId="77777777" w:rsidR="006611D9" w:rsidRDefault="006611D9" w:rsidP="007168BB">
      <w:r>
        <w:separator/>
      </w:r>
    </w:p>
  </w:endnote>
  <w:endnote w:type="continuationSeparator" w:id="0">
    <w:p w14:paraId="3E69C7D7" w14:textId="77777777" w:rsidR="006611D9" w:rsidRDefault="006611D9" w:rsidP="00716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CEBDA2" w14:textId="77777777" w:rsidR="006611D9" w:rsidRDefault="006611D9" w:rsidP="007168BB">
      <w:r>
        <w:separator/>
      </w:r>
    </w:p>
  </w:footnote>
  <w:footnote w:type="continuationSeparator" w:id="0">
    <w:p w14:paraId="7D700F43" w14:textId="77777777" w:rsidR="006611D9" w:rsidRDefault="006611D9" w:rsidP="007168B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E30D6D"/>
    <w:multiLevelType w:val="hybridMultilevel"/>
    <w:tmpl w:val="F7EEF2B2"/>
    <w:lvl w:ilvl="0" w:tplc="D72EB854">
      <w:start w:val="1"/>
      <w:numFmt w:val="japaneseCounting"/>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379A5178"/>
    <w:multiLevelType w:val="hybridMultilevel"/>
    <w:tmpl w:val="319ED232"/>
    <w:lvl w:ilvl="0" w:tplc="7818BF60">
      <w:start w:val="1"/>
      <w:numFmt w:val="japaneseCounting"/>
      <w:lvlText w:val="%1、"/>
      <w:lvlJc w:val="left"/>
      <w:pPr>
        <w:ind w:left="420" w:hanging="420"/>
      </w:pPr>
      <w:rPr>
        <w:rFonts w:hint="default"/>
        <w:lang w:val="en-US"/>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3852529B"/>
    <w:multiLevelType w:val="hybridMultilevel"/>
    <w:tmpl w:val="1DFA8B34"/>
    <w:lvl w:ilvl="0" w:tplc="3D122E6A">
      <w:start w:val="1"/>
      <w:numFmt w:val="japaneseCounting"/>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45535249"/>
    <w:multiLevelType w:val="hybridMultilevel"/>
    <w:tmpl w:val="424A7DD2"/>
    <w:lvl w:ilvl="0" w:tplc="3C0ABFA2">
      <w:start w:val="1"/>
      <w:numFmt w:val="japaneseCounting"/>
      <w:lvlText w:val="第%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51921E15"/>
    <w:multiLevelType w:val="hybridMultilevel"/>
    <w:tmpl w:val="9B940C82"/>
    <w:lvl w:ilvl="0" w:tplc="FE5E1C92">
      <w:start w:val="1"/>
      <w:numFmt w:val="japaneseCounting"/>
      <w:lvlText w:val="%1、"/>
      <w:lvlJc w:val="left"/>
      <w:pPr>
        <w:ind w:left="420" w:hanging="420"/>
      </w:pPr>
      <w:rPr>
        <w:rFonts w:hint="default"/>
      </w:rPr>
    </w:lvl>
    <w:lvl w:ilvl="1" w:tplc="463CDC62">
      <w:start w:val="1"/>
      <w:numFmt w:val="japaneseCounting"/>
      <w:lvlText w:val="第%2，"/>
      <w:lvlJc w:val="left"/>
      <w:pPr>
        <w:ind w:left="1160" w:hanging="720"/>
      </w:pPr>
      <w:rPr>
        <w:rFonts w:hint="default"/>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626914B6"/>
    <w:multiLevelType w:val="hybridMultilevel"/>
    <w:tmpl w:val="9654A5F0"/>
    <w:lvl w:ilvl="0" w:tplc="8B84D314">
      <w:start w:val="1"/>
      <w:numFmt w:val="japaneseCounting"/>
      <w:lvlText w:val="%1、"/>
      <w:lvlJc w:val="left"/>
      <w:pPr>
        <w:ind w:left="420" w:hanging="420"/>
      </w:pPr>
      <w:rPr>
        <w:rFonts w:hint="default"/>
        <w:color w:val="FF000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64A67054"/>
    <w:multiLevelType w:val="hybridMultilevel"/>
    <w:tmpl w:val="D66809C0"/>
    <w:lvl w:ilvl="0" w:tplc="128E2FEC">
      <w:start w:val="1"/>
      <w:numFmt w:val="japaneseCounting"/>
      <w:lvlText w:val="第%1章"/>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710114163">
    <w:abstractNumId w:val="5"/>
  </w:num>
  <w:num w:numId="2" w16cid:durableId="757168633">
    <w:abstractNumId w:val="6"/>
  </w:num>
  <w:num w:numId="3" w16cid:durableId="986208936">
    <w:abstractNumId w:val="1"/>
  </w:num>
  <w:num w:numId="4" w16cid:durableId="271062170">
    <w:abstractNumId w:val="4"/>
  </w:num>
  <w:num w:numId="5" w16cid:durableId="1419253161">
    <w:abstractNumId w:val="3"/>
  </w:num>
  <w:num w:numId="6" w16cid:durableId="407577952">
    <w:abstractNumId w:val="2"/>
  </w:num>
  <w:num w:numId="7" w16cid:durableId="12246783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EC6E1C"/>
    <w:rsid w:val="000D71C9"/>
    <w:rsid w:val="000F0BA9"/>
    <w:rsid w:val="001239AC"/>
    <w:rsid w:val="0017072B"/>
    <w:rsid w:val="001E069D"/>
    <w:rsid w:val="001E4816"/>
    <w:rsid w:val="00210FBA"/>
    <w:rsid w:val="00280713"/>
    <w:rsid w:val="0029543D"/>
    <w:rsid w:val="002D48C9"/>
    <w:rsid w:val="00301A35"/>
    <w:rsid w:val="003027A7"/>
    <w:rsid w:val="003B59A5"/>
    <w:rsid w:val="003D4568"/>
    <w:rsid w:val="003E76C2"/>
    <w:rsid w:val="0043709A"/>
    <w:rsid w:val="00485686"/>
    <w:rsid w:val="004A040D"/>
    <w:rsid w:val="004F2F0A"/>
    <w:rsid w:val="005128AA"/>
    <w:rsid w:val="00521BE9"/>
    <w:rsid w:val="00525AA4"/>
    <w:rsid w:val="00582D28"/>
    <w:rsid w:val="006129A4"/>
    <w:rsid w:val="00617560"/>
    <w:rsid w:val="006611D9"/>
    <w:rsid w:val="00667884"/>
    <w:rsid w:val="006B7674"/>
    <w:rsid w:val="006C1516"/>
    <w:rsid w:val="006D4316"/>
    <w:rsid w:val="007168BB"/>
    <w:rsid w:val="007828F9"/>
    <w:rsid w:val="007C0BF9"/>
    <w:rsid w:val="007F2104"/>
    <w:rsid w:val="00827E5B"/>
    <w:rsid w:val="00844B08"/>
    <w:rsid w:val="00847BC1"/>
    <w:rsid w:val="008A2C4B"/>
    <w:rsid w:val="00995658"/>
    <w:rsid w:val="009B1934"/>
    <w:rsid w:val="00A73F7C"/>
    <w:rsid w:val="00AA355F"/>
    <w:rsid w:val="00B066A7"/>
    <w:rsid w:val="00B2292A"/>
    <w:rsid w:val="00B4733F"/>
    <w:rsid w:val="00B56A3A"/>
    <w:rsid w:val="00B73FCF"/>
    <w:rsid w:val="00C37524"/>
    <w:rsid w:val="00C401F3"/>
    <w:rsid w:val="00C55139"/>
    <w:rsid w:val="00C70B40"/>
    <w:rsid w:val="00C84F7A"/>
    <w:rsid w:val="00C94454"/>
    <w:rsid w:val="00CA4F97"/>
    <w:rsid w:val="00CD5D4C"/>
    <w:rsid w:val="00CE7C6B"/>
    <w:rsid w:val="00D47681"/>
    <w:rsid w:val="00E8697C"/>
    <w:rsid w:val="00EC6E1C"/>
    <w:rsid w:val="00EF7996"/>
    <w:rsid w:val="00FA55E5"/>
    <w:rsid w:val="00FD29F3"/>
    <w:rsid w:val="00FF34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087D89"/>
  <w15:chartTrackingRefBased/>
  <w15:docId w15:val="{35C6A199-5540-4010-AD04-2412B35996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C6E1C"/>
    <w:pPr>
      <w:ind w:firstLineChars="200" w:firstLine="420"/>
    </w:pPr>
  </w:style>
  <w:style w:type="paragraph" w:styleId="a4">
    <w:name w:val="header"/>
    <w:basedOn w:val="a"/>
    <w:link w:val="a5"/>
    <w:uiPriority w:val="99"/>
    <w:unhideWhenUsed/>
    <w:rsid w:val="007168BB"/>
    <w:pPr>
      <w:tabs>
        <w:tab w:val="center" w:pos="4153"/>
        <w:tab w:val="right" w:pos="8306"/>
      </w:tabs>
      <w:snapToGrid w:val="0"/>
      <w:jc w:val="center"/>
    </w:pPr>
    <w:rPr>
      <w:sz w:val="18"/>
      <w:szCs w:val="18"/>
    </w:rPr>
  </w:style>
  <w:style w:type="character" w:customStyle="1" w:styleId="a5">
    <w:name w:val="页眉 字符"/>
    <w:basedOn w:val="a0"/>
    <w:link w:val="a4"/>
    <w:uiPriority w:val="99"/>
    <w:rsid w:val="007168BB"/>
    <w:rPr>
      <w:sz w:val="18"/>
      <w:szCs w:val="18"/>
    </w:rPr>
  </w:style>
  <w:style w:type="paragraph" w:styleId="a6">
    <w:name w:val="footer"/>
    <w:basedOn w:val="a"/>
    <w:link w:val="a7"/>
    <w:uiPriority w:val="99"/>
    <w:unhideWhenUsed/>
    <w:rsid w:val="007168BB"/>
    <w:pPr>
      <w:tabs>
        <w:tab w:val="center" w:pos="4153"/>
        <w:tab w:val="right" w:pos="8306"/>
      </w:tabs>
      <w:snapToGrid w:val="0"/>
      <w:jc w:val="left"/>
    </w:pPr>
    <w:rPr>
      <w:sz w:val="18"/>
      <w:szCs w:val="18"/>
    </w:rPr>
  </w:style>
  <w:style w:type="character" w:customStyle="1" w:styleId="a7">
    <w:name w:val="页脚 字符"/>
    <w:basedOn w:val="a0"/>
    <w:link w:val="a6"/>
    <w:uiPriority w:val="99"/>
    <w:rsid w:val="007168B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2683</TotalTime>
  <Pages>1</Pages>
  <Words>956</Words>
  <Characters>5455</Characters>
  <Application>Microsoft Office Word</Application>
  <DocSecurity>0</DocSecurity>
  <Lines>45</Lines>
  <Paragraphs>12</Paragraphs>
  <ScaleCrop>false</ScaleCrop>
  <Company/>
  <LinksUpToDate>false</LinksUpToDate>
  <CharactersWithSpaces>6399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North Harbor</dc:creator>
  <cp:keywords/>
  <dc:description/>
  <cp:lastModifiedBy>dragon sun</cp:lastModifiedBy>
  <cp:revision>8</cp:revision>
  <dcterms:created xsi:type="dcterms:W3CDTF">2024-06-30T06:29:00Z</dcterms:created>
  <dcterms:modified xsi:type="dcterms:W3CDTF">2025-06-02T05:47:00Z</dcterms:modified>
</cp:coreProperties>
</file>