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A635" w14:textId="1C6C91FD" w:rsidR="00AD3FEB" w:rsidRDefault="003F2EF0">
      <w:pPr>
        <w:rPr>
          <w:lang w:val="en-US"/>
        </w:rPr>
      </w:pPr>
      <w:r>
        <w:rPr>
          <w:lang w:val="en-US"/>
        </w:rPr>
        <w:t>BUS0007 – Midterm Document</w:t>
      </w:r>
    </w:p>
    <w:p w14:paraId="35C9E5AA" w14:textId="58BD66AC" w:rsidR="001275D4" w:rsidRDefault="003F2EF0">
      <w:pPr>
        <w:rPr>
          <w:lang w:val="en-US"/>
        </w:rPr>
      </w:pPr>
      <w:r>
        <w:rPr>
          <w:lang w:val="en-US"/>
        </w:rPr>
        <w:t>Spencer Whan</w:t>
      </w:r>
    </w:p>
    <w:p w14:paraId="4E3ADF74" w14:textId="77777777" w:rsidR="001A2985" w:rsidRDefault="001A2985">
      <w:pPr>
        <w:rPr>
          <w:lang w:val="en-US"/>
        </w:rPr>
      </w:pPr>
    </w:p>
    <w:p w14:paraId="37AEDF21" w14:textId="5FB34230" w:rsidR="001A2985" w:rsidRDefault="001A2985">
      <w:pPr>
        <w:rPr>
          <w:b/>
          <w:bCs/>
          <w:lang w:val="en-US"/>
        </w:rPr>
      </w:pPr>
      <w:r w:rsidRPr="001A2985">
        <w:rPr>
          <w:b/>
          <w:bCs/>
          <w:lang w:val="en-US"/>
        </w:rPr>
        <w:t>Sales &amp; Profit Analysis:</w:t>
      </w:r>
    </w:p>
    <w:p w14:paraId="28F532DE" w14:textId="63116AC8" w:rsidR="001A2985" w:rsidRDefault="001A2985" w:rsidP="00254818">
      <w:pPr>
        <w:ind w:firstLine="720"/>
        <w:rPr>
          <w:lang w:val="en-US"/>
        </w:rPr>
      </w:pPr>
      <w:r>
        <w:rPr>
          <w:lang w:val="en-US"/>
        </w:rPr>
        <w:t>After further analysis, the technology category generates the highest sales and profits, with office supplies as the second best</w:t>
      </w:r>
      <w:r w:rsidR="00CF09CB">
        <w:rPr>
          <w:lang w:val="en-US"/>
        </w:rPr>
        <w:t xml:space="preserve"> in terms of profits</w:t>
      </w:r>
      <w:r>
        <w:rPr>
          <w:lang w:val="en-US"/>
        </w:rPr>
        <w:t>.</w:t>
      </w:r>
      <w:r w:rsidR="00814B2D">
        <w:rPr>
          <w:lang w:val="en-US"/>
        </w:rPr>
        <w:t xml:space="preserve"> In particular, the Canon imageCLASS 2200 Advanced Copier has the highest sales and profitability for the technology category.</w:t>
      </w:r>
    </w:p>
    <w:p w14:paraId="584448DB" w14:textId="0BE0CA0A" w:rsidR="007303EA" w:rsidRDefault="00B94303" w:rsidP="00254818">
      <w:pPr>
        <w:ind w:firstLine="720"/>
        <w:rPr>
          <w:lang w:val="en-US"/>
        </w:rPr>
      </w:pPr>
      <w:r>
        <w:rPr>
          <w:lang w:val="en-US"/>
        </w:rPr>
        <w:t>The underperforming category is Furniture</w:t>
      </w:r>
      <w:r w:rsidR="00CF09CB">
        <w:rPr>
          <w:lang w:val="en-US"/>
        </w:rPr>
        <w:t xml:space="preserve"> in Profits. However, Furniture is second best in sales, where Office Supplies is last (not by much) out of the 3 categories</w:t>
      </w:r>
      <w:r w:rsidR="007303EA">
        <w:rPr>
          <w:lang w:val="en-US"/>
        </w:rPr>
        <w:t>.</w:t>
      </w:r>
    </w:p>
    <w:p w14:paraId="3083859C" w14:textId="7A575233" w:rsidR="007303EA" w:rsidRDefault="007303EA">
      <w:pPr>
        <w:rPr>
          <w:b/>
          <w:bCs/>
          <w:lang w:val="en-US"/>
        </w:rPr>
      </w:pPr>
      <w:r>
        <w:rPr>
          <w:b/>
          <w:bCs/>
          <w:lang w:val="en-US"/>
        </w:rPr>
        <w:t>Customer Segmentation:</w:t>
      </w:r>
    </w:p>
    <w:p w14:paraId="16C57334" w14:textId="49B390D6" w:rsidR="007B67C8" w:rsidRDefault="00D93A3E" w:rsidP="00254818">
      <w:pPr>
        <w:ind w:firstLine="720"/>
        <w:rPr>
          <w:lang w:val="en-US"/>
        </w:rPr>
      </w:pPr>
      <w:r>
        <w:rPr>
          <w:lang w:val="en-US"/>
        </w:rPr>
        <w:t>The consumer market leads both in Profit and Sales compared to Corporate and Home Office.</w:t>
      </w:r>
      <w:r w:rsidR="00AD6FE9">
        <w:rPr>
          <w:lang w:val="en-US"/>
        </w:rPr>
        <w:t xml:space="preserve"> In fact, both Sales and Profit have the same ‘leaders tier’ (Consumer, Corporate, then Home Office).</w:t>
      </w:r>
    </w:p>
    <w:p w14:paraId="704BB786" w14:textId="45A17E65" w:rsidR="007B67C8" w:rsidRDefault="007B67C8">
      <w:pPr>
        <w:rPr>
          <w:b/>
          <w:bCs/>
          <w:lang w:val="en-US"/>
        </w:rPr>
      </w:pPr>
      <w:r>
        <w:rPr>
          <w:b/>
          <w:bCs/>
          <w:lang w:val="en-US"/>
        </w:rPr>
        <w:t>Geographical Analysis:</w:t>
      </w:r>
    </w:p>
    <w:p w14:paraId="605429C7" w14:textId="08C84C38" w:rsidR="00A24878" w:rsidRDefault="003A6CA7" w:rsidP="00254818">
      <w:pPr>
        <w:ind w:firstLine="720"/>
        <w:rPr>
          <w:lang w:val="en-US"/>
        </w:rPr>
      </w:pPr>
      <w:r>
        <w:rPr>
          <w:lang w:val="en-US"/>
        </w:rPr>
        <w:t>The state of California overall has the greatest Sales and Profits, while New York City has the greatest Sales and Profits for an individual city.</w:t>
      </w:r>
    </w:p>
    <w:p w14:paraId="2C1D03E2" w14:textId="00942E9C" w:rsidR="00A24878" w:rsidRDefault="00A24878">
      <w:pPr>
        <w:rPr>
          <w:b/>
          <w:bCs/>
          <w:lang w:val="en-US"/>
        </w:rPr>
      </w:pPr>
      <w:r>
        <w:rPr>
          <w:b/>
          <w:bCs/>
          <w:lang w:val="en-US"/>
        </w:rPr>
        <w:t>Discount Analysis:</w:t>
      </w:r>
    </w:p>
    <w:p w14:paraId="52A19A9A" w14:textId="0720B818" w:rsidR="00DA721F" w:rsidRDefault="00F166B6" w:rsidP="00254818">
      <w:pPr>
        <w:ind w:firstLine="720"/>
        <w:rPr>
          <w:lang w:val="en-US"/>
        </w:rPr>
      </w:pPr>
      <w:r>
        <w:rPr>
          <w:lang w:val="en-US"/>
        </w:rPr>
        <w:t xml:space="preserve">Discounts negatively impact profitability. As the discount increases, the profits decrease. Sales with a slight discount were </w:t>
      </w:r>
      <w:r w:rsidR="00DA721F">
        <w:rPr>
          <w:lang w:val="en-US"/>
        </w:rPr>
        <w:t>good but</w:t>
      </w:r>
      <w:r>
        <w:rPr>
          <w:lang w:val="en-US"/>
        </w:rPr>
        <w:t xml:space="preserve"> seemed to drop off afterwards.</w:t>
      </w:r>
    </w:p>
    <w:p w14:paraId="65D3E755" w14:textId="175A5214" w:rsidR="00DA721F" w:rsidRDefault="008F09E5">
      <w:pPr>
        <w:rPr>
          <w:b/>
          <w:bCs/>
          <w:lang w:val="en-US"/>
        </w:rPr>
      </w:pPr>
      <w:r>
        <w:rPr>
          <w:b/>
          <w:bCs/>
          <w:lang w:val="en-US"/>
        </w:rPr>
        <w:t>Time Series Analysis:</w:t>
      </w:r>
    </w:p>
    <w:p w14:paraId="5BC776E0" w14:textId="6D6F7DCC" w:rsidR="007B596E" w:rsidRDefault="008F09E5" w:rsidP="00D93052">
      <w:pPr>
        <w:ind w:firstLine="720"/>
        <w:rPr>
          <w:lang w:val="en-US"/>
        </w:rPr>
      </w:pPr>
      <w:r>
        <w:rPr>
          <w:lang w:val="en-US"/>
        </w:rPr>
        <w:t>Sales increase in Quarters 3 &amp; 4, as I assume those quarters are located near/on the holiday season(s).</w:t>
      </w:r>
    </w:p>
    <w:p w14:paraId="3BD825C8" w14:textId="3127ABD3" w:rsidR="007B596E" w:rsidRDefault="007B596E">
      <w:pPr>
        <w:rPr>
          <w:b/>
          <w:bCs/>
          <w:lang w:val="en-US"/>
        </w:rPr>
      </w:pPr>
      <w:r w:rsidRPr="007B596E">
        <w:rPr>
          <w:b/>
          <w:bCs/>
          <w:lang w:val="en-US"/>
        </w:rPr>
        <w:t>Product Analysis:</w:t>
      </w:r>
    </w:p>
    <w:p w14:paraId="605DC710" w14:textId="5060AA42" w:rsidR="00E36C50" w:rsidRDefault="00A31BB9" w:rsidP="00254818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Canon imageCLASS 2200 Advanced Copier</w:t>
      </w:r>
      <w:r>
        <w:rPr>
          <w:lang w:val="en-US"/>
        </w:rPr>
        <w:t>, Fellowes PB500, and the Cisco TelePresence are the top sellers.</w:t>
      </w:r>
      <w:r w:rsidR="00254818"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>Canon imageCLASS 2200 Advanced Copier</w:t>
      </w:r>
      <w:r>
        <w:rPr>
          <w:lang w:val="en-US"/>
        </w:rPr>
        <w:t xml:space="preserve"> has the highest profits.</w:t>
      </w:r>
    </w:p>
    <w:p w14:paraId="53FF4A47" w14:textId="15AF6AC7" w:rsidR="00973951" w:rsidRDefault="00973951">
      <w:pPr>
        <w:rPr>
          <w:b/>
          <w:bCs/>
          <w:lang w:val="en-US"/>
        </w:rPr>
      </w:pPr>
      <w:r>
        <w:rPr>
          <w:b/>
          <w:bCs/>
          <w:lang w:val="en-US"/>
        </w:rPr>
        <w:t>Shipping Analysis:</w:t>
      </w:r>
    </w:p>
    <w:p w14:paraId="67A6FA64" w14:textId="4152DD59" w:rsidR="00254818" w:rsidRPr="00D74899" w:rsidRDefault="00D74899" w:rsidP="00D93052">
      <w:pPr>
        <w:ind w:firstLine="720"/>
        <w:rPr>
          <w:lang w:val="en-US"/>
        </w:rPr>
      </w:pPr>
      <w:r>
        <w:rPr>
          <w:lang w:val="en-US"/>
        </w:rPr>
        <w:t>Standard class shipping carries the greatest number of sales, with second class shipping behind it.</w:t>
      </w:r>
      <w:r w:rsidR="0034604C">
        <w:rPr>
          <w:lang w:val="en-US"/>
        </w:rPr>
        <w:t xml:space="preserve"> Same day shipping doesn’t carry much in </w:t>
      </w:r>
      <w:r w:rsidR="00D93052">
        <w:rPr>
          <w:lang w:val="en-US"/>
        </w:rPr>
        <w:t>sales but</w:t>
      </w:r>
      <w:r w:rsidR="0034604C">
        <w:rPr>
          <w:lang w:val="en-US"/>
        </w:rPr>
        <w:t xml:space="preserve"> reduces shipping costs.</w:t>
      </w:r>
      <w:r w:rsidR="00D93052">
        <w:rPr>
          <w:lang w:val="en-US"/>
        </w:rPr>
        <w:t xml:space="preserve"> It also seems to increase profits, as customers are satisfied.</w:t>
      </w:r>
    </w:p>
    <w:sectPr w:rsidR="00254818" w:rsidRPr="00D74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F0"/>
    <w:rsid w:val="001275D4"/>
    <w:rsid w:val="001A2985"/>
    <w:rsid w:val="00254818"/>
    <w:rsid w:val="0034604C"/>
    <w:rsid w:val="003A6CA7"/>
    <w:rsid w:val="003F2EF0"/>
    <w:rsid w:val="007303EA"/>
    <w:rsid w:val="007B596E"/>
    <w:rsid w:val="007B67C8"/>
    <w:rsid w:val="00814B2D"/>
    <w:rsid w:val="008F09E5"/>
    <w:rsid w:val="00973951"/>
    <w:rsid w:val="00A24878"/>
    <w:rsid w:val="00A31BB9"/>
    <w:rsid w:val="00AD3FEB"/>
    <w:rsid w:val="00AD6FE9"/>
    <w:rsid w:val="00B94303"/>
    <w:rsid w:val="00CF09CB"/>
    <w:rsid w:val="00D74899"/>
    <w:rsid w:val="00D93052"/>
    <w:rsid w:val="00D93A3E"/>
    <w:rsid w:val="00DA721F"/>
    <w:rsid w:val="00E36C50"/>
    <w:rsid w:val="00F1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D016"/>
  <w15:chartTrackingRefBased/>
  <w15:docId w15:val="{3BEFDFA1-5E2D-4281-8A2B-C29719E1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Whan</dc:creator>
  <cp:keywords/>
  <dc:description/>
  <cp:lastModifiedBy>Spencer Whan</cp:lastModifiedBy>
  <cp:revision>22</cp:revision>
  <dcterms:created xsi:type="dcterms:W3CDTF">2023-10-19T22:52:00Z</dcterms:created>
  <dcterms:modified xsi:type="dcterms:W3CDTF">2023-10-19T23:31:00Z</dcterms:modified>
</cp:coreProperties>
</file>