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FE9" w:rsidRPr="00625EE0" w:rsidRDefault="00EA0FE9" w:rsidP="00EA0FE9">
      <w:pPr>
        <w:rPr>
          <w:color w:val="FF0000"/>
          <w:sz w:val="24"/>
          <w:szCs w:val="24"/>
        </w:rPr>
      </w:pPr>
      <w:r w:rsidRPr="00625EE0">
        <w:rPr>
          <w:b/>
          <w:color w:val="FF0000"/>
          <w:sz w:val="24"/>
          <w:szCs w:val="24"/>
        </w:rPr>
        <w:t>Impressum</w:t>
      </w:r>
    </w:p>
    <w:p w:rsidR="00EA0FE9" w:rsidRPr="00625EE0" w:rsidRDefault="00EA0FE9" w:rsidP="00EA0FE9">
      <w:r w:rsidRPr="00625EE0">
        <w:rPr>
          <w:b/>
        </w:rPr>
        <w:t>Angaben gemäß § 5 Digitale-Dienste-Gesetz (DDG)</w:t>
      </w:r>
    </w:p>
    <w:p w:rsidR="00EA0FE9" w:rsidRPr="00625EE0" w:rsidRDefault="00EA0FE9" w:rsidP="00EA0FE9">
      <w:r w:rsidRPr="00625EE0">
        <w:rPr>
          <w:b/>
        </w:rPr>
        <w:t>Verantwortlicher und Diensteanbieter</w:t>
      </w:r>
    </w:p>
    <w:p w:rsidR="00EA0FE9" w:rsidRPr="00803F50" w:rsidRDefault="00EA0FE9" w:rsidP="00EA0FE9">
      <w:r w:rsidRPr="00625EE0">
        <w:t>Kai Beutler</w:t>
      </w:r>
      <w:r w:rsidRPr="00625EE0">
        <w:br/>
      </w:r>
      <w:r w:rsidRPr="00803F50">
        <w:t>Lieserstraße 8</w:t>
      </w:r>
      <w:r>
        <w:br/>
      </w:r>
      <w:r w:rsidRPr="00803F50">
        <w:t>50937 Köln</w:t>
      </w:r>
    </w:p>
    <w:p w:rsidR="00EA0FE9" w:rsidRPr="00803F50" w:rsidRDefault="00EA0FE9" w:rsidP="00EA0FE9">
      <w:r w:rsidRPr="00625EE0">
        <w:t xml:space="preserve">E-Mail: </w:t>
      </w:r>
      <w:r w:rsidRPr="00803F50">
        <w:t>beutler.kai@gmx.de</w:t>
      </w:r>
    </w:p>
    <w:p w:rsidR="00EA0FE9" w:rsidRPr="00625EE0" w:rsidRDefault="00EA0FE9" w:rsidP="00EA0FE9">
      <w:r w:rsidRPr="00625EE0">
        <w:rPr>
          <w:b/>
        </w:rPr>
        <w:t>Website:</w:t>
      </w:r>
      <w:r w:rsidRPr="00625EE0">
        <w:t xml:space="preserve"> kommunen-staerken.de</w:t>
      </w:r>
    </w:p>
    <w:p w:rsidR="00EA0FE9" w:rsidRPr="00625EE0" w:rsidRDefault="00EA0FE9" w:rsidP="00EA0FE9">
      <w:r w:rsidRPr="00625EE0">
        <w:rPr>
          <w:b/>
        </w:rPr>
        <w:t>Redaktionell verantwortlich</w:t>
      </w:r>
    </w:p>
    <w:p w:rsidR="00EA0FE9" w:rsidRPr="00625EE0" w:rsidRDefault="00EA0FE9" w:rsidP="00EA0FE9">
      <w:r w:rsidRPr="00625EE0">
        <w:t>Verantwortlich für journalistisch-redaktionelle Inhalte gemäß § 18 Abs. 2 Medienstaatsvertrag (MStV):</w:t>
      </w:r>
    </w:p>
    <w:p w:rsidR="00EA0FE9" w:rsidRPr="00803F50" w:rsidRDefault="00EA0FE9" w:rsidP="00EA0FE9">
      <w:r w:rsidRPr="00625EE0">
        <w:t>Kai Beutler</w:t>
      </w:r>
      <w:r w:rsidRPr="00625EE0">
        <w:br/>
      </w:r>
      <w:r w:rsidRPr="00803F50">
        <w:t>Lieserstraße 8</w:t>
      </w:r>
      <w:r>
        <w:br/>
      </w:r>
      <w:r w:rsidRPr="00803F50">
        <w:t>50937 Köln</w:t>
      </w:r>
    </w:p>
    <w:p w:rsidR="00EA0FE9" w:rsidRPr="00625EE0" w:rsidRDefault="00EA0FE9" w:rsidP="00EA0FE9">
      <w:r w:rsidRPr="00625EE0">
        <w:rPr>
          <w:b/>
        </w:rPr>
        <w:t>Hinweise zum Projekt</w:t>
      </w:r>
    </w:p>
    <w:p w:rsidR="00EA0FE9" w:rsidRPr="00625EE0" w:rsidRDefault="00EA0FE9" w:rsidP="00EA0FE9">
      <w:r w:rsidRPr="00625EE0">
        <w:t>Die Initiative „Kommunen stärken – große Vermögen gerecht besteuern" ist eine überparteiliche Initiative zur Förderung des öffentlichen Austauschs über die finanzielle Ausstattung der Kommunen.</w:t>
      </w:r>
    </w:p>
    <w:p w:rsidR="00EA0FE9" w:rsidRPr="00625EE0" w:rsidRDefault="00EA0FE9" w:rsidP="00EA0FE9">
      <w:r w:rsidRPr="00625EE0">
        <w:t>Soweit auf dieser Website auf Attac Köln e.V. hingewiesen wird, erfolgt dies ausschließlich als Hinweis auf eine unterstützende Organisation. Betreiber und Verantwortlicher dieser Website ist der oben genannte Diensteanbieter, sofern nicht ausdrücklich etwas anderes angegeben ist.</w:t>
      </w:r>
    </w:p>
    <w:p w:rsidR="00EA0FE9" w:rsidRPr="00625EE0" w:rsidRDefault="00EA0FE9" w:rsidP="00EA0FE9">
      <w:r w:rsidRPr="00625EE0">
        <w:rPr>
          <w:b/>
        </w:rPr>
        <w:t>Haftung für Inhalte</w:t>
      </w:r>
    </w:p>
    <w:p w:rsidR="00EA0FE9" w:rsidRPr="00625EE0" w:rsidRDefault="00EA0FE9" w:rsidP="00EA0FE9">
      <w:r w:rsidRPr="00625EE0">
        <w:t>Die Inhalte dieser Website wurden mit größtmöglicher Sorgfalt erstellt. Dennoch kann keine Gewähr für die Richtigkeit, Vollständigkeit und Aktualität der bereitgestellten Informationen übernommen werden.</w:t>
      </w:r>
    </w:p>
    <w:p w:rsidR="00EA0FE9" w:rsidRPr="00625EE0" w:rsidRDefault="00EA0FE9" w:rsidP="00EA0FE9">
      <w:r w:rsidRPr="00625EE0">
        <w:t>Als Diensteanbieter bin ich nach den gesetzlichen Vorschriften für eigene Inhalte verantwortlich. Eine Verpflichtung zur Überwachung übermittelter oder gespeicherter fremder Informationen besteht nur im Rahmen der gesetzlichen Bestimmungen.</w:t>
      </w:r>
    </w:p>
    <w:p w:rsidR="00EA0FE9" w:rsidRPr="00625EE0" w:rsidRDefault="00EA0FE9" w:rsidP="00EA0FE9">
      <w:r w:rsidRPr="00625EE0">
        <w:rPr>
          <w:b/>
        </w:rPr>
        <w:t>Haftung für Links</w:t>
      </w:r>
    </w:p>
    <w:p w:rsidR="00EA0FE9" w:rsidRPr="00625EE0" w:rsidRDefault="00EA0FE9" w:rsidP="00EA0FE9">
      <w:r w:rsidRPr="00625EE0">
        <w:t>Diese Website kann Links zu externen Internetseiten enthalten. Auf deren Inhalte besteht kein Einfluss. Für die Inhalte der verlinkten Seiten sind ausschließlich deren jeweilige Betreiber verantwortlich.</w:t>
      </w:r>
    </w:p>
    <w:p w:rsidR="00EA0FE9" w:rsidRPr="00625EE0" w:rsidRDefault="00EA0FE9" w:rsidP="00EA0FE9">
      <w:r w:rsidRPr="00625EE0">
        <w:rPr>
          <w:b/>
        </w:rPr>
        <w:t>Urheberrecht</w:t>
      </w:r>
    </w:p>
    <w:p w:rsidR="00EA0FE9" w:rsidRPr="00625EE0" w:rsidRDefault="00EA0FE9" w:rsidP="00EA0FE9">
      <w:r w:rsidRPr="00625EE0">
        <w:t>Die auf dieser Website veröffentlichten Inhalte unterliegen dem deutschen Urheberrecht, soweit nicht anders gekennzeichnet. Beiträge, Fotos oder Videos Dritter werden entsprechend gekennzeichnet.</w:t>
      </w:r>
    </w:p>
    <w:p w:rsidR="00232091" w:rsidRDefault="00232091">
      <w:bookmarkStart w:id="0" w:name="_GoBack"/>
      <w:bookmarkEnd w:id="0"/>
    </w:p>
    <w:sectPr w:rsidR="002320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FE9"/>
    <w:rsid w:val="000462A1"/>
    <w:rsid w:val="00232091"/>
    <w:rsid w:val="00262CEA"/>
    <w:rsid w:val="00495568"/>
    <w:rsid w:val="00BE0F9C"/>
    <w:rsid w:val="00EA0FE9"/>
    <w:rsid w:val="00F063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1C7108-9821-45E0-9FB8-0F7EC488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A0FE9"/>
    <w:rPr>
      <w:rFonts w:ascii="Calibri" w:hAnsi="Calibri" w:cs="Calibri"/>
      <w:bCs/>
      <w:color w:val="00000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Einzug">
    <w:name w:val="Standard Einzug"/>
    <w:basedOn w:val="Standard"/>
    <w:next w:val="Standard"/>
    <w:autoRedefine/>
    <w:qFormat/>
    <w:rsid w:val="000462A1"/>
    <w:pPr>
      <w:widowControl w:val="0"/>
      <w:spacing w:after="120" w:line="240" w:lineRule="auto"/>
    </w:pPr>
    <w:rPr>
      <w:rFonts w:ascii="Arial" w:eastAsia="Times New Roman" w:hAnsi="Arial" w:cs="Times New Roman"/>
      <w:bCs w:val="0"/>
      <w:color w:val="auto"/>
      <w:sz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1512</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Tristl</dc:creator>
  <cp:keywords/>
  <dc:description/>
  <cp:lastModifiedBy>Tristl</cp:lastModifiedBy>
  <cp:revision>1</cp:revision>
  <dcterms:created xsi:type="dcterms:W3CDTF">2026-07-16T09:54:00Z</dcterms:created>
  <dcterms:modified xsi:type="dcterms:W3CDTF">2026-07-16T09:54:00Z</dcterms:modified>
</cp:coreProperties>
</file>