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4"/>
          <w:szCs w:val="44"/>
          <w:rtl w:val="0"/>
        </w:rPr>
        <w:t xml:space="preserve">Administration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deploy this program java has to be set up on your machine.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deploy this program it needs to be pushed to the master branch on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Travis will check your code and deploy it on heroku if all tests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changes can then be seen 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http://spicetactoe.herokuapp.com/index.html</w:t>
        </w:r>
      </w:hyperlink>
      <w:r w:rsidDel="00000000" w:rsidR="00000000" w:rsidRPr="00000000">
        <w:rPr>
          <w:rtl w:val="0"/>
        </w:rPr>
        <w:t xml:space="preserve"> which is the production server where the application is hosted.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picetactoe.herokuapp.com/index.html" TargetMode="External"/></Relationships>
</file>