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4"/>
          <w:szCs w:val="44"/>
          <w:rtl w:val="0"/>
        </w:rPr>
        <w:t xml:space="preserve">Development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web based program, to clone it onto a new machine 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https://github.com/Spice-Girls/Hugb_late_term</w:t>
        </w:r>
      </w:hyperlink>
      <w:r w:rsidDel="00000000" w:rsidR="00000000" w:rsidRPr="00000000">
        <w:rPr>
          <w:rtl w:val="0"/>
        </w:rPr>
        <w:t xml:space="preserve"> and use your favorite cloning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deploy this program java has to be set up on your machine.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this program on your local machine run sh ./scripts/run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access it through your favorite web browser with the url localhost:4567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unless you export PORT = &lt;portnumber&gt;, in that case url becomes localhost:&lt;portnumber&gt;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the developer wish to run the selenium tests locally install selenium and run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 ./scripts/run_selenium_tests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staging server is currently running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https://obscure-beyond-7452.herokuapp.com/index.html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selenium tests can be run from your machine on that server using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 ./scripts/run_selenium_heroku_tests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a collaborator in that application. Ask the owner Steinn Ellidi Petursson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steinnp14@ru.is</w:t>
        </w:r>
      </w:hyperlink>
      <w:r w:rsidDel="00000000" w:rsidR="00000000" w:rsidRPr="00000000">
        <w:rPr>
          <w:rtl w:val="0"/>
        </w:rPr>
        <w:t xml:space="preserve"> for access to this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deploy this program it needs to be pushed to the master branch on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Travis will check your code and deploy it on heroku if all tests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changes can then be seen on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http://spicetactoe.herokuapp.com/index.html</w:t>
        </w:r>
      </w:hyperlink>
      <w:r w:rsidDel="00000000" w:rsidR="00000000" w:rsidRPr="00000000">
        <w:rPr>
          <w:rtl w:val="0"/>
        </w:rPr>
        <w:t xml:space="preserve"> which is the production server where the application is hosted.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pice-Girls/Hugb_late_term" TargetMode="External"/><Relationship Id="rId6" Type="http://schemas.openxmlformats.org/officeDocument/2006/relationships/hyperlink" Target="https://obscure-beyond-7452.herokuapp.com/index.html" TargetMode="External"/><Relationship Id="rId7" Type="http://schemas.openxmlformats.org/officeDocument/2006/relationships/hyperlink" Target="mailto:steinnp14@ru.is" TargetMode="External"/><Relationship Id="rId8" Type="http://schemas.openxmlformats.org/officeDocument/2006/relationships/hyperlink" Target="http://spicetactoe.herokuapp.com/index.html" TargetMode="External"/></Relationships>
</file>