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Affiliate Marketing Paradigm: Autonomous Agents, Industrial Arbitrage, and Unconventional Digital Real Estate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affiliate marketing landscape has undergone a profound structural transformation. The traditional methodologies characterized by consumer-facing product reviews, saturated coupon aggregators, and generic social media influencer campaigns have yielded sharply diminishing returns. This decline is largely attributable to algorithmic volatility, the systemic deprecation of third-party cookies, and intense market saturation within the Business-to-Consumer (B2C) sector.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digital operators who are already successfully leveraging high-velocity, algorithmic channels such as TikTok Shop, the most logical and lucrative expansion path does not lie in replicating these models on other social platforms. Instead, the strategic imperative requires moving into under-saturated, highly technical, and deeply integrated digital environments.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2026, the absolute frontier of performance marketing exists at the intersection of high-intent utility programming, autonomous artificial intelligence infrastructure, closed-ecosystem community arbitrage, and specialized Business-to-Business (B2B) procurement.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emerging model fundamentally relies on embedding commerce invisibly into workflows, software infrastructure, and enterprise logistics. This comprehensive research report details the under-saturated, unconventional affiliate marketing channels that present significant yield potential, focusing extensively on systemic gaps in the market, alternative distribution networks, micro-Software-as-a-Service (SaaS) utility development, and high-ticket industrial frameworks.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Agentic Web and Large Language Model (LLM) Monetization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Large Language Models (LLMs) has aggressively transitioned from simple, user-prompted chat interfaces to autonomous, multi-step AI agents capable of executing complex workflows. As consumer behavior shifts—with 58% of consumers now turning directly to generative AI for product recommendations rather than utilizing traditional search engine result pages—a critical operational gap has emerged within the developer ecosystem.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primary challenge is determining how to monetize these autonomous systems without degrading the user experience through restrictive paywalls, token limits, or recurring subscription models.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Reasoning-Time Monetization and Contextual Integration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traditional SaaS subscription model is currently facing significant resistance within the consumer AI space. Casual users generate high Application Programming Interface (API) compute costs but exhibit notoriously low upgrade rates to premium tiers, creating a scaling paradox where increased adoption leads to accelerated financial losses for the developer.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optimal solution, which represents a massive opportunity for affiliate marketers, lies in native, context-aware affiliate integration directly within the LLM's output. This model is commonly referred to as reasoning-time or in-chat monetization.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AI agent is queried for a solution—such as "What is the most efficient project management tool for a boutique marketing agency?"—the agent processes the semantic intent and dynamically injects sponsored context or targeted affiliate links directly into its generated response. This requires advanced entity extraction and intent detection algorithms to ensure the affiliate recommendation feels entirely organic, highly relevant to the specific prompt, and preserves the conversational flow.</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marketplace for AI agent monetization is rapidly maturing, offering developers and marketers several specialized platforms to facilitate this native integration: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Monetization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Focus &amp;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Capabilities &amp; Performance Metrics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ChatAds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Affiliate Commission Routing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developers to retain 100% of affiliate commissions. Operates with sub-200 millisecond latency to preserve chat speed. Utilizes Python and TypeScript SDKs.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AdsBind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Contextual LLM Ad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Facilitates freemium hybrid models. Provides a robust Python SDK for real-time ad matching and context extraction prior to response rendering.</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CustomGPT.ai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Agent Building &amp; Promotion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Offers CPA models and multi-tier commissions for affiliates promoting the platform. Yields up to 20% recurring revenue for 24 months with a 60-day tracking cookie.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ZeroClick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Reasoning-Time Ad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Backed by substantial venture funding ($55M). Focuses on high-volume, display-network style inventory adapted for AI interfaces.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Koah Labs / Dappier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Privacy-First Agent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Designed specifically for autonomous, multi-step agent workflows rather than simple chatbots. High contextual relevance scoring.</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the AI Affiliate Pipeline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implement this integration without triggering latency degradation or violating user trust protocols, developers utilize lightweight Software Development Kits (SDKs) provided by these networks. A typical programmatic flow utilizing a platform like AdsBind involves a sequential process: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Capture and Generate:</w:t>
      </w:r>
      <w:r w:rsidDel="00000000" w:rsidR="00000000" w:rsidRPr="00000000">
        <w:rPr>
          <w:rFonts w:ascii="Google Sans" w:cs="Google Sans" w:eastAsia="Google Sans" w:hAnsi="Google Sans"/>
          <w:color w:val="1f1f1f"/>
          <w:rtl w:val="0"/>
        </w:rPr>
        <w:t xml:space="preserve"> The application captures the user query and generates a partial, raw LLM response.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 Extraction:</w:t>
      </w:r>
      <w:r w:rsidDel="00000000" w:rsidR="00000000" w:rsidRPr="00000000">
        <w:rPr>
          <w:rFonts w:ascii="Google Sans" w:cs="Google Sans" w:eastAsia="Google Sans" w:hAnsi="Google Sans"/>
          <w:color w:val="1f1f1f"/>
          <w:rtl w:val="0"/>
        </w:rPr>
        <w:t xml:space="preserve"> The partial response and user query are passed through a context extraction API (often utilizing Hugging Face Transformers or similar embedding models) to detect the precise intent.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 Matching:</w:t>
      </w:r>
      <w:r w:rsidDel="00000000" w:rsidR="00000000" w:rsidRPr="00000000">
        <w:rPr>
          <w:rFonts w:ascii="Google Sans" w:cs="Google Sans" w:eastAsia="Google Sans" w:hAnsi="Google Sans"/>
          <w:color w:val="1f1f1f"/>
          <w:rtl w:val="0"/>
        </w:rPr>
        <w:t xml:space="preserve"> The system queries the ad provider's API for a highly relevant sponsored product card or affiliate link.</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Assembly and Rendering:</w:t>
      </w:r>
      <w:r w:rsidDel="00000000" w:rsidR="00000000" w:rsidRPr="00000000">
        <w:rPr>
          <w:rFonts w:ascii="Google Sans" w:cs="Google Sans" w:eastAsia="Google Sans" w:hAnsi="Google Sans"/>
          <w:color w:val="1f1f1f"/>
          <w:rtl w:val="0"/>
        </w:rPr>
        <w:t xml:space="preserve"> The final response is assembled, merging the LLM's output with the sponsored snippet. It is critical that this is rendered with clear labeling (e.g., "Sponsored") to meet strict Federal Trade Commission (FTC) compliance standards regarding digital advertising.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architectural approach creates a highly lucrative "freemium plus affiliate" model. The AI agent remains entirely free to use, rapidly accelerating user acquisition and market penetration. Simultaneously, the underlying API costs are completely offset, and net profits are generated through highly targeted, contextually appropriate affiliate links.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Performance data from 2026 indicates that affiliate advertisements embedded within AI chats yield a 73% higher Click-Through Rate (CTR) compared to traditional web-based display formats, underscoring the deep engagement inherent in conversational interfaces.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Context Protocol (MCP) Infrastructure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technological leap facilitating the expansion of AI affiliate marketing is the Model Context Protocol (MCP). Introduced and widely adopted by platforms like Claude, Cursor, and Windsurf, MCP establishes an open, standardized architecture that allows LLMs to interact seamlessly with external tools, disparate data sources, and third-party APIs.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MCP architecture fundamentally alters how agents operate by breaking them out of isolated silos. The architecture consists of four primary components:</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MCP Host:</w:t>
      </w:r>
      <w:r w:rsidDel="00000000" w:rsidR="00000000" w:rsidRPr="00000000">
        <w:rPr>
          <w:rFonts w:ascii="Google Sans" w:cs="Google Sans" w:eastAsia="Google Sans" w:hAnsi="Google Sans"/>
          <w:color w:val="1f1f1f"/>
          <w:rtl w:val="0"/>
        </w:rPr>
        <w:t xml:space="preserve"> The core environment running the LLM, such as an AI-powered Integrated Development Environment (IDE) or a conversational interface.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MCP Client:</w:t>
      </w:r>
      <w:r w:rsidDel="00000000" w:rsidR="00000000" w:rsidRPr="00000000">
        <w:rPr>
          <w:rFonts w:ascii="Google Sans" w:cs="Google Sans" w:eastAsia="Google Sans" w:hAnsi="Google Sans"/>
          <w:color w:val="1f1f1f"/>
          <w:rtl w:val="0"/>
        </w:rPr>
        <w:t xml:space="preserve"> The internal bridge located within the host that facilitates two-way communication.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MCP Server:</w:t>
      </w:r>
      <w:r w:rsidDel="00000000" w:rsidR="00000000" w:rsidRPr="00000000">
        <w:rPr>
          <w:rFonts w:ascii="Google Sans" w:cs="Google Sans" w:eastAsia="Google Sans" w:hAnsi="Google Sans"/>
          <w:color w:val="1f1f1f"/>
          <w:rtl w:val="0"/>
        </w:rPr>
        <w:t xml:space="preserve"> The external service or application that provides specific context, data, or capabilities directly to the LLM.</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Transport Layer:</w:t>
      </w:r>
      <w:r w:rsidDel="00000000" w:rsidR="00000000" w:rsidRPr="00000000">
        <w:rPr>
          <w:rFonts w:ascii="Google Sans" w:cs="Google Sans" w:eastAsia="Google Sans" w:hAnsi="Google Sans"/>
          <w:color w:val="1f1f1f"/>
          <w:rtl w:val="0"/>
        </w:rPr>
        <w:t xml:space="preserve"> The communication highway utilizing JSON-RPC 2.0 messages to ensure rapid, standardized data exchange between the client and server.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Monetization and affiliate integration occur primarily at the MCP Server level. Developers can build independent MCP servers that act as highly specialized utility tools. Because MCP servers announce their capabilities directly to the AI agents and offer prompt templates for optimal execution, they act as dynamic plugins.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wrapping the server's core function with a billing SDK or an affiliate injection script, every tools/call request becomes a monetizable event.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a developer might build an MCP server dedicated to real-time supply chain analytics. When an enterprise AI agent queries this server to optimize a shipping route, the MCP server can return the optimal route while simultaneously injecting native B2B affiliate links for the recommended freight brokerages.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transforms the MCP server from a simple data repository into an active, margin-driving revenue center.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SEO and High-Ticket Utility Architecture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traditional affiliate marketing blogs rely on painstakingly crafted, long-form editorial content to capture organic search traffic, the modern utility-driven architecture leverages Programmatic Search Engine Optimization (pSEO). This approach utilizes automation, dynamic templates, and structured databases to generate thousands of highly specific, localized, and interactive pages at scale.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For digital operators currently building calculator sites or basic utility blogs, scaling this concept programmatically represents a massive competitive advantage. However, the strategy must be aggressively expanded beyond generic, over-saturated consumer finance niches (such as mortgage calculators or credit card aggregators) into hyper-specific, high-ticket industrial and B2B trades.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Headless Utility Technology Stack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Scaling a utility site from dozens of pages to tens of thousands requires a robust, automated technology stack that separates the data from the presentation layer—a concept known as headless architecture. The most efficient and reliable stack utilized by elite operators in 2026 relies on a tripartite system:</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Database Layer (Airtable):</w:t>
      </w:r>
      <w:r w:rsidDel="00000000" w:rsidR="00000000" w:rsidRPr="00000000">
        <w:rPr>
          <w:rFonts w:ascii="Google Sans" w:cs="Google Sans" w:eastAsia="Google Sans" w:hAnsi="Google Sans"/>
          <w:color w:val="1f1f1f"/>
          <w:rtl w:val="0"/>
        </w:rPr>
        <w:t xml:space="preserve"> Airtable functions as the central "brain" of the operation. It houses all structured data, mathematical formulas for the calculators, localized variables, and raw text. For a utility site, this means storing thousands of variations of keywords, geographical locations, and industry-specific data points in a clean, relational format.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Sync and Integration Layer (Whalesync / Make):</w:t>
      </w:r>
      <w:r w:rsidDel="00000000" w:rsidR="00000000" w:rsidRPr="00000000">
        <w:rPr>
          <w:rFonts w:ascii="Google Sans" w:cs="Google Sans" w:eastAsia="Google Sans" w:hAnsi="Google Sans"/>
          <w:color w:val="1f1f1f"/>
          <w:rtl w:val="0"/>
        </w:rPr>
        <w:t xml:space="preserve"> Moving thousands of records seamlessly requires middleware. Tools like Whalesync provide true historical, two-way synchronization between the database and the frontend. Unlike basic automation tools that rely on fragile triggers, this layer handles complex fields like linked records, rich text, and dynamic image URLs out of the box, ensuring that any update in the database is instantly reflected on the live website.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Frontend CMS and Rendering Layer (Webflow):</w:t>
      </w:r>
      <w:r w:rsidDel="00000000" w:rsidR="00000000" w:rsidRPr="00000000">
        <w:rPr>
          <w:rFonts w:ascii="Google Sans" w:cs="Google Sans" w:eastAsia="Google Sans" w:hAnsi="Google Sans"/>
          <w:color w:val="1f1f1f"/>
          <w:rtl w:val="0"/>
        </w:rPr>
        <w:t xml:space="preserve"> Webflow consumes the structured data provided by the sync layer. It utilizes dynamic CMS templates to generate unique, SEO-optimized landing pages automatically. A single, well-designed Webflow template can pull in the correct SEO title, localized content, specific calculator variables, and embedded affiliate links for thousands of individual records.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search engines from penalizing the site for duplicate content, this stack is further augmented by AI. Operators utilize LLMs via API integrations within Airtable to process the datasets and generate localized insights, unique meta-descriptions, and semantic variations for the Frequently Asked Questions (FAQ) section of every single programmatic page.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Untapped Industrial Utility Niches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financial value of these programmatic utility sites lies in their ability to capture high-intent, bottom-of-funnel traffic within industrial and construction trades. Professionals in these sectors actively search for highly specific calculation tools to perform their daily operations. By providing these tools, the site operator captures an audience poised to make significant purchasing decisions.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Niche Utility / Calculator 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Professional Audience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Monetization Target / Affiliate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Lead Value / AOV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Dumpster Weight &amp; Volume Calculator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 Contractors, Roofers, Demolition Crews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Roll-off dumpster rentals, commercial waste management contracts.</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Volume Lead Generation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Concrete &amp; Asphalt Estimator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Masons, Civil Engineers, Paving Contractors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Heavy equipment rental, surplus machinery brokers, raw material suppliers.</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$500 - $5,000 per sale </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Commercial HVAC Load &amp; Duct Sizing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HVAC Technicians, Facility Managers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B2B lead generation networks, specialized SaaS tools.</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$75 - $250+ per exclusive lead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Electrical Wire Sizing &amp; Voltage Drop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Commercial Electricians, Industrial Engineers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B2B electrical supply distributors, specialized procurement 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Recurring SaaS percentage </w:t>
            </w:r>
            <w:r w:rsidDel="00000000" w:rsidR="00000000" w:rsidRPr="00000000">
              <w:rPr>
                <w:rFonts w:ascii="Google Sans" w:cs="Google Sans" w:eastAsia="Google Sans" w:hAnsi="Google Sans"/>
                <w:color w:val="444746"/>
                <w:sz w:val="24"/>
                <w:szCs w:val="24"/>
                <w:vertAlign w:val="superscript"/>
                <w:rtl w:val="0"/>
              </w:rPr>
              <w:t xml:space="preserve">40</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a "Concrete and Asphalt Weight Calculator" helps contractors estimate the tonnage of their demolition debris—a critical metric since landfills charge by the ton and exceeding dumpster weight limits results in massive overage fees.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 contractor utilizing this tool is fundamentally signaling their immediate need for heavy debris disposal or equipment rental.</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Lead Generation Arbitrage Model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these highly specialized trades, traditional affiliate links (e.g., earning a 3% commission on a basic tool purchase) drastically under-monetize the traffic. The superior strategy is lead generation arbitrage. Utility sites in sectors like Heating, Ventilation, and Air Conditioning (HVAC) function as sophisticated, automated lead capture engines.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user interacts with an HVAC load calculator, they are often prompted to input their contact details to receive a customized quote or a detailed PDF breakdown. This data constitutes a highly qualified lead. Data from affiliate networks specializing in home services and trades indicates a massive disparity in lead valuation based on exclusivity. While "shared leads" (sold to multiple contractors simultaneously) command a lower price of $25 to $50, "exclusive leads" (sold to a single local contractor) command premium prices ranging from $75 to over $250 per lead.</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automating the data capture process on the utility site and routing it through B2B lead distribution software or specialized affiliate networks like Profitise, the site operator effectively bypasses traditional low-yield affiliate marketing to become a high-margin digital broker.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model leverages the utility tool as the ultimate "ethical bribe" to capture valuable corporate data.</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Browser-Native Real Estate: Extensions, Sidebars, and Boosts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Engine Optimization, even when scaled programmatically, inherently relies on capturing users at the exact moment they actively seek information via a search engine. A far more aggressive, persistent, and unconventional affiliate strategy involves capturing the user's computing environment itself. Browser extensions, persistent sidebars, and custom scripts bypass search algorithms entirely, embedding utility and affiliate tracking directly within the user's daily digital workflow.</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Economics and Validity of Browser Extensions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browser extensions have been viewed with a degree of skepticism by traditional affiliate marketers and brand managers. Concerns centered around the notion that extensions (particularly coupon injectors and cashback tools) might merely cannibalize organic sales—taking credit for a transaction that the user would have completed regardless—or disrupt the natural shopping experience.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comprehensive industry studies conducted by major networks like CJ Affiliate, which analyzed over 67 million unique shopping occasions, have definitively disproved these assumptions. The data demonstrates that shopping companion extensions actually supercharge conversion rates and maintain or increase Average Order Values (AOV) without causing unwanted interruptions in the customer journey.</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Developing a micro-SaaS extension tailored to a specific B2B workflow presents an under-saturated opportunity. While the consumer market is flooded with extensions like Honey or RetailMeNot, the B2B sector remains largely untouched. For example, a developer could create a Chrome extension designed specifically for logistics managers. As the manager browses various procurement websites or wholesale directories, the extension automatically calculates freight density, highlights optimal shipping routes, and seamlessly injects affiliate tracking links for preferred freight brokerages or Less-Than-Truckload (LTL) shipping partners.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Workspace Sidebars and "Boosts"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of the modern web browser is fundamentally evolving from a simple document viewer into a unified, multifaceted workspace. Platforms like Microsoft Edge and the highly popular, Chromium-based Arc Browser have introduced powerful sidebar functionalities that remain persistent on the screen while the user navigates seamlessly between different tabs and applications.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Microsoft Edge Sidebar Integration:</w:t>
      </w:r>
      <w:r w:rsidDel="00000000" w:rsidR="00000000" w:rsidRPr="00000000">
        <w:rPr>
          <w:rFonts w:ascii="Google Sans" w:cs="Google Sans" w:eastAsia="Google Sans" w:hAnsi="Google Sans"/>
          <w:color w:val="1f1f1f"/>
          <w:rtl w:val="0"/>
        </w:rPr>
        <w:t xml:space="preserve"> Microsoft Edge allows developers to build two distinct types of sidebar experiences. "Sidebar Apps" are Progressive Web Apps (PWAs) that run in their own separate web context, ideal for standalone utility tools. Conversely, "Sidebar Extensions" are standard Edge extensions that display their User Interface (UI) in the sidebar but retain the ability to access and modify the current webpage via content scripts.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By developing a Sidebar Extension, an affiliate marketer can provide persistent contextual information, B2B pricing comparisons, or specialized analytical tools that track the user's activity across relevant enterprise sites, dynamically presenting high-ticket affiliate offers without forcing the user to switch context.</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Arc Browser Customization and "Boosts":</w:t>
      </w:r>
      <w:r w:rsidDel="00000000" w:rsidR="00000000" w:rsidRPr="00000000">
        <w:rPr>
          <w:rFonts w:ascii="Google Sans" w:cs="Google Sans" w:eastAsia="Google Sans" w:hAnsi="Google Sans"/>
          <w:color w:val="1f1f1f"/>
          <w:rtl w:val="0"/>
        </w:rPr>
        <w:t xml:space="preserve"> The Arc browser has cultivated a massive following among power users, developers, and tech-savvy professionals. Arc features a unique capability called "Boosts," which allows users to inject custom Cascading Style Sheets (CSS) and JavaScript directly into any live website to modify its appearance, remove specific elements, or add entirely new functionality.</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While Boosts are primarily intended as a user-facing customization tool, sophisticated developers can distribute custom scripts that enhance productivity for niche professionals (e.g., a script that streamlines a notoriously cumbersome enterprise Customer Relationship Management interface). These scripts can be subtly monetized on the backend by embedding affiliate tracking parameters, lead capture mechanisms, or native product recommendations.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Occupying the browser sidebar or injecting custom scripts ensures that the affiliate's presence is constant and deeply integrated into the user's workflow. This drastically reduces the operator's reliance on continuous top-of-funnel content creation and maximizes the lifetime value and frequency of transactions from the installed user base.</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Ghost Commerce and High-Ticket B2B Brokerage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Perhaps the most profound gap in the current affiliate marketing ecosystem is the sheer lack of sophisticated digital marketers operating within heavy industry, manufacturing, waste management, and supply chain logistics. While the consumer SaaS and digital product markets are fiercely competitive, the B2B industrial sector remains highly reliant on archaic, analog sales motions such as physical trade shows, direct mail, and cold calling.</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these heavy sectors, Average Order Values (AOV) are exceptionally high—often measured in the tens or hundreds of thousands of dollars—and sales cycles are notoriously prolonged.</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Consequently, industrial enterprises are highly motivated and willing to pay substantial, high-ticket commissions for qualified digital leads and closed deals.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B2B Ghost Commerce Strategy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operate successfully in these capital-intensive heavy industries without massive upfront investment, the optimal strategy is a specialized adaptation of "Ghost Commerce." In a consumer context, Ghost Commerce involves selling products without holding physical inventory, often through dropshipping or white-labeling.</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However, applied to B2B, the strategy involves building an authoritative, specialized digital brand—such as an independent procurement advisory firm, a logistics software comparison portal, or an industrial compliance blog—while operating entirely anonymously behind the scenes.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operator focuses 100% of their resources on SEO, content marketing, digital advertising, and audience capture. The demand generated by this digital storefront is then routed directly to established industrial suppliers, enterprise SaaS providers, and heavy equipment brokers via sophisticated affiliate networks and exclusive lead-generation agreements.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This model allows for infinite scalability across multiple industrial verticals without the massive capital expenditure required to physically operate within them.</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Heavy Machinery and Surplus Brokerage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secondary market for heavy construction equipment, surplus industrial machinery, and specialized manufacturing parts operates on massive global transaction volumes. Platforms facilitating these transactions offer highly lucrative, yet rarely discussed, affiliate and referral programs.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Market Dynamics:</w:t>
      </w:r>
      <w:r w:rsidDel="00000000" w:rsidR="00000000" w:rsidRPr="00000000">
        <w:rPr>
          <w:rFonts w:ascii="Google Sans" w:cs="Google Sans" w:eastAsia="Google Sans" w:hAnsi="Google Sans"/>
          <w:color w:val="1f1f1f"/>
          <w:rtl w:val="0"/>
        </w:rPr>
        <w:t xml:space="preserve"> Surplus industrial machinery includes specialized electronics, chemical packaging equipment, and heavy construction vehicles that businesses no longer need or are upgrading.</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The buyers in this market are typically facility managers, civil contractors, and corporate procurement officers seeking to avoid the long lead times and high costs associated with Original Equipment Manufacturers (OEMs).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Affiliate Opportunities:</w:t>
      </w:r>
      <w:r w:rsidDel="00000000" w:rsidR="00000000" w:rsidRPr="00000000">
        <w:rPr>
          <w:rFonts w:ascii="Google Sans" w:cs="Google Sans" w:eastAsia="Google Sans" w:hAnsi="Google Sans"/>
          <w:color w:val="1f1f1f"/>
          <w:rtl w:val="0"/>
        </w:rPr>
        <w:t xml:space="preserve"> Platforms like Global Industrial offer a vast, comprehensive catalog of over 900,000 products, boasting an impressive average order size of $300.</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Their program features a 30-day tracking cookie and, crucially, offers residual earnings on up to three subsequent orders from the referred customer.</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Similarly, heavy equipment auction marketplaces and classified sites like Machinery Trader, Equipment Trader, and IronPlanet provide avenues for affiliates to refer high-value buyers and sellers, earning commissions on massive machinery transactions.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building an authoritative content portal or a programmatic pricing aggregator for used heavy machinery (e.g., an "Excavator Depreciation and Valuation Calculator"), an affiliate can drive highly qualified, high-ticket traffic directly to these major brokers.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Freight Logistics and Supply Chain Automation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supply chains are currently undergoing a massive wave of digitization. This transition creates an immense demand for automated freight forwarding, Less-Than-Truckload (LTL) shipping aggregators, and warehouse robotics. The software and services powering these operations command significant recurring enterprise revenues, and their partner programs are highly lucrative.</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Logistics SaaS and Brokerage:</w:t>
      </w:r>
      <w:r w:rsidDel="00000000" w:rsidR="00000000" w:rsidRPr="00000000">
        <w:rPr>
          <w:rFonts w:ascii="Google Sans" w:cs="Google Sans" w:eastAsia="Google Sans" w:hAnsi="Google Sans"/>
          <w:color w:val="1f1f1f"/>
          <w:rtl w:val="0"/>
        </w:rPr>
        <w:t xml:space="preserve"> Programs like Freight Club offer partner commissions well above standard industry rates for referring businesses that require LTL shipping volume.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Logistiqo, a comprehensive web-based freight forwarding and logistics software, offers highly attractive affiliate conditions with no initial fixed costs, specifically targeting partners who can drive new leads from traditional logistics companies looking to digitize.</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Goods2Load provides a premier platform for logistics solutions and actively seeks affiliates with networks in freight forwarding to drive Small and Medium Enterprise (SME) integration.</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Warehouse Automation:</w:t>
      </w:r>
      <w:r w:rsidDel="00000000" w:rsidR="00000000" w:rsidRPr="00000000">
        <w:rPr>
          <w:rFonts w:ascii="Google Sans" w:cs="Google Sans" w:eastAsia="Google Sans" w:hAnsi="Google Sans"/>
          <w:color w:val="1f1f1f"/>
          <w:rtl w:val="0"/>
        </w:rPr>
        <w:t xml:space="preserve"> Highly niche B2B programs, such as Pallet Shuttle Automation, offer lucrative commissions for referring buyers of warehouse robotics and high-density automated storage systems.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The target demographic for this affiliate content includes manufacturing directors and warehouse operations managers seeking to optimize floor space and reduce labor costs.</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Compliance, Waste Management, and Cyber Insurance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incredibly obscure but highly profitable B2B niche involves regulatory compliance, specialized cyber insurance for industrial firms, and hazardous waste disposal. These are essential, non-discretionary expenses for massive corporations.</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Chemical and Hazardous Waste Disposal:</w:t>
      </w:r>
      <w:r w:rsidDel="00000000" w:rsidR="00000000" w:rsidRPr="00000000">
        <w:rPr>
          <w:rFonts w:ascii="Google Sans" w:cs="Google Sans" w:eastAsia="Google Sans" w:hAnsi="Google Sans"/>
          <w:color w:val="1f1f1f"/>
          <w:rtl w:val="0"/>
        </w:rPr>
        <w:t xml:space="preserve"> Industrial facilities handling petrochemicals, pharmaceuticals, or manufacturing byproducts require specialized, highly regulated disposal services governed by strict Environmental Protection Agency (EPA) regulations.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Organizations like the Society of Chemical Manufacturers &amp; Affiliates (SOCMA) and the Alliance for Chemical Distribution (ACD) facilitate networks within this space.</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Referring a commercial client to a specialized waste management facility like VLS Texas Molecular—which utilizes deep underground injection well technology to handle complex aqueous waste with a pH of 0 to 14 without requiring neutralization—can yield significant, high-ticket referral fees.</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Industrial Cyber Security and Compliance:</w:t>
      </w:r>
      <w:r w:rsidDel="00000000" w:rsidR="00000000" w:rsidRPr="00000000">
        <w:rPr>
          <w:rFonts w:ascii="Google Sans" w:cs="Google Sans" w:eastAsia="Google Sans" w:hAnsi="Google Sans"/>
          <w:color w:val="1f1f1f"/>
          <w:rtl w:val="0"/>
        </w:rPr>
        <w:t xml:space="preserve"> With ransomware and cyber threats increasingly targeting critical industrial infrastructure, specialized platforms offer massive affiliate opportunities. NetraScale, an AI-powered cyber intelligence and compliance platform, offers an exceptional 90-day cookie window and pays up to 15% commission on high-ticket enterprise contracts.</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GRC Solutions, a global leader in governance, risk, and compliance software, provides up to 13% commission on enterprise training and resilience software, with their typical order values significantly exceeding standard SaaS metrics.</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Closed-Ecosystem Arbitrage: Skool, Discord, and Telegram</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public social media platforms and traditional search engines become increasingly saturated and their algorithms more unpredictable, high-value audiences and niche communities are migrating rapidly to closed, private ecosystems. However, monetizing these private environments requires a highly nuanced approach. Aggressive, uncontextualized affiliate link dropping is quickly identified as spam, resulting in immediate bans.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To succeed in these channels, the strategy must be deeply rooted in automation, providing tools-as-a-service, and systemic integration into the community's fabric.</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Telegram and Discord Bot Architectures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Private messaging platforms like Telegram and Discord offer extensive, open API capabilities. This allows technically proficient affiliates to build custom bots that provide genuine utility while silently and efficiently driving affiliate revenue in the background.</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Telegram Funnel Architecture:</w:t>
      </w:r>
      <w:r w:rsidDel="00000000" w:rsidR="00000000" w:rsidRPr="00000000">
        <w:rPr>
          <w:rFonts w:ascii="Google Sans" w:cs="Google Sans" w:eastAsia="Google Sans" w:hAnsi="Google Sans"/>
          <w:color w:val="1f1f1f"/>
          <w:rtl w:val="0"/>
        </w:rPr>
        <w:t xml:space="preserve"> Instead of directing paid ad traffic to a traditional, static landing page, sophisticated operators now route traffic directly into an automated Telegram bot or a private channel.</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The entire conversion process occurs natively within the messaging app. The bot introduces the offer, pushes the Call-to-Action (CTA), and utilizes automated, programmed nudges and upsell flows if the user hesitates.</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Furthermore, bots like the Cuelinks Telegram bot can dynamically generate unique, cloaked affiliate tracking links for users on demand, seamlessly attributing sales and saving the operator countless hours of manual link management.</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Case studies have demonstrated that even micro-SaaS products—such as a $43/month subscription for psychological conversation prompts—can be built and monetized entirely within the constraints of a Telegram bot interface.</w:t>
      </w:r>
      <w:r w:rsidDel="00000000" w:rsidR="00000000" w:rsidRPr="00000000">
        <w:rPr>
          <w:rFonts w:ascii="Google Sans" w:cs="Google Sans" w:eastAsia="Google Sans" w:hAnsi="Google Sans"/>
          <w:color w:val="444746"/>
          <w:sz w:val="24"/>
          <w:szCs w:val="24"/>
          <w:vertAlign w:val="superscript"/>
          <w:rtl w:val="0"/>
        </w:rPr>
        <w:t xml:space="preserve">76</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Discord Utility Integration:</w:t>
      </w:r>
      <w:r w:rsidDel="00000000" w:rsidR="00000000" w:rsidRPr="00000000">
        <w:rPr>
          <w:rFonts w:ascii="Google Sans" w:cs="Google Sans" w:eastAsia="Google Sans" w:hAnsi="Google Sans"/>
          <w:color w:val="1f1f1f"/>
          <w:rtl w:val="0"/>
        </w:rPr>
        <w:t xml:space="preserve"> Within Discord servers, affiliate marketing only succeeds when it is integrated as a core community utility. Developers program Discord bots to scrape the web for industry-specific daily deals, monitor price drops on specialized equipment, or automate responses to common queries, injecting contextual affiliate links naturally into the automated replies.</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Furthermore, utilizing Discord's event-driven architecture—such as hosting live, interactive audio workshops in voice channels regarding a specific B2B software tool—allows for high-converting, real-time affiliate promotion without feeling intrusive.</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Strict adherence to transparency, clear FTC disclosures, and respecting the server's moderation rules are paramount to maintaining the community's trust, which serves as the ultimate defensive moat against competing affiliates.</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Skool Ecosystem and the 100% Commission Hack</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community platform Skool has recently emerged as a dominant force for hosting paid mastermind groups, digital marketing cohorts, and educational communities.</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However, an unconventional and highly aggressive affiliate strategy has surfaced within this ecosystem, fundamentally altering how communities grow: the "Master Resell Rights" and 100% commission model.</w:t>
      </w:r>
      <w:r w:rsidDel="00000000" w:rsidR="00000000" w:rsidRPr="00000000">
        <w:rPr>
          <w:rFonts w:ascii="Google Sans" w:cs="Google Sans" w:eastAsia="Google Sans" w:hAnsi="Google Sans"/>
          <w:color w:val="444746"/>
          <w:sz w:val="24"/>
          <w:szCs w:val="24"/>
          <w:vertAlign w:val="superscript"/>
          <w:rtl w:val="0"/>
        </w:rPr>
        <w:t xml:space="preserve">81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framework, Skool community owners offer incredibly high—often 90% to 100%—affiliate commissions to their existing members who refer new users to the paid front-end community.</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On the surface, giving away the entirety of the revenue appears counterintuitive. However, the strategic rationale is that the community owner treats the front-end community strictly as a break-even or loss-leader customer acquisition channel. By financially empowering their members to act as a decentralized, highly motivated sales force, the owner rapidly acquires free, highly qualified leads.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true monetization occurs entirely on the back end, deep within the community itself. Here, the owner sells high-ticket consulting packages, embeds enterprise SaaS affiliate links into the course material, and offers premium upsells to a highly engaged, captive audience.</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For an affiliate operator, either building a Skool community using this aggressive front-end referral model or building an external WordPress landing page to tightly control the affiliate tracking software and payment gateways (bypassing Skool's native limitations), represents a powerful mechanism to build a self-replicating audience and a sustainable recurring revenue stream.</w:t>
      </w:r>
      <w:r w:rsidDel="00000000" w:rsidR="00000000" w:rsidRPr="00000000">
        <w:rPr>
          <w:rFonts w:ascii="Google Sans" w:cs="Google Sans" w:eastAsia="Google Sans" w:hAnsi="Google Sans"/>
          <w:color w:val="444746"/>
          <w:sz w:val="24"/>
          <w:szCs w:val="24"/>
          <w:vertAlign w:val="superscript"/>
          <w:rtl w:val="0"/>
        </w:rPr>
        <w:t xml:space="preserve">82</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Open-Source Software (OSS) Infrastructure and Enterprise ESG Platforms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frequently overlooked, highly technical avenue for affiliate integration is the Open-Source Software (OSS) and developer tools ecosystem. Developers contribute massive amounts of value globally through free software, but historically, they struggle significantly to monetize their repositories and maintain financial sustainability, leading to widespread developer burnout and the "open-source software midlife crisis".</w:t>
      </w:r>
      <w:r w:rsidDel="00000000" w:rsidR="00000000" w:rsidRPr="00000000">
        <w:rPr>
          <w:rFonts w:ascii="Google Sans" w:cs="Google Sans" w:eastAsia="Google Sans" w:hAnsi="Google Sans"/>
          <w:color w:val="444746"/>
          <w:sz w:val="24"/>
          <w:szCs w:val="24"/>
          <w:vertAlign w:val="superscript"/>
          <w:rtl w:val="0"/>
        </w:rPr>
        <w:t xml:space="preserve">83</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Referral Mechanisms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user, developer, or enterprise downloads an open-source application or a self-hosted script (e.g., a self-hosted CRM, a specialized database, or a content management system), they inherently require server infrastructure to deploy and run it. This creates a perfect, high-intent moment for affiliate intervention.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Operators who maintain open-source projects, or content creators who write comprehensive technical documentation and setup guides for existing popular projects, can seamlessly embed affiliate links for the necessary cloud infrastructure. As AI integration becomes standard across all software, the computational demand for robust, GPU-enabled server infrastructure is escalating rapidly.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Recommending specific cloud providers (such as DigitalOcean, AWS, Linode, or Cloudways) within the "Deployment" section of a GitHub repository's README file, or hardcoding the referral link into an automated installation script, generates highly lucrative, and often recurring, commissions.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in Affiliate Software Infrastructure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ecosystem for open-source affiliate tracking software itself is undergoing a massive consolidation. While older, partially open-source or self-hosted tools like Raider, Osiris, or older versions of Post Affiliate Pro exist, the reality of maintaining them in 2026 is daunting.</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The maintenance burden, the requirement for constant security patching, and the technical debt required for a SaaS company to host its own affiliate tracking are immense and often stall corporate growth.</w:t>
      </w:r>
      <w:r w:rsidDel="00000000" w:rsidR="00000000" w:rsidRPr="00000000">
        <w:rPr>
          <w:rFonts w:ascii="Google Sans" w:cs="Google Sans" w:eastAsia="Google Sans" w:hAnsi="Google Sans"/>
          <w:color w:val="444746"/>
          <w:sz w:val="24"/>
          <w:szCs w:val="24"/>
          <w:vertAlign w:val="superscript"/>
          <w:rtl w:val="0"/>
        </w:rPr>
        <w:t xml:space="preserve">89</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B2B SaaS companies are heavily migrating toward premium, fully hosted affiliate network software.</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 By writing deeply technical, comparative content that highlights the hidden operational costs and engineering drain of self-hosted affiliate trackers, a digital marketer can effectively drive enterprise clients toward high-ticket, hosted SaaS platforms like PartnerStack, Trackdesk, or Refgrow.</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PartnerStack, for instance, offers a comprehensive B2B network designed specifically for SaaS, aligning incentives with renewals and expansions, making it a highly attractive target for enterprise referrals.</w:t>
      </w:r>
      <w:r w:rsidDel="00000000" w:rsidR="00000000" w:rsidRPr="00000000">
        <w:rPr>
          <w:rFonts w:ascii="Google Sans" w:cs="Google Sans" w:eastAsia="Google Sans" w:hAnsi="Google Sans"/>
          <w:color w:val="444746"/>
          <w:sz w:val="24"/>
          <w:szCs w:val="24"/>
          <w:vertAlign w:val="superscript"/>
          <w:rtl w:val="0"/>
        </w:rPr>
        <w:t xml:space="preserve">92</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AI-Driven Environmental, Social, and Governance (ESG) Tracking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Another rapidly emerging B2B SaaS sector ripe for affiliate penetration is Environmental, Social, and Governance (ESG) tracking and carbon accounting. Driven by stringent global regulatory frameworks like the Corporate Sustainability Reporting Directive (CSRD) and the International Financial Reporting Standards (IFRS), massive corporations are legally mandated to track and report their carbon footprints with extreme precision.</w:t>
      </w:r>
      <w:r w:rsidDel="00000000" w:rsidR="00000000" w:rsidRPr="00000000">
        <w:rPr>
          <w:rFonts w:ascii="Google Sans" w:cs="Google Sans" w:eastAsia="Google Sans" w:hAnsi="Google Sans"/>
          <w:color w:val="444746"/>
          <w:sz w:val="24"/>
          <w:szCs w:val="24"/>
          <w:vertAlign w:val="superscript"/>
          <w:rtl w:val="0"/>
        </w:rPr>
        <w:t xml:space="preserve">94</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Manual tracking methods are entirely insufficient for complex global supply chains. Consequently, AI-powered sustainability platforms are experiencing explosive growth. Tools like Persefoni (a carbon accounting engine designed for financial institutions), KEY ESG (a sustainability management platform for investment firms), and CO2 AI (an enterprise platform that utilizes AI for emission factor matching) represent the cutting edge of this industry.</w:t>
      </w:r>
      <w:r w:rsidDel="00000000" w:rsidR="00000000" w:rsidRPr="00000000">
        <w:rPr>
          <w:rFonts w:ascii="Google Sans" w:cs="Google Sans" w:eastAsia="Google Sans" w:hAnsi="Google Sans"/>
          <w:color w:val="444746"/>
          <w:sz w:val="24"/>
          <w:szCs w:val="24"/>
          <w:vertAlign w:val="superscript"/>
          <w:rtl w:val="0"/>
        </w:rPr>
        <w:t xml:space="preserve">94</w:t>
      </w:r>
      <w:r w:rsidDel="00000000" w:rsidR="00000000" w:rsidRPr="00000000">
        <w:rPr>
          <w:rFonts w:ascii="Google Sans" w:cs="Google Sans" w:eastAsia="Google Sans" w:hAnsi="Google Sans"/>
          <w:color w:val="1f1f1f"/>
          <w:rtl w:val="0"/>
        </w:rPr>
        <w:t xml:space="preserve"> Furthermore, AI is being utilized to verify the integrity of carbon offset projects; companies like Sylvera use satellite imagery and AI to provide carbon credit ratings, combating greenwashing and fraud.</w:t>
      </w:r>
      <w:r w:rsidDel="00000000" w:rsidR="00000000" w:rsidRPr="00000000">
        <w:rPr>
          <w:rFonts w:ascii="Google Sans" w:cs="Google Sans" w:eastAsia="Google Sans" w:hAnsi="Google Sans"/>
          <w:color w:val="444746"/>
          <w:sz w:val="24"/>
          <w:szCs w:val="24"/>
          <w:vertAlign w:val="superscript"/>
          <w:rtl w:val="0"/>
        </w:rPr>
        <w:t xml:space="preserve">96</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these are enterprise-grade software solutions with massive contract values, securing affiliate or referral partnerships in the ESG tech space presents an opportunity for monumental commissions, capitalizing on a legally mandated, rapidly expanding corporate requirement.</w:t>
      </w:r>
      <w:r w:rsidDel="00000000" w:rsidR="00000000" w:rsidRPr="00000000">
        <w:rPr>
          <w:rFonts w:ascii="Google Sans" w:cs="Google Sans" w:eastAsia="Google Sans" w:hAnsi="Google Sans"/>
          <w:color w:val="444746"/>
          <w:sz w:val="24"/>
          <w:szCs w:val="24"/>
          <w:vertAlign w:val="superscript"/>
          <w:rtl w:val="0"/>
        </w:rPr>
        <w:t xml:space="preserve">97</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Decentralized Networks and Spatial Computing Commerce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established social networks fragment and prioritize their own internal monetization over user experience, early positioning on emerging protocols and next-generation hardware platforms offers a distinct first-mover advantage, devoid of current algorithmic saturation and fierce affiliate competition.</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Fediverse: Mastodon and Bluesky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Decentralized social media platforms, running on open protocols like ActivityPub (which powers Mastodon) and the AT Protocol (which powers Bluesky), are fundamentally reshaping digital interaction by removing central algorithmic control and corporate data silos.</w:t>
      </w:r>
      <w:r w:rsidDel="00000000" w:rsidR="00000000" w:rsidRPr="00000000">
        <w:rPr>
          <w:rFonts w:ascii="Google Sans" w:cs="Google Sans" w:eastAsia="Google Sans" w:hAnsi="Google Sans"/>
          <w:color w:val="444746"/>
          <w:sz w:val="24"/>
          <w:szCs w:val="24"/>
          <w:vertAlign w:val="superscript"/>
          <w:rtl w:val="0"/>
        </w:rPr>
        <w:t xml:space="preserve">99</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Network Dynamics:</w:t>
      </w:r>
      <w:r w:rsidDel="00000000" w:rsidR="00000000" w:rsidRPr="00000000">
        <w:rPr>
          <w:rFonts w:ascii="Google Sans" w:cs="Google Sans" w:eastAsia="Google Sans" w:hAnsi="Google Sans"/>
          <w:color w:val="1f1f1f"/>
          <w:rtl w:val="0"/>
        </w:rPr>
        <w:t xml:space="preserve"> These networks do not experience traditional viral spikes followed by collapse; instead, they experience "scalloped growth"—surges of adoption followed by high-retention stabilization, continually raising the baseline of active, dedicated users.</w:t>
      </w:r>
      <w:r w:rsidDel="00000000" w:rsidR="00000000" w:rsidRPr="00000000">
        <w:rPr>
          <w:rFonts w:ascii="Google Sans" w:cs="Google Sans" w:eastAsia="Google Sans" w:hAnsi="Google Sans"/>
          <w:color w:val="444746"/>
          <w:sz w:val="24"/>
          <w:szCs w:val="24"/>
          <w:vertAlign w:val="superscript"/>
          <w:rtl w:val="0"/>
        </w:rPr>
        <w:t xml:space="preserve">100</w:t>
      </w:r>
      <w:r w:rsidDel="00000000" w:rsidR="00000000" w:rsidRPr="00000000">
        <w:rPr>
          <w:rFonts w:ascii="Google Sans" w:cs="Google Sans" w:eastAsia="Google Sans" w:hAnsi="Google Sans"/>
          <w:color w:val="1f1f1f"/>
          <w:rtl w:val="0"/>
        </w:rPr>
        <w:t xml:space="preserve"> Bluesky, mimicking the fast-paced, real-time nature of legacy microblogging, and Mastodon, offering granular community moderation and strict ad-free environments, represent highly engaged, technically literate, and often affluent audiences.</w:t>
      </w:r>
      <w:r w:rsidDel="00000000" w:rsidR="00000000" w:rsidRPr="00000000">
        <w:rPr>
          <w:rFonts w:ascii="Google Sans" w:cs="Google Sans" w:eastAsia="Google Sans" w:hAnsi="Google Sans"/>
          <w:color w:val="444746"/>
          <w:sz w:val="24"/>
          <w:szCs w:val="24"/>
          <w:vertAlign w:val="superscript"/>
          <w:rtl w:val="0"/>
        </w:rPr>
        <w:t xml:space="preserve">99</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Affiliate Integration Strategy:</w:t>
      </w:r>
      <w:r w:rsidDel="00000000" w:rsidR="00000000" w:rsidRPr="00000000">
        <w:rPr>
          <w:rFonts w:ascii="Google Sans" w:cs="Google Sans" w:eastAsia="Google Sans" w:hAnsi="Google Sans"/>
          <w:color w:val="1f1f1f"/>
          <w:rtl w:val="0"/>
        </w:rPr>
        <w:t xml:space="preserve"> Traditional, aggressive algorithmic blast-marketing fails entirely on decentralized networks; it is culturally rejected by the user base. Success in the Fediverse requires deep niche immersion and the utilization of cross-platform tracking tools. Platforms like InfluenceFlow allow marketers to manage complex, multi-platform campaigns without restrictive per-user fees, facilitating coordination across disparate networks.</w:t>
      </w:r>
      <w:r w:rsidDel="00000000" w:rsidR="00000000" w:rsidRPr="00000000">
        <w:rPr>
          <w:rFonts w:ascii="Google Sans" w:cs="Google Sans" w:eastAsia="Google Sans" w:hAnsi="Google Sans"/>
          <w:color w:val="444746"/>
          <w:sz w:val="24"/>
          <w:szCs w:val="24"/>
          <w:vertAlign w:val="superscript"/>
          <w:rtl w:val="0"/>
        </w:rPr>
        <w:t xml:space="preserve">102</w:t>
      </w:r>
      <w:r w:rsidDel="00000000" w:rsidR="00000000" w:rsidRPr="00000000">
        <w:rPr>
          <w:rFonts w:ascii="Google Sans" w:cs="Google Sans" w:eastAsia="Google Sans" w:hAnsi="Google Sans"/>
          <w:color w:val="1f1f1f"/>
          <w:rtl w:val="0"/>
        </w:rPr>
        <w:t xml:space="preserve"> Establishing genuine authority on a specific Mastodon instance (e.g., a server dedicated exclusively to cybersecurity professionals or open-source developers) allows for highly trusted, organic affiliate recommendations for B2B software, specialized hardware, or niche productivity tools.</w:t>
      </w:r>
      <w:r w:rsidDel="00000000" w:rsidR="00000000" w:rsidRPr="00000000">
        <w:rPr>
          <w:rFonts w:ascii="Google Sans" w:cs="Google Sans" w:eastAsia="Google Sans" w:hAnsi="Google Sans"/>
          <w:color w:val="444746"/>
          <w:sz w:val="24"/>
          <w:szCs w:val="24"/>
          <w:vertAlign w:val="superscript"/>
          <w:rtl w:val="0"/>
        </w:rPr>
        <w:t xml:space="preserve">101</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Computing and Eco-Friendly Niche Expansions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Looking toward the immediate horizon of 2026, spatial computing devices—most notably the Apple Vision Pro and various integrations within the Steam hardware ecosystem—are rapidly transitioning from novelty consumer hardware to legitimate enterprise and commercial platforms.</w:t>
      </w:r>
      <w:r w:rsidDel="00000000" w:rsidR="00000000" w:rsidRPr="00000000">
        <w:rPr>
          <w:rFonts w:ascii="Google Sans" w:cs="Google Sans" w:eastAsia="Google Sans" w:hAnsi="Google Sans"/>
          <w:color w:val="444746"/>
          <w:sz w:val="24"/>
          <w:szCs w:val="24"/>
          <w:vertAlign w:val="superscript"/>
          <w:rtl w:val="0"/>
        </w:rPr>
        <w:t xml:space="preserve">103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2026, spatial commerce is expected to significantly impact both the Fast-Moving Consumer Goods (FMCG) sector and enterprise-level training protocols.</w:t>
      </w:r>
      <w:r w:rsidDel="00000000" w:rsidR="00000000" w:rsidRPr="00000000">
        <w:rPr>
          <w:rFonts w:ascii="Google Sans" w:cs="Google Sans" w:eastAsia="Google Sans" w:hAnsi="Google Sans"/>
          <w:color w:val="444746"/>
          <w:sz w:val="24"/>
          <w:szCs w:val="24"/>
          <w:vertAlign w:val="superscript"/>
          <w:rtl w:val="0"/>
        </w:rPr>
        <w:t xml:space="preserve">103</w:t>
      </w:r>
      <w:r w:rsidDel="00000000" w:rsidR="00000000" w:rsidRPr="00000000">
        <w:rPr>
          <w:rFonts w:ascii="Google Sans" w:cs="Google Sans" w:eastAsia="Google Sans" w:hAnsi="Google Sans"/>
          <w:color w:val="1f1f1f"/>
          <w:rtl w:val="0"/>
        </w:rPr>
        <w:t xml:space="preserve"> As Augmented Reality (AR) and Virtual Reality (VR) become increasingly immersive, the affiliate opportunity lies in developing spatial applications or highly detailed 3D product visualizations. For instance, an affiliate operator in the heavy machinery space could provide a downloadable, fully interactive 3D model of an industrial pallet shuttle system or a commercial HVAC unit for a user to view in augmented reality within their own warehouse.</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Embedded within the metadata or the application interface is the affiliate tracking parameter, leading the purchasing manager back to the industrial broker.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as consumer consciousness regarding sustainability deepens, promoting genuinely eco-friendly products via traditional or spatial channels remains highly profitable. Niche affiliate programs for sustainable goods offer excellent consumer alternatives. For example, Plaine Products, which utilizes infinitely recyclable aluminum bottles instead of plastic, offers a 20% commission for influencers and bloggers.</w:t>
      </w:r>
      <w:r w:rsidDel="00000000" w:rsidR="00000000" w:rsidRPr="00000000">
        <w:rPr>
          <w:rFonts w:ascii="Google Sans" w:cs="Google Sans" w:eastAsia="Google Sans" w:hAnsi="Google Sans"/>
          <w:color w:val="444746"/>
          <w:sz w:val="24"/>
          <w:szCs w:val="24"/>
          <w:vertAlign w:val="superscript"/>
          <w:rtl w:val="0"/>
        </w:rPr>
        <w:t xml:space="preserve">104</w:t>
      </w:r>
      <w:r w:rsidDel="00000000" w:rsidR="00000000" w:rsidRPr="00000000">
        <w:rPr>
          <w:rFonts w:ascii="Google Sans" w:cs="Google Sans" w:eastAsia="Google Sans" w:hAnsi="Google Sans"/>
          <w:color w:val="1f1f1f"/>
          <w:rtl w:val="0"/>
        </w:rPr>
        <w:t xml:space="preserve"> GreenPan, which manufactures non-toxic ceramic cookware free of PFAS ("forever chemicals"), provides a 5% commission and a robust recycling program, appealing strongly to health-conscious and environmentally aware demographics.</w:t>
      </w:r>
      <w:r w:rsidDel="00000000" w:rsidR="00000000" w:rsidRPr="00000000">
        <w:rPr>
          <w:rFonts w:ascii="Google Sans" w:cs="Google Sans" w:eastAsia="Google Sans" w:hAnsi="Google Sans"/>
          <w:color w:val="444746"/>
          <w:sz w:val="24"/>
          <w:szCs w:val="24"/>
          <w:vertAlign w:val="superscript"/>
          <w:rtl w:val="0"/>
        </w:rPr>
        <w:t xml:space="preserve">104</w:t>
      </w:r>
      <w:r w:rsidDel="00000000" w:rsidR="00000000" w:rsidRPr="00000000">
        <w:rPr>
          <w:rFonts w:ascii="Google Sans" w:cs="Google Sans" w:eastAsia="Google Sans" w:hAnsi="Google Sans"/>
          <w:color w:val="1f1f1f"/>
          <w:rtl w:val="0"/>
        </w:rPr>
        <w:t xml:space="preserve"> Combining these sustainable products with immersive spatial demonstrations represents a highly engaging, future-proof affiliate strategy.</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era of standard affiliate marketing—characterized by low-barrier-to-entry blogs reviewing consumer electronics or generic social media shoutouts—is structurally compromised by the proliferation of AI-generated content, shifting search algorithms, and massive platform consolidation.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generate outsized returns and locate true "golden goose" opportunities in 2026 and beyond, digital operations must pivot aggressively toward environments where the barrier to entry is highly technical, deeply industrial, or systemically integrated into user workflows.</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Embrace the Autonomous Web:</w:t>
      </w:r>
      <w:r w:rsidDel="00000000" w:rsidR="00000000" w:rsidRPr="00000000">
        <w:rPr>
          <w:rFonts w:ascii="Google Sans" w:cs="Google Sans" w:eastAsia="Google Sans" w:hAnsi="Google Sans"/>
          <w:color w:val="1f1f1f"/>
          <w:rtl w:val="0"/>
        </w:rPr>
        <w:t xml:space="preserve"> The fundamental shift from user-directed search to AI-directed execution requires integrating affiliate mechanisms directly into LLM outputs. Utilizing the Model Context Protocol (MCP) and specialized, low-latency monetization SDKs like ChatAds or AdsBind ensures that commerce is embedded natively within the AI's reasoning process.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Providing structured, monetizable data to the AI is the new SEO.</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Productize the Funnel:</w:t>
      </w:r>
      <w:r w:rsidDel="00000000" w:rsidR="00000000" w:rsidRPr="00000000">
        <w:rPr>
          <w:rFonts w:ascii="Google Sans" w:cs="Google Sans" w:eastAsia="Google Sans" w:hAnsi="Google Sans"/>
          <w:color w:val="1f1f1f"/>
          <w:rtl w:val="0"/>
        </w:rPr>
        <w:t xml:space="preserve"> Static written content must be replaced by interactive, programmatic utility. Leveraging headless architecture (combining Airtable, Whalesync, and Webflow) to programmatically generate tens of thousands of highly specific trade calculators transforms an affiliate site from a passive reading experience into an active, high-margin lead-generation engine for expensive industrial services.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Infiltrate the Infrastructure:</w:t>
      </w:r>
      <w:r w:rsidDel="00000000" w:rsidR="00000000" w:rsidRPr="00000000">
        <w:rPr>
          <w:rFonts w:ascii="Google Sans" w:cs="Google Sans" w:eastAsia="Google Sans" w:hAnsi="Google Sans"/>
          <w:color w:val="1f1f1f"/>
          <w:rtl w:val="0"/>
        </w:rPr>
        <w:t xml:space="preserve"> Moving operations out of the search bar and into the browser sidebar (via Microsoft Edge or Arc Browser) or into the core automation of a private community (via Telegram or Discord bots) ensures persistent user exposure. This circumvents the volatility of public search algorithms and embeds the affiliate directly into the professional's daily routine.</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Target the "Boring" Industries:</w:t>
      </w:r>
      <w:r w:rsidDel="00000000" w:rsidR="00000000" w:rsidRPr="00000000">
        <w:rPr>
          <w:rFonts w:ascii="Google Sans" w:cs="Google Sans" w:eastAsia="Google Sans" w:hAnsi="Google Sans"/>
          <w:color w:val="1f1f1f"/>
          <w:rtl w:val="0"/>
        </w:rPr>
        <w:t xml:space="preserve"> The most significant financial arbitrage currently exists in unglamorous, heavy B2B sectors—freight logistics, hazardous waste disposal, surplus manufacturing machinery, and industrial cybersecurity compliance.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Applying the Ghost Commerce model to these archaic industries allows sophisticated digital operators to command massive enterprise referral fees and lead-generation premiums without the crippling overhead of physical inventory or localized fulfillment.</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abandoning saturated consumer verticals and deploying automated, utility-driven assets into these unconventional ecosystems, operators can establish highly defensible, technologically entrenched revenue streams that capitalize on the systemic shifts defining the digital economy.</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Affiliate Marketing: Trends To Watch in 2026 - IMD Business School, accessed April 29, 2026, </w:t>
      </w:r>
      <w:hyperlink r:id="rId6">
        <w:r w:rsidDel="00000000" w:rsidR="00000000" w:rsidRPr="00000000">
          <w:rPr>
            <w:rFonts w:ascii="Google Sans" w:cs="Google Sans" w:eastAsia="Google Sans" w:hAnsi="Google Sans"/>
            <w:color w:val="0000ee"/>
            <w:sz w:val="24"/>
            <w:szCs w:val="24"/>
            <w:u w:val="single"/>
            <w:rtl w:val="0"/>
          </w:rPr>
          <w:t xml:space="preserve">https://www.imd.org/blog/marketing/affiliate-marketing/</w:t>
        </w:r>
      </w:hyperlink>
      <w:r w:rsidDel="00000000" w:rsidR="00000000" w:rsidRPr="00000000">
        <w:rPr>
          <w:rtl w:val="0"/>
        </w:rPr>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&amp; influence strategy : Trends and best practices in 2026, accessed April 29, 2026, </w:t>
      </w:r>
      <w:hyperlink r:id="rId7">
        <w:r w:rsidDel="00000000" w:rsidR="00000000" w:rsidRPr="00000000">
          <w:rPr>
            <w:rFonts w:ascii="Google Sans" w:cs="Google Sans" w:eastAsia="Google Sans" w:hAnsi="Google Sans"/>
            <w:color w:val="0000ee"/>
            <w:sz w:val="24"/>
            <w:szCs w:val="24"/>
            <w:u w:val="single"/>
            <w:rtl w:val="0"/>
          </w:rPr>
          <w:t xml:space="preserve">https://affilae.com/en/affiliate-influence-strategy-trends-and-best-practices-in-2026/</w:t>
        </w:r>
      </w:hyperlink>
      <w:r w:rsidDel="00000000" w:rsidR="00000000" w:rsidRPr="00000000">
        <w:rPr>
          <w:rtl w:val="0"/>
        </w:rPr>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Marketing in 2026: Key Trends to Know Before Planning Your Strategy, accessed April 29, 2026, </w:t>
      </w:r>
      <w:hyperlink r:id="rId8">
        <w:r w:rsidDel="00000000" w:rsidR="00000000" w:rsidRPr="00000000">
          <w:rPr>
            <w:rFonts w:ascii="Google Sans" w:cs="Google Sans" w:eastAsia="Google Sans" w:hAnsi="Google Sans"/>
            <w:color w:val="0000ee"/>
            <w:sz w:val="24"/>
            <w:szCs w:val="24"/>
            <w:u w:val="single"/>
            <w:rtl w:val="0"/>
          </w:rPr>
          <w:t xml:space="preserve">https://www.vcommission.com/blog/affiliate-marketing/affiliate-marketing-in-2026-key-trends-to-know-before-planning-your-strategy/</w:t>
        </w:r>
      </w:hyperlink>
      <w:r w:rsidDel="00000000" w:rsidR="00000000" w:rsidRPr="00000000">
        <w:rPr>
          <w:rtl w:val="0"/>
        </w:rPr>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Affiliate Trends Reshaping Affiliate Marketing in 2026 - Affiverse, accessed April 29, 2026, </w:t>
      </w:r>
      <w:hyperlink r:id="rId9">
        <w:r w:rsidDel="00000000" w:rsidR="00000000" w:rsidRPr="00000000">
          <w:rPr>
            <w:rFonts w:ascii="Google Sans" w:cs="Google Sans" w:eastAsia="Google Sans" w:hAnsi="Google Sans"/>
            <w:color w:val="0000ee"/>
            <w:sz w:val="24"/>
            <w:szCs w:val="24"/>
            <w:u w:val="single"/>
            <w:rtl w:val="0"/>
          </w:rPr>
          <w:t xml:space="preserve">https://www.affiversemedia.com/10-affiliate-trends-reshaping-affiliate-marketing-in-2026/</w:t>
        </w:r>
      </w:hyperlink>
      <w:r w:rsidDel="00000000" w:rsidR="00000000" w:rsidRPr="00000000">
        <w:rPr>
          <w:rtl w:val="0"/>
        </w:rPr>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LLM &amp; Affiliate Playbook: Winning in AI-Powered Search - Acceleration Partners, accessed April 29, 2026, </w:t>
      </w:r>
      <w:hyperlink r:id="rId10">
        <w:r w:rsidDel="00000000" w:rsidR="00000000" w:rsidRPr="00000000">
          <w:rPr>
            <w:rFonts w:ascii="Google Sans" w:cs="Google Sans" w:eastAsia="Google Sans" w:hAnsi="Google Sans"/>
            <w:color w:val="0000ee"/>
            <w:sz w:val="24"/>
            <w:szCs w:val="24"/>
            <w:u w:val="single"/>
            <w:rtl w:val="0"/>
          </w:rPr>
          <w:t xml:space="preserve">https://www.accelerationpartners.com/resources/ai-affiliate-llm-strategy/</w:t>
        </w:r>
      </w:hyperlink>
      <w:r w:rsidDel="00000000" w:rsidR="00000000" w:rsidRPr="00000000">
        <w:rPr>
          <w:rtl w:val="0"/>
        </w:rPr>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Monetize Your LLM or AI Agent Without Charging Users - AdsBind, accessed April 29, 2026, </w:t>
      </w:r>
      <w:hyperlink r:id="rId11">
        <w:r w:rsidDel="00000000" w:rsidR="00000000" w:rsidRPr="00000000">
          <w:rPr>
            <w:rFonts w:ascii="Google Sans" w:cs="Google Sans" w:eastAsia="Google Sans" w:hAnsi="Google Sans"/>
            <w:color w:val="0000ee"/>
            <w:sz w:val="24"/>
            <w:szCs w:val="24"/>
            <w:u w:val="single"/>
            <w:rtl w:val="0"/>
          </w:rPr>
          <w:t xml:space="preserve">https://adsbind.com/blog/monetize-llm-ai-agent-without-charging-users</w:t>
        </w:r>
      </w:hyperlink>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ChatAds Blog, accessed April 29, 2026, </w:t>
      </w:r>
      <w:hyperlink r:id="rId12">
        <w:r w:rsidDel="00000000" w:rsidR="00000000" w:rsidRPr="00000000">
          <w:rPr>
            <w:rFonts w:ascii="Google Sans" w:cs="Google Sans" w:eastAsia="Google Sans" w:hAnsi="Google Sans"/>
            <w:color w:val="0000ee"/>
            <w:sz w:val="24"/>
            <w:szCs w:val="24"/>
            <w:u w:val="single"/>
            <w:rtl w:val="0"/>
          </w:rPr>
          <w:t xml:space="preserve">https://www.getchatads.com/blog/</w:t>
        </w:r>
      </w:hyperlink>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Monetizing AI Apps with Ads: A Technical Guide for Developers, accessed April 29, 2026, </w:t>
      </w:r>
      <w:hyperlink r:id="rId13">
        <w:r w:rsidDel="00000000" w:rsidR="00000000" w:rsidRPr="00000000">
          <w:rPr>
            <w:rFonts w:ascii="Google Sans" w:cs="Google Sans" w:eastAsia="Google Sans" w:hAnsi="Google Sans"/>
            <w:color w:val="0000ee"/>
            <w:sz w:val="24"/>
            <w:szCs w:val="24"/>
            <w:u w:val="single"/>
            <w:rtl w:val="0"/>
          </w:rPr>
          <w:t xml:space="preserve">https://adsbind.com/blog/monetizing-ai-apps-with-ads-guide</w:t>
        </w:r>
      </w:hyperlink>
      <w:r w:rsidDel="00000000" w:rsidR="00000000" w:rsidRPr="00000000">
        <w:rPr>
          <w:rtl w:val="0"/>
        </w:rPr>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Ranking 6 Solutions for AI Agent Monetization in 2026 - ChatAds, accessed April 29, 2026, </w:t>
      </w:r>
      <w:hyperlink r:id="rId14">
        <w:r w:rsidDel="00000000" w:rsidR="00000000" w:rsidRPr="00000000">
          <w:rPr>
            <w:rFonts w:ascii="Google Sans" w:cs="Google Sans" w:eastAsia="Google Sans" w:hAnsi="Google Sans"/>
            <w:color w:val="0000ee"/>
            <w:sz w:val="24"/>
            <w:szCs w:val="24"/>
            <w:u w:val="single"/>
            <w:rtl w:val="0"/>
          </w:rPr>
          <w:t xml:space="preserve">https://www.getchatads.com/blog/ranking-six-solutions-for-ai-agent-monetization/</w:t>
        </w:r>
      </w:hyperlink>
      <w:r w:rsidDel="00000000" w:rsidR="00000000" w:rsidRPr="00000000">
        <w:rPr>
          <w:rtl w:val="0"/>
        </w:rPr>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Writing Assistant Monetization Tools (2026) | ChatAds, accessed April 29, 2026, </w:t>
      </w:r>
      <w:hyperlink r:id="rId15">
        <w:r w:rsidDel="00000000" w:rsidR="00000000" w:rsidRPr="00000000">
          <w:rPr>
            <w:rFonts w:ascii="Google Sans" w:cs="Google Sans" w:eastAsia="Google Sans" w:hAnsi="Google Sans"/>
            <w:color w:val="0000ee"/>
            <w:sz w:val="24"/>
            <w:szCs w:val="24"/>
            <w:u w:val="single"/>
            <w:rtl w:val="0"/>
          </w:rPr>
          <w:t xml:space="preserve">https://www.getchatads.com/blog/best-ai-writing-assistant-monetization-tools/</w:t>
        </w:r>
      </w:hyperlink>
      <w:r w:rsidDel="00000000" w:rsidR="00000000" w:rsidRPr="00000000">
        <w:rPr>
          <w:rtl w:val="0"/>
        </w:rPr>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Developers Monetize AI Apps by Adding Ads - AdsBind, accessed April 29, 2026, </w:t>
      </w:r>
      <w:hyperlink r:id="rId16">
        <w:r w:rsidDel="00000000" w:rsidR="00000000" w:rsidRPr="00000000">
          <w:rPr>
            <w:rFonts w:ascii="Google Sans" w:cs="Google Sans" w:eastAsia="Google Sans" w:hAnsi="Google Sans"/>
            <w:color w:val="0000ee"/>
            <w:sz w:val="24"/>
            <w:szCs w:val="24"/>
            <w:u w:val="single"/>
            <w:rtl w:val="0"/>
          </w:rPr>
          <w:t xml:space="preserve">https://adsbind.com/blog/how-developers-monetize-ai-apps-by-adding-ads</w:t>
        </w:r>
      </w:hyperlink>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5-Min SDK to Monetize LLM &amp; AI Apps | AdsBind - Ads in AI, accessed April 29, 2026, </w:t>
      </w:r>
      <w:hyperlink r:id="rId17">
        <w:r w:rsidDel="00000000" w:rsidR="00000000" w:rsidRPr="00000000">
          <w:rPr>
            <w:rFonts w:ascii="Google Sans" w:cs="Google Sans" w:eastAsia="Google Sans" w:hAnsi="Google Sans"/>
            <w:color w:val="0000ee"/>
            <w:sz w:val="24"/>
            <w:szCs w:val="24"/>
            <w:u w:val="single"/>
            <w:rtl w:val="0"/>
          </w:rPr>
          <w:t xml:space="preserve">https://adsbind.com/developer</w:t>
        </w:r>
      </w:hyperlink>
      <w:r w:rsidDel="00000000" w:rsidR="00000000" w:rsidRPr="00000000">
        <w:rPr>
          <w:rtl w:val="0"/>
        </w:rPr>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CustomGPT.ai Affiliate Program, accessed April 29, 2026, </w:t>
      </w:r>
      <w:hyperlink r:id="rId18">
        <w:r w:rsidDel="00000000" w:rsidR="00000000" w:rsidRPr="00000000">
          <w:rPr>
            <w:rFonts w:ascii="Google Sans" w:cs="Google Sans" w:eastAsia="Google Sans" w:hAnsi="Google Sans"/>
            <w:color w:val="0000ee"/>
            <w:sz w:val="24"/>
            <w:szCs w:val="24"/>
            <w:u w:val="single"/>
            <w:rtl w:val="0"/>
          </w:rPr>
          <w:t xml:space="preserve">https://www.postaffiliatepro.com/affiliate-program-directory/customgptai-affiliate-program/</w:t>
        </w:r>
      </w:hyperlink>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AI Affiliate Programs – The Ultimate Guide [2026], accessed April 29, 2026, </w:t>
      </w:r>
      <w:hyperlink r:id="rId19">
        <w:r w:rsidDel="00000000" w:rsidR="00000000" w:rsidRPr="00000000">
          <w:rPr>
            <w:rFonts w:ascii="Google Sans" w:cs="Google Sans" w:eastAsia="Google Sans" w:hAnsi="Google Sans"/>
            <w:color w:val="0000ee"/>
            <w:sz w:val="24"/>
            <w:szCs w:val="24"/>
            <w:u w:val="single"/>
            <w:rtl w:val="0"/>
          </w:rPr>
          <w:t xml:space="preserve">https://customgpt.ai/top-10-ai-affiliate-programs/</w:t>
        </w:r>
      </w:hyperlink>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CustomGPT Affiliate Program, accessed April 29, 2026, </w:t>
      </w:r>
      <w:hyperlink r:id="rId20">
        <w:r w:rsidDel="00000000" w:rsidR="00000000" w:rsidRPr="00000000">
          <w:rPr>
            <w:rFonts w:ascii="Google Sans" w:cs="Google Sans" w:eastAsia="Google Sans" w:hAnsi="Google Sans"/>
            <w:color w:val="0000ee"/>
            <w:sz w:val="24"/>
            <w:szCs w:val="24"/>
            <w:u w:val="single"/>
            <w:rtl w:val="0"/>
          </w:rPr>
          <w:t xml:space="preserve">https://customgpt.ai/partners/</w:t>
        </w:r>
      </w:hyperlink>
      <w:r w:rsidDel="00000000" w:rsidR="00000000" w:rsidRPr="00000000">
        <w:rPr>
          <w:rtl w:val="0"/>
        </w:rPr>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Ads After an AI Response, accessed April 29, 2026, </w:t>
      </w:r>
      <w:hyperlink r:id="rId21">
        <w:r w:rsidDel="00000000" w:rsidR="00000000" w:rsidRPr="00000000">
          <w:rPr>
            <w:rFonts w:ascii="Google Sans" w:cs="Google Sans" w:eastAsia="Google Sans" w:hAnsi="Google Sans"/>
            <w:color w:val="0000ee"/>
            <w:sz w:val="24"/>
            <w:szCs w:val="24"/>
            <w:u w:val="single"/>
            <w:rtl w:val="0"/>
          </w:rPr>
          <w:t xml:space="preserve">https://adsbind.com/blog/how-to-add-ads-after-an-ai-response</w:t>
        </w:r>
      </w:hyperlink>
      <w:r w:rsidDel="00000000" w:rsidR="00000000" w:rsidRPr="00000000">
        <w:rPr>
          <w:rtl w:val="0"/>
        </w:rPr>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Model Context Protocol (MCP)? A guide | Google Cloud, accessed April 29, 2026, </w:t>
      </w:r>
      <w:hyperlink r:id="rId22">
        <w:r w:rsidDel="00000000" w:rsidR="00000000" w:rsidRPr="00000000">
          <w:rPr>
            <w:rFonts w:ascii="Google Sans" w:cs="Google Sans" w:eastAsia="Google Sans" w:hAnsi="Google Sans"/>
            <w:color w:val="0000ee"/>
            <w:sz w:val="24"/>
            <w:szCs w:val="24"/>
            <w:u w:val="single"/>
            <w:rtl w:val="0"/>
          </w:rPr>
          <w:t xml:space="preserve">https://cloud.google.com/discover/what-is-model-context-protocol</w:t>
        </w:r>
      </w:hyperlink>
      <w:r w:rsidDel="00000000" w:rsidR="00000000" w:rsidRPr="00000000">
        <w:rPr>
          <w:rtl w:val="0"/>
        </w:rPr>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Monetize Any AI Tool — Not Just MCP Servers - DEV Community, accessed April 29, 2026, </w:t>
      </w:r>
      <w:hyperlink r:id="rId23">
        <w:r w:rsidDel="00000000" w:rsidR="00000000" w:rsidRPr="00000000">
          <w:rPr>
            <w:rFonts w:ascii="Google Sans" w:cs="Google Sans" w:eastAsia="Google Sans" w:hAnsi="Google Sans"/>
            <w:color w:val="0000ee"/>
            <w:sz w:val="24"/>
            <w:szCs w:val="24"/>
            <w:u w:val="single"/>
            <w:rtl w:val="0"/>
          </w:rPr>
          <w:t xml:space="preserve">https://dev.to/lexwhiting/how-to-monetize-any-ai-tool-not-just-mcp-servers-3if8</w:t>
        </w:r>
      </w:hyperlink>
      <w:r w:rsidDel="00000000" w:rsidR="00000000" w:rsidRPr="00000000">
        <w:rPr>
          <w:rtl w:val="0"/>
        </w:rPr>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MCP and the Future of AI Tooling | Andreessen Horowitz, accessed April 29, 2026, </w:t>
      </w:r>
      <w:hyperlink r:id="rId24">
        <w:r w:rsidDel="00000000" w:rsidR="00000000" w:rsidRPr="00000000">
          <w:rPr>
            <w:rFonts w:ascii="Google Sans" w:cs="Google Sans" w:eastAsia="Google Sans" w:hAnsi="Google Sans"/>
            <w:color w:val="0000ee"/>
            <w:sz w:val="24"/>
            <w:szCs w:val="24"/>
            <w:u w:val="single"/>
            <w:rtl w:val="0"/>
          </w:rPr>
          <w:t xml:space="preserve">https://a16z.com/a-deep-dive-into-mcp-and-the-future-of-ai-tooling/</w:t>
        </w:r>
      </w:hyperlink>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Put AI Agents to Work Faster Using MCP - Boston Consulting Group, accessed April 29, 2026, </w:t>
      </w:r>
      <w:hyperlink r:id="rId25">
        <w:r w:rsidDel="00000000" w:rsidR="00000000" w:rsidRPr="00000000">
          <w:rPr>
            <w:rFonts w:ascii="Google Sans" w:cs="Google Sans" w:eastAsia="Google Sans" w:hAnsi="Google Sans"/>
            <w:color w:val="0000ee"/>
            <w:sz w:val="24"/>
            <w:szCs w:val="24"/>
            <w:u w:val="single"/>
            <w:rtl w:val="0"/>
          </w:rPr>
          <w:t xml:space="preserve">https://www.bcg.com/publications/2025/put-ai-to-work-faster-using-model-context-protocol</w:t>
        </w:r>
      </w:hyperlink>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Monetizing MCP (Model Context Protocol) Servers with Moesif, accessed April 29, 2026, </w:t>
      </w:r>
      <w:hyperlink r:id="rId26">
        <w:r w:rsidDel="00000000" w:rsidR="00000000" w:rsidRPr="00000000">
          <w:rPr>
            <w:rFonts w:ascii="Google Sans" w:cs="Google Sans" w:eastAsia="Google Sans" w:hAnsi="Google Sans"/>
            <w:color w:val="0000ee"/>
            <w:sz w:val="24"/>
            <w:szCs w:val="24"/>
            <w:u w:val="single"/>
            <w:rtl w:val="0"/>
          </w:rPr>
          <w:t xml:space="preserve">https://www.moesif.com/blog/api-strategy/model-context-protocol/Monetizing-MCP-Model-Context-Protocol-Servers-With-Moesif/</w:t>
        </w:r>
      </w:hyperlink>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Monetization for Agents, LLMs, &amp; APIs | Kong Inc., accessed April 29, 2026, </w:t>
      </w:r>
      <w:hyperlink r:id="rId27">
        <w:r w:rsidDel="00000000" w:rsidR="00000000" w:rsidRPr="00000000">
          <w:rPr>
            <w:rFonts w:ascii="Google Sans" w:cs="Google Sans" w:eastAsia="Google Sans" w:hAnsi="Google Sans"/>
            <w:color w:val="0000ee"/>
            <w:sz w:val="24"/>
            <w:szCs w:val="24"/>
            <w:u w:val="single"/>
            <w:rtl w:val="0"/>
          </w:rPr>
          <w:t xml:space="preserve">https://konghq.com/solutions/ai-monetization</w:t>
        </w:r>
      </w:hyperlink>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Affiliate Program - Freight Club, accessed April 29, 2026, </w:t>
      </w:r>
      <w:hyperlink r:id="rId28">
        <w:r w:rsidDel="00000000" w:rsidR="00000000" w:rsidRPr="00000000">
          <w:rPr>
            <w:rFonts w:ascii="Google Sans" w:cs="Google Sans" w:eastAsia="Google Sans" w:hAnsi="Google Sans"/>
            <w:color w:val="0000ee"/>
            <w:sz w:val="24"/>
            <w:szCs w:val="24"/>
            <w:u w:val="single"/>
            <w:rtl w:val="0"/>
          </w:rPr>
          <w:t xml:space="preserve">https://www.freightclub.com/referral</w:t>
        </w:r>
      </w:hyperlink>
      <w:r w:rsidDel="00000000" w:rsidR="00000000" w:rsidRPr="00000000">
        <w:rPr>
          <w:rtl w:val="0"/>
        </w:rPr>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Explained [With Examples] - SE Ranking, accessed April 29, 2026, </w:t>
      </w:r>
      <w:hyperlink r:id="rId29">
        <w:r w:rsidDel="00000000" w:rsidR="00000000" w:rsidRPr="00000000">
          <w:rPr>
            <w:rFonts w:ascii="Google Sans" w:cs="Google Sans" w:eastAsia="Google Sans" w:hAnsi="Google Sans"/>
            <w:color w:val="0000ee"/>
            <w:sz w:val="24"/>
            <w:szCs w:val="24"/>
            <w:u w:val="single"/>
            <w:rtl w:val="0"/>
          </w:rPr>
          <w:t xml:space="preserve">https://seranking.com/blog/programmatic-seo/</w:t>
        </w:r>
      </w:hyperlink>
      <w:r w:rsidDel="00000000" w:rsidR="00000000" w:rsidRPr="00000000">
        <w:rPr>
          <w:rtl w:val="0"/>
        </w:rPr>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Building a niche site with programmatic SEO : r/juststart - Reddit, accessed April 29, 2026, </w:t>
      </w:r>
      <w:hyperlink r:id="rId30">
        <w:r w:rsidDel="00000000" w:rsidR="00000000" w:rsidRPr="00000000">
          <w:rPr>
            <w:rFonts w:ascii="Google Sans" w:cs="Google Sans" w:eastAsia="Google Sans" w:hAnsi="Google Sans"/>
            <w:color w:val="0000ee"/>
            <w:sz w:val="24"/>
            <w:szCs w:val="24"/>
            <w:u w:val="single"/>
            <w:rtl w:val="0"/>
          </w:rPr>
          <w:t xml:space="preserve">https://www.reddit.com/r/juststart/comments/18wgjuv/case_study_building_a_niche_site_with/</w:t>
        </w:r>
      </w:hyperlink>
      <w:r w:rsidDel="00000000" w:rsidR="00000000" w:rsidRPr="00000000">
        <w:rPr>
          <w:rtl w:val="0"/>
        </w:rPr>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Airtable Webflow Integration for SEO Pages - Veza Digital, accessed April 29, 2026, </w:t>
      </w:r>
      <w:hyperlink r:id="rId31">
        <w:r w:rsidDel="00000000" w:rsidR="00000000" w:rsidRPr="00000000">
          <w:rPr>
            <w:rFonts w:ascii="Google Sans" w:cs="Google Sans" w:eastAsia="Google Sans" w:hAnsi="Google Sans"/>
            <w:color w:val="0000ee"/>
            <w:sz w:val="24"/>
            <w:szCs w:val="24"/>
            <w:u w:val="single"/>
            <w:rtl w:val="0"/>
          </w:rPr>
          <w:t xml:space="preserve">https://www.vezadigital.com/post/airtable-webflow-integration</w:t>
        </w:r>
      </w:hyperlink>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EASIEST Way To Achieve Programmatic SEO with Airtable and Webflow - YouTube, accessed April 29, 2026, </w:t>
      </w:r>
      <w:hyperlink r:id="rId32">
        <w:r w:rsidDel="00000000" w:rsidR="00000000" w:rsidRPr="00000000">
          <w:rPr>
            <w:rFonts w:ascii="Google Sans" w:cs="Google Sans" w:eastAsia="Google Sans" w:hAnsi="Google Sans"/>
            <w:color w:val="0000ee"/>
            <w:sz w:val="24"/>
            <w:szCs w:val="24"/>
            <w:u w:val="single"/>
            <w:rtl w:val="0"/>
          </w:rPr>
          <w:t xml:space="preserve">https://www.youtube.com/watch?v=RqlFUc-LXcM</w:t>
        </w:r>
      </w:hyperlink>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Landing Pages w/ Airtable + Webflow + Make|Zapier|APIs · Content Academy, accessed April 29, 2026, </w:t>
      </w:r>
      <w:hyperlink r:id="rId33">
        <w:r w:rsidDel="00000000" w:rsidR="00000000" w:rsidRPr="00000000">
          <w:rPr>
            <w:rFonts w:ascii="Google Sans" w:cs="Google Sans" w:eastAsia="Google Sans" w:hAnsi="Google Sans"/>
            <w:color w:val="0000ee"/>
            <w:sz w:val="24"/>
            <w:szCs w:val="24"/>
            <w:u w:val="single"/>
            <w:rtl w:val="0"/>
          </w:rPr>
          <w:t xml:space="preserve">https://www.skool.com/content-academy/programmatic-landing-pages-w-airtable-webflow-makezapierapis</w:t>
        </w:r>
      </w:hyperlink>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Whalesync for Programmatic SEO (Airtable x Webflow) [Operations], accessed April 29, 2026, </w:t>
      </w:r>
      <w:hyperlink r:id="rId34">
        <w:r w:rsidDel="00000000" w:rsidR="00000000" w:rsidRPr="00000000">
          <w:rPr>
            <w:rFonts w:ascii="Google Sans" w:cs="Google Sans" w:eastAsia="Google Sans" w:hAnsi="Google Sans"/>
            <w:color w:val="0000ee"/>
            <w:sz w:val="24"/>
            <w:szCs w:val="24"/>
            <w:u w:val="single"/>
            <w:rtl w:val="0"/>
          </w:rPr>
          <w:t xml:space="preserve">https://www.whalesync.com/use-case/programmatic-seo</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 by step process to automate content production on Webflow (MCP server) - Reddit, accessed April 29, 2026, </w:t>
      </w:r>
      <w:hyperlink r:id="rId35">
        <w:r w:rsidDel="00000000" w:rsidR="00000000" w:rsidRPr="00000000">
          <w:rPr>
            <w:rFonts w:ascii="Google Sans" w:cs="Google Sans" w:eastAsia="Google Sans" w:hAnsi="Google Sans"/>
            <w:color w:val="0000ee"/>
            <w:sz w:val="24"/>
            <w:szCs w:val="24"/>
            <w:u w:val="single"/>
            <w:rtl w:val="0"/>
          </w:rPr>
          <w:t xml:space="preserve">https://www.reddit.com/r/webflow/comments/1muf8i7/step_by_step_process_to_automate_content/</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How to do it &amp; if you should - Zapier, accessed April 29, 2026, </w:t>
      </w:r>
      <w:hyperlink r:id="rId36">
        <w:r w:rsidDel="00000000" w:rsidR="00000000" w:rsidRPr="00000000">
          <w:rPr>
            <w:rFonts w:ascii="Google Sans" w:cs="Google Sans" w:eastAsia="Google Sans" w:hAnsi="Google Sans"/>
            <w:color w:val="0000ee"/>
            <w:sz w:val="24"/>
            <w:szCs w:val="24"/>
            <w:u w:val="single"/>
            <w:rtl w:val="0"/>
          </w:rPr>
          <w:t xml:space="preserve">https://zapier.com/blog/programmatic-seo/</w:t>
        </w:r>
      </w:hyperlink>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examples: the ultimate list with use cases, accessed April 29, 2026, </w:t>
      </w:r>
      <w:hyperlink r:id="rId37">
        <w:r w:rsidDel="00000000" w:rsidR="00000000" w:rsidRPr="00000000">
          <w:rPr>
            <w:rFonts w:ascii="Google Sans" w:cs="Google Sans" w:eastAsia="Google Sans" w:hAnsi="Google Sans"/>
            <w:color w:val="0000ee"/>
            <w:sz w:val="24"/>
            <w:szCs w:val="24"/>
            <w:u w:val="single"/>
            <w:rtl w:val="0"/>
          </w:rPr>
          <w:t xml:space="preserve">https://thebcms.com/blog/programmatic-seo-examples</w:t>
        </w:r>
      </w:hyperlink>
      <w:r w:rsidDel="00000000" w:rsidR="00000000" w:rsidRPr="00000000">
        <w:rPr>
          <w:rtl w:val="0"/>
        </w:rPr>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Dumpster Weight Calculators for Bulk Trash, accessed April 29, 2026, </w:t>
      </w:r>
      <w:hyperlink r:id="rId38">
        <w:r w:rsidDel="00000000" w:rsidR="00000000" w:rsidRPr="00000000">
          <w:rPr>
            <w:rFonts w:ascii="Google Sans" w:cs="Google Sans" w:eastAsia="Google Sans" w:hAnsi="Google Sans"/>
            <w:color w:val="0000ee"/>
            <w:sz w:val="24"/>
            <w:szCs w:val="24"/>
            <w:u w:val="single"/>
            <w:rtl w:val="0"/>
          </w:rPr>
          <w:t xml:space="preserve">https://www.budgetdumpster.com/resources/dumpster-weight-calculator.php</w:t>
        </w:r>
      </w:hyperlink>
      <w:r w:rsidDel="00000000" w:rsidR="00000000" w:rsidRPr="00000000">
        <w:rPr>
          <w:rtl w:val="0"/>
        </w:rPr>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Dumpster Weight Calculators, accessed April 29, 2026, </w:t>
      </w:r>
      <w:hyperlink r:id="rId39">
        <w:r w:rsidDel="00000000" w:rsidR="00000000" w:rsidRPr="00000000">
          <w:rPr>
            <w:rFonts w:ascii="Google Sans" w:cs="Google Sans" w:eastAsia="Google Sans" w:hAnsi="Google Sans"/>
            <w:color w:val="0000ee"/>
            <w:sz w:val="24"/>
            <w:szCs w:val="24"/>
            <w:u w:val="single"/>
            <w:rtl w:val="0"/>
          </w:rPr>
          <w:t xml:space="preserve">https://www.dumpsters.com/resources/dumpster-weight-calculator</w:t>
        </w:r>
      </w:hyperlink>
      <w:r w:rsidDel="00000000" w:rsidR="00000000" w:rsidRPr="00000000">
        <w:rPr>
          <w:rtl w:val="0"/>
        </w:rPr>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ASAP Marketplace Dumpster Debris Calculator, accessed April 29, 2026, </w:t>
      </w:r>
      <w:hyperlink r:id="rId40">
        <w:r w:rsidDel="00000000" w:rsidR="00000000" w:rsidRPr="00000000">
          <w:rPr>
            <w:rFonts w:ascii="Google Sans" w:cs="Google Sans" w:eastAsia="Google Sans" w:hAnsi="Google Sans"/>
            <w:color w:val="0000ee"/>
            <w:sz w:val="24"/>
            <w:szCs w:val="24"/>
            <w:u w:val="single"/>
            <w:rtl w:val="0"/>
          </w:rPr>
          <w:t xml:space="preserve">https://www.asapmarketplace.com/dumpster-debris-calculator/</w:t>
        </w:r>
      </w:hyperlink>
      <w:r w:rsidDel="00000000" w:rsidR="00000000" w:rsidRPr="00000000">
        <w:rPr>
          <w:rtl w:val="0"/>
        </w:rPr>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Best High-Ticket Affiliate Marketing Programs in 2026 - Salesforce, accessed April 29, 2026, </w:t>
      </w:r>
      <w:hyperlink r:id="rId41">
        <w:r w:rsidDel="00000000" w:rsidR="00000000" w:rsidRPr="00000000">
          <w:rPr>
            <w:rFonts w:ascii="Google Sans" w:cs="Google Sans" w:eastAsia="Google Sans" w:hAnsi="Google Sans"/>
            <w:color w:val="0000ee"/>
            <w:sz w:val="24"/>
            <w:szCs w:val="24"/>
            <w:u w:val="single"/>
            <w:rtl w:val="0"/>
          </w:rPr>
          <w:t xml:space="preserve">https://www.salesforce.com/marketing/affiliate-marketing/high-ticket-affiliate-marketing/</w:t>
        </w:r>
      </w:hyperlink>
      <w:r w:rsidDel="00000000" w:rsidR="00000000" w:rsidRPr="00000000">
        <w:rPr>
          <w:rtl w:val="0"/>
        </w:rPr>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HVAC Marketing Strategies: 24 Ideas to Get More Leads - Simpro, accessed April 29, 2026, </w:t>
      </w:r>
      <w:hyperlink r:id="rId42">
        <w:r w:rsidDel="00000000" w:rsidR="00000000" w:rsidRPr="00000000">
          <w:rPr>
            <w:rFonts w:ascii="Google Sans" w:cs="Google Sans" w:eastAsia="Google Sans" w:hAnsi="Google Sans"/>
            <w:color w:val="0000ee"/>
            <w:sz w:val="24"/>
            <w:szCs w:val="24"/>
            <w:u w:val="single"/>
            <w:rtl w:val="0"/>
          </w:rPr>
          <w:t xml:space="preserve">https://www.simprogroup.com/blog/hvac-marketing-strategies</w:t>
        </w:r>
      </w:hyperlink>
      <w:r w:rsidDel="00000000" w:rsidR="00000000" w:rsidRPr="00000000">
        <w:rPr>
          <w:rtl w:val="0"/>
        </w:rPr>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FIND A PROFITABLE AND REWARDING HVAC NICHE, accessed April 29, 2026, </w:t>
      </w:r>
      <w:hyperlink r:id="rId43">
        <w:r w:rsidDel="00000000" w:rsidR="00000000" w:rsidRPr="00000000">
          <w:rPr>
            <w:rFonts w:ascii="Google Sans" w:cs="Google Sans" w:eastAsia="Google Sans" w:hAnsi="Google Sans"/>
            <w:color w:val="0000ee"/>
            <w:sz w:val="24"/>
            <w:szCs w:val="24"/>
            <w:u w:val="single"/>
            <w:rtl w:val="0"/>
          </w:rPr>
          <w:t xml:space="preserve">https://www.hvac-tech.com/how-to-find-a-profitable-and-rewarding-hvac-niche</w:t>
        </w:r>
      </w:hyperlink>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Generate HVAC Leads + 7 Best HVAC Affiliate Programs - Profitise, accessed April 29, 2026, </w:t>
      </w:r>
      <w:hyperlink r:id="rId44">
        <w:r w:rsidDel="00000000" w:rsidR="00000000" w:rsidRPr="00000000">
          <w:rPr>
            <w:rFonts w:ascii="Google Sans" w:cs="Google Sans" w:eastAsia="Google Sans" w:hAnsi="Google Sans"/>
            <w:color w:val="0000ee"/>
            <w:sz w:val="24"/>
            <w:szCs w:val="24"/>
            <w:u w:val="single"/>
            <w:rtl w:val="0"/>
          </w:rPr>
          <w:t xml:space="preserve">https://profitise.com/hvac-lead-generation-affiliate-programs/</w:t>
        </w:r>
      </w:hyperlink>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thoughts on Affiliate Marketing in 2026: If You're Still Stuck on Old Niches, You're Gonna Miss the Boat : r/AffiliateMarket - Reddit, accessed April 29, 2026, </w:t>
      </w:r>
      <w:hyperlink r:id="rId45">
        <w:r w:rsidDel="00000000" w:rsidR="00000000" w:rsidRPr="00000000">
          <w:rPr>
            <w:rFonts w:ascii="Google Sans" w:cs="Google Sans" w:eastAsia="Google Sans" w:hAnsi="Google Sans"/>
            <w:color w:val="0000ee"/>
            <w:sz w:val="24"/>
            <w:szCs w:val="24"/>
            <w:u w:val="single"/>
            <w:rtl w:val="0"/>
          </w:rPr>
          <w:t xml:space="preserve">https://www.reddit.com/r/AffiliateMarket/comments/1np58g2/my_thoughts_on_affiliate_marketing_in_2026_if/</w:t>
        </w:r>
      </w:hyperlink>
      <w:r w:rsidDel="00000000" w:rsidR="00000000" w:rsidRPr="00000000">
        <w:rPr>
          <w:rtl w:val="0"/>
        </w:rPr>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CJ Demystifies Shopping Browser Extensions with New Study, accessed April 29, 2026, </w:t>
      </w:r>
      <w:hyperlink r:id="rId46">
        <w:r w:rsidDel="00000000" w:rsidR="00000000" w:rsidRPr="00000000">
          <w:rPr>
            <w:rFonts w:ascii="Google Sans" w:cs="Google Sans" w:eastAsia="Google Sans" w:hAnsi="Google Sans"/>
            <w:color w:val="0000ee"/>
            <w:sz w:val="24"/>
            <w:szCs w:val="24"/>
            <w:u w:val="single"/>
            <w:rtl w:val="0"/>
          </w:rPr>
          <w:t xml:space="preserve">https://junction.cj.com/article/cj-demystifies-shopping-browser-extensions-with-new-study</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the Diverse Browser Extension Landscape in Affiliate Marketing, accessed April 29, 2026, </w:t>
      </w:r>
      <w:hyperlink r:id="rId47">
        <w:r w:rsidDel="00000000" w:rsidR="00000000" w:rsidRPr="00000000">
          <w:rPr>
            <w:rFonts w:ascii="Google Sans" w:cs="Google Sans" w:eastAsia="Google Sans" w:hAnsi="Google Sans"/>
            <w:color w:val="0000ee"/>
            <w:sz w:val="24"/>
            <w:szCs w:val="24"/>
            <w:u w:val="single"/>
            <w:rtl w:val="0"/>
          </w:rPr>
          <w:t xml:space="preserve">https://www.wildfire-corp.com/blog/diverse-browser-extension-landscape-in-affiliate-marketing</w:t>
        </w:r>
      </w:hyperlink>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 Best Freight Affiliate Programs - 2026 Commission Rates - Lasso, accessed April 29, 2026, </w:t>
      </w:r>
      <w:hyperlink r:id="rId48">
        <w:r w:rsidDel="00000000" w:rsidR="00000000" w:rsidRPr="00000000">
          <w:rPr>
            <w:rFonts w:ascii="Google Sans" w:cs="Google Sans" w:eastAsia="Google Sans" w:hAnsi="Google Sans"/>
            <w:color w:val="0000ee"/>
            <w:sz w:val="24"/>
            <w:szCs w:val="24"/>
            <w:u w:val="single"/>
            <w:rtl w:val="0"/>
          </w:rPr>
          <w:t xml:space="preserve">https://getlasso.co/niche/freight/</w:t>
        </w:r>
      </w:hyperlink>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 experiences for the sidebar in Microsoft Edge, accessed April 29, 2026, </w:t>
      </w:r>
      <w:hyperlink r:id="rId49">
        <w:r w:rsidDel="00000000" w:rsidR="00000000" w:rsidRPr="00000000">
          <w:rPr>
            <w:rFonts w:ascii="Google Sans" w:cs="Google Sans" w:eastAsia="Google Sans" w:hAnsi="Google Sans"/>
            <w:color w:val="0000ee"/>
            <w:sz w:val="24"/>
            <w:szCs w:val="24"/>
            <w:u w:val="single"/>
            <w:rtl w:val="0"/>
          </w:rPr>
          <w:t xml:space="preserve">https://learn.microsoft.com/en-us/microsoft-edge/web-platform/sidebar</w:t>
        </w:r>
      </w:hyperlink>
      <w:r w:rsidDel="00000000" w:rsidR="00000000" w:rsidRPr="00000000">
        <w:rPr>
          <w:rtl w:val="0"/>
        </w:rPr>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Arc Browser Extensions (2026) - Voicy, accessed April 29, 2026, </w:t>
      </w:r>
      <w:hyperlink r:id="rId50">
        <w:r w:rsidDel="00000000" w:rsidR="00000000" w:rsidRPr="00000000">
          <w:rPr>
            <w:rFonts w:ascii="Google Sans" w:cs="Google Sans" w:eastAsia="Google Sans" w:hAnsi="Google Sans"/>
            <w:color w:val="0000ee"/>
            <w:sz w:val="24"/>
            <w:szCs w:val="24"/>
            <w:u w:val="single"/>
            <w:rtl w:val="0"/>
          </w:rPr>
          <w:t xml:space="preserve">https://usevoicy.com/blog/best-arc-browser-extensions-to-boost-productivity</w:t>
        </w:r>
      </w:hyperlink>
      <w:r w:rsidDel="00000000" w:rsidR="00000000" w:rsidRPr="00000000">
        <w:rPr>
          <w:rtl w:val="0"/>
        </w:rPr>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 an extension for the Microsoft Edge sidebar, accessed April 29, 2026, </w:t>
      </w:r>
      <w:hyperlink r:id="rId51">
        <w:r w:rsidDel="00000000" w:rsidR="00000000" w:rsidRPr="00000000">
          <w:rPr>
            <w:rFonts w:ascii="Google Sans" w:cs="Google Sans" w:eastAsia="Google Sans" w:hAnsi="Google Sans"/>
            <w:color w:val="0000ee"/>
            <w:sz w:val="24"/>
            <w:szCs w:val="24"/>
            <w:u w:val="single"/>
            <w:rtl w:val="0"/>
          </w:rPr>
          <w:t xml:space="preserve">https://learn.microsoft.com/en-us/microsoft-edge/extensions/developer-guide/sidebar</w:t>
        </w:r>
      </w:hyperlink>
      <w:r w:rsidDel="00000000" w:rsidR="00000000" w:rsidRPr="00000000">
        <w:rPr>
          <w:rtl w:val="0"/>
        </w:rPr>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Sidebar Extensions: Boost your users' productivity with Microsoft Edge Add-ons, accessed April 29, 2026, </w:t>
      </w:r>
      <w:hyperlink r:id="rId52">
        <w:r w:rsidDel="00000000" w:rsidR="00000000" w:rsidRPr="00000000">
          <w:rPr>
            <w:rFonts w:ascii="Google Sans" w:cs="Google Sans" w:eastAsia="Google Sans" w:hAnsi="Google Sans"/>
            <w:color w:val="0000ee"/>
            <w:sz w:val="24"/>
            <w:szCs w:val="24"/>
            <w:u w:val="single"/>
            <w:rtl w:val="0"/>
          </w:rPr>
          <w:t xml:space="preserve">https://blogs.windows.com/msedgedev/2023/07/20/sidebar-extensions-boost-productivity-edge-add-ons/</w:t>
        </w:r>
      </w:hyperlink>
      <w:r w:rsidDel="00000000" w:rsidR="00000000" w:rsidRPr="00000000">
        <w:rPr>
          <w:rtl w:val="0"/>
        </w:rPr>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The Browser Company Make Money if Arc is Free?, accessed April 29, 2026, </w:t>
      </w:r>
      <w:hyperlink r:id="rId53">
        <w:r w:rsidDel="00000000" w:rsidR="00000000" w:rsidRPr="00000000">
          <w:rPr>
            <w:rFonts w:ascii="Google Sans" w:cs="Google Sans" w:eastAsia="Google Sans" w:hAnsi="Google Sans"/>
            <w:color w:val="0000ee"/>
            <w:sz w:val="24"/>
            <w:szCs w:val="24"/>
            <w:u w:val="single"/>
            <w:rtl w:val="0"/>
          </w:rPr>
          <w:t xml:space="preserve">https://resources.arc.net/hc/en-us/articles/25584243918359-How-Does-The-Browser-Company-Make-Money-if-Arc-is-Free</w:t>
        </w:r>
      </w:hyperlink>
      <w:r w:rsidDel="00000000" w:rsidR="00000000" w:rsidRPr="00000000">
        <w:rPr>
          <w:rtl w:val="0"/>
        </w:rPr>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creative ways I use Arc Boosts - YouTube, accessed April 29, 2026, </w:t>
      </w:r>
      <w:hyperlink r:id="rId54">
        <w:r w:rsidDel="00000000" w:rsidR="00000000" w:rsidRPr="00000000">
          <w:rPr>
            <w:rFonts w:ascii="Google Sans" w:cs="Google Sans" w:eastAsia="Google Sans" w:hAnsi="Google Sans"/>
            <w:color w:val="0000ee"/>
            <w:sz w:val="24"/>
            <w:szCs w:val="24"/>
            <w:u w:val="single"/>
            <w:rtl w:val="0"/>
          </w:rPr>
          <w:t xml:space="preserve">https://www.youtube.com/watch?v=R74sTbiHlQM</w:t>
        </w:r>
      </w:hyperlink>
      <w:r w:rsidDel="00000000" w:rsidR="00000000" w:rsidRPr="00000000">
        <w:rPr>
          <w:rtl w:val="0"/>
        </w:rPr>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ArcBrowser functions Chrome Extension Commercial monetization - Reddit, accessed April 29, 2026, </w:t>
      </w:r>
      <w:hyperlink r:id="rId55">
        <w:r w:rsidDel="00000000" w:rsidR="00000000" w:rsidRPr="00000000">
          <w:rPr>
            <w:rFonts w:ascii="Google Sans" w:cs="Google Sans" w:eastAsia="Google Sans" w:hAnsi="Google Sans"/>
            <w:color w:val="0000ee"/>
            <w:sz w:val="24"/>
            <w:szCs w:val="24"/>
            <w:u w:val="single"/>
            <w:rtl w:val="0"/>
          </w:rPr>
          <w:t xml:space="preserve">https://www.reddit.com/r/ArcBrowser/comments/1gelsls/arcbrowser_functions_chrome_extension_commercial/</w:t>
        </w:r>
      </w:hyperlink>
      <w:r w:rsidDel="00000000" w:rsidR="00000000" w:rsidRPr="00000000">
        <w:rPr>
          <w:rtl w:val="0"/>
        </w:rPr>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Lead Generation Companies for Logistics 2026 - Callbox, accessed April 29, 2026, </w:t>
      </w:r>
      <w:hyperlink r:id="rId56">
        <w:r w:rsidDel="00000000" w:rsidR="00000000" w:rsidRPr="00000000">
          <w:rPr>
            <w:rFonts w:ascii="Google Sans" w:cs="Google Sans" w:eastAsia="Google Sans" w:hAnsi="Google Sans"/>
            <w:color w:val="0000ee"/>
            <w:sz w:val="24"/>
            <w:szCs w:val="24"/>
            <w:u w:val="single"/>
            <w:rtl w:val="0"/>
          </w:rPr>
          <w:t xml:space="preserve">https://www.callboxinc.com/growth-hacking/top-lead-generation-companies-logistics/</w:t>
        </w:r>
      </w:hyperlink>
      <w:r w:rsidDel="00000000" w:rsidR="00000000" w:rsidRPr="00000000">
        <w:rPr>
          <w:rtl w:val="0"/>
        </w:rPr>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Industrial B2B Marketing Agencies in 2026, accessed April 29, 2026, </w:t>
      </w:r>
      <w:hyperlink r:id="rId57">
        <w:r w:rsidDel="00000000" w:rsidR="00000000" w:rsidRPr="00000000">
          <w:rPr>
            <w:rFonts w:ascii="Google Sans" w:cs="Google Sans" w:eastAsia="Google Sans" w:hAnsi="Google Sans"/>
            <w:color w:val="0000ee"/>
            <w:sz w:val="24"/>
            <w:szCs w:val="24"/>
            <w:u w:val="single"/>
            <w:rtl w:val="0"/>
          </w:rPr>
          <w:t xml:space="preserve">https://themarketingagency.ca/blog/top-industrial-b2b-marketing-agencies/</w:t>
        </w:r>
      </w:hyperlink>
      <w:r w:rsidDel="00000000" w:rsidR="00000000" w:rsidRPr="00000000">
        <w:rPr>
          <w:rtl w:val="0"/>
        </w:rPr>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20 B2B Affiliate Marketing Programs in 2026 - - Trakaff, accessed April 29, 2026, </w:t>
      </w:r>
      <w:hyperlink r:id="rId58">
        <w:r w:rsidDel="00000000" w:rsidR="00000000" w:rsidRPr="00000000">
          <w:rPr>
            <w:rFonts w:ascii="Google Sans" w:cs="Google Sans" w:eastAsia="Google Sans" w:hAnsi="Google Sans"/>
            <w:color w:val="0000ee"/>
            <w:sz w:val="24"/>
            <w:szCs w:val="24"/>
            <w:u w:val="single"/>
            <w:rtl w:val="0"/>
          </w:rPr>
          <w:t xml:space="preserve">https://trakaff.com/b2b-affiliate-programs</w:t>
        </w:r>
      </w:hyperlink>
      <w:r w:rsidDel="00000000" w:rsidR="00000000" w:rsidRPr="00000000">
        <w:rPr>
          <w:rtl w:val="0"/>
        </w:rPr>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20 B2B Affiliate Marketing Programs in 2026 - - Trakaff, accessed April 29, 2026, </w:t>
      </w:r>
      <w:hyperlink r:id="rId59">
        <w:r w:rsidDel="00000000" w:rsidR="00000000" w:rsidRPr="00000000">
          <w:rPr>
            <w:rFonts w:ascii="Google Sans" w:cs="Google Sans" w:eastAsia="Google Sans" w:hAnsi="Google Sans"/>
            <w:color w:val="0000ee"/>
            <w:sz w:val="24"/>
            <w:szCs w:val="24"/>
            <w:u w:val="single"/>
            <w:rtl w:val="0"/>
          </w:rPr>
          <w:t xml:space="preserve">https://trakaff.com/affiliate-academy/b2b-affiliate-programs</w:t>
        </w:r>
      </w:hyperlink>
      <w:r w:rsidDel="00000000" w:rsidR="00000000" w:rsidRPr="00000000">
        <w:rPr>
          <w:rtl w:val="0"/>
        </w:rPr>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Ghost Commerce: The Ultimate Guide to Building an Invisible E-commerce Empire, accessed April 29, 2026, </w:t>
      </w:r>
      <w:hyperlink r:id="rId60">
        <w:r w:rsidDel="00000000" w:rsidR="00000000" w:rsidRPr="00000000">
          <w:rPr>
            <w:rFonts w:ascii="Google Sans" w:cs="Google Sans" w:eastAsia="Google Sans" w:hAnsi="Google Sans"/>
            <w:color w:val="0000ee"/>
            <w:sz w:val="24"/>
            <w:szCs w:val="24"/>
            <w:u w:val="single"/>
            <w:rtl w:val="0"/>
          </w:rPr>
          <w:t xml:space="preserve">https://elementor.com/blog/ghost-commerce-guide/</w:t>
        </w:r>
      </w:hyperlink>
      <w:r w:rsidDel="00000000" w:rsidR="00000000" w:rsidRPr="00000000">
        <w:rPr>
          <w:rtl w:val="0"/>
        </w:rPr>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Ghost Commerce: A Comprehensive Guide - Outbrain, accessed April 29, 2026, </w:t>
      </w:r>
      <w:hyperlink r:id="rId61">
        <w:r w:rsidDel="00000000" w:rsidR="00000000" w:rsidRPr="00000000">
          <w:rPr>
            <w:rFonts w:ascii="Google Sans" w:cs="Google Sans" w:eastAsia="Google Sans" w:hAnsi="Google Sans"/>
            <w:color w:val="0000ee"/>
            <w:sz w:val="24"/>
            <w:szCs w:val="24"/>
            <w:u w:val="single"/>
            <w:rtl w:val="0"/>
          </w:rPr>
          <w:t xml:space="preserve">https://www.outbrain.com/blog/ghost-commerce/</w:t>
        </w:r>
      </w:hyperlink>
      <w:r w:rsidDel="00000000" w:rsidR="00000000" w:rsidRPr="00000000">
        <w:rPr>
          <w:rtl w:val="0"/>
        </w:rPr>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Ghost Commerce? Your Ultimate Guide in 2026 - Network Solutions, accessed April 29, 2026, </w:t>
      </w:r>
      <w:hyperlink r:id="rId62">
        <w:r w:rsidDel="00000000" w:rsidR="00000000" w:rsidRPr="00000000">
          <w:rPr>
            <w:rFonts w:ascii="Google Sans" w:cs="Google Sans" w:eastAsia="Google Sans" w:hAnsi="Google Sans"/>
            <w:color w:val="0000ee"/>
            <w:sz w:val="24"/>
            <w:szCs w:val="24"/>
            <w:u w:val="single"/>
            <w:rtl w:val="0"/>
          </w:rPr>
          <w:t xml:space="preserve">https://www.networksolutions.com/blog/ghost-commerce/</w:t>
        </w:r>
      </w:hyperlink>
      <w:r w:rsidDel="00000000" w:rsidR="00000000" w:rsidRPr="00000000">
        <w:rPr>
          <w:rtl w:val="0"/>
        </w:rPr>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IronPlanet: Used Heavy Construction Equipment &amp; Trucks For Sale, accessed April 29, 2026, </w:t>
      </w:r>
      <w:hyperlink r:id="rId63">
        <w:r w:rsidDel="00000000" w:rsidR="00000000" w:rsidRPr="00000000">
          <w:rPr>
            <w:rFonts w:ascii="Google Sans" w:cs="Google Sans" w:eastAsia="Google Sans" w:hAnsi="Google Sans"/>
            <w:color w:val="0000ee"/>
            <w:sz w:val="24"/>
            <w:szCs w:val="24"/>
            <w:u w:val="single"/>
            <w:rtl w:val="0"/>
          </w:rPr>
          <w:t xml:space="preserve">https://www.ironplanet.com/</w:t>
        </w:r>
      </w:hyperlink>
      <w:r w:rsidDel="00000000" w:rsidR="00000000" w:rsidRPr="00000000">
        <w:rPr>
          <w:rtl w:val="0"/>
        </w:rPr>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6 Places to Find Surplus Industrial Equipment, Including the Most Sought-After Machinery Types, accessed April 29, 2026, </w:t>
      </w:r>
      <w:hyperlink r:id="rId64">
        <w:r w:rsidDel="00000000" w:rsidR="00000000" w:rsidRPr="00000000">
          <w:rPr>
            <w:rFonts w:ascii="Google Sans" w:cs="Google Sans" w:eastAsia="Google Sans" w:hAnsi="Google Sans"/>
            <w:color w:val="0000ee"/>
            <w:sz w:val="24"/>
            <w:szCs w:val="24"/>
            <w:u w:val="single"/>
            <w:rtl w:val="0"/>
          </w:rPr>
          <w:t xml:space="preserve">https://industrialsupplymagazine.com/pages/Online-Exclusive-082725-The-Top-6-Places-to-Find-Surplus-Industrial-Equipment,-Including-the-Most-Sought-After-Machinery-Types.php</w:t>
        </w:r>
      </w:hyperlink>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Program - Global Industrial, accessed April 29, 2026, </w:t>
      </w:r>
      <w:hyperlink r:id="rId65">
        <w:r w:rsidDel="00000000" w:rsidR="00000000" w:rsidRPr="00000000">
          <w:rPr>
            <w:rFonts w:ascii="Google Sans" w:cs="Google Sans" w:eastAsia="Google Sans" w:hAnsi="Google Sans"/>
            <w:color w:val="0000ee"/>
            <w:sz w:val="24"/>
            <w:szCs w:val="24"/>
            <w:u w:val="single"/>
            <w:rtl w:val="0"/>
          </w:rPr>
          <w:t xml:space="preserve">https://www.globalindustrial.com/affiliate</w:t>
        </w:r>
      </w:hyperlink>
      <w:r w:rsidDel="00000000" w:rsidR="00000000" w:rsidRPr="00000000">
        <w:rPr>
          <w:rtl w:val="0"/>
        </w:rPr>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Ritchie Bros. Alternatives for Buying and Selling Heavy Equipment - TrueCore Capital, accessed April 29, 2026, </w:t>
      </w:r>
      <w:hyperlink r:id="rId66">
        <w:r w:rsidDel="00000000" w:rsidR="00000000" w:rsidRPr="00000000">
          <w:rPr>
            <w:rFonts w:ascii="Google Sans" w:cs="Google Sans" w:eastAsia="Google Sans" w:hAnsi="Google Sans"/>
            <w:color w:val="0000ee"/>
            <w:sz w:val="24"/>
            <w:szCs w:val="24"/>
            <w:u w:val="single"/>
            <w:rtl w:val="0"/>
          </w:rPr>
          <w:t xml:space="preserve">https://truecorecapital.com/blog/top-5-ritchie-bros-alternatives-for-buying-and-selling/</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Online Platforms for Buying and Selling Heavy Equipment - Conserv Machinery, accessed April 29, 2026, </w:t>
      </w:r>
      <w:hyperlink r:id="rId67">
        <w:r w:rsidDel="00000000" w:rsidR="00000000" w:rsidRPr="00000000">
          <w:rPr>
            <w:rFonts w:ascii="Google Sans" w:cs="Google Sans" w:eastAsia="Google Sans" w:hAnsi="Google Sans"/>
            <w:color w:val="0000ee"/>
            <w:sz w:val="24"/>
            <w:szCs w:val="24"/>
            <w:u w:val="single"/>
            <w:rtl w:val="0"/>
          </w:rPr>
          <w:t xml:space="preserve">https://www.conservmachinery.com/blog/the-best-online-platforms-for-buying-and-selling-heavy-equipment</w:t>
        </w:r>
      </w:hyperlink>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Program | Cloud Logistics Software - Logistiqo, accessed April 29, 2026, </w:t>
      </w:r>
      <w:hyperlink r:id="rId68">
        <w:r w:rsidDel="00000000" w:rsidR="00000000" w:rsidRPr="00000000">
          <w:rPr>
            <w:rFonts w:ascii="Google Sans" w:cs="Google Sans" w:eastAsia="Google Sans" w:hAnsi="Google Sans"/>
            <w:color w:val="0000ee"/>
            <w:sz w:val="24"/>
            <w:szCs w:val="24"/>
            <w:u w:val="single"/>
            <w:rtl w:val="0"/>
          </w:rPr>
          <w:t xml:space="preserve">https://www.logistiqo.com/en/partner.php</w:t>
        </w:r>
      </w:hyperlink>
      <w:r w:rsidDel="00000000" w:rsidR="00000000" w:rsidRPr="00000000">
        <w:rPr>
          <w:rtl w:val="0"/>
        </w:rPr>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PROGRAM - Goods2Load, accessed April 29, 2026, </w:t>
      </w:r>
      <w:hyperlink r:id="rId69">
        <w:r w:rsidDel="00000000" w:rsidR="00000000" w:rsidRPr="00000000">
          <w:rPr>
            <w:rFonts w:ascii="Google Sans" w:cs="Google Sans" w:eastAsia="Google Sans" w:hAnsi="Google Sans"/>
            <w:color w:val="0000ee"/>
            <w:sz w:val="24"/>
            <w:szCs w:val="24"/>
            <w:u w:val="single"/>
            <w:rtl w:val="0"/>
          </w:rPr>
          <w:t xml:space="preserve">https://goods2load.com/affiliate-program</w:t>
        </w:r>
      </w:hyperlink>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Pallet Shuttle Affiliate Program | Earn Commissions, accessed April 29, 2026, </w:t>
      </w:r>
      <w:hyperlink r:id="rId70">
        <w:r w:rsidDel="00000000" w:rsidR="00000000" w:rsidRPr="00000000">
          <w:rPr>
            <w:rFonts w:ascii="Google Sans" w:cs="Google Sans" w:eastAsia="Google Sans" w:hAnsi="Google Sans"/>
            <w:color w:val="0000ee"/>
            <w:sz w:val="24"/>
            <w:szCs w:val="24"/>
            <w:u w:val="single"/>
            <w:rtl w:val="0"/>
          </w:rPr>
          <w:t xml:space="preserve">https://palletshuttle.com/affiliates/</w:t>
        </w:r>
      </w:hyperlink>
      <w:r w:rsidDel="00000000" w:rsidR="00000000" w:rsidRPr="00000000">
        <w:rPr>
          <w:rtl w:val="0"/>
        </w:rPr>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SOCMA Affiliates, accessed April 29, 2026, </w:t>
      </w:r>
      <w:hyperlink r:id="rId71">
        <w:r w:rsidDel="00000000" w:rsidR="00000000" w:rsidRPr="00000000">
          <w:rPr>
            <w:rFonts w:ascii="Google Sans" w:cs="Google Sans" w:eastAsia="Google Sans" w:hAnsi="Google Sans"/>
            <w:color w:val="0000ee"/>
            <w:sz w:val="24"/>
            <w:szCs w:val="24"/>
            <w:u w:val="single"/>
            <w:rtl w:val="0"/>
          </w:rPr>
          <w:t xml:space="preserve">https://www.socma.org/affiliates/</w:t>
        </w:r>
      </w:hyperlink>
      <w:r w:rsidDel="00000000" w:rsidR="00000000" w:rsidRPr="00000000">
        <w:rPr>
          <w:rtl w:val="0"/>
        </w:rPr>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Links to Hazardous Waste Programs and U.S. State Environmental Agencies - EPA, accessed April 29, 2026, </w:t>
      </w:r>
      <w:hyperlink r:id="rId72">
        <w:r w:rsidDel="00000000" w:rsidR="00000000" w:rsidRPr="00000000">
          <w:rPr>
            <w:rFonts w:ascii="Google Sans" w:cs="Google Sans" w:eastAsia="Google Sans" w:hAnsi="Google Sans"/>
            <w:color w:val="0000ee"/>
            <w:sz w:val="24"/>
            <w:szCs w:val="24"/>
            <w:u w:val="single"/>
            <w:rtl w:val="0"/>
          </w:rPr>
          <w:t xml:space="preserve">https://www.epa.gov/hwgenerators/links-hazardous-waste-programs-and-us-state-environmental-agencies</w:t>
        </w:r>
      </w:hyperlink>
      <w:r w:rsidDel="00000000" w:rsidR="00000000" w:rsidRPr="00000000">
        <w:rPr>
          <w:rtl w:val="0"/>
        </w:rPr>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ACD Chemical Producer Affiliate, accessed April 29, 2026, </w:t>
      </w:r>
      <w:hyperlink r:id="rId73">
        <w:r w:rsidDel="00000000" w:rsidR="00000000" w:rsidRPr="00000000">
          <w:rPr>
            <w:rFonts w:ascii="Google Sans" w:cs="Google Sans" w:eastAsia="Google Sans" w:hAnsi="Google Sans"/>
            <w:color w:val="0000ee"/>
            <w:sz w:val="24"/>
            <w:szCs w:val="24"/>
            <w:u w:val="single"/>
            <w:rtl w:val="0"/>
          </w:rPr>
          <w:t xml:space="preserve">https://www.acd-chem.com/join/acd-chemical-producer-affiliate/</w:t>
        </w:r>
      </w:hyperlink>
      <w:r w:rsidDel="00000000" w:rsidR="00000000" w:rsidRPr="00000000">
        <w:rPr>
          <w:rtl w:val="0"/>
        </w:rPr>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NetraScale Affiliate Program, accessed April 29, 2026, </w:t>
      </w:r>
      <w:hyperlink r:id="rId74">
        <w:r w:rsidDel="00000000" w:rsidR="00000000" w:rsidRPr="00000000">
          <w:rPr>
            <w:rFonts w:ascii="Google Sans" w:cs="Google Sans" w:eastAsia="Google Sans" w:hAnsi="Google Sans"/>
            <w:color w:val="0000ee"/>
            <w:sz w:val="24"/>
            <w:szCs w:val="24"/>
            <w:u w:val="single"/>
            <w:rtl w:val="0"/>
          </w:rPr>
          <w:t xml:space="preserve">https://www.netrascale.com/company/riskactaffiliateprogram</w:t>
        </w:r>
      </w:hyperlink>
      <w:r w:rsidDel="00000000" w:rsidR="00000000" w:rsidRPr="00000000">
        <w:rPr>
          <w:rtl w:val="0"/>
        </w:rPr>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Affiliates - GRC Solutions, accessed April 29, 2026, </w:t>
      </w:r>
      <w:hyperlink r:id="rId75">
        <w:r w:rsidDel="00000000" w:rsidR="00000000" w:rsidRPr="00000000">
          <w:rPr>
            <w:rFonts w:ascii="Google Sans" w:cs="Google Sans" w:eastAsia="Google Sans" w:hAnsi="Google Sans"/>
            <w:color w:val="0000ee"/>
            <w:sz w:val="24"/>
            <w:szCs w:val="24"/>
            <w:u w:val="single"/>
            <w:rtl w:val="0"/>
          </w:rPr>
          <w:t xml:space="preserve">https://grcsolutions.io/affiliates/</w:t>
        </w:r>
      </w:hyperlink>
      <w:r w:rsidDel="00000000" w:rsidR="00000000" w:rsidRPr="00000000">
        <w:rPr>
          <w:rtl w:val="0"/>
        </w:rPr>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you monetize your Discord server through affiliate marketing? - Effinity, accessed April 29, 2026, </w:t>
      </w:r>
      <w:hyperlink r:id="rId76">
        <w:r w:rsidDel="00000000" w:rsidR="00000000" w:rsidRPr="00000000">
          <w:rPr>
            <w:rFonts w:ascii="Google Sans" w:cs="Google Sans" w:eastAsia="Google Sans" w:hAnsi="Google Sans"/>
            <w:color w:val="0000ee"/>
            <w:sz w:val="24"/>
            <w:szCs w:val="24"/>
            <w:u w:val="single"/>
            <w:rtl w:val="0"/>
          </w:rPr>
          <w:t xml:space="preserve">https://www.effinity.fr/en/blog/how-can-you-monetize-your-discord-server-through-affiliate-marketing/</w:t>
        </w:r>
      </w:hyperlink>
      <w:r w:rsidDel="00000000" w:rsidR="00000000" w:rsidRPr="00000000">
        <w:rPr>
          <w:rtl w:val="0"/>
        </w:rPr>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Marketing on Discord: The Complete 2025 Guide to Monetize Your Server, accessed April 29, 2026, </w:t>
      </w:r>
      <w:hyperlink r:id="rId77">
        <w:r w:rsidDel="00000000" w:rsidR="00000000" w:rsidRPr="00000000">
          <w:rPr>
            <w:rFonts w:ascii="Google Sans" w:cs="Google Sans" w:eastAsia="Google Sans" w:hAnsi="Google Sans"/>
            <w:color w:val="0000ee"/>
            <w:sz w:val="24"/>
            <w:szCs w:val="24"/>
            <w:u w:val="single"/>
            <w:rtl w:val="0"/>
          </w:rPr>
          <w:t xml:space="preserve">https://advertstar.net/2025/11/13/affiliate-marketing-on-discord-the-complete-2025-guide-to-monetize-your-server/</w:t>
        </w:r>
      </w:hyperlink>
      <w:r w:rsidDel="00000000" w:rsidR="00000000" w:rsidRPr="00000000">
        <w:rPr>
          <w:rtl w:val="0"/>
        </w:rPr>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Skim the Cream Off Telegram: Affiliate Marketing Playbook - MyLead, accessed April 29, 2026, </w:t>
      </w:r>
      <w:hyperlink r:id="rId78">
        <w:r w:rsidDel="00000000" w:rsidR="00000000" w:rsidRPr="00000000">
          <w:rPr>
            <w:rFonts w:ascii="Google Sans" w:cs="Google Sans" w:eastAsia="Google Sans" w:hAnsi="Google Sans"/>
            <w:color w:val="0000ee"/>
            <w:sz w:val="24"/>
            <w:szCs w:val="24"/>
            <w:u w:val="single"/>
            <w:rtl w:val="0"/>
          </w:rPr>
          <w:t xml:space="preserve">https://mylead.global/en/blog/skim-the-cream-off-telegram-affiliate-marketing</w:t>
        </w:r>
      </w:hyperlink>
      <w:r w:rsidDel="00000000" w:rsidR="00000000" w:rsidRPr="00000000">
        <w:rPr>
          <w:rtl w:val="0"/>
        </w:rPr>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Marketing on Telegram – A Beginner's Guide - Involve Asia, accessed April 29, 2026, </w:t>
      </w:r>
      <w:hyperlink r:id="rId79">
        <w:r w:rsidDel="00000000" w:rsidR="00000000" w:rsidRPr="00000000">
          <w:rPr>
            <w:rFonts w:ascii="Google Sans" w:cs="Google Sans" w:eastAsia="Google Sans" w:hAnsi="Google Sans"/>
            <w:color w:val="0000ee"/>
            <w:sz w:val="24"/>
            <w:szCs w:val="24"/>
            <w:u w:val="single"/>
            <w:rtl w:val="0"/>
          </w:rPr>
          <w:t xml:space="preserve">https://involve.asia/blog/affiliate-marketing-on-telegram/</w:t>
        </w:r>
      </w:hyperlink>
      <w:r w:rsidDel="00000000" w:rsidR="00000000" w:rsidRPr="00000000">
        <w:rPr>
          <w:rtl w:val="0"/>
        </w:rPr>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Telegram's Earning Potential 2026: A Goldmine for Affiliate Marketers - Cuelinks, accessed April 29, 2026, </w:t>
      </w:r>
      <w:hyperlink r:id="rId80">
        <w:r w:rsidDel="00000000" w:rsidR="00000000" w:rsidRPr="00000000">
          <w:rPr>
            <w:rFonts w:ascii="Google Sans" w:cs="Google Sans" w:eastAsia="Google Sans" w:hAnsi="Google Sans"/>
            <w:color w:val="0000ee"/>
            <w:sz w:val="24"/>
            <w:szCs w:val="24"/>
            <w:u w:val="single"/>
            <w:rtl w:val="0"/>
          </w:rPr>
          <w:t xml:space="preserve">https://www.cuelinks.com/blog/telegram-channel-monetization-generate-affiliate-marketing-revenue/</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Case Study: Building a $43/mo Product Inside a ..., accessed April 29, 2026, </w:t>
      </w:r>
      <w:hyperlink r:id="rId81">
        <w:r w:rsidDel="00000000" w:rsidR="00000000" w:rsidRPr="00000000">
          <w:rPr>
            <w:rFonts w:ascii="Google Sans" w:cs="Google Sans" w:eastAsia="Google Sans" w:hAnsi="Google Sans"/>
            <w:color w:val="0000ee"/>
            <w:sz w:val="24"/>
            <w:szCs w:val="24"/>
            <w:u w:val="single"/>
            <w:rtl w:val="0"/>
          </w:rPr>
          <w:t xml:space="preserve">https://lisavetashe.medium.com/real-time-case-study-building-a-43-mo-product-inside-a-telegram-bot-1800ee1b0b10</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Discord: The Secret Affiliate Marketing Tool Flying Under the Radar - Affiverse, accessed April 29, 2026, </w:t>
      </w:r>
      <w:hyperlink r:id="rId82">
        <w:r w:rsidDel="00000000" w:rsidR="00000000" w:rsidRPr="00000000">
          <w:rPr>
            <w:rFonts w:ascii="Google Sans" w:cs="Google Sans" w:eastAsia="Google Sans" w:hAnsi="Google Sans"/>
            <w:color w:val="0000ee"/>
            <w:sz w:val="24"/>
            <w:szCs w:val="24"/>
            <w:u w:val="single"/>
            <w:rtl w:val="0"/>
          </w:rPr>
          <w:t xml:space="preserve">https://www.affiversemedia.com/discord-the-secret-affiliate-marketing-tool-flying-under-the-radar/</w:t>
        </w:r>
      </w:hyperlink>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Tips for Affiliate Marketing on Discord - Sovrn, Inc., accessed April 29, 2026, </w:t>
      </w:r>
      <w:hyperlink r:id="rId83">
        <w:r w:rsidDel="00000000" w:rsidR="00000000" w:rsidRPr="00000000">
          <w:rPr>
            <w:rFonts w:ascii="Google Sans" w:cs="Google Sans" w:eastAsia="Google Sans" w:hAnsi="Google Sans"/>
            <w:color w:val="0000ee"/>
            <w:sz w:val="24"/>
            <w:szCs w:val="24"/>
            <w:u w:val="single"/>
            <w:rtl w:val="0"/>
          </w:rPr>
          <w:t xml:space="preserve">https://www.sovrn.com/blog/7-tips-for-affiliate-marketing-on-discord/</w:t>
        </w:r>
      </w:hyperlink>
      <w:r w:rsidDel="00000000" w:rsidR="00000000" w:rsidRPr="00000000">
        <w:rPr>
          <w:rtl w:val="0"/>
        </w:rPr>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an Affiliate Program on Skool in 2 Minutes (Best Method) - YouTube, accessed April 29, 2026, </w:t>
      </w:r>
      <w:hyperlink r:id="rId84">
        <w:r w:rsidDel="00000000" w:rsidR="00000000" w:rsidRPr="00000000">
          <w:rPr>
            <w:rFonts w:ascii="Google Sans" w:cs="Google Sans" w:eastAsia="Google Sans" w:hAnsi="Google Sans"/>
            <w:color w:val="0000ee"/>
            <w:sz w:val="24"/>
            <w:szCs w:val="24"/>
            <w:u w:val="single"/>
            <w:rtl w:val="0"/>
          </w:rPr>
          <w:t xml:space="preserve">https://www.youtube.com/watch?v=LlEV_cy_5wY</w:t>
        </w:r>
      </w:hyperlink>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Ways to Promote Skool | Skool Affiliate Program - YouTube, accessed April 29, 2026, </w:t>
      </w:r>
      <w:hyperlink r:id="rId85">
        <w:r w:rsidDel="00000000" w:rsidR="00000000" w:rsidRPr="00000000">
          <w:rPr>
            <w:rFonts w:ascii="Google Sans" w:cs="Google Sans" w:eastAsia="Google Sans" w:hAnsi="Google Sans"/>
            <w:color w:val="0000ee"/>
            <w:sz w:val="24"/>
            <w:szCs w:val="24"/>
            <w:u w:val="single"/>
            <w:rtl w:val="0"/>
          </w:rPr>
          <w:t xml:space="preserve">https://www.youtube.com/watch?v=mVzhaZ12KwE</w:t>
        </w:r>
      </w:hyperlink>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Hack That Could Make Skool Community Owners Millions : r/SkoolStories - Reddit, accessed April 29, 2026, </w:t>
      </w:r>
      <w:hyperlink r:id="rId86">
        <w:r w:rsidDel="00000000" w:rsidR="00000000" w:rsidRPr="00000000">
          <w:rPr>
            <w:rFonts w:ascii="Google Sans" w:cs="Google Sans" w:eastAsia="Google Sans" w:hAnsi="Google Sans"/>
            <w:color w:val="0000ee"/>
            <w:sz w:val="24"/>
            <w:szCs w:val="24"/>
            <w:u w:val="single"/>
            <w:rtl w:val="0"/>
          </w:rPr>
          <w:t xml:space="preserve">https://www.reddit.com/r/SkoolStories/comments/1iw7cme/affiliate_hack_that_could_make_skool_community/</w:t>
        </w:r>
      </w:hyperlink>
      <w:r w:rsidDel="00000000" w:rsidR="00000000" w:rsidRPr="00000000">
        <w:rPr>
          <w:rtl w:val="0"/>
        </w:rPr>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System for your own Skool community?, accessed April 29, 2026, </w:t>
      </w:r>
      <w:hyperlink r:id="rId87">
        <w:r w:rsidDel="00000000" w:rsidR="00000000" w:rsidRPr="00000000">
          <w:rPr>
            <w:rFonts w:ascii="Google Sans" w:cs="Google Sans" w:eastAsia="Google Sans" w:hAnsi="Google Sans"/>
            <w:color w:val="0000ee"/>
            <w:sz w:val="24"/>
            <w:szCs w:val="24"/>
            <w:u w:val="single"/>
            <w:rtl w:val="0"/>
          </w:rPr>
          <w:t xml:space="preserve">https://www.skool.com/contentpreneurship/affiliate-system-for-your-own-skool-community</w:t>
        </w:r>
      </w:hyperlink>
      <w:r w:rsidDel="00000000" w:rsidR="00000000" w:rsidRPr="00000000">
        <w:rPr>
          <w:rtl w:val="0"/>
        </w:rPr>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Real Ways Developers Can Earn Money from Open Source (With Links &amp; Practical Tips), accessed April 29, 2026, </w:t>
      </w:r>
      <w:hyperlink r:id="rId88">
        <w:r w:rsidDel="00000000" w:rsidR="00000000" w:rsidRPr="00000000">
          <w:rPr>
            <w:rFonts w:ascii="Google Sans" w:cs="Google Sans" w:eastAsia="Google Sans" w:hAnsi="Google Sans"/>
            <w:color w:val="0000ee"/>
            <w:sz w:val="24"/>
            <w:szCs w:val="24"/>
            <w:u w:val="single"/>
            <w:rtl w:val="0"/>
          </w:rPr>
          <w:t xml:space="preserve">https://dev.to/softwaredeveloperhub01/50-real-ways-developers-can-earn-money-from-open-source-with-links-practical-tips-4k8o</w:t>
        </w:r>
      </w:hyperlink>
      <w:r w:rsidDel="00000000" w:rsidR="00000000" w:rsidRPr="00000000">
        <w:rPr>
          <w:rtl w:val="0"/>
        </w:rPr>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Open Source Companies Make Money? - Karl Hughes, accessed April 29, 2026, </w:t>
      </w:r>
      <w:hyperlink r:id="rId89">
        <w:r w:rsidDel="00000000" w:rsidR="00000000" w:rsidRPr="00000000">
          <w:rPr>
            <w:rFonts w:ascii="Google Sans" w:cs="Google Sans" w:eastAsia="Google Sans" w:hAnsi="Google Sans"/>
            <w:color w:val="0000ee"/>
            <w:sz w:val="24"/>
            <w:szCs w:val="24"/>
            <w:u w:val="single"/>
            <w:rtl w:val="0"/>
          </w:rPr>
          <w:t xml:space="preserve">https://www.karllhughes.com/posts/open-source-companies</w:t>
        </w:r>
      </w:hyperlink>
      <w:r w:rsidDel="00000000" w:rsidR="00000000" w:rsidRPr="00000000">
        <w:rPr>
          <w:rtl w:val="0"/>
        </w:rPr>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Monetize Open Source Software: 7 Proven Strategies - Reo.Dev, accessed April 29, 2026, </w:t>
      </w:r>
      <w:hyperlink r:id="rId90">
        <w:r w:rsidDel="00000000" w:rsidR="00000000" w:rsidRPr="00000000">
          <w:rPr>
            <w:rFonts w:ascii="Google Sans" w:cs="Google Sans" w:eastAsia="Google Sans" w:hAnsi="Google Sans"/>
            <w:color w:val="0000ee"/>
            <w:sz w:val="24"/>
            <w:szCs w:val="24"/>
            <w:u w:val="single"/>
            <w:rtl w:val="0"/>
          </w:rPr>
          <w:t xml:space="preserve">https://www.reo.dev/blog/monetize-open-source-software</w:t>
        </w:r>
      </w:hyperlink>
      <w:r w:rsidDel="00000000" w:rsidR="00000000" w:rsidRPr="00000000">
        <w:rPr>
          <w:rtl w:val="0"/>
        </w:rPr>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Make Money ($150k/year) With Affiliate Marketing, accessed April 29, 2026, </w:t>
      </w:r>
      <w:hyperlink r:id="rId91">
        <w:r w:rsidDel="00000000" w:rsidR="00000000" w:rsidRPr="00000000">
          <w:rPr>
            <w:rFonts w:ascii="Google Sans" w:cs="Google Sans" w:eastAsia="Google Sans" w:hAnsi="Google Sans"/>
            <w:color w:val="0000ee"/>
            <w:sz w:val="24"/>
            <w:szCs w:val="24"/>
            <w:u w:val="single"/>
            <w:rtl w:val="0"/>
          </w:rPr>
          <w:t xml:space="preserve">https://onlinemediamasters.com/how-to-make-money-with-affiliate-marketing/</w:t>
        </w:r>
      </w:hyperlink>
      <w:r w:rsidDel="00000000" w:rsidR="00000000" w:rsidRPr="00000000">
        <w:rPr>
          <w:rtl w:val="0"/>
        </w:rPr>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Source Affiliate Software: Pros, Cons &amp; Best Alternatives (2026) | Refgrow, accessed April 29, 2026, </w:t>
      </w:r>
      <w:hyperlink r:id="rId92">
        <w:r w:rsidDel="00000000" w:rsidR="00000000" w:rsidRPr="00000000">
          <w:rPr>
            <w:rFonts w:ascii="Google Sans" w:cs="Google Sans" w:eastAsia="Google Sans" w:hAnsi="Google Sans"/>
            <w:color w:val="0000ee"/>
            <w:sz w:val="24"/>
            <w:szCs w:val="24"/>
            <w:u w:val="single"/>
            <w:rtl w:val="0"/>
          </w:rPr>
          <w:t xml:space="preserve">https://refgrow.com/open-source-affiliate-software</w:t>
        </w:r>
      </w:hyperlink>
      <w:r w:rsidDel="00000000" w:rsidR="00000000" w:rsidRPr="00000000">
        <w:rPr>
          <w:rtl w:val="0"/>
        </w:rPr>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 Open Source Affiliate Marketing Software - Tolt, accessed April 29, 2026, </w:t>
      </w:r>
      <w:hyperlink r:id="rId93">
        <w:r w:rsidDel="00000000" w:rsidR="00000000" w:rsidRPr="00000000">
          <w:rPr>
            <w:rFonts w:ascii="Google Sans" w:cs="Google Sans" w:eastAsia="Google Sans" w:hAnsi="Google Sans"/>
            <w:color w:val="0000ee"/>
            <w:sz w:val="24"/>
            <w:szCs w:val="24"/>
            <w:u w:val="single"/>
            <w:rtl w:val="0"/>
          </w:rPr>
          <w:t xml:space="preserve">https://tolt.com/blog/top-2-open-source-affiliate-marketing-software</w:t>
        </w:r>
      </w:hyperlink>
      <w:r w:rsidDel="00000000" w:rsidR="00000000" w:rsidRPr="00000000">
        <w:rPr>
          <w:rtl w:val="0"/>
        </w:rPr>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Open Source Affiliate Software for SaaS | Affonso Blog, accessed April 29, 2026, </w:t>
      </w:r>
      <w:hyperlink r:id="rId94">
        <w:r w:rsidDel="00000000" w:rsidR="00000000" w:rsidRPr="00000000">
          <w:rPr>
            <w:rFonts w:ascii="Google Sans" w:cs="Google Sans" w:eastAsia="Google Sans" w:hAnsi="Google Sans"/>
            <w:color w:val="0000ee"/>
            <w:sz w:val="24"/>
            <w:szCs w:val="24"/>
            <w:u w:val="single"/>
            <w:rtl w:val="0"/>
          </w:rPr>
          <w:t xml:space="preserve">https://affonso.io/blog/open-source-affiliate-software</w:t>
        </w:r>
      </w:hyperlink>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7 Best Affiliate Network Software Picks (2026 Overview) - Trackdesk, accessed April 29, 2026, </w:t>
      </w:r>
      <w:hyperlink r:id="rId95">
        <w:r w:rsidDel="00000000" w:rsidR="00000000" w:rsidRPr="00000000">
          <w:rPr>
            <w:rFonts w:ascii="Google Sans" w:cs="Google Sans" w:eastAsia="Google Sans" w:hAnsi="Google Sans"/>
            <w:color w:val="0000ee"/>
            <w:sz w:val="24"/>
            <w:szCs w:val="24"/>
            <w:u w:val="single"/>
            <w:rtl w:val="0"/>
          </w:rPr>
          <w:t xml:space="preserve">https://trackdesk.com/best-affiliate-network-software</w:t>
        </w:r>
      </w:hyperlink>
      <w:r w:rsidDel="00000000" w:rsidR="00000000" w:rsidRPr="00000000">
        <w:rPr>
          <w:rtl w:val="0"/>
        </w:rPr>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Affiliate Networks (2026) - Business of Apps, accessed April 29, 2026, </w:t>
      </w:r>
      <w:hyperlink r:id="rId96">
        <w:r w:rsidDel="00000000" w:rsidR="00000000" w:rsidRPr="00000000">
          <w:rPr>
            <w:rFonts w:ascii="Google Sans" w:cs="Google Sans" w:eastAsia="Google Sans" w:hAnsi="Google Sans"/>
            <w:color w:val="0000ee"/>
            <w:sz w:val="24"/>
            <w:szCs w:val="24"/>
            <w:u w:val="single"/>
            <w:rtl w:val="0"/>
          </w:rPr>
          <w:t xml:space="preserve">https://www.businessofapps.com/affiliate/networks/</w:t>
        </w:r>
      </w:hyperlink>
      <w:r w:rsidDel="00000000" w:rsidR="00000000" w:rsidRPr="00000000">
        <w:rPr>
          <w:rtl w:val="0"/>
        </w:rPr>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Affiliate Marketing Platform for B2B SaaS - PartnerStack, accessed April 29, 2026, </w:t>
      </w:r>
      <w:hyperlink r:id="rId97">
        <w:r w:rsidDel="00000000" w:rsidR="00000000" w:rsidRPr="00000000">
          <w:rPr>
            <w:rFonts w:ascii="Google Sans" w:cs="Google Sans" w:eastAsia="Google Sans" w:hAnsi="Google Sans"/>
            <w:color w:val="0000ee"/>
            <w:sz w:val="24"/>
            <w:szCs w:val="24"/>
            <w:u w:val="single"/>
            <w:rtl w:val="0"/>
          </w:rPr>
          <w:t xml:space="preserve">https://partnerstack.com/platform/affiliates</w:t>
        </w:r>
      </w:hyperlink>
      <w:r w:rsidDel="00000000" w:rsidR="00000000" w:rsidRPr="00000000">
        <w:rPr>
          <w:rtl w:val="0"/>
        </w:rPr>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PartnerStack: Partner Ecosystem Platform | Rated #1, accessed April 29, 2026, </w:t>
      </w:r>
      <w:hyperlink r:id="rId98">
        <w:r w:rsidDel="00000000" w:rsidR="00000000" w:rsidRPr="00000000">
          <w:rPr>
            <w:rFonts w:ascii="Google Sans" w:cs="Google Sans" w:eastAsia="Google Sans" w:hAnsi="Google Sans"/>
            <w:color w:val="0000ee"/>
            <w:sz w:val="24"/>
            <w:szCs w:val="24"/>
            <w:u w:val="single"/>
            <w:rtl w:val="0"/>
          </w:rPr>
          <w:t xml:space="preserve">https://partnerstack.com/</w:t>
        </w:r>
      </w:hyperlink>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6 Best AI-Powered Sustainability Software | KEY ESG, accessed April 29, 2026, </w:t>
      </w:r>
      <w:hyperlink r:id="rId99">
        <w:r w:rsidDel="00000000" w:rsidR="00000000" w:rsidRPr="00000000">
          <w:rPr>
            <w:rFonts w:ascii="Google Sans" w:cs="Google Sans" w:eastAsia="Google Sans" w:hAnsi="Google Sans"/>
            <w:color w:val="0000ee"/>
            <w:sz w:val="24"/>
            <w:szCs w:val="24"/>
            <w:u w:val="single"/>
            <w:rtl w:val="0"/>
          </w:rPr>
          <w:t xml:space="preserve">https://www.keyesg.com/article/best-ai-powered-sustainability-software</w:t>
        </w:r>
      </w:hyperlink>
      <w:r w:rsidDel="00000000" w:rsidR="00000000" w:rsidRPr="00000000">
        <w:rPr>
          <w:rtl w:val="0"/>
        </w:rPr>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CO2 AI - AI-powered Sustainability Action Platform, accessed April 29, 2026, </w:t>
      </w:r>
      <w:hyperlink r:id="rId100">
        <w:r w:rsidDel="00000000" w:rsidR="00000000" w:rsidRPr="00000000">
          <w:rPr>
            <w:rFonts w:ascii="Google Sans" w:cs="Google Sans" w:eastAsia="Google Sans" w:hAnsi="Google Sans"/>
            <w:color w:val="0000ee"/>
            <w:sz w:val="24"/>
            <w:szCs w:val="24"/>
            <w:u w:val="single"/>
            <w:rtl w:val="0"/>
          </w:rPr>
          <w:t xml:space="preserve">https://co2ai.com/</w:t>
        </w:r>
      </w:hyperlink>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6 AI-Powered Companies and How They Transform Climate, Nature, and Carbon Solutions - CarbonCredits.com, accessed April 29, 2026, </w:t>
      </w:r>
      <w:hyperlink r:id="rId101">
        <w:r w:rsidDel="00000000" w:rsidR="00000000" w:rsidRPr="00000000">
          <w:rPr>
            <w:rFonts w:ascii="Google Sans" w:cs="Google Sans" w:eastAsia="Google Sans" w:hAnsi="Google Sans"/>
            <w:color w:val="0000ee"/>
            <w:sz w:val="24"/>
            <w:szCs w:val="24"/>
            <w:u w:val="single"/>
            <w:rtl w:val="0"/>
          </w:rPr>
          <w:t xml:space="preserve">https://carboncredits.com/the-top-6-ai-powered-companies-and-how-they-transform-climate-nature-and-carbon-solutions/</w:t>
        </w:r>
      </w:hyperlink>
      <w:r w:rsidDel="00000000" w:rsidR="00000000" w:rsidRPr="00000000">
        <w:rPr>
          <w:rtl w:val="0"/>
        </w:rPr>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 AI Affiliate Programs to Join in 2026 to Maximize Revenue - PartnerStack, accessed April 29, 2026, </w:t>
      </w:r>
      <w:hyperlink r:id="rId102">
        <w:r w:rsidDel="00000000" w:rsidR="00000000" w:rsidRPr="00000000">
          <w:rPr>
            <w:rFonts w:ascii="Google Sans" w:cs="Google Sans" w:eastAsia="Google Sans" w:hAnsi="Google Sans"/>
            <w:color w:val="0000ee"/>
            <w:sz w:val="24"/>
            <w:szCs w:val="24"/>
            <w:u w:val="single"/>
            <w:rtl w:val="0"/>
          </w:rPr>
          <w:t xml:space="preserve">https://partnerstack.com/articles/ai-affiliate-programs-2025</w:t>
        </w:r>
      </w:hyperlink>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for Carbon Footprint Tracking and Sustainability | GEP Blog, accessed April 29, 2026, </w:t>
      </w:r>
      <w:hyperlink r:id="rId103">
        <w:r w:rsidDel="00000000" w:rsidR="00000000" w:rsidRPr="00000000">
          <w:rPr>
            <w:rFonts w:ascii="Google Sans" w:cs="Google Sans" w:eastAsia="Google Sans" w:hAnsi="Google Sans"/>
            <w:color w:val="0000ee"/>
            <w:sz w:val="24"/>
            <w:szCs w:val="24"/>
            <w:u w:val="single"/>
            <w:rtl w:val="0"/>
          </w:rPr>
          <w:t xml:space="preserve">https://www.gep.com/blog/technology/ai-agents-carbon-footprint-monitoring</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Bluesky vs Mastodon: Which Decentralized Social Media Platform Feels Most Like Twitter, accessed April 29, 2026, </w:t>
      </w:r>
      <w:hyperlink r:id="rId104">
        <w:r w:rsidDel="00000000" w:rsidR="00000000" w:rsidRPr="00000000">
          <w:rPr>
            <w:rFonts w:ascii="Google Sans" w:cs="Google Sans" w:eastAsia="Google Sans" w:hAnsi="Google Sans"/>
            <w:color w:val="0000ee"/>
            <w:sz w:val="24"/>
            <w:szCs w:val="24"/>
            <w:u w:val="single"/>
            <w:rtl w:val="0"/>
          </w:rPr>
          <w:t xml:space="preserve">https://www.techtimes.com/articles/315761/20260409/bluesky-vs-mastodon-which-decentralized-social-media-platform-feels-most-like-twitter.htm</w:t>
        </w:r>
      </w:hyperlink>
      <w:r w:rsidDel="00000000" w:rsidR="00000000" w:rsidRPr="00000000">
        <w:rPr>
          <w:rtl w:val="0"/>
        </w:rPr>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Mastodon Migration From Bluesky Would Be Different - Absolutely Maybe - PLOS, accessed April 29, 2026, </w:t>
      </w:r>
      <w:hyperlink r:id="rId105">
        <w:r w:rsidDel="00000000" w:rsidR="00000000" w:rsidRPr="00000000">
          <w:rPr>
            <w:rFonts w:ascii="Google Sans" w:cs="Google Sans" w:eastAsia="Google Sans" w:hAnsi="Google Sans"/>
            <w:color w:val="0000ee"/>
            <w:sz w:val="24"/>
            <w:szCs w:val="24"/>
            <w:u w:val="single"/>
            <w:rtl w:val="0"/>
          </w:rPr>
          <w:t xml:space="preserve">https://absolutelymaybe.plos.org/2025/10/30/a-mastodon-migration-from-bluesky-would-be-different/</w:t>
        </w:r>
      </w:hyperlink>
      <w:r w:rsidDel="00000000" w:rsidR="00000000" w:rsidRPr="00000000">
        <w:rPr>
          <w:rtl w:val="0"/>
        </w:rPr>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Bluesky Alternative Platforms for Creators - BluePilot, accessed April 29, 2026, </w:t>
      </w:r>
      <w:hyperlink r:id="rId106">
        <w:r w:rsidDel="00000000" w:rsidR="00000000" w:rsidRPr="00000000">
          <w:rPr>
            <w:rFonts w:ascii="Google Sans" w:cs="Google Sans" w:eastAsia="Google Sans" w:hAnsi="Google Sans"/>
            <w:color w:val="0000ee"/>
            <w:sz w:val="24"/>
            <w:szCs w:val="24"/>
            <w:u w:val="single"/>
            <w:rtl w:val="0"/>
          </w:rPr>
          <w:t xml:space="preserve">https://getbluepilot.com/blog/5-best-bluesky-alternative-platforms-for-creators</w:t>
        </w:r>
      </w:hyperlink>
      <w:r w:rsidDel="00000000" w:rsidR="00000000" w:rsidRPr="00000000">
        <w:rPr>
          <w:rtl w:val="0"/>
        </w:rPr>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Platform Marketing Strategies Guide 2026 | InfluenceFlow, accessed April 29, 2026, </w:t>
      </w:r>
      <w:hyperlink r:id="rId107">
        <w:r w:rsidDel="00000000" w:rsidR="00000000" w:rsidRPr="00000000">
          <w:rPr>
            <w:rFonts w:ascii="Google Sans" w:cs="Google Sans" w:eastAsia="Google Sans" w:hAnsi="Google Sans"/>
            <w:color w:val="0000ee"/>
            <w:sz w:val="24"/>
            <w:szCs w:val="24"/>
            <w:u w:val="single"/>
            <w:rtl w:val="0"/>
          </w:rPr>
          <w:t xml:space="preserve">https://influenceflow.io/resources/emerging-platform-marketing-strategies-a-complete-guide-for-2026/</w:t>
        </w:r>
      </w:hyperlink>
      <w:r w:rsidDel="00000000" w:rsidR="00000000" w:rsidRPr="00000000">
        <w:rPr>
          <w:rtl w:val="0"/>
        </w:rPr>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next chapter for spatial and immersive experiences beyond 2026 - Empathy Lab, accessed April 29, 2026, </w:t>
      </w:r>
      <w:hyperlink r:id="rId108">
        <w:r w:rsidDel="00000000" w:rsidR="00000000" w:rsidRPr="00000000">
          <w:rPr>
            <w:rFonts w:ascii="Google Sans" w:cs="Google Sans" w:eastAsia="Google Sans" w:hAnsi="Google Sans"/>
            <w:color w:val="0000ee"/>
            <w:sz w:val="24"/>
            <w:szCs w:val="24"/>
            <w:u w:val="single"/>
            <w:rtl w:val="0"/>
          </w:rPr>
          <w:t xml:space="preserve">https://www.empathylab.com/en/news-and-insights/the-next-chapter-for-spatial-and-immersive-experiences-beyond-2026</w:t>
        </w:r>
      </w:hyperlink>
      <w:r w:rsidDel="00000000" w:rsidR="00000000" w:rsidRPr="00000000">
        <w:rPr>
          <w:rtl w:val="0"/>
        </w:rPr>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80+ Ecofriendly Affiliate Programs - Little Green Myths, accessed April 29, 2026, </w:t>
      </w:r>
      <w:hyperlink r:id="rId109">
        <w:r w:rsidDel="00000000" w:rsidR="00000000" w:rsidRPr="00000000">
          <w:rPr>
            <w:rFonts w:ascii="Google Sans" w:cs="Google Sans" w:eastAsia="Google Sans" w:hAnsi="Google Sans"/>
            <w:color w:val="0000ee"/>
            <w:sz w:val="24"/>
            <w:szCs w:val="24"/>
            <w:u w:val="single"/>
            <w:rtl w:val="0"/>
          </w:rPr>
          <w:t xml:space="preserve">https://www.littlegreenmyths.com/general/80-plus-ecofriendly-affiliate-programs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sapmarketplace.com/dumpster-debris-calculator/" TargetMode="External"/><Relationship Id="rId42" Type="http://schemas.openxmlformats.org/officeDocument/2006/relationships/hyperlink" Target="https://www.simprogroup.com/blog/hvac-marketing-strategies" TargetMode="External"/><Relationship Id="rId41" Type="http://schemas.openxmlformats.org/officeDocument/2006/relationships/hyperlink" Target="https://www.salesforce.com/marketing/affiliate-marketing/high-ticket-affiliate-marketing/" TargetMode="External"/><Relationship Id="rId44" Type="http://schemas.openxmlformats.org/officeDocument/2006/relationships/hyperlink" Target="https://profitise.com/hvac-lead-generation-affiliate-programs/" TargetMode="External"/><Relationship Id="rId43" Type="http://schemas.openxmlformats.org/officeDocument/2006/relationships/hyperlink" Target="https://www.hvac-tech.com/how-to-find-a-profitable-and-rewarding-hvac-niche" TargetMode="External"/><Relationship Id="rId46" Type="http://schemas.openxmlformats.org/officeDocument/2006/relationships/hyperlink" Target="https://junction.cj.com/article/cj-demystifies-shopping-browser-extensions-with-new-study" TargetMode="External"/><Relationship Id="rId45" Type="http://schemas.openxmlformats.org/officeDocument/2006/relationships/hyperlink" Target="https://www.reddit.com/r/AffiliateMarket/comments/1np58g2/my_thoughts_on_affiliate_marketing_in_2026_if/" TargetMode="External"/><Relationship Id="rId107" Type="http://schemas.openxmlformats.org/officeDocument/2006/relationships/hyperlink" Target="https://influenceflow.io/resources/emerging-platform-marketing-strategies-a-complete-guide-for-2026/" TargetMode="External"/><Relationship Id="rId106" Type="http://schemas.openxmlformats.org/officeDocument/2006/relationships/hyperlink" Target="https://getbluepilot.com/blog/5-best-bluesky-alternative-platforms-for-creators" TargetMode="External"/><Relationship Id="rId105" Type="http://schemas.openxmlformats.org/officeDocument/2006/relationships/hyperlink" Target="https://absolutelymaybe.plos.org/2025/10/30/a-mastodon-migration-from-bluesky-would-be-different/" TargetMode="External"/><Relationship Id="rId104" Type="http://schemas.openxmlformats.org/officeDocument/2006/relationships/hyperlink" Target="https://www.techtimes.com/articles/315761/20260409/bluesky-vs-mastodon-which-decentralized-social-media-platform-feels-most-like-twitter.htm" TargetMode="External"/><Relationship Id="rId109" Type="http://schemas.openxmlformats.org/officeDocument/2006/relationships/hyperlink" Target="https://www.littlegreenmyths.com/general/80-plus-ecofriendly-affiliate-programs" TargetMode="External"/><Relationship Id="rId108" Type="http://schemas.openxmlformats.org/officeDocument/2006/relationships/hyperlink" Target="https://www.empathylab.com/en/news-and-insights/the-next-chapter-for-spatial-and-immersive-experiences-beyond-2026" TargetMode="External"/><Relationship Id="rId48" Type="http://schemas.openxmlformats.org/officeDocument/2006/relationships/hyperlink" Target="https://getlasso.co/niche/freight/" TargetMode="External"/><Relationship Id="rId47" Type="http://schemas.openxmlformats.org/officeDocument/2006/relationships/hyperlink" Target="https://www.wildfire-corp.com/blog/diverse-browser-extension-landscape-in-affiliate-marketing" TargetMode="External"/><Relationship Id="rId49" Type="http://schemas.openxmlformats.org/officeDocument/2006/relationships/hyperlink" Target="https://learn.microsoft.com/en-us/microsoft-edge/web-platform/sidebar" TargetMode="External"/><Relationship Id="rId103" Type="http://schemas.openxmlformats.org/officeDocument/2006/relationships/hyperlink" Target="https://www.gep.com/blog/technology/ai-agents-carbon-footprint-monitoring" TargetMode="External"/><Relationship Id="rId102" Type="http://schemas.openxmlformats.org/officeDocument/2006/relationships/hyperlink" Target="https://partnerstack.com/articles/ai-affiliate-programs-2025" TargetMode="External"/><Relationship Id="rId101" Type="http://schemas.openxmlformats.org/officeDocument/2006/relationships/hyperlink" Target="https://carboncredits.com/the-top-6-ai-powered-companies-and-how-they-transform-climate-nature-and-carbon-solutions/" TargetMode="External"/><Relationship Id="rId100" Type="http://schemas.openxmlformats.org/officeDocument/2006/relationships/hyperlink" Target="https://co2ai.com/" TargetMode="External"/><Relationship Id="rId31" Type="http://schemas.openxmlformats.org/officeDocument/2006/relationships/hyperlink" Target="https://www.vezadigital.com/post/airtable-webflow-integration" TargetMode="External"/><Relationship Id="rId30" Type="http://schemas.openxmlformats.org/officeDocument/2006/relationships/hyperlink" Target="https://www.reddit.com/r/juststart/comments/18wgjuv/case_study_building_a_niche_site_with/" TargetMode="External"/><Relationship Id="rId33" Type="http://schemas.openxmlformats.org/officeDocument/2006/relationships/hyperlink" Target="https://www.skool.com/content-academy/programmatic-landing-pages-w-airtable-webflow-makezapierapis" TargetMode="External"/><Relationship Id="rId32" Type="http://schemas.openxmlformats.org/officeDocument/2006/relationships/hyperlink" Target="https://www.youtube.com/watch?v=RqlFUc-LXcM" TargetMode="External"/><Relationship Id="rId35" Type="http://schemas.openxmlformats.org/officeDocument/2006/relationships/hyperlink" Target="https://www.reddit.com/r/webflow/comments/1muf8i7/step_by_step_process_to_automate_content/" TargetMode="External"/><Relationship Id="rId34" Type="http://schemas.openxmlformats.org/officeDocument/2006/relationships/hyperlink" Target="https://www.whalesync.com/use-case/programmatic-seo" TargetMode="External"/><Relationship Id="rId37" Type="http://schemas.openxmlformats.org/officeDocument/2006/relationships/hyperlink" Target="https://thebcms.com/blog/programmatic-seo-examples" TargetMode="External"/><Relationship Id="rId36" Type="http://schemas.openxmlformats.org/officeDocument/2006/relationships/hyperlink" Target="https://zapier.com/blog/programmatic-seo/" TargetMode="External"/><Relationship Id="rId39" Type="http://schemas.openxmlformats.org/officeDocument/2006/relationships/hyperlink" Target="https://www.dumpsters.com/resources/dumpster-weight-calculator" TargetMode="External"/><Relationship Id="rId38" Type="http://schemas.openxmlformats.org/officeDocument/2006/relationships/hyperlink" Target="https://www.budgetdumpster.com/resources/dumpster-weight-calculator.php" TargetMode="External"/><Relationship Id="rId20" Type="http://schemas.openxmlformats.org/officeDocument/2006/relationships/hyperlink" Target="https://customgpt.ai/partners/" TargetMode="External"/><Relationship Id="rId22" Type="http://schemas.openxmlformats.org/officeDocument/2006/relationships/hyperlink" Target="https://cloud.google.com/discover/what-is-model-context-protocol" TargetMode="External"/><Relationship Id="rId21" Type="http://schemas.openxmlformats.org/officeDocument/2006/relationships/hyperlink" Target="https://adsbind.com/blog/how-to-add-ads-after-an-ai-response" TargetMode="External"/><Relationship Id="rId24" Type="http://schemas.openxmlformats.org/officeDocument/2006/relationships/hyperlink" Target="https://a16z.com/a-deep-dive-into-mcp-and-the-future-of-ai-tooling/" TargetMode="External"/><Relationship Id="rId23" Type="http://schemas.openxmlformats.org/officeDocument/2006/relationships/hyperlink" Target="https://dev.to/lexwhiting/how-to-monetize-any-ai-tool-not-just-mcp-servers-3if8" TargetMode="External"/><Relationship Id="rId26" Type="http://schemas.openxmlformats.org/officeDocument/2006/relationships/hyperlink" Target="https://www.moesif.com/blog/api-strategy/model-context-protocol/Monetizing-MCP-Model-Context-Protocol-Servers-With-Moesif/" TargetMode="External"/><Relationship Id="rId25" Type="http://schemas.openxmlformats.org/officeDocument/2006/relationships/hyperlink" Target="https://www.bcg.com/publications/2025/put-ai-to-work-faster-using-model-context-protocol" TargetMode="External"/><Relationship Id="rId28" Type="http://schemas.openxmlformats.org/officeDocument/2006/relationships/hyperlink" Target="https://www.freightclub.com/referral" TargetMode="External"/><Relationship Id="rId27" Type="http://schemas.openxmlformats.org/officeDocument/2006/relationships/hyperlink" Target="https://konghq.com/solutions/ai-monetization" TargetMode="External"/><Relationship Id="rId29" Type="http://schemas.openxmlformats.org/officeDocument/2006/relationships/hyperlink" Target="https://seranking.com/blog/programmatic-seo/" TargetMode="External"/><Relationship Id="rId95" Type="http://schemas.openxmlformats.org/officeDocument/2006/relationships/hyperlink" Target="https://trackdesk.com/best-affiliate-network-software" TargetMode="External"/><Relationship Id="rId94" Type="http://schemas.openxmlformats.org/officeDocument/2006/relationships/hyperlink" Target="https://affonso.io/blog/open-source-affiliate-software" TargetMode="External"/><Relationship Id="rId97" Type="http://schemas.openxmlformats.org/officeDocument/2006/relationships/hyperlink" Target="https://partnerstack.com/platform/affiliates" TargetMode="External"/><Relationship Id="rId96" Type="http://schemas.openxmlformats.org/officeDocument/2006/relationships/hyperlink" Target="https://www.businessofapps.com/affiliate/networks/" TargetMode="External"/><Relationship Id="rId11" Type="http://schemas.openxmlformats.org/officeDocument/2006/relationships/hyperlink" Target="https://adsbind.com/blog/monetize-llm-ai-agent-without-charging-users" TargetMode="External"/><Relationship Id="rId99" Type="http://schemas.openxmlformats.org/officeDocument/2006/relationships/hyperlink" Target="https://www.keyesg.com/article/best-ai-powered-sustainability-software" TargetMode="External"/><Relationship Id="rId10" Type="http://schemas.openxmlformats.org/officeDocument/2006/relationships/hyperlink" Target="https://www.accelerationpartners.com/resources/ai-affiliate-llm-strategy/" TargetMode="External"/><Relationship Id="rId98" Type="http://schemas.openxmlformats.org/officeDocument/2006/relationships/hyperlink" Target="https://partnerstack.com/" TargetMode="External"/><Relationship Id="rId13" Type="http://schemas.openxmlformats.org/officeDocument/2006/relationships/hyperlink" Target="https://adsbind.com/blog/monetizing-ai-apps-with-ads-guide" TargetMode="External"/><Relationship Id="rId12" Type="http://schemas.openxmlformats.org/officeDocument/2006/relationships/hyperlink" Target="https://www.getchatads.com/blog/" TargetMode="External"/><Relationship Id="rId91" Type="http://schemas.openxmlformats.org/officeDocument/2006/relationships/hyperlink" Target="https://onlinemediamasters.com/how-to-make-money-with-affiliate-marketing/" TargetMode="External"/><Relationship Id="rId90" Type="http://schemas.openxmlformats.org/officeDocument/2006/relationships/hyperlink" Target="https://www.reo.dev/blog/monetize-open-source-software" TargetMode="External"/><Relationship Id="rId93" Type="http://schemas.openxmlformats.org/officeDocument/2006/relationships/hyperlink" Target="https://tolt.com/blog/top-2-open-source-affiliate-marketing-software" TargetMode="External"/><Relationship Id="rId92" Type="http://schemas.openxmlformats.org/officeDocument/2006/relationships/hyperlink" Target="https://refgrow.com/open-source-affiliate-software" TargetMode="External"/><Relationship Id="rId15" Type="http://schemas.openxmlformats.org/officeDocument/2006/relationships/hyperlink" Target="https://www.getchatads.com/blog/best-ai-writing-assistant-monetization-tools/" TargetMode="External"/><Relationship Id="rId14" Type="http://schemas.openxmlformats.org/officeDocument/2006/relationships/hyperlink" Target="https://www.getchatads.com/blog/ranking-six-solutions-for-ai-agent-monetization/" TargetMode="External"/><Relationship Id="rId17" Type="http://schemas.openxmlformats.org/officeDocument/2006/relationships/hyperlink" Target="https://adsbind.com/developer" TargetMode="External"/><Relationship Id="rId16" Type="http://schemas.openxmlformats.org/officeDocument/2006/relationships/hyperlink" Target="https://adsbind.com/blog/how-developers-monetize-ai-apps-by-adding-ads" TargetMode="External"/><Relationship Id="rId19" Type="http://schemas.openxmlformats.org/officeDocument/2006/relationships/hyperlink" Target="https://customgpt.ai/top-10-ai-affiliate-programs/" TargetMode="External"/><Relationship Id="rId18" Type="http://schemas.openxmlformats.org/officeDocument/2006/relationships/hyperlink" Target="https://www.postaffiliatepro.com/affiliate-program-directory/customgptai-affiliate-program/" TargetMode="External"/><Relationship Id="rId84" Type="http://schemas.openxmlformats.org/officeDocument/2006/relationships/hyperlink" Target="https://www.youtube.com/watch?v=LlEV_cy_5wY" TargetMode="External"/><Relationship Id="rId83" Type="http://schemas.openxmlformats.org/officeDocument/2006/relationships/hyperlink" Target="https://www.sovrn.com/blog/7-tips-for-affiliate-marketing-on-discord/" TargetMode="External"/><Relationship Id="rId86" Type="http://schemas.openxmlformats.org/officeDocument/2006/relationships/hyperlink" Target="https://www.reddit.com/r/SkoolStories/comments/1iw7cme/affiliate_hack_that_could_make_skool_community/" TargetMode="External"/><Relationship Id="rId85" Type="http://schemas.openxmlformats.org/officeDocument/2006/relationships/hyperlink" Target="https://www.youtube.com/watch?v=mVzhaZ12KwE" TargetMode="External"/><Relationship Id="rId88" Type="http://schemas.openxmlformats.org/officeDocument/2006/relationships/hyperlink" Target="https://dev.to/softwaredeveloperhub01/50-real-ways-developers-can-earn-money-from-open-source-with-links-practical-tips-4k8o" TargetMode="External"/><Relationship Id="rId87" Type="http://schemas.openxmlformats.org/officeDocument/2006/relationships/hyperlink" Target="https://www.skool.com/contentpreneurship/affiliate-system-for-your-own-skool-community" TargetMode="External"/><Relationship Id="rId89" Type="http://schemas.openxmlformats.org/officeDocument/2006/relationships/hyperlink" Target="https://www.karllhughes.com/posts/open-source-companies" TargetMode="External"/><Relationship Id="rId80" Type="http://schemas.openxmlformats.org/officeDocument/2006/relationships/hyperlink" Target="https://www.cuelinks.com/blog/telegram-channel-monetization-generate-affiliate-marketing-revenue/" TargetMode="External"/><Relationship Id="rId82" Type="http://schemas.openxmlformats.org/officeDocument/2006/relationships/hyperlink" Target="https://www.affiversemedia.com/discord-the-secret-affiliate-marketing-tool-flying-under-the-radar/" TargetMode="External"/><Relationship Id="rId81" Type="http://schemas.openxmlformats.org/officeDocument/2006/relationships/hyperlink" Target="https://lisavetashe.medium.com/real-time-case-study-building-a-43-mo-product-inside-a-telegram-bot-1800ee1b0b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ffiversemedia.com/10-affiliate-trends-reshaping-affiliate-marketing-in-2026/" TargetMode="External"/><Relationship Id="rId5" Type="http://schemas.openxmlformats.org/officeDocument/2006/relationships/styles" Target="styles.xml"/><Relationship Id="rId6" Type="http://schemas.openxmlformats.org/officeDocument/2006/relationships/hyperlink" Target="https://www.imd.org/blog/marketing/affiliate-marketing/" TargetMode="External"/><Relationship Id="rId7" Type="http://schemas.openxmlformats.org/officeDocument/2006/relationships/hyperlink" Target="https://affilae.com/en/affiliate-influence-strategy-trends-and-best-practices-in-2026/" TargetMode="External"/><Relationship Id="rId8" Type="http://schemas.openxmlformats.org/officeDocument/2006/relationships/hyperlink" Target="https://www.vcommission.com/blog/affiliate-marketing/affiliate-marketing-in-2026-key-trends-to-know-before-planning-your-strategy/" TargetMode="External"/><Relationship Id="rId73" Type="http://schemas.openxmlformats.org/officeDocument/2006/relationships/hyperlink" Target="https://www.acd-chem.com/join/acd-chemical-producer-affiliate/" TargetMode="External"/><Relationship Id="rId72" Type="http://schemas.openxmlformats.org/officeDocument/2006/relationships/hyperlink" Target="https://www.epa.gov/hwgenerators/links-hazardous-waste-programs-and-us-state-environmental-agencies" TargetMode="External"/><Relationship Id="rId75" Type="http://schemas.openxmlformats.org/officeDocument/2006/relationships/hyperlink" Target="https://grcsolutions.io/affiliates/" TargetMode="External"/><Relationship Id="rId74" Type="http://schemas.openxmlformats.org/officeDocument/2006/relationships/hyperlink" Target="https://www.netrascale.com/company/riskactaffiliateprogram" TargetMode="External"/><Relationship Id="rId77" Type="http://schemas.openxmlformats.org/officeDocument/2006/relationships/hyperlink" Target="https://advertstar.net/2025/11/13/affiliate-marketing-on-discord-the-complete-2025-guide-to-monetize-your-server/" TargetMode="External"/><Relationship Id="rId76" Type="http://schemas.openxmlformats.org/officeDocument/2006/relationships/hyperlink" Target="https://www.effinity.fr/en/blog/how-can-you-monetize-your-discord-server-through-affiliate-marketing/" TargetMode="External"/><Relationship Id="rId79" Type="http://schemas.openxmlformats.org/officeDocument/2006/relationships/hyperlink" Target="https://involve.asia/blog/affiliate-marketing-on-telegram/" TargetMode="External"/><Relationship Id="rId78" Type="http://schemas.openxmlformats.org/officeDocument/2006/relationships/hyperlink" Target="https://mylead.global/en/blog/skim-the-cream-off-telegram-affiliate-marketing" TargetMode="External"/><Relationship Id="rId71" Type="http://schemas.openxmlformats.org/officeDocument/2006/relationships/hyperlink" Target="https://www.socma.org/affiliates/" TargetMode="External"/><Relationship Id="rId70" Type="http://schemas.openxmlformats.org/officeDocument/2006/relationships/hyperlink" Target="https://palletshuttle.com/affiliates/" TargetMode="External"/><Relationship Id="rId62" Type="http://schemas.openxmlformats.org/officeDocument/2006/relationships/hyperlink" Target="https://www.networksolutions.com/blog/ghost-commerce/" TargetMode="External"/><Relationship Id="rId61" Type="http://schemas.openxmlformats.org/officeDocument/2006/relationships/hyperlink" Target="https://www.outbrain.com/blog/ghost-commerce/" TargetMode="External"/><Relationship Id="rId64" Type="http://schemas.openxmlformats.org/officeDocument/2006/relationships/hyperlink" Target="https://industrialsupplymagazine.com/pages/Online-Exclusive-082725-The-Top-6-Places-to-Find-Surplus-Industrial-Equipment,-Including-the-Most-Sought-After-Machinery-Types.php" TargetMode="External"/><Relationship Id="rId63" Type="http://schemas.openxmlformats.org/officeDocument/2006/relationships/hyperlink" Target="https://www.ironplanet.com/" TargetMode="External"/><Relationship Id="rId66" Type="http://schemas.openxmlformats.org/officeDocument/2006/relationships/hyperlink" Target="https://truecorecapital.com/blog/top-5-ritchie-bros-alternatives-for-buying-and-selling/" TargetMode="External"/><Relationship Id="rId65" Type="http://schemas.openxmlformats.org/officeDocument/2006/relationships/hyperlink" Target="https://www.globalindustrial.com/affiliate" TargetMode="External"/><Relationship Id="rId68" Type="http://schemas.openxmlformats.org/officeDocument/2006/relationships/hyperlink" Target="https://www.logistiqo.com/en/partner.php" TargetMode="External"/><Relationship Id="rId67" Type="http://schemas.openxmlformats.org/officeDocument/2006/relationships/hyperlink" Target="https://www.conservmachinery.com/blog/the-best-online-platforms-for-buying-and-selling-heavy-equipment" TargetMode="External"/><Relationship Id="rId60" Type="http://schemas.openxmlformats.org/officeDocument/2006/relationships/hyperlink" Target="https://elementor.com/blog/ghost-commerce-guide/" TargetMode="External"/><Relationship Id="rId69" Type="http://schemas.openxmlformats.org/officeDocument/2006/relationships/hyperlink" Target="https://goods2load.com/affiliate-program" TargetMode="External"/><Relationship Id="rId51" Type="http://schemas.openxmlformats.org/officeDocument/2006/relationships/hyperlink" Target="https://learn.microsoft.com/en-us/microsoft-edge/extensions/developer-guide/sidebar" TargetMode="External"/><Relationship Id="rId50" Type="http://schemas.openxmlformats.org/officeDocument/2006/relationships/hyperlink" Target="https://usevoicy.com/blog/best-arc-browser-extensions-to-boost-productivity" TargetMode="External"/><Relationship Id="rId53" Type="http://schemas.openxmlformats.org/officeDocument/2006/relationships/hyperlink" Target="https://resources.arc.net/hc/en-us/articles/25584243918359-How-Does-The-Browser-Company-Make-Money-if-Arc-is-Free" TargetMode="External"/><Relationship Id="rId52" Type="http://schemas.openxmlformats.org/officeDocument/2006/relationships/hyperlink" Target="https://blogs.windows.com/msedgedev/2023/07/20/sidebar-extensions-boost-productivity-edge-add-ons/" TargetMode="External"/><Relationship Id="rId55" Type="http://schemas.openxmlformats.org/officeDocument/2006/relationships/hyperlink" Target="https://www.reddit.com/r/ArcBrowser/comments/1gelsls/arcbrowser_functions_chrome_extension_commercial/" TargetMode="External"/><Relationship Id="rId54" Type="http://schemas.openxmlformats.org/officeDocument/2006/relationships/hyperlink" Target="https://www.youtube.com/watch?v=R74sTbiHlQM" TargetMode="External"/><Relationship Id="rId57" Type="http://schemas.openxmlformats.org/officeDocument/2006/relationships/hyperlink" Target="https://themarketingagency.ca/blog/top-industrial-b2b-marketing-agencies/" TargetMode="External"/><Relationship Id="rId56" Type="http://schemas.openxmlformats.org/officeDocument/2006/relationships/hyperlink" Target="https://www.callboxinc.com/growth-hacking/top-lead-generation-companies-logistics/" TargetMode="External"/><Relationship Id="rId59" Type="http://schemas.openxmlformats.org/officeDocument/2006/relationships/hyperlink" Target="https://trakaff.com/affiliate-academy/b2b-affiliate-programs" TargetMode="External"/><Relationship Id="rId58" Type="http://schemas.openxmlformats.org/officeDocument/2006/relationships/hyperlink" Target="https://trakaff.com/b2b-affiliate-progra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