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9921C" w14:textId="24A7B2D4" w:rsidR="0026438E" w:rsidRPr="00116DF7" w:rsidRDefault="0026438E" w:rsidP="0026438E">
      <w:pPr>
        <w:pStyle w:val="Subtitle"/>
        <w:rPr>
          <w:b/>
          <w:bCs/>
        </w:rPr>
      </w:pPr>
      <w:r w:rsidRPr="00116DF7">
        <w:rPr>
          <w:b/>
          <w:bCs/>
        </w:rPr>
        <w:t>Imports, Reading Data, and Plotting Function for Set-Up</w:t>
      </w:r>
    </w:p>
    <w:p w14:paraId="50843EBD" w14:textId="653812E1" w:rsidR="0026438E" w:rsidRDefault="0026438E" w:rsidP="0026438E">
      <w:r w:rsidRPr="0026438E">
        <w:drawing>
          <wp:inline distT="0" distB="0" distL="0" distR="0" wp14:anchorId="2F485ED9" wp14:editId="066B80C7">
            <wp:extent cx="5004057" cy="352443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352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319B" w14:textId="6A54A2A3" w:rsidR="0026438E" w:rsidRPr="00116DF7" w:rsidRDefault="0026438E" w:rsidP="0026438E">
      <w:pPr>
        <w:pStyle w:val="Subtitle"/>
        <w:numPr>
          <w:ilvl w:val="0"/>
          <w:numId w:val="1"/>
        </w:numPr>
        <w:rPr>
          <w:b/>
          <w:bCs/>
        </w:rPr>
      </w:pPr>
      <w:r w:rsidRPr="00116DF7">
        <w:rPr>
          <w:b/>
          <w:bCs/>
        </w:rPr>
        <w:t>Plot the Data &amp; Output</w:t>
      </w:r>
    </w:p>
    <w:p w14:paraId="4BF0380E" w14:textId="39D9C988" w:rsidR="0026438E" w:rsidRPr="0026438E" w:rsidRDefault="0026438E" w:rsidP="0026438E">
      <w:r w:rsidRPr="0026438E">
        <w:drawing>
          <wp:inline distT="0" distB="0" distL="0" distR="0" wp14:anchorId="73154171" wp14:editId="7533DBCB">
            <wp:extent cx="3130550" cy="594119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7976" cy="60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B044" w14:textId="66D3A980" w:rsidR="0026438E" w:rsidRDefault="0026438E" w:rsidP="0026438E">
      <w:r w:rsidRPr="0026438E">
        <w:drawing>
          <wp:inline distT="0" distB="0" distL="0" distR="0" wp14:anchorId="61DA631B" wp14:editId="41409CFF">
            <wp:extent cx="3384386" cy="2609850"/>
            <wp:effectExtent l="0" t="0" r="6985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1688" cy="262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6EC3" w14:textId="7B79F64D" w:rsidR="0026438E" w:rsidRPr="00116DF7" w:rsidRDefault="0026438E" w:rsidP="0026438E">
      <w:pPr>
        <w:pStyle w:val="Subtitle"/>
        <w:numPr>
          <w:ilvl w:val="0"/>
          <w:numId w:val="1"/>
        </w:numPr>
        <w:rPr>
          <w:b/>
          <w:bCs/>
        </w:rPr>
      </w:pPr>
      <w:r w:rsidRPr="00116DF7">
        <w:rPr>
          <w:b/>
          <w:bCs/>
        </w:rPr>
        <w:lastRenderedPageBreak/>
        <w:t>Finding Outliers via Observation</w:t>
      </w:r>
    </w:p>
    <w:p w14:paraId="10EADFC9" w14:textId="7C1D9D4D" w:rsidR="0026438E" w:rsidRDefault="0026438E" w:rsidP="0026438E">
      <w:r>
        <w:t>There is a lot of noise over the span of the graph but particularly large outliers in the 25-75 and 225 – 275 ranges.</w:t>
      </w:r>
    </w:p>
    <w:p w14:paraId="4C7303D5" w14:textId="61054726" w:rsidR="0026438E" w:rsidRPr="00116DF7" w:rsidRDefault="0026438E" w:rsidP="0026438E">
      <w:pPr>
        <w:pStyle w:val="Subtitle"/>
        <w:numPr>
          <w:ilvl w:val="0"/>
          <w:numId w:val="1"/>
        </w:numPr>
        <w:rPr>
          <w:b/>
          <w:bCs/>
        </w:rPr>
      </w:pPr>
      <w:r w:rsidRPr="00116DF7">
        <w:rPr>
          <w:b/>
          <w:bCs/>
        </w:rPr>
        <w:t>Smoothing via Standard Deviation</w:t>
      </w:r>
    </w:p>
    <w:p w14:paraId="2287646F" w14:textId="4D6A8FDC" w:rsidR="0026438E" w:rsidRDefault="0026438E" w:rsidP="0026438E">
      <w:r w:rsidRPr="0026438E">
        <w:drawing>
          <wp:inline distT="0" distB="0" distL="0" distR="0" wp14:anchorId="1D7792B8" wp14:editId="721FEA40">
            <wp:extent cx="5943600" cy="278384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D972" w14:textId="51EA1DE6" w:rsidR="0026438E" w:rsidRDefault="0026438E" w:rsidP="0026438E">
      <w:r w:rsidRPr="0026438E">
        <w:drawing>
          <wp:inline distT="0" distB="0" distL="0" distR="0" wp14:anchorId="5B296342" wp14:editId="5DD1BA6F">
            <wp:extent cx="3765744" cy="3048157"/>
            <wp:effectExtent l="0" t="0" r="635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304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3124" w14:textId="6A570C97" w:rsidR="0026438E" w:rsidRDefault="0026438E" w:rsidP="0026438E"/>
    <w:p w14:paraId="288ADB91" w14:textId="306993A1" w:rsidR="0026438E" w:rsidRPr="00116DF7" w:rsidRDefault="0026438E" w:rsidP="006E6653">
      <w:pPr>
        <w:pStyle w:val="Subtitle"/>
        <w:numPr>
          <w:ilvl w:val="0"/>
          <w:numId w:val="1"/>
        </w:numPr>
        <w:rPr>
          <w:b/>
          <w:bCs/>
        </w:rPr>
      </w:pPr>
      <w:r w:rsidRPr="00116DF7">
        <w:rPr>
          <w:b/>
          <w:bCs/>
        </w:rPr>
        <w:lastRenderedPageBreak/>
        <w:t xml:space="preserve">Smoothing via Sliding Windows </w:t>
      </w:r>
      <w:r w:rsidR="006E6653" w:rsidRPr="00116DF7">
        <w:rPr>
          <w:b/>
          <w:bCs/>
        </w:rPr>
        <w:t>– Simple &amp; Weighted Averages</w:t>
      </w:r>
    </w:p>
    <w:p w14:paraId="484909D8" w14:textId="387A63D4" w:rsidR="0026438E" w:rsidRDefault="00B6114A" w:rsidP="0026438E">
      <w:r w:rsidRPr="00B6114A">
        <w:drawing>
          <wp:inline distT="0" distB="0" distL="0" distR="0" wp14:anchorId="7899E813" wp14:editId="488BEB21">
            <wp:extent cx="5943600" cy="5806440"/>
            <wp:effectExtent l="0" t="0" r="0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9F12" w14:textId="5E733449" w:rsidR="006E6653" w:rsidRDefault="006E6653" w:rsidP="0026438E">
      <w:r w:rsidRPr="006E6653">
        <w:lastRenderedPageBreak/>
        <w:drawing>
          <wp:inline distT="0" distB="0" distL="0" distR="0" wp14:anchorId="04A9C717" wp14:editId="58D859F6">
            <wp:extent cx="5943600" cy="611568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9C63" w14:textId="77777777" w:rsidR="006E6653" w:rsidRDefault="006E6653" w:rsidP="0026438E"/>
    <w:p w14:paraId="5546D653" w14:textId="77777777" w:rsidR="006E6653" w:rsidRDefault="006E6653" w:rsidP="0026438E"/>
    <w:p w14:paraId="20E83506" w14:textId="77777777" w:rsidR="006E6653" w:rsidRDefault="006E6653" w:rsidP="0026438E"/>
    <w:p w14:paraId="44E8C913" w14:textId="77777777" w:rsidR="006E6653" w:rsidRDefault="006E6653" w:rsidP="0026438E"/>
    <w:p w14:paraId="30713CD9" w14:textId="77777777" w:rsidR="006E6653" w:rsidRDefault="006E6653" w:rsidP="0026438E"/>
    <w:p w14:paraId="2BF4BAA1" w14:textId="3176AA55" w:rsidR="00B6114A" w:rsidRDefault="006E6653" w:rsidP="0026438E">
      <w:r w:rsidRPr="006E6653">
        <w:lastRenderedPageBreak/>
        <w:drawing>
          <wp:anchor distT="0" distB="0" distL="114300" distR="114300" simplePos="0" relativeHeight="251658240" behindDoc="0" locked="0" layoutInCell="1" allowOverlap="1" wp14:anchorId="4F5FB631" wp14:editId="546437EC">
            <wp:simplePos x="0" y="0"/>
            <wp:positionH relativeFrom="column">
              <wp:posOffset>3238500</wp:posOffset>
            </wp:positionH>
            <wp:positionV relativeFrom="paragraph">
              <wp:posOffset>0</wp:posOffset>
            </wp:positionV>
            <wp:extent cx="3130550" cy="6832600"/>
            <wp:effectExtent l="0" t="0" r="0" b="6350"/>
            <wp:wrapTopAndBottom/>
            <wp:docPr id="10" name="Picture 10" descr="Graphical user interface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histogram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2"/>
                    <a:stretch/>
                  </pic:blipFill>
                  <pic:spPr bwMode="auto">
                    <a:xfrm>
                      <a:off x="0" y="0"/>
                      <a:ext cx="3130550" cy="683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B6114A">
        <w:drawing>
          <wp:anchor distT="0" distB="0" distL="114300" distR="114300" simplePos="0" relativeHeight="251659264" behindDoc="0" locked="0" layoutInCell="1" allowOverlap="1" wp14:anchorId="6DCD3EBB" wp14:editId="6344E33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124200" cy="6889750"/>
            <wp:effectExtent l="0" t="0" r="0" b="6350"/>
            <wp:wrapTopAndBottom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5"/>
                    <a:stretch/>
                  </pic:blipFill>
                  <pic:spPr bwMode="auto">
                    <a:xfrm>
                      <a:off x="0" y="0"/>
                      <a:ext cx="3124200" cy="688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40D1C57" w14:textId="0E0A1FF7" w:rsidR="006E6653" w:rsidRPr="0026438E" w:rsidRDefault="006E6653" w:rsidP="0026438E"/>
    <w:p w14:paraId="2E653EEC" w14:textId="39F7F017" w:rsidR="0026438E" w:rsidRPr="00116DF7" w:rsidRDefault="006E6653" w:rsidP="006E6653">
      <w:pPr>
        <w:pStyle w:val="Subtitle"/>
        <w:numPr>
          <w:ilvl w:val="0"/>
          <w:numId w:val="1"/>
        </w:numPr>
        <w:rPr>
          <w:b/>
          <w:bCs/>
        </w:rPr>
      </w:pPr>
      <w:r w:rsidRPr="00116DF7">
        <w:rPr>
          <w:b/>
          <w:bCs/>
        </w:rPr>
        <w:lastRenderedPageBreak/>
        <w:t>Error for Sliding Windows &amp; Original Function</w:t>
      </w:r>
    </w:p>
    <w:p w14:paraId="77C26BB5" w14:textId="4F70855B" w:rsidR="006E6653" w:rsidRDefault="006E6653" w:rsidP="006E6653">
      <w:r w:rsidRPr="006E6653">
        <w:drawing>
          <wp:inline distT="0" distB="0" distL="0" distR="0" wp14:anchorId="2AB8CE80" wp14:editId="50D2AC6C">
            <wp:extent cx="5943600" cy="2055495"/>
            <wp:effectExtent l="0" t="0" r="0" b="1905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BD6E" w14:textId="2725E7CD" w:rsidR="00116DF7" w:rsidRPr="006E6653" w:rsidRDefault="006E6653" w:rsidP="006E6653">
      <w:r w:rsidRPr="006E6653">
        <w:drawing>
          <wp:anchor distT="0" distB="0" distL="114300" distR="114300" simplePos="0" relativeHeight="251660288" behindDoc="0" locked="0" layoutInCell="1" allowOverlap="1" wp14:anchorId="65EF0CE3" wp14:editId="4A0EF19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15677" cy="3841750"/>
            <wp:effectExtent l="0" t="0" r="4445" b="6350"/>
            <wp:wrapSquare wrapText="bothSides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677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According to the error calculations, using more neighboring points allows for not only a smoother function but also less error. However, </w:t>
      </w:r>
      <w:r w:rsidR="00116DF7">
        <w:t>using more neighboring points does have its limitations. T</w:t>
      </w:r>
      <w:r>
        <w:t xml:space="preserve">he simple average seems to have less error </w:t>
      </w:r>
      <w:r w:rsidR="00116DF7">
        <w:t xml:space="preserve">on average </w:t>
      </w:r>
      <w:r>
        <w:t>when the window size remains around 7 points versus 9 points. Using weighted average, the opposite seems to be true</w:t>
      </w:r>
      <w:r w:rsidR="00116DF7">
        <w:t xml:space="preserve"> where using 9 neighboring points lessens the error on average while still smoothing the function. </w:t>
      </w:r>
      <w:r w:rsidR="00116DF7" w:rsidRPr="00116DF7">
        <w:rPr>
          <w:b/>
          <w:bCs/>
        </w:rPr>
        <w:t xml:space="preserve">The best technique for this data set in terms of error and </w:t>
      </w:r>
      <w:r w:rsidR="00116DF7">
        <w:rPr>
          <w:b/>
          <w:bCs/>
        </w:rPr>
        <w:t xml:space="preserve">overall </w:t>
      </w:r>
      <w:r w:rsidR="00116DF7" w:rsidRPr="00116DF7">
        <w:rPr>
          <w:b/>
          <w:bCs/>
        </w:rPr>
        <w:t xml:space="preserve">smoothness would be the sliding window with window size 7 using simple average. </w:t>
      </w:r>
    </w:p>
    <w:sectPr w:rsidR="00116DF7" w:rsidRPr="006E6653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A2FF9C" w14:textId="77777777" w:rsidR="00283A98" w:rsidRDefault="00283A98" w:rsidP="0026438E">
      <w:pPr>
        <w:spacing w:after="0" w:line="240" w:lineRule="auto"/>
      </w:pPr>
      <w:r>
        <w:separator/>
      </w:r>
    </w:p>
  </w:endnote>
  <w:endnote w:type="continuationSeparator" w:id="0">
    <w:p w14:paraId="1D0142E0" w14:textId="77777777" w:rsidR="00283A98" w:rsidRDefault="00283A98" w:rsidP="002643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8DBEDA" w14:textId="77777777" w:rsidR="00283A98" w:rsidRDefault="00283A98" w:rsidP="0026438E">
      <w:pPr>
        <w:spacing w:after="0" w:line="240" w:lineRule="auto"/>
      </w:pPr>
      <w:r>
        <w:separator/>
      </w:r>
    </w:p>
  </w:footnote>
  <w:footnote w:type="continuationSeparator" w:id="0">
    <w:p w14:paraId="0C647B46" w14:textId="77777777" w:rsidR="00283A98" w:rsidRDefault="00283A98" w:rsidP="002643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70C81A" w14:textId="2B60AA59" w:rsidR="0026438E" w:rsidRPr="0026438E" w:rsidRDefault="0026438E" w:rsidP="0026438E">
    <w:pPr>
      <w:pStyle w:val="Heading2"/>
      <w:rPr>
        <w:b/>
        <w:bCs/>
        <w:color w:val="3B3838" w:themeColor="background2" w:themeShade="40"/>
      </w:rPr>
    </w:pPr>
    <w:r w:rsidRPr="0026438E">
      <w:rPr>
        <w:b/>
        <w:bCs/>
        <w:color w:val="3B3838" w:themeColor="background2" w:themeShade="40"/>
      </w:rPr>
      <w:t>Abby Ortego</w:t>
    </w:r>
  </w:p>
  <w:p w14:paraId="3673EECD" w14:textId="23C9A2A4" w:rsidR="0026438E" w:rsidRPr="0026438E" w:rsidRDefault="0026438E" w:rsidP="0026438E">
    <w:pPr>
      <w:pStyle w:val="Heading2"/>
      <w:rPr>
        <w:b/>
        <w:bCs/>
        <w:color w:val="3B3838" w:themeColor="background2" w:themeShade="40"/>
      </w:rPr>
    </w:pPr>
    <w:r w:rsidRPr="0026438E">
      <w:rPr>
        <w:b/>
        <w:bCs/>
        <w:color w:val="3B3838" w:themeColor="background2" w:themeShade="40"/>
      </w:rPr>
      <w:t>W0716476</w:t>
    </w:r>
  </w:p>
  <w:p w14:paraId="09712780" w14:textId="267CE186" w:rsidR="0026438E" w:rsidRPr="0026438E" w:rsidRDefault="0026438E" w:rsidP="0026438E">
    <w:pPr>
      <w:pStyle w:val="Heading2"/>
      <w:rPr>
        <w:b/>
        <w:bCs/>
        <w:color w:val="3B3838" w:themeColor="background2" w:themeShade="40"/>
      </w:rPr>
    </w:pPr>
    <w:r w:rsidRPr="0026438E">
      <w:rPr>
        <w:b/>
        <w:bCs/>
        <w:color w:val="3B3838" w:themeColor="background2" w:themeShade="40"/>
      </w:rPr>
      <w:t>CMPS 473 – 01</w:t>
    </w:r>
  </w:p>
  <w:p w14:paraId="4B753385" w14:textId="333D33E6" w:rsidR="0026438E" w:rsidRPr="0026438E" w:rsidRDefault="0026438E" w:rsidP="0026438E">
    <w:pPr>
      <w:pStyle w:val="Heading2"/>
      <w:rPr>
        <w:b/>
        <w:bCs/>
        <w:color w:val="3B3838" w:themeColor="background2" w:themeShade="40"/>
      </w:rPr>
    </w:pPr>
    <w:r w:rsidRPr="0026438E">
      <w:rPr>
        <w:b/>
        <w:bCs/>
        <w:color w:val="3B3838" w:themeColor="background2" w:themeShade="40"/>
      </w:rPr>
      <w:t>Program 1.5 Data Pre-Processing</w:t>
    </w:r>
  </w:p>
  <w:p w14:paraId="4DFCC9A2" w14:textId="77777777" w:rsidR="0026438E" w:rsidRDefault="0026438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454DF"/>
    <w:multiLevelType w:val="multilevel"/>
    <w:tmpl w:val="6598DD00"/>
    <w:lvl w:ilvl="0">
      <w:start w:val="4"/>
      <w:numFmt w:val="decimal"/>
      <w:lvlText w:val="(%1."/>
      <w:lvlJc w:val="left"/>
      <w:pPr>
        <w:ind w:left="520" w:hanging="520"/>
      </w:pPr>
      <w:rPr>
        <w:rFonts w:hint="default"/>
      </w:rPr>
    </w:lvl>
    <w:lvl w:ilvl="1">
      <w:start w:val="1"/>
      <w:numFmt w:val="decimal"/>
      <w:lvlText w:val="(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(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(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(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(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(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(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(%1.%2)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45145D6A"/>
    <w:multiLevelType w:val="hybridMultilevel"/>
    <w:tmpl w:val="7B12FF52"/>
    <w:lvl w:ilvl="0" w:tplc="95D696D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430201204">
    <w:abstractNumId w:val="1"/>
  </w:num>
  <w:num w:numId="2" w16cid:durableId="792569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38E"/>
    <w:rsid w:val="00116DF7"/>
    <w:rsid w:val="0026438E"/>
    <w:rsid w:val="00283A98"/>
    <w:rsid w:val="006E6653"/>
    <w:rsid w:val="00B61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2562C6"/>
  <w15:chartTrackingRefBased/>
  <w15:docId w15:val="{D7372A14-020D-4663-8BE7-207FF5939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43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43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43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43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438E"/>
  </w:style>
  <w:style w:type="paragraph" w:styleId="Footer">
    <w:name w:val="footer"/>
    <w:basedOn w:val="Normal"/>
    <w:link w:val="FooterChar"/>
    <w:uiPriority w:val="99"/>
    <w:unhideWhenUsed/>
    <w:rsid w:val="002643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438E"/>
  </w:style>
  <w:style w:type="character" w:customStyle="1" w:styleId="Heading1Char">
    <w:name w:val="Heading 1 Char"/>
    <w:basedOn w:val="DefaultParagraphFont"/>
    <w:link w:val="Heading1"/>
    <w:uiPriority w:val="9"/>
    <w:rsid w:val="002643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643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43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438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6438E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2643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150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Abby Ortego</dc:creator>
  <cp:keywords/>
  <dc:description/>
  <cp:lastModifiedBy>Abby Ortego</cp:lastModifiedBy>
  <cp:revision>3</cp:revision>
  <dcterms:created xsi:type="dcterms:W3CDTF">2023-02-12T02:27:00Z</dcterms:created>
  <dcterms:modified xsi:type="dcterms:W3CDTF">2023-02-12T03:22:00Z</dcterms:modified>
</cp:coreProperties>
</file>